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6F" w:rsidRPr="00FF40AE" w:rsidRDefault="00BD636F" w:rsidP="007342A7">
      <w:pPr>
        <w:jc w:val="center"/>
        <w:rPr>
          <w:sz w:val="44"/>
          <w:szCs w:val="44"/>
        </w:rPr>
      </w:pPr>
    </w:p>
    <w:p w:rsidR="00BD636F" w:rsidRPr="00FF40AE" w:rsidRDefault="00BD636F" w:rsidP="007342A7">
      <w:pPr>
        <w:jc w:val="center"/>
        <w:rPr>
          <w:sz w:val="44"/>
          <w:szCs w:val="44"/>
        </w:rPr>
      </w:pPr>
    </w:p>
    <w:p w:rsidR="00BD636F" w:rsidRPr="00FF40AE" w:rsidRDefault="00BD636F" w:rsidP="007342A7">
      <w:pPr>
        <w:spacing w:line="7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w:t>
      </w:r>
      <w:r w:rsidRPr="00FF40AE">
        <w:rPr>
          <w:rFonts w:ascii="方正小标宋简体" w:eastAsia="方正小标宋简体" w:hAnsi="黑体"/>
          <w:sz w:val="44"/>
          <w:szCs w:val="44"/>
        </w:rPr>
        <w:t>7+3</w:t>
      </w:r>
      <w:r>
        <w:rPr>
          <w:rFonts w:ascii="方正小标宋简体" w:eastAsia="方正小标宋简体" w:hAnsi="黑体" w:hint="eastAsia"/>
          <w:sz w:val="44"/>
          <w:szCs w:val="44"/>
        </w:rPr>
        <w:t>”</w:t>
      </w:r>
      <w:r w:rsidRPr="00FF40AE">
        <w:rPr>
          <w:rFonts w:ascii="方正小标宋简体" w:eastAsia="方正小标宋简体" w:hAnsi="黑体" w:hint="eastAsia"/>
          <w:sz w:val="44"/>
          <w:szCs w:val="44"/>
        </w:rPr>
        <w:t>招标监管工作改革经验交流会</w:t>
      </w:r>
    </w:p>
    <w:p w:rsidR="00BD636F" w:rsidRPr="00FF40AE" w:rsidRDefault="00BD636F" w:rsidP="007342A7">
      <w:pPr>
        <w:spacing w:line="720" w:lineRule="exact"/>
        <w:jc w:val="center"/>
        <w:rPr>
          <w:rFonts w:ascii="方正小标宋简体" w:eastAsia="方正小标宋简体" w:hAnsi="黑体"/>
          <w:sz w:val="44"/>
          <w:szCs w:val="44"/>
        </w:rPr>
      </w:pPr>
      <w:r w:rsidRPr="00FF40AE">
        <w:rPr>
          <w:rFonts w:ascii="方正小标宋简体" w:eastAsia="方正小标宋简体" w:hAnsi="黑体" w:hint="eastAsia"/>
          <w:sz w:val="44"/>
          <w:szCs w:val="44"/>
        </w:rPr>
        <w:t>交</w:t>
      </w:r>
      <w:r w:rsidRPr="00FF40AE">
        <w:rPr>
          <w:rFonts w:ascii="方正小标宋简体" w:eastAsia="方正小标宋简体" w:hAnsi="黑体"/>
          <w:sz w:val="44"/>
          <w:szCs w:val="44"/>
        </w:rPr>
        <w:t xml:space="preserve"> </w:t>
      </w:r>
      <w:r w:rsidRPr="00FF40AE">
        <w:rPr>
          <w:rFonts w:ascii="方正小标宋简体" w:eastAsia="方正小标宋简体" w:hAnsi="黑体" w:hint="eastAsia"/>
          <w:sz w:val="44"/>
          <w:szCs w:val="44"/>
        </w:rPr>
        <w:t>流</w:t>
      </w:r>
      <w:r w:rsidRPr="00FF40AE">
        <w:rPr>
          <w:rFonts w:ascii="方正小标宋简体" w:eastAsia="方正小标宋简体" w:hAnsi="黑体"/>
          <w:sz w:val="44"/>
          <w:szCs w:val="44"/>
        </w:rPr>
        <w:t xml:space="preserve"> </w:t>
      </w:r>
      <w:r w:rsidRPr="00FF40AE">
        <w:rPr>
          <w:rFonts w:ascii="方正小标宋简体" w:eastAsia="方正小标宋简体" w:hAnsi="黑体" w:hint="eastAsia"/>
          <w:sz w:val="44"/>
          <w:szCs w:val="44"/>
        </w:rPr>
        <w:t>材</w:t>
      </w:r>
      <w:r w:rsidRPr="00FF40AE">
        <w:rPr>
          <w:rFonts w:ascii="方正小标宋简体" w:eastAsia="方正小标宋简体" w:hAnsi="黑体"/>
          <w:sz w:val="44"/>
          <w:szCs w:val="44"/>
        </w:rPr>
        <w:t xml:space="preserve"> </w:t>
      </w:r>
      <w:r w:rsidRPr="00FF40AE">
        <w:rPr>
          <w:rFonts w:ascii="方正小标宋简体" w:eastAsia="方正小标宋简体" w:hAnsi="黑体" w:hint="eastAsia"/>
          <w:sz w:val="44"/>
          <w:szCs w:val="44"/>
        </w:rPr>
        <w:t>料</w:t>
      </w:r>
    </w:p>
    <w:p w:rsidR="00BD636F" w:rsidRPr="00FF40AE" w:rsidRDefault="00BD636F" w:rsidP="007342A7">
      <w:pPr>
        <w:jc w:val="center"/>
        <w:rPr>
          <w:rFonts w:ascii="方正楷体简体" w:eastAsia="方正楷体简体"/>
          <w:sz w:val="28"/>
          <w:szCs w:val="28"/>
        </w:rPr>
      </w:pPr>
      <w:r w:rsidRPr="00FF40AE">
        <w:rPr>
          <w:rFonts w:ascii="方正楷体简体" w:eastAsia="方正楷体简体"/>
          <w:sz w:val="28"/>
          <w:szCs w:val="28"/>
        </w:rPr>
        <w:t>---</w:t>
      </w:r>
      <w:r w:rsidRPr="00E61860">
        <w:rPr>
          <w:rFonts w:ascii="方正楷体简体" w:eastAsia="方正楷体简体" w:hint="eastAsia"/>
          <w:sz w:val="30"/>
          <w:szCs w:val="30"/>
        </w:rPr>
        <w:t>河北省建设工程招投标管理办公室</w:t>
      </w:r>
    </w:p>
    <w:p w:rsidR="00BD636F" w:rsidRPr="00FF40AE" w:rsidRDefault="00BD636F" w:rsidP="007342A7">
      <w:pPr>
        <w:rPr>
          <w:sz w:val="32"/>
          <w:szCs w:val="32"/>
        </w:rPr>
      </w:pPr>
    </w:p>
    <w:p w:rsidR="00BD636F" w:rsidRPr="00FF40AE" w:rsidRDefault="00BD636F" w:rsidP="00BC38AD">
      <w:pPr>
        <w:spacing w:line="520" w:lineRule="exact"/>
        <w:rPr>
          <w:rFonts w:ascii="方正仿宋简体" w:eastAsia="方正仿宋简体" w:hAnsi="仿宋"/>
          <w:sz w:val="32"/>
          <w:szCs w:val="32"/>
        </w:rPr>
      </w:pPr>
      <w:r w:rsidRPr="00FF40AE">
        <w:rPr>
          <w:sz w:val="32"/>
          <w:szCs w:val="32"/>
        </w:rPr>
        <w:t xml:space="preserve">   </w:t>
      </w:r>
      <w:r w:rsidRPr="00FF40AE">
        <w:rPr>
          <w:rFonts w:ascii="仿宋" w:eastAsia="仿宋" w:hAnsi="仿宋"/>
          <w:sz w:val="32"/>
          <w:szCs w:val="32"/>
        </w:rPr>
        <w:t xml:space="preserve"> </w:t>
      </w:r>
      <w:r w:rsidRPr="00FF40AE">
        <w:rPr>
          <w:rFonts w:ascii="方正仿宋简体" w:eastAsia="方正仿宋简体" w:hAnsi="仿宋" w:hint="eastAsia"/>
          <w:sz w:val="32"/>
          <w:szCs w:val="32"/>
        </w:rPr>
        <w:t>近期以来，随着全国建设工程招投标制度改革的不断深化，面对全国公共资源交易平台不断整合的大趋势，河北省紧紧围绕国家政策的调整方向，充分借鉴兄弟省市在招标投</w:t>
      </w:r>
      <w:r>
        <w:rPr>
          <w:rFonts w:ascii="方正仿宋简体" w:eastAsia="方正仿宋简体" w:hAnsi="仿宋" w:hint="eastAsia"/>
          <w:sz w:val="32"/>
          <w:szCs w:val="32"/>
        </w:rPr>
        <w:t>标</w:t>
      </w:r>
      <w:r w:rsidRPr="00FF40AE">
        <w:rPr>
          <w:rFonts w:ascii="方正仿宋简体" w:eastAsia="方正仿宋简体" w:hAnsi="仿宋" w:hint="eastAsia"/>
          <w:sz w:val="32"/>
          <w:szCs w:val="32"/>
        </w:rPr>
        <w:t>改革方面的先进经验，取长补短，不断完善招投标制度，积极研究和调整交易平台整合后的相关工作，确保了全省建设工程招投标管理工作顺利有序开展。现将</w:t>
      </w:r>
      <w:r>
        <w:rPr>
          <w:rFonts w:ascii="方正仿宋简体" w:eastAsia="方正仿宋简体" w:hAnsi="仿宋" w:hint="eastAsia"/>
          <w:sz w:val="32"/>
          <w:szCs w:val="32"/>
        </w:rPr>
        <w:t>我省建设工程招投标情况在这里向各位领导及兄弟省市专家、同仁们做</w:t>
      </w:r>
      <w:r w:rsidRPr="00FF40AE">
        <w:rPr>
          <w:rFonts w:ascii="方正仿宋简体" w:eastAsia="方正仿宋简体" w:hAnsi="仿宋" w:hint="eastAsia"/>
          <w:sz w:val="32"/>
          <w:szCs w:val="32"/>
        </w:rPr>
        <w:t>简单汇报和交流。</w:t>
      </w:r>
    </w:p>
    <w:p w:rsidR="00BD636F" w:rsidRPr="00FF40AE" w:rsidRDefault="00BD636F" w:rsidP="00BC38AD">
      <w:pPr>
        <w:spacing w:line="520" w:lineRule="exact"/>
        <w:ind w:firstLineChars="200" w:firstLine="31680"/>
        <w:rPr>
          <w:rFonts w:ascii="方正仿宋简体" w:eastAsia="方正仿宋简体" w:hAnsi="黑体"/>
          <w:sz w:val="32"/>
          <w:szCs w:val="32"/>
        </w:rPr>
      </w:pPr>
      <w:r w:rsidRPr="00FF40AE">
        <w:rPr>
          <w:rFonts w:ascii="方正黑体简体" w:eastAsia="方正黑体简体" w:hAnsi="黑体" w:hint="eastAsia"/>
          <w:sz w:val="32"/>
          <w:szCs w:val="32"/>
        </w:rPr>
        <w:t>一、强化制度建设，</w:t>
      </w:r>
      <w:r>
        <w:rPr>
          <w:rFonts w:ascii="方正黑体简体" w:eastAsia="方正黑体简体" w:hAnsi="黑体" w:hint="eastAsia"/>
          <w:sz w:val="32"/>
          <w:szCs w:val="32"/>
        </w:rPr>
        <w:t>推进招投标方式改革，</w:t>
      </w:r>
      <w:r w:rsidRPr="00FF40AE">
        <w:rPr>
          <w:rFonts w:ascii="方正黑体简体" w:eastAsia="方正黑体简体" w:hAnsi="黑体" w:hint="eastAsia"/>
          <w:sz w:val="32"/>
          <w:szCs w:val="32"/>
        </w:rPr>
        <w:t>规范招投标市场主体行为</w:t>
      </w:r>
    </w:p>
    <w:p w:rsidR="00BD636F" w:rsidRDefault="00BD636F" w:rsidP="00BC38AD">
      <w:pPr>
        <w:spacing w:line="520" w:lineRule="exact"/>
        <w:ind w:firstLineChars="200" w:firstLine="31680"/>
        <w:rPr>
          <w:rFonts w:ascii="方正仿宋简体" w:eastAsia="方正仿宋简体" w:hAnsi="仿宋"/>
          <w:sz w:val="32"/>
          <w:szCs w:val="32"/>
        </w:rPr>
      </w:pPr>
      <w:r w:rsidRPr="00FF40AE">
        <w:rPr>
          <w:rFonts w:ascii="方正仿宋简体" w:eastAsia="方正仿宋简体" w:hAnsi="仿宋" w:hint="eastAsia"/>
          <w:sz w:val="32"/>
          <w:szCs w:val="32"/>
        </w:rPr>
        <w:t>近一年来，我省主要围绕推进招投标方式改革，简化环节，优化程序，扩大竞争范围这一总思路来开</w:t>
      </w:r>
      <w:r>
        <w:rPr>
          <w:rFonts w:ascii="方正仿宋简体" w:eastAsia="方正仿宋简体" w:hAnsi="仿宋" w:hint="eastAsia"/>
          <w:sz w:val="32"/>
          <w:szCs w:val="32"/>
        </w:rPr>
        <w:t>展相关招投标监督管理工作，从制度建设着手，引导和规范招投标活动。</w:t>
      </w:r>
    </w:p>
    <w:p w:rsidR="00BD636F" w:rsidRDefault="00BD636F" w:rsidP="00BC38AD">
      <w:pPr>
        <w:spacing w:line="520" w:lineRule="exact"/>
        <w:ind w:firstLineChars="200" w:firstLine="31680"/>
        <w:rPr>
          <w:rFonts w:ascii="方正仿宋简体" w:eastAsia="方正仿宋简体" w:hAnsi="仿宋"/>
          <w:sz w:val="32"/>
          <w:szCs w:val="32"/>
        </w:rPr>
      </w:pPr>
      <w:r>
        <w:rPr>
          <w:rFonts w:ascii="方正仿宋简体" w:eastAsia="方正仿宋简体" w:hAnsi="仿宋" w:hint="eastAsia"/>
          <w:sz w:val="32"/>
          <w:szCs w:val="32"/>
        </w:rPr>
        <w:t>为进一步加强招投标方式改革，</w:t>
      </w:r>
      <w:r w:rsidRPr="00F26FDC">
        <w:rPr>
          <w:rFonts w:ascii="方正仿宋简体" w:eastAsia="方正仿宋简体" w:hAnsi="仿宋" w:hint="eastAsia"/>
          <w:sz w:val="32"/>
          <w:szCs w:val="32"/>
        </w:rPr>
        <w:t>规范使用国有资金投资和国家融资房屋建筑和市政基础设施工程项目的施工招标投标活动，建立治理虚假招标、围标串标行为的长效机制，印发了</w:t>
      </w:r>
      <w:r w:rsidRPr="00FF40AE">
        <w:rPr>
          <w:rFonts w:ascii="方正仿宋简体" w:eastAsia="方正仿宋简体" w:hAnsi="仿宋" w:hint="eastAsia"/>
          <w:sz w:val="32"/>
          <w:szCs w:val="32"/>
        </w:rPr>
        <w:t>《关于进一步改进国有资金投资房屋建筑和市政基础设施工程项目招标投标工作的若干意见》，</w:t>
      </w:r>
      <w:r>
        <w:rPr>
          <w:rFonts w:ascii="方正仿宋简体" w:eastAsia="方正仿宋简体" w:hAnsi="仿宋" w:hint="eastAsia"/>
          <w:sz w:val="32"/>
          <w:szCs w:val="32"/>
        </w:rPr>
        <w:t>简化招投标程序，不再设立投标报名环节，</w:t>
      </w:r>
      <w:r w:rsidRPr="00FF40AE">
        <w:rPr>
          <w:rFonts w:ascii="方正仿宋简体" w:eastAsia="方正仿宋简体" w:hAnsi="仿宋" w:hint="eastAsia"/>
          <w:sz w:val="32"/>
          <w:szCs w:val="32"/>
        </w:rPr>
        <w:t>实行网上</w:t>
      </w:r>
      <w:r>
        <w:rPr>
          <w:rFonts w:ascii="方正仿宋简体" w:eastAsia="方正仿宋简体" w:hAnsi="仿宋" w:hint="eastAsia"/>
          <w:sz w:val="32"/>
          <w:szCs w:val="32"/>
        </w:rPr>
        <w:t>公开</w:t>
      </w:r>
      <w:r w:rsidRPr="00FF40AE">
        <w:rPr>
          <w:rFonts w:ascii="方正仿宋简体" w:eastAsia="方正仿宋简体" w:hAnsi="仿宋" w:hint="eastAsia"/>
          <w:sz w:val="32"/>
          <w:szCs w:val="32"/>
        </w:rPr>
        <w:t>下载招标文件</w:t>
      </w:r>
      <w:r>
        <w:rPr>
          <w:rFonts w:ascii="方正仿宋简体" w:eastAsia="方正仿宋简体" w:hAnsi="仿宋" w:hint="eastAsia"/>
          <w:sz w:val="32"/>
          <w:szCs w:val="32"/>
        </w:rPr>
        <w:t>，</w:t>
      </w:r>
      <w:r w:rsidRPr="00F26FDC">
        <w:rPr>
          <w:rFonts w:ascii="方正仿宋简体" w:eastAsia="方正仿宋简体" w:hAnsi="仿宋" w:hint="eastAsia"/>
          <w:sz w:val="32"/>
          <w:szCs w:val="32"/>
        </w:rPr>
        <w:t>确保提交招标文件的潜在投标人的名称、数量保密。同时，为了完善运行机制，调整</w:t>
      </w:r>
      <w:r>
        <w:rPr>
          <w:rFonts w:ascii="方正仿宋简体" w:eastAsia="方正仿宋简体" w:hAnsi="仿宋" w:hint="eastAsia"/>
          <w:sz w:val="32"/>
          <w:szCs w:val="32"/>
        </w:rPr>
        <w:t>了</w:t>
      </w:r>
      <w:r w:rsidRPr="00F26FDC">
        <w:rPr>
          <w:rFonts w:ascii="方正仿宋简体" w:eastAsia="方正仿宋简体" w:hAnsi="仿宋" w:hint="eastAsia"/>
          <w:sz w:val="32"/>
          <w:szCs w:val="32"/>
        </w:rPr>
        <w:t>相关配套制度，一是对投标人的资格审查实行资格后审制；二是招标人不再组织现场踏勘。投标人如自行踏勘现场，招标人不得对踏勘人员进行登记和记录；三是投标保证金采用银行保函形式。投标人应在投标文件中附银行保函复印件，原件于开标时提交。招标人及其委托的招标代理机构不得要求投标人提交其他形式的保证金。文件还要求各级住房城乡建设主管部门要加大对本行政区域内国有资金投资项目招标投标活动的监督管理力度，对依法必须招标的国有资金投资项目，应当利用互联网技术尽快实现招标投标方式的转变，结合电子招标投标工作特点</w:t>
      </w:r>
      <w:r w:rsidRPr="00F26FDC">
        <w:rPr>
          <w:rFonts w:ascii="方正仿宋简体" w:eastAsia="方正仿宋简体" w:hAnsi="仿宋"/>
          <w:sz w:val="32"/>
          <w:szCs w:val="32"/>
        </w:rPr>
        <w:t>,</w:t>
      </w:r>
      <w:r w:rsidRPr="00F26FDC">
        <w:rPr>
          <w:rFonts w:ascii="方正仿宋简体" w:eastAsia="方正仿宋简体" w:hAnsi="仿宋" w:hint="eastAsia"/>
          <w:sz w:val="32"/>
          <w:szCs w:val="32"/>
        </w:rPr>
        <w:t>全面应用河北省建设工程招投标交易管理系统，进一步优化流程设置，逐步实现招标投标交易、服务、监管</w:t>
      </w:r>
      <w:r w:rsidRPr="00F26FDC">
        <w:rPr>
          <w:rFonts w:ascii="方正仿宋简体" w:eastAsia="方正仿宋简体" w:hAnsi="仿宋"/>
          <w:sz w:val="32"/>
          <w:szCs w:val="32"/>
        </w:rPr>
        <w:t xml:space="preserve"> </w:t>
      </w:r>
      <w:r w:rsidRPr="00F26FDC">
        <w:rPr>
          <w:rFonts w:ascii="方正仿宋简体" w:eastAsia="方正仿宋简体" w:hAnsi="仿宋" w:hint="eastAsia"/>
          <w:sz w:val="32"/>
          <w:szCs w:val="32"/>
        </w:rPr>
        <w:t>的全过程电子化，有效预防和遏制规避招标、虚假招标、围标串标等违法行为，创建公开、公平、公正有序的市场竞争环境</w:t>
      </w:r>
      <w:r>
        <w:rPr>
          <w:rFonts w:ascii="方正仿宋简体" w:eastAsia="方正仿宋简体" w:hAnsi="仿宋" w:hint="eastAsia"/>
          <w:sz w:val="32"/>
          <w:szCs w:val="32"/>
        </w:rPr>
        <w:t>。目前该项工作进展顺利。</w:t>
      </w:r>
    </w:p>
    <w:p w:rsidR="00BD636F" w:rsidRPr="00FF40AE" w:rsidRDefault="00BD636F" w:rsidP="00BC38AD">
      <w:pPr>
        <w:spacing w:line="520" w:lineRule="exact"/>
        <w:ind w:firstLineChars="200" w:firstLine="31680"/>
        <w:rPr>
          <w:rFonts w:ascii="方正仿宋简体" w:eastAsia="方正仿宋简体" w:hAnsi="仿宋"/>
          <w:sz w:val="32"/>
          <w:szCs w:val="32"/>
        </w:rPr>
      </w:pPr>
      <w:r>
        <w:rPr>
          <w:rFonts w:ascii="方正仿宋简体" w:eastAsia="方正仿宋简体" w:hAnsi="仿宋" w:hint="eastAsia"/>
          <w:sz w:val="32"/>
          <w:szCs w:val="32"/>
        </w:rPr>
        <w:t>为进一步</w:t>
      </w:r>
      <w:r w:rsidRPr="00FF40AE">
        <w:rPr>
          <w:rFonts w:ascii="方正仿宋简体" w:eastAsia="方正仿宋简体" w:hAnsi="仿宋" w:hint="eastAsia"/>
          <w:sz w:val="32"/>
          <w:szCs w:val="32"/>
        </w:rPr>
        <w:t>指导各市、县继续加强对国有资金投资项目招投标监督管理，落实法定责任，依法履行职责，规范招投标监管行为，提高招投标监管水平</w:t>
      </w:r>
      <w:r>
        <w:rPr>
          <w:rFonts w:ascii="方正仿宋简体" w:eastAsia="方正仿宋简体" w:hAnsi="仿宋" w:hint="eastAsia"/>
          <w:sz w:val="32"/>
          <w:szCs w:val="32"/>
        </w:rPr>
        <w:t>，印发了</w:t>
      </w:r>
      <w:r w:rsidRPr="00FF40AE">
        <w:rPr>
          <w:rFonts w:ascii="方正仿宋简体" w:eastAsia="方正仿宋简体" w:hAnsi="仿宋" w:hint="eastAsia"/>
          <w:sz w:val="32"/>
          <w:szCs w:val="32"/>
        </w:rPr>
        <w:t>《关于进一步加强房屋建筑和市政基础设施工程项目招标投标监督管理工作的意见》</w:t>
      </w:r>
      <w:r>
        <w:rPr>
          <w:rFonts w:ascii="方正仿宋简体" w:eastAsia="方正仿宋简体" w:hAnsi="仿宋" w:hint="eastAsia"/>
          <w:sz w:val="32"/>
          <w:szCs w:val="32"/>
        </w:rPr>
        <w:t>。主要就</w:t>
      </w:r>
      <w:r w:rsidRPr="0064016A">
        <w:rPr>
          <w:rFonts w:ascii="方正仿宋简体" w:eastAsia="方正仿宋简体" w:hAnsi="仿宋" w:hint="eastAsia"/>
          <w:sz w:val="32"/>
          <w:szCs w:val="32"/>
        </w:rPr>
        <w:t>落实法定责任，依法履行职责；强化标前监管，规范招标行为；严格备案管理，规范招标文件编制；规范开标活动，维护各方主体权益；加强专家管理，规范评标行为；完善工作机制，妥善处理招标投诉；加强标后监管，做好合同跟踪管理等七个方面进行了明确</w:t>
      </w:r>
      <w:r>
        <w:rPr>
          <w:rFonts w:ascii="方正仿宋简体" w:eastAsia="方正仿宋简体" w:hAnsi="仿宋" w:hint="eastAsia"/>
          <w:sz w:val="32"/>
          <w:szCs w:val="32"/>
        </w:rPr>
        <w:t>。该《意见》主要</w:t>
      </w:r>
      <w:r w:rsidRPr="0064016A">
        <w:rPr>
          <w:rFonts w:ascii="方正仿宋简体" w:eastAsia="方正仿宋简体" w:hAnsi="仿宋" w:hint="eastAsia"/>
          <w:sz w:val="32"/>
          <w:szCs w:val="32"/>
        </w:rPr>
        <w:t>解决了监管人员监管内容不明确</w:t>
      </w:r>
      <w:r>
        <w:rPr>
          <w:rFonts w:ascii="方正仿宋简体" w:eastAsia="方正仿宋简体" w:hAnsi="仿宋" w:hint="eastAsia"/>
          <w:sz w:val="32"/>
          <w:szCs w:val="32"/>
        </w:rPr>
        <w:t>、</w:t>
      </w:r>
      <w:r w:rsidRPr="0064016A">
        <w:rPr>
          <w:rFonts w:ascii="方正仿宋简体" w:eastAsia="方正仿宋简体" w:hAnsi="仿宋" w:hint="eastAsia"/>
          <w:sz w:val="32"/>
          <w:szCs w:val="32"/>
        </w:rPr>
        <w:t>不统一的问题，理清了招投标监督人员监管边界，明确了责任，有效提高了监管质量。</w:t>
      </w:r>
    </w:p>
    <w:p w:rsidR="00BD636F" w:rsidRPr="00FF40AE" w:rsidRDefault="00BD636F" w:rsidP="00BC38AD">
      <w:pPr>
        <w:spacing w:line="520" w:lineRule="exact"/>
        <w:ind w:firstLineChars="200" w:firstLine="31680"/>
        <w:rPr>
          <w:rFonts w:ascii="方正仿宋简体" w:eastAsia="方正仿宋简体" w:hAnsi="仿宋"/>
          <w:sz w:val="32"/>
          <w:szCs w:val="32"/>
        </w:rPr>
      </w:pPr>
      <w:r>
        <w:rPr>
          <w:rFonts w:ascii="方正仿宋简体" w:eastAsia="方正仿宋简体" w:hAnsi="仿宋" w:hint="eastAsia"/>
          <w:sz w:val="32"/>
          <w:szCs w:val="32"/>
        </w:rPr>
        <w:t>同时，我省还相继印发了</w:t>
      </w:r>
      <w:r w:rsidRPr="00FF40AE">
        <w:rPr>
          <w:rFonts w:ascii="方正仿宋简体" w:eastAsia="方正仿宋简体" w:hAnsi="仿宋" w:hint="eastAsia"/>
          <w:sz w:val="32"/>
          <w:szCs w:val="32"/>
        </w:rPr>
        <w:t>《</w:t>
      </w:r>
      <w:r w:rsidRPr="00FF40AE">
        <w:rPr>
          <w:rFonts w:ascii="方正仿宋简体" w:eastAsia="方正仿宋简体" w:hAnsi="仿宋"/>
          <w:sz w:val="32"/>
          <w:szCs w:val="32"/>
        </w:rPr>
        <w:t>&lt;</w:t>
      </w:r>
      <w:r w:rsidRPr="00FF40AE">
        <w:rPr>
          <w:rFonts w:ascii="方正仿宋简体" w:eastAsia="方正仿宋简体" w:hAnsi="仿宋" w:hint="eastAsia"/>
          <w:sz w:val="32"/>
          <w:szCs w:val="32"/>
        </w:rPr>
        <w:t>河北省房屋建筑和市政基础设施工程招标投标投诉处理办法</w:t>
      </w:r>
      <w:r w:rsidRPr="00FF40AE">
        <w:rPr>
          <w:rFonts w:ascii="方正仿宋简体" w:eastAsia="方正仿宋简体" w:hAnsi="仿宋"/>
          <w:sz w:val="32"/>
          <w:szCs w:val="32"/>
        </w:rPr>
        <w:t>&gt;</w:t>
      </w:r>
      <w:r w:rsidRPr="00FF40AE">
        <w:rPr>
          <w:rFonts w:ascii="方正仿宋简体" w:eastAsia="方正仿宋简体" w:hAnsi="仿宋" w:hint="eastAsia"/>
          <w:sz w:val="32"/>
          <w:szCs w:val="32"/>
        </w:rPr>
        <w:t>的通知》（冀建法〔</w:t>
      </w:r>
      <w:r w:rsidRPr="00FF40AE">
        <w:rPr>
          <w:rFonts w:ascii="方正仿宋简体" w:eastAsia="方正仿宋简体" w:hAnsi="仿宋"/>
          <w:sz w:val="32"/>
          <w:szCs w:val="32"/>
        </w:rPr>
        <w:t>2015</w:t>
      </w:r>
      <w:r w:rsidRPr="00FF40AE">
        <w:rPr>
          <w:rFonts w:ascii="方正仿宋简体" w:eastAsia="方正仿宋简体" w:hAnsi="仿宋" w:hint="eastAsia"/>
          <w:sz w:val="32"/>
          <w:szCs w:val="32"/>
        </w:rPr>
        <w:t>〕</w:t>
      </w:r>
      <w:r w:rsidRPr="00FF40AE">
        <w:rPr>
          <w:rFonts w:ascii="方正仿宋简体" w:eastAsia="方正仿宋简体" w:hAnsi="仿宋"/>
          <w:sz w:val="32"/>
          <w:szCs w:val="32"/>
        </w:rPr>
        <w:t>25</w:t>
      </w:r>
      <w:r w:rsidRPr="00FF40AE">
        <w:rPr>
          <w:rFonts w:ascii="方正仿宋简体" w:eastAsia="方正仿宋简体" w:hAnsi="仿宋" w:hint="eastAsia"/>
          <w:sz w:val="32"/>
          <w:szCs w:val="32"/>
        </w:rPr>
        <w:t>号）</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《河北省房屋建筑和市政基础设施工程施工招标文件示范文本》</w:t>
      </w:r>
      <w:r>
        <w:rPr>
          <w:rFonts w:ascii="方正仿宋简体" w:eastAsia="方正仿宋简体" w:hAnsi="仿宋"/>
          <w:sz w:val="32"/>
          <w:szCs w:val="32"/>
        </w:rPr>
        <w:t>[2016</w:t>
      </w:r>
      <w:r>
        <w:rPr>
          <w:rFonts w:ascii="方正仿宋简体" w:eastAsia="方正仿宋简体" w:hAnsi="仿宋" w:hint="eastAsia"/>
          <w:sz w:val="32"/>
          <w:szCs w:val="32"/>
        </w:rPr>
        <w:t>版</w:t>
      </w:r>
      <w:r>
        <w:rPr>
          <w:rFonts w:ascii="方正仿宋简体" w:eastAsia="方正仿宋简体" w:hAnsi="仿宋"/>
          <w:sz w:val="32"/>
          <w:szCs w:val="32"/>
        </w:rPr>
        <w:t>]</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《关于印发建筑业营改增河北省建筑工程计价依据调整办法的通知》（冀建市〔</w:t>
      </w:r>
      <w:r w:rsidRPr="00FF40AE">
        <w:rPr>
          <w:rFonts w:ascii="方正仿宋简体" w:eastAsia="方正仿宋简体" w:hAnsi="仿宋"/>
          <w:sz w:val="32"/>
          <w:szCs w:val="32"/>
        </w:rPr>
        <w:t>2016</w:t>
      </w:r>
      <w:r w:rsidRPr="00FF40AE">
        <w:rPr>
          <w:rFonts w:ascii="方正仿宋简体" w:eastAsia="方正仿宋简体" w:hAnsi="仿宋" w:hint="eastAsia"/>
          <w:sz w:val="32"/>
          <w:szCs w:val="32"/>
        </w:rPr>
        <w:t>〕</w:t>
      </w:r>
      <w:r w:rsidRPr="00FF40AE">
        <w:rPr>
          <w:rFonts w:ascii="方正仿宋简体" w:eastAsia="方正仿宋简体" w:hAnsi="仿宋"/>
          <w:sz w:val="32"/>
          <w:szCs w:val="32"/>
        </w:rPr>
        <w:t>10</w:t>
      </w:r>
      <w:r w:rsidRPr="00FF40AE">
        <w:rPr>
          <w:rFonts w:ascii="方正仿宋简体" w:eastAsia="方正仿宋简体" w:hAnsi="仿宋" w:hint="eastAsia"/>
          <w:sz w:val="32"/>
          <w:szCs w:val="32"/>
        </w:rPr>
        <w:t>号）</w:t>
      </w:r>
      <w:r>
        <w:rPr>
          <w:rFonts w:ascii="方正仿宋简体" w:eastAsia="方正仿宋简体" w:hAnsi="仿宋" w:hint="eastAsia"/>
          <w:sz w:val="32"/>
          <w:szCs w:val="32"/>
        </w:rPr>
        <w:t>等一系列文件，这些文件明确了招投标投诉的受理程序与处理办法，修订了全省内的《评标办法》，对原有的评标办法进行了简化，将原有的</w:t>
      </w:r>
      <w:r>
        <w:rPr>
          <w:rFonts w:ascii="方正仿宋简体" w:eastAsia="方正仿宋简体" w:hAnsi="仿宋"/>
          <w:sz w:val="32"/>
          <w:szCs w:val="32"/>
        </w:rPr>
        <w:t>6</w:t>
      </w:r>
      <w:r>
        <w:rPr>
          <w:rFonts w:ascii="方正仿宋简体" w:eastAsia="方正仿宋简体" w:hAnsi="仿宋" w:hint="eastAsia"/>
          <w:sz w:val="32"/>
          <w:szCs w:val="32"/>
        </w:rPr>
        <w:t>种办法调整为</w:t>
      </w:r>
      <w:r>
        <w:rPr>
          <w:rFonts w:ascii="方正仿宋简体" w:eastAsia="方正仿宋简体" w:hAnsi="仿宋"/>
          <w:sz w:val="32"/>
          <w:szCs w:val="32"/>
        </w:rPr>
        <w:t>3</w:t>
      </w:r>
      <w:r>
        <w:rPr>
          <w:rFonts w:ascii="方正仿宋简体" w:eastAsia="方正仿宋简体" w:hAnsi="仿宋" w:hint="eastAsia"/>
          <w:sz w:val="32"/>
          <w:szCs w:val="32"/>
        </w:rPr>
        <w:t>种，投标过程中的技术标部分修订为通过式，有效避免了评标专家人员打分的随意性，减少了评标专家因个人因素对评标结果产生的影响。</w:t>
      </w:r>
      <w:r w:rsidRPr="00FF40AE">
        <w:rPr>
          <w:rFonts w:ascii="方正仿宋简体" w:eastAsia="方正仿宋简体" w:hAnsi="仿宋" w:hint="eastAsia"/>
          <w:sz w:val="32"/>
          <w:szCs w:val="32"/>
        </w:rPr>
        <w:t>并且规定招标人要求投标人提交投标保证金的一律使用银行保函形式提交，开标现场不得再对使用新版营业执照和资质证书投标单位提交证书原件。</w:t>
      </w:r>
    </w:p>
    <w:p w:rsidR="00BD636F" w:rsidRPr="00FF40AE" w:rsidRDefault="00BD636F" w:rsidP="00BC38AD">
      <w:pPr>
        <w:spacing w:line="520" w:lineRule="exact"/>
        <w:ind w:firstLineChars="196" w:firstLine="31680"/>
        <w:rPr>
          <w:rFonts w:ascii="方正黑体简体" w:eastAsia="方正黑体简体" w:hAnsi="黑体"/>
          <w:sz w:val="32"/>
          <w:szCs w:val="32"/>
        </w:rPr>
      </w:pPr>
      <w:r w:rsidRPr="00FF40AE">
        <w:rPr>
          <w:rFonts w:ascii="方正黑体简体" w:eastAsia="方正黑体简体" w:hAnsi="黑体" w:hint="eastAsia"/>
          <w:sz w:val="32"/>
          <w:szCs w:val="32"/>
        </w:rPr>
        <w:t>二、</w:t>
      </w:r>
      <w:r>
        <w:rPr>
          <w:rFonts w:ascii="方正黑体简体" w:eastAsia="方正黑体简体" w:hAnsi="黑体" w:hint="eastAsia"/>
          <w:sz w:val="32"/>
          <w:szCs w:val="32"/>
        </w:rPr>
        <w:t>加大招投标活动监督检查力度</w:t>
      </w:r>
      <w:r w:rsidRPr="00FF40AE">
        <w:rPr>
          <w:rFonts w:ascii="方正黑体简体" w:eastAsia="方正黑体简体" w:hAnsi="黑体" w:hint="eastAsia"/>
          <w:sz w:val="32"/>
          <w:szCs w:val="32"/>
        </w:rPr>
        <w:t>，推进建设工程招投标工作规</w:t>
      </w:r>
      <w:r>
        <w:rPr>
          <w:rFonts w:ascii="方正黑体简体" w:eastAsia="方正黑体简体" w:hAnsi="黑体" w:hint="eastAsia"/>
          <w:sz w:val="32"/>
          <w:szCs w:val="32"/>
        </w:rPr>
        <w:t>范化发展</w:t>
      </w:r>
    </w:p>
    <w:p w:rsidR="00BD636F" w:rsidRDefault="00BD636F" w:rsidP="00BC38AD">
      <w:pPr>
        <w:pStyle w:val="NormalWeb"/>
        <w:spacing w:before="0" w:beforeAutospacing="0" w:after="0" w:afterAutospacing="0" w:line="520" w:lineRule="exact"/>
        <w:ind w:firstLineChars="196" w:firstLine="31680"/>
        <w:rPr>
          <w:rFonts w:ascii="方正仿宋简体" w:eastAsia="方正仿宋简体" w:hAnsi="仿宋" w:cs="Times New Roman"/>
          <w:kern w:val="2"/>
          <w:sz w:val="32"/>
          <w:szCs w:val="32"/>
        </w:rPr>
      </w:pPr>
      <w:r>
        <w:rPr>
          <w:rFonts w:ascii="方正仿宋简体" w:eastAsia="方正仿宋简体" w:hAnsi="仿宋" w:cs="Times New Roman" w:hint="eastAsia"/>
          <w:kern w:val="2"/>
          <w:sz w:val="32"/>
          <w:szCs w:val="32"/>
        </w:rPr>
        <w:t>为进一步营造公平、公正、公正的市场氛围，增强全省招投标市场竞争活力，维护各市场主体权益，确保各市场主体依法依规开展招投标活动，采用全省统一行动，由各设区市自查，省厅抽查的方式，定期或不定期的专项监督检查活动，加大监督检查力度，在监督检查专项活动中查处的问题一追到底，追查责任人及责任单位责任，并在全省范围内进行公示，并将结果记录到全省建筑业施工企业信用综合评价体系，降低其信用排名。通过不断加大的监督检查力度，多种的检查方式，各市场主体法律意识和自律意识不断增强。</w:t>
      </w:r>
    </w:p>
    <w:p w:rsidR="00BD636F" w:rsidRPr="00BC38AD" w:rsidRDefault="00BD636F" w:rsidP="00BC38AD">
      <w:pPr>
        <w:spacing w:line="520" w:lineRule="exact"/>
        <w:ind w:firstLine="660"/>
        <w:rPr>
          <w:rFonts w:ascii="方正仿宋简体" w:eastAsia="方正仿宋简体" w:hAnsi="仿宋"/>
          <w:sz w:val="32"/>
          <w:szCs w:val="32"/>
        </w:rPr>
      </w:pPr>
      <w:r w:rsidRPr="00BC38AD">
        <w:rPr>
          <w:rFonts w:ascii="方正仿宋简体" w:eastAsia="方正仿宋简体" w:hAnsi="仿宋" w:hint="eastAsia"/>
          <w:sz w:val="32"/>
          <w:szCs w:val="32"/>
        </w:rPr>
        <w:t>为规范建筑市场秩序和招标代理机构的从业行为，我省于</w:t>
      </w:r>
      <w:r w:rsidRPr="00BC38AD">
        <w:rPr>
          <w:rFonts w:ascii="方正仿宋简体" w:eastAsia="方正仿宋简体" w:hAnsi="仿宋"/>
          <w:sz w:val="32"/>
          <w:szCs w:val="32"/>
        </w:rPr>
        <w:t>2015</w:t>
      </w:r>
      <w:r w:rsidRPr="00BC38AD">
        <w:rPr>
          <w:rFonts w:ascii="方正仿宋简体" w:eastAsia="方正仿宋简体" w:hAnsi="仿宋" w:hint="eastAsia"/>
          <w:sz w:val="32"/>
          <w:szCs w:val="32"/>
        </w:rPr>
        <w:t>年</w:t>
      </w:r>
      <w:r w:rsidRPr="00BC38AD">
        <w:rPr>
          <w:rFonts w:ascii="方正仿宋简体" w:eastAsia="方正仿宋简体" w:hAnsi="仿宋"/>
          <w:sz w:val="32"/>
          <w:szCs w:val="32"/>
        </w:rPr>
        <w:t>11</w:t>
      </w:r>
      <w:r w:rsidRPr="00BC38AD">
        <w:rPr>
          <w:rFonts w:ascii="方正仿宋简体" w:eastAsia="方正仿宋简体" w:hAnsi="仿宋" w:hint="eastAsia"/>
          <w:sz w:val="32"/>
          <w:szCs w:val="32"/>
        </w:rPr>
        <w:t>月在全省</w:t>
      </w:r>
      <w:r w:rsidRPr="00BC38AD">
        <w:rPr>
          <w:rFonts w:ascii="方正仿宋简体" w:eastAsia="方正仿宋简体" w:hAnsi="仿宋"/>
          <w:sz w:val="32"/>
          <w:szCs w:val="32"/>
        </w:rPr>
        <w:t>11</w:t>
      </w:r>
      <w:r w:rsidRPr="00BC38AD">
        <w:rPr>
          <w:rFonts w:ascii="方正仿宋简体" w:eastAsia="方正仿宋简体" w:hAnsi="仿宋" w:hint="eastAsia"/>
          <w:sz w:val="32"/>
          <w:szCs w:val="32"/>
        </w:rPr>
        <w:t>个设区市、华北油田及</w:t>
      </w:r>
      <w:r w:rsidRPr="00BC38AD">
        <w:rPr>
          <w:rFonts w:ascii="方正仿宋简体" w:eastAsia="方正仿宋简体" w:hAnsi="仿宋"/>
          <w:sz w:val="32"/>
          <w:szCs w:val="32"/>
        </w:rPr>
        <w:t>2</w:t>
      </w:r>
      <w:r w:rsidRPr="00BC38AD">
        <w:rPr>
          <w:rFonts w:ascii="方正仿宋简体" w:eastAsia="方正仿宋简体" w:hAnsi="仿宋" w:hint="eastAsia"/>
          <w:sz w:val="32"/>
          <w:szCs w:val="32"/>
        </w:rPr>
        <w:t>个省直管县开展了工程建设项目招标代理机构开展专项检查。专项检查主要围绕资格条件、市场行为两个方面的</w:t>
      </w:r>
      <w:r w:rsidRPr="00BC38AD">
        <w:rPr>
          <w:rFonts w:ascii="方正仿宋简体" w:eastAsia="方正仿宋简体" w:hAnsi="仿宋"/>
          <w:sz w:val="32"/>
          <w:szCs w:val="32"/>
        </w:rPr>
        <w:t>17</w:t>
      </w:r>
      <w:r w:rsidRPr="00BC38AD">
        <w:rPr>
          <w:rFonts w:ascii="方正仿宋简体" w:eastAsia="方正仿宋简体" w:hAnsi="仿宋" w:hint="eastAsia"/>
          <w:sz w:val="32"/>
          <w:szCs w:val="32"/>
        </w:rPr>
        <w:t>项内容开展。通过专项检查，有效净化了代理市场，进一步规范了代理行为，强化了代理机构自律意识。</w:t>
      </w:r>
    </w:p>
    <w:p w:rsidR="00BD636F" w:rsidRPr="00BC38AD" w:rsidRDefault="00BD636F" w:rsidP="00BC38AD">
      <w:pPr>
        <w:spacing w:line="520" w:lineRule="exact"/>
        <w:ind w:firstLineChars="196" w:firstLine="31680"/>
        <w:rPr>
          <w:rFonts w:ascii="方正仿宋简体" w:eastAsia="方正仿宋简体" w:hAnsi="仿宋"/>
          <w:sz w:val="32"/>
          <w:szCs w:val="32"/>
        </w:rPr>
      </w:pPr>
      <w:r w:rsidRPr="00FF40AE">
        <w:rPr>
          <w:rFonts w:ascii="方正仿宋简体" w:eastAsia="方正仿宋简体" w:hAnsi="仿宋"/>
          <w:sz w:val="32"/>
          <w:szCs w:val="32"/>
        </w:rPr>
        <w:t>2016</w:t>
      </w:r>
      <w:r w:rsidRPr="00FF40AE">
        <w:rPr>
          <w:rFonts w:ascii="方正仿宋简体" w:eastAsia="方正仿宋简体" w:hAnsi="仿宋" w:hint="eastAsia"/>
          <w:sz w:val="32"/>
          <w:szCs w:val="32"/>
        </w:rPr>
        <w:t>年</w:t>
      </w:r>
      <w:r w:rsidRPr="00FF40AE">
        <w:rPr>
          <w:rFonts w:ascii="方正仿宋简体" w:eastAsia="方正仿宋简体" w:hAnsi="仿宋"/>
          <w:sz w:val="32"/>
          <w:szCs w:val="32"/>
        </w:rPr>
        <w:t>2</w:t>
      </w:r>
      <w:r w:rsidRPr="00FF40AE">
        <w:rPr>
          <w:rFonts w:ascii="方正仿宋简体" w:eastAsia="方正仿宋简体" w:hAnsi="仿宋" w:hint="eastAsia"/>
          <w:sz w:val="32"/>
          <w:szCs w:val="32"/>
        </w:rPr>
        <w:t>月起至</w:t>
      </w:r>
      <w:r w:rsidRPr="00FF40AE">
        <w:rPr>
          <w:rFonts w:ascii="方正仿宋简体" w:eastAsia="方正仿宋简体" w:hAnsi="仿宋"/>
          <w:sz w:val="32"/>
          <w:szCs w:val="32"/>
        </w:rPr>
        <w:t>6</w:t>
      </w:r>
      <w:r w:rsidRPr="00FF40AE">
        <w:rPr>
          <w:rFonts w:ascii="方正仿宋简体" w:eastAsia="方正仿宋简体" w:hAnsi="仿宋" w:hint="eastAsia"/>
          <w:sz w:val="32"/>
          <w:szCs w:val="32"/>
        </w:rPr>
        <w:t>月底，</w:t>
      </w:r>
      <w:r>
        <w:rPr>
          <w:rFonts w:ascii="方正仿宋简体" w:eastAsia="方正仿宋简体" w:hAnsi="仿宋" w:hint="eastAsia"/>
          <w:sz w:val="32"/>
          <w:szCs w:val="32"/>
        </w:rPr>
        <w:t>省建设厅以省委</w:t>
      </w:r>
      <w:r w:rsidRPr="00FF40AE">
        <w:rPr>
          <w:rFonts w:ascii="方正仿宋简体" w:eastAsia="方正仿宋简体" w:hAnsi="仿宋" w:hint="eastAsia"/>
          <w:sz w:val="32"/>
          <w:szCs w:val="32"/>
        </w:rPr>
        <w:t>开展“一问责八清理”专项行动</w:t>
      </w:r>
      <w:r>
        <w:rPr>
          <w:rFonts w:ascii="方正仿宋简体" w:eastAsia="方正仿宋简体" w:hAnsi="仿宋" w:hint="eastAsia"/>
          <w:sz w:val="32"/>
          <w:szCs w:val="32"/>
        </w:rPr>
        <w:t>为契机</w:t>
      </w:r>
      <w:r w:rsidRPr="00FF40AE">
        <w:rPr>
          <w:rFonts w:ascii="方正仿宋简体" w:eastAsia="方正仿宋简体" w:hAnsi="仿宋" w:hint="eastAsia"/>
          <w:sz w:val="32"/>
          <w:szCs w:val="32"/>
        </w:rPr>
        <w:t>，</w:t>
      </w:r>
      <w:r>
        <w:rPr>
          <w:rFonts w:ascii="方正仿宋简体" w:eastAsia="方正仿宋简体" w:hAnsi="仿宋" w:hint="eastAsia"/>
          <w:sz w:val="32"/>
          <w:szCs w:val="32"/>
        </w:rPr>
        <w:t>开展了以监督检查招标投标不规范行专项活动。</w:t>
      </w:r>
      <w:r w:rsidRPr="00FF40AE">
        <w:rPr>
          <w:rFonts w:ascii="方正仿宋简体" w:eastAsia="方正仿宋简体" w:hAnsi="仿宋" w:hint="eastAsia"/>
          <w:sz w:val="32"/>
          <w:szCs w:val="32"/>
        </w:rPr>
        <w:t>主要针对规避招标及违法招标定标，围标串标、虚假招标，通过挂靠资质、租借证书等以他人名义投标或中标，违法转包，专家评标行为不规范，招标代理机构借用资质从事代理活动，招标代理机构超越资质范围从事代理活动，应进入公共资源交易市场交易的项目在场外交易等</w:t>
      </w:r>
      <w:r>
        <w:rPr>
          <w:rFonts w:ascii="方正仿宋简体" w:eastAsia="方正仿宋简体" w:hAnsi="仿宋"/>
          <w:sz w:val="32"/>
          <w:szCs w:val="32"/>
        </w:rPr>
        <w:t>6</w:t>
      </w:r>
      <w:r w:rsidRPr="00FF40AE">
        <w:rPr>
          <w:rFonts w:ascii="方正仿宋简体" w:eastAsia="方正仿宋简体" w:hAnsi="仿宋" w:hint="eastAsia"/>
          <w:sz w:val="32"/>
          <w:szCs w:val="32"/>
        </w:rPr>
        <w:t>个方面的问题开展。对检查中发现的主要问题，采取逐项</w:t>
      </w:r>
      <w:r>
        <w:rPr>
          <w:rFonts w:ascii="方正仿宋简体" w:eastAsia="方正仿宋简体" w:hAnsi="仿宋" w:hint="eastAsia"/>
          <w:sz w:val="32"/>
          <w:szCs w:val="32"/>
        </w:rPr>
        <w:t>销</w:t>
      </w:r>
      <w:r w:rsidRPr="00FF40AE">
        <w:rPr>
          <w:rFonts w:ascii="方正仿宋简体" w:eastAsia="方正仿宋简体" w:hAnsi="仿宋" w:hint="eastAsia"/>
          <w:sz w:val="32"/>
          <w:szCs w:val="32"/>
        </w:rPr>
        <w:t>号的办法，要求追查到责任单位并落实责任人。</w:t>
      </w:r>
      <w:r>
        <w:rPr>
          <w:rFonts w:ascii="方正仿宋简体" w:eastAsia="方正仿宋简体" w:hAnsi="仿宋" w:hint="eastAsia"/>
          <w:sz w:val="32"/>
          <w:szCs w:val="32"/>
        </w:rPr>
        <w:t>通过专项检查活动，进一步规范了各市场主体的行为，净化了市场环境，提高了市场透明度，为进一步</w:t>
      </w:r>
      <w:r w:rsidRPr="00BC38AD">
        <w:rPr>
          <w:rFonts w:ascii="方正仿宋简体" w:eastAsia="方正仿宋简体" w:hAnsi="仿宋" w:hint="eastAsia"/>
          <w:sz w:val="32"/>
          <w:szCs w:val="32"/>
        </w:rPr>
        <w:t>推进建设工程招投标工作规范化发展</w:t>
      </w:r>
      <w:r>
        <w:rPr>
          <w:rFonts w:ascii="方正仿宋简体" w:eastAsia="方正仿宋简体" w:hAnsi="仿宋" w:hint="eastAsia"/>
          <w:sz w:val="32"/>
          <w:szCs w:val="32"/>
        </w:rPr>
        <w:t>奠定了良好的基础。</w:t>
      </w:r>
      <w:r w:rsidRPr="00FF40AE">
        <w:rPr>
          <w:rFonts w:ascii="方正仿宋简体" w:eastAsia="方正仿宋简体" w:hAnsi="仿宋" w:hint="eastAsia"/>
          <w:sz w:val="32"/>
          <w:szCs w:val="32"/>
        </w:rPr>
        <w:t>目前，此项活动已基本结束，正在总结收尾阶段</w:t>
      </w:r>
      <w:r>
        <w:rPr>
          <w:rFonts w:ascii="方正仿宋简体" w:eastAsia="方正仿宋简体" w:hAnsi="仿宋" w:hint="eastAsia"/>
          <w:sz w:val="32"/>
          <w:szCs w:val="32"/>
        </w:rPr>
        <w:t>。</w:t>
      </w:r>
    </w:p>
    <w:p w:rsidR="00BD636F" w:rsidRPr="00FF40AE" w:rsidRDefault="00BD636F" w:rsidP="00BC38AD">
      <w:pPr>
        <w:spacing w:line="520" w:lineRule="exact"/>
        <w:rPr>
          <w:rFonts w:ascii="方正黑体简体" w:eastAsia="方正黑体简体" w:hAnsi="黑体"/>
          <w:sz w:val="32"/>
          <w:szCs w:val="32"/>
        </w:rPr>
      </w:pPr>
      <w:r w:rsidRPr="00FF40AE">
        <w:rPr>
          <w:rFonts w:ascii="方正仿宋简体" w:eastAsia="方正仿宋简体" w:hAnsi="仿宋"/>
          <w:sz w:val="32"/>
          <w:szCs w:val="32"/>
        </w:rPr>
        <w:t xml:space="preserve">    </w:t>
      </w:r>
      <w:r>
        <w:rPr>
          <w:rFonts w:ascii="方正黑体简体" w:eastAsia="方正黑体简体" w:hAnsi="黑体" w:hint="eastAsia"/>
          <w:sz w:val="32"/>
          <w:szCs w:val="32"/>
        </w:rPr>
        <w:t>三、积极推进全省统一评标专家库建设，完善评标专家管理制度</w:t>
      </w:r>
    </w:p>
    <w:p w:rsidR="00BD636F" w:rsidRPr="00FF40AE" w:rsidRDefault="00BD636F" w:rsidP="00BC38AD">
      <w:pPr>
        <w:pStyle w:val="NormalWeb"/>
        <w:spacing w:before="0" w:beforeAutospacing="0" w:after="0" w:afterAutospacing="0" w:line="520" w:lineRule="exact"/>
        <w:ind w:firstLineChars="199" w:firstLine="31680"/>
        <w:rPr>
          <w:rFonts w:ascii="方正仿宋简体" w:eastAsia="方正仿宋简体" w:hAnsi="仿宋" w:cs="Times New Roman"/>
          <w:kern w:val="2"/>
          <w:sz w:val="32"/>
          <w:szCs w:val="32"/>
        </w:rPr>
      </w:pPr>
      <w:r w:rsidRPr="00FF40AE">
        <w:rPr>
          <w:rFonts w:ascii="方正仿宋简体" w:eastAsia="方正仿宋简体" w:hAnsi="仿宋" w:cs="Times New Roman" w:hint="eastAsia"/>
          <w:kern w:val="2"/>
          <w:sz w:val="32"/>
          <w:szCs w:val="32"/>
        </w:rPr>
        <w:t>自</w:t>
      </w:r>
      <w:r w:rsidRPr="00FF40AE">
        <w:rPr>
          <w:rFonts w:ascii="方正仿宋简体" w:eastAsia="方正仿宋简体" w:hAnsi="仿宋" w:cs="Times New Roman"/>
          <w:kern w:val="2"/>
          <w:sz w:val="32"/>
          <w:szCs w:val="32"/>
        </w:rPr>
        <w:t>2009</w:t>
      </w:r>
      <w:r w:rsidRPr="00FF40AE">
        <w:rPr>
          <w:rFonts w:ascii="方正仿宋简体" w:eastAsia="方正仿宋简体" w:hAnsi="仿宋" w:cs="Times New Roman" w:hint="eastAsia"/>
          <w:kern w:val="2"/>
          <w:sz w:val="32"/>
          <w:szCs w:val="32"/>
        </w:rPr>
        <w:t>年以来，我省不断加强评标专家的资格管理和日常管理，持续实施“一标一评一记录”和评标专家违规约谈制度，有效提高了评标专家的自律意识和专业知识水平，促进了全省建设工程评标专家的素质化发展道路。</w:t>
      </w:r>
    </w:p>
    <w:p w:rsidR="00BD636F" w:rsidRPr="00FF40AE" w:rsidRDefault="00BD636F" w:rsidP="00BC38AD">
      <w:pPr>
        <w:pStyle w:val="NormalWeb"/>
        <w:spacing w:before="0" w:beforeAutospacing="0" w:after="0" w:afterAutospacing="0" w:line="520" w:lineRule="exact"/>
        <w:ind w:firstLineChars="196" w:firstLine="31680"/>
        <w:jc w:val="both"/>
        <w:rPr>
          <w:rFonts w:ascii="方正仿宋简体" w:eastAsia="方正仿宋简体" w:hAnsi="仿宋" w:cs="Times New Roman"/>
          <w:kern w:val="2"/>
          <w:sz w:val="32"/>
          <w:szCs w:val="32"/>
        </w:rPr>
      </w:pPr>
      <w:r w:rsidRPr="00FF40AE">
        <w:rPr>
          <w:rFonts w:ascii="方正仿宋简体" w:eastAsia="方正仿宋简体" w:hAnsi="仿宋" w:cs="Times New Roman" w:hint="eastAsia"/>
          <w:kern w:val="2"/>
          <w:sz w:val="32"/>
          <w:szCs w:val="32"/>
        </w:rPr>
        <w:t>为进一步规范评标专家行为，实现资源共享，经过多轮磋商，</w:t>
      </w:r>
      <w:smartTag w:uri="urn:schemas-microsoft-com:office:smarttags" w:element="chsdate">
        <w:smartTagPr>
          <w:attr w:name="IsROCDate" w:val="False"/>
          <w:attr w:name="IsLunarDate" w:val="False"/>
          <w:attr w:name="Day" w:val="19"/>
          <w:attr w:name="Month" w:val="7"/>
          <w:attr w:name="Year" w:val="2016"/>
        </w:smartTagPr>
        <w:r w:rsidRPr="00FF40AE">
          <w:rPr>
            <w:rFonts w:ascii="方正仿宋简体" w:eastAsia="方正仿宋简体" w:hAnsi="仿宋" w:cs="Times New Roman"/>
            <w:kern w:val="2"/>
            <w:sz w:val="32"/>
            <w:szCs w:val="32"/>
          </w:rPr>
          <w:t>2016</w:t>
        </w:r>
        <w:r w:rsidRPr="00FF40AE">
          <w:rPr>
            <w:rFonts w:ascii="方正仿宋简体" w:eastAsia="方正仿宋简体" w:hAnsi="仿宋" w:cs="Times New Roman" w:hint="eastAsia"/>
            <w:kern w:val="2"/>
            <w:sz w:val="32"/>
            <w:szCs w:val="32"/>
          </w:rPr>
          <w:t>年</w:t>
        </w:r>
        <w:r w:rsidRPr="00FF40AE">
          <w:rPr>
            <w:rFonts w:ascii="方正仿宋简体" w:eastAsia="方正仿宋简体" w:hAnsi="仿宋" w:cs="Times New Roman"/>
            <w:kern w:val="2"/>
            <w:sz w:val="32"/>
            <w:szCs w:val="32"/>
          </w:rPr>
          <w:t>5</w:t>
        </w:r>
        <w:r w:rsidRPr="00FF40AE">
          <w:rPr>
            <w:rFonts w:ascii="方正仿宋简体" w:eastAsia="方正仿宋简体" w:hAnsi="仿宋" w:cs="Times New Roman" w:hint="eastAsia"/>
            <w:kern w:val="2"/>
            <w:sz w:val="32"/>
            <w:szCs w:val="32"/>
          </w:rPr>
          <w:t>月</w:t>
        </w:r>
        <w:r w:rsidRPr="00FF40AE">
          <w:rPr>
            <w:rFonts w:ascii="方正仿宋简体" w:eastAsia="方正仿宋简体" w:hAnsi="仿宋" w:cs="Times New Roman"/>
            <w:kern w:val="2"/>
            <w:sz w:val="32"/>
            <w:szCs w:val="32"/>
          </w:rPr>
          <w:t>12</w:t>
        </w:r>
        <w:r w:rsidRPr="00FF40AE">
          <w:rPr>
            <w:rFonts w:ascii="方正仿宋简体" w:eastAsia="方正仿宋简体" w:hAnsi="仿宋" w:cs="Times New Roman" w:hint="eastAsia"/>
            <w:kern w:val="2"/>
            <w:sz w:val="32"/>
            <w:szCs w:val="32"/>
          </w:rPr>
          <w:t>日</w:t>
        </w:r>
      </w:smartTag>
      <w:r w:rsidRPr="00FF40AE">
        <w:rPr>
          <w:rFonts w:ascii="方正仿宋简体" w:eastAsia="方正仿宋简体" w:hAnsi="仿宋" w:cs="Times New Roman" w:hint="eastAsia"/>
          <w:kern w:val="2"/>
          <w:sz w:val="32"/>
          <w:szCs w:val="32"/>
        </w:rPr>
        <w:t>，河北省住建厅与河北省发改委联合印发了《关于省建设工程评标专家库的专家纳入统一评标专家库的通知》（冀发改招标</w:t>
      </w:r>
      <w:r w:rsidRPr="00FF40AE">
        <w:rPr>
          <w:rFonts w:ascii="方正仿宋简体" w:eastAsia="方正仿宋简体" w:hAnsi="仿宋" w:hint="eastAsia"/>
          <w:sz w:val="32"/>
          <w:szCs w:val="32"/>
        </w:rPr>
        <w:t>〔</w:t>
      </w:r>
      <w:r w:rsidRPr="00FF40AE">
        <w:rPr>
          <w:rFonts w:ascii="方正仿宋简体" w:eastAsia="方正仿宋简体" w:hAnsi="仿宋"/>
          <w:sz w:val="32"/>
          <w:szCs w:val="32"/>
        </w:rPr>
        <w:t>201</w:t>
      </w:r>
      <w:r>
        <w:rPr>
          <w:rFonts w:ascii="方正仿宋简体" w:eastAsia="方正仿宋简体" w:hAnsi="仿宋"/>
          <w:sz w:val="32"/>
          <w:szCs w:val="32"/>
        </w:rPr>
        <w:t>6</w:t>
      </w:r>
      <w:r w:rsidRPr="00FF40AE">
        <w:rPr>
          <w:rFonts w:ascii="方正仿宋简体" w:eastAsia="方正仿宋简体" w:hAnsi="仿宋" w:hint="eastAsia"/>
          <w:sz w:val="32"/>
          <w:szCs w:val="32"/>
        </w:rPr>
        <w:t>〕</w:t>
      </w:r>
      <w:r w:rsidRPr="00FF40AE">
        <w:rPr>
          <w:rFonts w:ascii="方正仿宋简体" w:eastAsia="方正仿宋简体" w:hAnsi="仿宋" w:cs="Times New Roman"/>
          <w:kern w:val="2"/>
          <w:sz w:val="32"/>
          <w:szCs w:val="32"/>
        </w:rPr>
        <w:t>597</w:t>
      </w:r>
      <w:r w:rsidRPr="00FF40AE">
        <w:rPr>
          <w:rFonts w:ascii="方正仿宋简体" w:eastAsia="方正仿宋简体" w:hAnsi="仿宋" w:cs="Times New Roman" w:hint="eastAsia"/>
          <w:kern w:val="2"/>
          <w:sz w:val="32"/>
          <w:szCs w:val="32"/>
        </w:rPr>
        <w:t>号），</w:t>
      </w:r>
      <w:r>
        <w:rPr>
          <w:rFonts w:ascii="方正仿宋简体" w:eastAsia="方正仿宋简体" w:hAnsi="仿宋" w:cs="Times New Roman" w:hint="eastAsia"/>
          <w:kern w:val="2"/>
          <w:sz w:val="32"/>
          <w:szCs w:val="32"/>
        </w:rPr>
        <w:t>该《通知》主要就原有建设工程评标专家库作为全省统一评标专家库一部分进行了明确。同时，还就评标专家的抽取、使用、管理等方面进行了规定。该《通知》的印发</w:t>
      </w:r>
      <w:r w:rsidRPr="00FF40AE">
        <w:rPr>
          <w:rFonts w:ascii="方正仿宋简体" w:eastAsia="方正仿宋简体" w:hAnsi="仿宋" w:cs="Times New Roman" w:hint="eastAsia"/>
          <w:kern w:val="2"/>
          <w:sz w:val="32"/>
          <w:szCs w:val="32"/>
        </w:rPr>
        <w:t>进一步明确了我省评标专家库的建立基础及评标专家申请的程序和管理的分工职责，实现了资源共享，推进了全省统一评标专家库的建设。</w:t>
      </w:r>
      <w:r>
        <w:rPr>
          <w:rFonts w:ascii="方正仿宋简体" w:eastAsia="方正仿宋简体" w:hAnsi="仿宋" w:cs="Times New Roman" w:hint="eastAsia"/>
          <w:kern w:val="2"/>
          <w:sz w:val="32"/>
          <w:szCs w:val="32"/>
        </w:rPr>
        <w:t>下一步，我省将按照《</w:t>
      </w:r>
      <w:r w:rsidRPr="00D30AFD">
        <w:rPr>
          <w:rFonts w:ascii="方正仿宋简体" w:eastAsia="方正仿宋简体" w:hAnsi="仿宋" w:cs="Times New Roman" w:hint="eastAsia"/>
          <w:kern w:val="2"/>
          <w:sz w:val="32"/>
          <w:szCs w:val="32"/>
        </w:rPr>
        <w:t>公共资源交易平台管理暂行办法</w:t>
      </w:r>
      <w:r>
        <w:rPr>
          <w:rFonts w:ascii="方正仿宋简体" w:eastAsia="方正仿宋简体" w:hAnsi="仿宋" w:cs="Times New Roman" w:hint="eastAsia"/>
          <w:kern w:val="2"/>
          <w:sz w:val="32"/>
          <w:szCs w:val="32"/>
        </w:rPr>
        <w:t>》（</w:t>
      </w:r>
      <w:r>
        <w:rPr>
          <w:rFonts w:ascii="方正仿宋简体" w:eastAsia="方正仿宋简体" w:hAnsi="仿宋" w:cs="Times New Roman"/>
          <w:kern w:val="2"/>
          <w:sz w:val="32"/>
          <w:szCs w:val="32"/>
        </w:rPr>
        <w:t>14</w:t>
      </w:r>
      <w:r>
        <w:rPr>
          <w:rFonts w:ascii="方正仿宋简体" w:eastAsia="方正仿宋简体" w:hAnsi="仿宋" w:cs="Times New Roman" w:hint="eastAsia"/>
          <w:kern w:val="2"/>
          <w:sz w:val="32"/>
          <w:szCs w:val="32"/>
        </w:rPr>
        <w:t>部委</w:t>
      </w:r>
      <w:r>
        <w:rPr>
          <w:rFonts w:ascii="方正仿宋简体" w:eastAsia="方正仿宋简体" w:hAnsi="仿宋" w:cs="Times New Roman"/>
          <w:kern w:val="2"/>
          <w:sz w:val="32"/>
          <w:szCs w:val="32"/>
        </w:rPr>
        <w:t>39</w:t>
      </w:r>
      <w:r>
        <w:rPr>
          <w:rFonts w:ascii="方正仿宋简体" w:eastAsia="方正仿宋简体" w:hAnsi="仿宋" w:cs="Times New Roman" w:hint="eastAsia"/>
          <w:kern w:val="2"/>
          <w:sz w:val="32"/>
          <w:szCs w:val="32"/>
        </w:rPr>
        <w:t>号令）</w:t>
      </w:r>
      <w:r w:rsidRPr="00D30AFD">
        <w:rPr>
          <w:rFonts w:ascii="方正仿宋简体" w:eastAsia="方正仿宋简体" w:hAnsi="仿宋" w:cs="Times New Roman" w:hint="eastAsia"/>
          <w:kern w:val="2"/>
          <w:sz w:val="32"/>
          <w:szCs w:val="32"/>
        </w:rPr>
        <w:t>的有关要求，按照规定的职责分工，对专家实施监督管理，加大管理力度，进一步提高评标专家综合素质和业务能力，强化评标专家行为管理，并进一步研究跨区域选择使用专家资源的管理。</w:t>
      </w:r>
    </w:p>
    <w:p w:rsidR="00BD636F" w:rsidRPr="00FF40AE" w:rsidRDefault="00BD636F" w:rsidP="00BC38AD">
      <w:pPr>
        <w:spacing w:line="520" w:lineRule="exact"/>
        <w:ind w:firstLineChars="196" w:firstLine="31680"/>
        <w:rPr>
          <w:rFonts w:ascii="方正仿宋简体" w:eastAsia="方正仿宋简体" w:hAnsi="黑体"/>
          <w:sz w:val="32"/>
          <w:szCs w:val="32"/>
        </w:rPr>
      </w:pPr>
      <w:r>
        <w:rPr>
          <w:rFonts w:ascii="方正黑体简体" w:eastAsia="方正黑体简体" w:hAnsi="黑体" w:hint="eastAsia"/>
          <w:sz w:val="32"/>
          <w:szCs w:val="32"/>
        </w:rPr>
        <w:t>四、</w:t>
      </w:r>
      <w:r w:rsidRPr="00FF40AE">
        <w:rPr>
          <w:rFonts w:ascii="方正黑体简体" w:eastAsia="方正黑体简体" w:hAnsi="黑体" w:hint="eastAsia"/>
          <w:sz w:val="32"/>
          <w:szCs w:val="32"/>
        </w:rPr>
        <w:t>积极配合公共资源交易平台建设，有序推进建设工程进入平台交易</w:t>
      </w:r>
    </w:p>
    <w:p w:rsidR="00BD636F" w:rsidRPr="00FF40AE" w:rsidRDefault="00BD636F" w:rsidP="00BC38AD">
      <w:pPr>
        <w:spacing w:line="520" w:lineRule="exact"/>
        <w:rPr>
          <w:rFonts w:ascii="方正仿宋简体" w:eastAsia="方正仿宋简体" w:hAnsi="仿宋"/>
          <w:sz w:val="32"/>
          <w:szCs w:val="32"/>
        </w:rPr>
      </w:pPr>
      <w:r w:rsidRPr="00FF40AE">
        <w:rPr>
          <w:rFonts w:ascii="方正仿宋简体" w:eastAsia="方正仿宋简体" w:hAnsi="仿宋"/>
          <w:sz w:val="32"/>
          <w:szCs w:val="32"/>
        </w:rPr>
        <w:t xml:space="preserve">    </w:t>
      </w:r>
      <w:smartTag w:uri="urn:schemas-microsoft-com:office:smarttags" w:element="chsdate">
        <w:smartTagPr>
          <w:attr w:name="IsROCDate" w:val="False"/>
          <w:attr w:name="IsLunarDate" w:val="False"/>
          <w:attr w:name="Day" w:val="19"/>
          <w:attr w:name="Month" w:val="7"/>
          <w:attr w:name="Year" w:val="2016"/>
        </w:smartTagPr>
        <w:r w:rsidRPr="00FF40AE">
          <w:rPr>
            <w:rFonts w:ascii="方正仿宋简体" w:eastAsia="方正仿宋简体" w:hAnsi="仿宋"/>
            <w:sz w:val="32"/>
            <w:szCs w:val="32"/>
          </w:rPr>
          <w:t>2015</w:t>
        </w:r>
        <w:r w:rsidRPr="00FF40AE">
          <w:rPr>
            <w:rFonts w:ascii="方正仿宋简体" w:eastAsia="方正仿宋简体" w:hAnsi="仿宋" w:hint="eastAsia"/>
            <w:sz w:val="32"/>
            <w:szCs w:val="32"/>
          </w:rPr>
          <w:t>年</w:t>
        </w:r>
        <w:r w:rsidRPr="00FF40AE">
          <w:rPr>
            <w:rFonts w:ascii="方正仿宋简体" w:eastAsia="方正仿宋简体" w:hAnsi="仿宋"/>
            <w:sz w:val="32"/>
            <w:szCs w:val="32"/>
          </w:rPr>
          <w:t>12</w:t>
        </w:r>
        <w:r w:rsidRPr="00FF40AE">
          <w:rPr>
            <w:rFonts w:ascii="方正仿宋简体" w:eastAsia="方正仿宋简体" w:hAnsi="仿宋" w:hint="eastAsia"/>
            <w:sz w:val="32"/>
            <w:szCs w:val="32"/>
          </w:rPr>
          <w:t>月</w:t>
        </w:r>
        <w:r w:rsidRPr="00FF40AE">
          <w:rPr>
            <w:rFonts w:ascii="方正仿宋简体" w:eastAsia="方正仿宋简体" w:hAnsi="仿宋"/>
            <w:sz w:val="32"/>
            <w:szCs w:val="32"/>
          </w:rPr>
          <w:t>9</w:t>
        </w:r>
        <w:r w:rsidRPr="00FF40AE">
          <w:rPr>
            <w:rFonts w:ascii="方正仿宋简体" w:eastAsia="方正仿宋简体" w:hAnsi="仿宋" w:hint="eastAsia"/>
            <w:sz w:val="32"/>
            <w:szCs w:val="32"/>
          </w:rPr>
          <w:t>日</w:t>
        </w:r>
      </w:smartTag>
      <w:r w:rsidRPr="00FF40AE">
        <w:rPr>
          <w:rFonts w:ascii="方正仿宋简体" w:eastAsia="方正仿宋简体" w:hAnsi="仿宋" w:hint="eastAsia"/>
          <w:sz w:val="32"/>
          <w:szCs w:val="32"/>
        </w:rPr>
        <w:t>，河北省人民政府办公厅印发了《河北省整合建立统一的公共资源交易平台实施方案》（冀政办发〔</w:t>
      </w:r>
      <w:r w:rsidRPr="00FF40AE">
        <w:rPr>
          <w:rFonts w:ascii="方正仿宋简体" w:eastAsia="方正仿宋简体" w:hAnsi="仿宋"/>
          <w:sz w:val="32"/>
          <w:szCs w:val="32"/>
        </w:rPr>
        <w:t>2015</w:t>
      </w:r>
      <w:r w:rsidRPr="00FF40AE">
        <w:rPr>
          <w:rFonts w:ascii="方正仿宋简体" w:eastAsia="方正仿宋简体" w:hAnsi="仿宋" w:hint="eastAsia"/>
          <w:sz w:val="32"/>
          <w:szCs w:val="32"/>
        </w:rPr>
        <w:t>〕</w:t>
      </w:r>
      <w:r w:rsidRPr="00FF40AE">
        <w:rPr>
          <w:rFonts w:ascii="方正仿宋简体" w:eastAsia="方正仿宋简体" w:hAnsi="仿宋"/>
          <w:sz w:val="32"/>
          <w:szCs w:val="32"/>
        </w:rPr>
        <w:t>43</w:t>
      </w:r>
      <w:r w:rsidRPr="00FF40AE">
        <w:rPr>
          <w:rFonts w:ascii="方正仿宋简体" w:eastAsia="方正仿宋简体" w:hAnsi="仿宋" w:hint="eastAsia"/>
          <w:sz w:val="32"/>
          <w:szCs w:val="32"/>
        </w:rPr>
        <w:t>号）要求：</w:t>
      </w:r>
      <w:r w:rsidRPr="00FF40AE">
        <w:rPr>
          <w:rFonts w:ascii="方正仿宋简体" w:eastAsia="方正仿宋简体" w:hAnsi="仿宋"/>
          <w:sz w:val="32"/>
          <w:szCs w:val="32"/>
        </w:rPr>
        <w:t>2016</w:t>
      </w:r>
      <w:r w:rsidRPr="00FF40AE">
        <w:rPr>
          <w:rFonts w:ascii="方正仿宋简体" w:eastAsia="方正仿宋简体" w:hAnsi="仿宋" w:hint="eastAsia"/>
          <w:sz w:val="32"/>
          <w:szCs w:val="32"/>
        </w:rPr>
        <w:t>年</w:t>
      </w:r>
      <w:r w:rsidRPr="00FF40AE">
        <w:rPr>
          <w:rFonts w:ascii="方正仿宋简体" w:eastAsia="方正仿宋简体" w:hAnsi="仿宋"/>
          <w:sz w:val="32"/>
          <w:szCs w:val="32"/>
        </w:rPr>
        <w:t>6</w:t>
      </w:r>
      <w:r w:rsidRPr="00FF40AE">
        <w:rPr>
          <w:rFonts w:ascii="方正仿宋简体" w:eastAsia="方正仿宋简体" w:hAnsi="仿宋" w:hint="eastAsia"/>
          <w:sz w:val="32"/>
          <w:szCs w:val="32"/>
        </w:rPr>
        <w:t>月底前，全省基本完成公共资源交易平台整合工作，工程建设项目招标投标、土地使用权和矿业权出让、国有产权交易、政府采购、医疗设备采购、排污权交易等实现进场交易，省级平台基本实现公共资源交易全过程电子化。按照国家和省建设公共资源交易市场建设的实施方案，我办积极指导市、县建设工程交易管理，保持交易中心工作平稳过渡。截止目前，全省</w:t>
      </w:r>
      <w:r w:rsidRPr="00FF40AE">
        <w:rPr>
          <w:rFonts w:ascii="方正仿宋简体" w:eastAsia="方正仿宋简体" w:hAnsi="仿宋"/>
          <w:sz w:val="32"/>
          <w:szCs w:val="32"/>
        </w:rPr>
        <w:t>11</w:t>
      </w:r>
      <w:r w:rsidRPr="00FF40AE">
        <w:rPr>
          <w:rFonts w:ascii="方正仿宋简体" w:eastAsia="方正仿宋简体" w:hAnsi="仿宋" w:hint="eastAsia"/>
          <w:sz w:val="32"/>
          <w:szCs w:val="32"/>
        </w:rPr>
        <w:t>个设区市及华北油田和</w:t>
      </w:r>
      <w:r w:rsidRPr="00FF40AE">
        <w:rPr>
          <w:rFonts w:ascii="方正仿宋简体" w:eastAsia="方正仿宋简体" w:hAnsi="仿宋"/>
          <w:sz w:val="32"/>
          <w:szCs w:val="32"/>
        </w:rPr>
        <w:t>2</w:t>
      </w:r>
      <w:r w:rsidRPr="00FF40AE">
        <w:rPr>
          <w:rFonts w:ascii="方正仿宋简体" w:eastAsia="方正仿宋简体" w:hAnsi="仿宋" w:hint="eastAsia"/>
          <w:sz w:val="32"/>
          <w:szCs w:val="32"/>
        </w:rPr>
        <w:t>个省直管县及</w:t>
      </w:r>
      <w:r w:rsidRPr="00FF40AE">
        <w:rPr>
          <w:rFonts w:ascii="方正仿宋简体" w:eastAsia="方正仿宋简体" w:hAnsi="仿宋"/>
          <w:sz w:val="32"/>
          <w:szCs w:val="32"/>
        </w:rPr>
        <w:t>136</w:t>
      </w:r>
      <w:r w:rsidRPr="00FF40AE">
        <w:rPr>
          <w:rFonts w:ascii="方正仿宋简体" w:eastAsia="方正仿宋简体" w:hAnsi="仿宋" w:hint="eastAsia"/>
          <w:sz w:val="32"/>
          <w:szCs w:val="32"/>
        </w:rPr>
        <w:t>个县（市区），基本全部设立了公共资源交易中心，应当依法进场交易的建设工程招投标和交易活动基本全部纳入公共资源交易中心进行交易，实现了建设工程交易活动的平稳过渡。同时，按照国务院和省政府对公共资源交易市场建设中加强行业监管的要求，积极配合公共资源交易市场建设，并要求各级建设行政主管部门依照法定职责对建设工程项目招投标交易活动实施监督管理。为保证全省建设工程进行入公共资源交易中心后交易的能够顺利开展，</w:t>
      </w:r>
      <w:r w:rsidRPr="00FF40AE">
        <w:rPr>
          <w:rFonts w:ascii="方正仿宋简体" w:eastAsia="方正仿宋简体" w:hAnsi="仿宋"/>
          <w:sz w:val="32"/>
          <w:szCs w:val="32"/>
        </w:rPr>
        <w:t xml:space="preserve"> </w:t>
      </w:r>
      <w:r w:rsidRPr="00FF40AE">
        <w:rPr>
          <w:rFonts w:ascii="方正仿宋简体" w:eastAsia="方正仿宋简体" w:hAnsi="仿宋" w:hint="eastAsia"/>
          <w:sz w:val="32"/>
          <w:szCs w:val="32"/>
        </w:rPr>
        <w:t>我省依托各设区市招标办、交易中心，协调处理了公共资源交易中心使用“河北省建设工程招投标交易管理系统”的权限分配问题，保证了全省建设工程招标投及交易管理的有效衔接。</w:t>
      </w:r>
    </w:p>
    <w:p w:rsidR="00BD636F" w:rsidRPr="00FF40AE" w:rsidRDefault="00BD636F" w:rsidP="00BC38AD">
      <w:pPr>
        <w:spacing w:line="520" w:lineRule="exact"/>
        <w:ind w:firstLine="660"/>
        <w:rPr>
          <w:rFonts w:ascii="方正仿宋简体" w:eastAsia="方正仿宋简体" w:hAnsi="仿宋"/>
          <w:sz w:val="32"/>
          <w:szCs w:val="32"/>
        </w:rPr>
      </w:pPr>
      <w:r w:rsidRPr="00FF40AE">
        <w:rPr>
          <w:rFonts w:ascii="方正仿宋简体" w:eastAsia="方正仿宋简体" w:hAnsi="仿宋" w:hint="eastAsia"/>
          <w:sz w:val="32"/>
          <w:szCs w:val="32"/>
        </w:rPr>
        <w:t>同时，我们在监督管理过程中发现还存在不少问题，主要为：部分市、县公共资源交易中心一是给招标人和投标人违规设定前置性条件，人为制造障碍，增加了企业负担；二是设置的工作职责无相关法律法规依据，与建设行政主管部门存在职能交叉；三是发展改革部门及公共资源交易中心不能严格按照国务院职责分</w:t>
      </w:r>
      <w:r>
        <w:rPr>
          <w:rFonts w:ascii="方正仿宋简体" w:eastAsia="方正仿宋简体" w:hAnsi="仿宋" w:hint="eastAsia"/>
          <w:sz w:val="32"/>
          <w:szCs w:val="32"/>
        </w:rPr>
        <w:t>工进行监督管理，与住房和城乡建设部门三者之间存在职责交叉的问题；四是放开非国有投资项目的招投标工作，一些地方的发改部门阻力很大。</w:t>
      </w:r>
    </w:p>
    <w:p w:rsidR="00BD636F" w:rsidRPr="00FF40AE" w:rsidRDefault="00BD636F" w:rsidP="00BC38AD">
      <w:pPr>
        <w:spacing w:line="520" w:lineRule="exact"/>
        <w:rPr>
          <w:rFonts w:ascii="方正黑体简体" w:eastAsia="方正黑体简体" w:hAnsi="黑体"/>
          <w:sz w:val="32"/>
          <w:szCs w:val="32"/>
        </w:rPr>
      </w:pPr>
      <w:r w:rsidRPr="00FF40AE">
        <w:rPr>
          <w:rFonts w:ascii="方正仿宋简体" w:eastAsia="方正仿宋简体" w:hAnsi="仿宋"/>
          <w:sz w:val="32"/>
          <w:szCs w:val="32"/>
        </w:rPr>
        <w:t xml:space="preserve">   </w:t>
      </w:r>
      <w:r w:rsidRPr="00FF40AE">
        <w:rPr>
          <w:rFonts w:ascii="方正黑体简体" w:eastAsia="方正黑体简体" w:hAnsi="黑体"/>
          <w:sz w:val="32"/>
          <w:szCs w:val="32"/>
        </w:rPr>
        <w:t xml:space="preserve"> </w:t>
      </w:r>
      <w:r>
        <w:rPr>
          <w:rFonts w:ascii="方正黑体简体" w:eastAsia="方正黑体简体" w:hAnsi="黑体" w:hint="eastAsia"/>
          <w:sz w:val="32"/>
          <w:szCs w:val="32"/>
        </w:rPr>
        <w:t>五、下一步工作打算</w:t>
      </w:r>
    </w:p>
    <w:p w:rsidR="00BD636F" w:rsidRPr="00FF40AE" w:rsidRDefault="00BD636F" w:rsidP="00BC38AD">
      <w:pPr>
        <w:spacing w:line="520" w:lineRule="exact"/>
        <w:rPr>
          <w:rFonts w:ascii="方正仿宋简体" w:eastAsia="方正仿宋简体" w:hAnsi="仿宋"/>
          <w:sz w:val="32"/>
          <w:szCs w:val="32"/>
        </w:rPr>
      </w:pPr>
      <w:r w:rsidRPr="00FF40AE">
        <w:rPr>
          <w:rFonts w:ascii="方正仿宋简体" w:eastAsia="方正仿宋简体" w:hAnsi="仿宋"/>
          <w:sz w:val="32"/>
          <w:szCs w:val="32"/>
        </w:rPr>
        <w:t xml:space="preserve">    </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一</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按照住建部有关精神，积极研究我省工程总承包制度，推进工程总承包活动。结合我省实际，制定推行《工程总承包招标的管理办法》和《河北省房屋建筑和市政基础设施工程总承包招标示范文本》。</w:t>
      </w:r>
      <w:r w:rsidRPr="00FF40AE">
        <w:rPr>
          <w:rFonts w:ascii="方正仿宋简体" w:eastAsia="方正仿宋简体" w:hAnsi="仿宋"/>
          <w:sz w:val="32"/>
          <w:szCs w:val="32"/>
        </w:rPr>
        <w:br/>
      </w:r>
      <w:r w:rsidRPr="00FF40AE">
        <w:rPr>
          <w:rFonts w:eastAsia="方正仿宋简体"/>
          <w:sz w:val="32"/>
          <w:szCs w:val="32"/>
        </w:rPr>
        <w:t>   </w:t>
      </w:r>
      <w:r w:rsidRPr="00FF40AE">
        <w:rPr>
          <w:rFonts w:ascii="方正仿宋简体" w:eastAsia="方正仿宋简体" w:hAnsi="仿宋"/>
          <w:sz w:val="32"/>
          <w:szCs w:val="32"/>
        </w:rPr>
        <w:t xml:space="preserve">   </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二</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积极推进施工企业信用综合评价体系评价标准的修订，探索制定勘察、设计、监理等服务类项目的信用综合评价标准，并将其纳入评价体系。</w:t>
      </w:r>
    </w:p>
    <w:p w:rsidR="00BD636F" w:rsidRPr="00FF40AE" w:rsidRDefault="00BD636F" w:rsidP="00BC38AD">
      <w:pPr>
        <w:spacing w:line="520" w:lineRule="exact"/>
        <w:rPr>
          <w:rFonts w:ascii="方正仿宋简体" w:eastAsia="方正仿宋简体" w:hAnsi="仿宋"/>
          <w:sz w:val="32"/>
          <w:szCs w:val="32"/>
        </w:rPr>
      </w:pPr>
      <w:r w:rsidRPr="00FF40AE">
        <w:rPr>
          <w:rFonts w:ascii="方正仿宋简体" w:eastAsia="方正仿宋简体" w:hAnsi="仿宋"/>
          <w:sz w:val="32"/>
          <w:szCs w:val="32"/>
        </w:rPr>
        <w:t xml:space="preserve">    </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三</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积极推进建设工程施工合同管理及分包合同管理，充分运用互联网和信息化技术，强化合同管理及合同履约管理。</w:t>
      </w:r>
    </w:p>
    <w:p w:rsidR="00BD636F" w:rsidRPr="00FF40AE" w:rsidRDefault="00BD636F" w:rsidP="00BC38AD">
      <w:pPr>
        <w:spacing w:line="520" w:lineRule="exact"/>
        <w:rPr>
          <w:rFonts w:ascii="方正仿宋简体" w:eastAsia="方正仿宋简体" w:hAnsi="仿宋"/>
          <w:sz w:val="32"/>
          <w:szCs w:val="32"/>
        </w:rPr>
      </w:pPr>
      <w:r w:rsidRPr="00FF40AE">
        <w:rPr>
          <w:rFonts w:ascii="方正仿宋简体" w:eastAsia="方正仿宋简体" w:hAnsi="仿宋"/>
          <w:sz w:val="32"/>
          <w:szCs w:val="32"/>
        </w:rPr>
        <w:t xml:space="preserve">    </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四</w:t>
      </w:r>
      <w:r>
        <w:rPr>
          <w:rFonts w:ascii="方正仿宋简体" w:eastAsia="方正仿宋简体" w:hAnsi="仿宋" w:hint="eastAsia"/>
          <w:sz w:val="32"/>
          <w:szCs w:val="32"/>
        </w:rPr>
        <w:t>）</w:t>
      </w:r>
      <w:r w:rsidRPr="00FF40AE">
        <w:rPr>
          <w:rFonts w:ascii="方正仿宋简体" w:eastAsia="方正仿宋简体" w:hAnsi="仿宋" w:hint="eastAsia"/>
          <w:sz w:val="32"/>
          <w:szCs w:val="32"/>
        </w:rPr>
        <w:t>强化从业人员业务能力和素质教育，发扬大国工匠精神，努力打造一支业务精、素质高的专业</w:t>
      </w:r>
      <w:r>
        <w:rPr>
          <w:rFonts w:ascii="方正仿宋简体" w:eastAsia="方正仿宋简体" w:hAnsi="仿宋" w:hint="eastAsia"/>
          <w:sz w:val="32"/>
          <w:szCs w:val="32"/>
        </w:rPr>
        <w:t>人</w:t>
      </w:r>
      <w:r w:rsidRPr="00FF40AE">
        <w:rPr>
          <w:rFonts w:ascii="方正仿宋简体" w:eastAsia="方正仿宋简体" w:hAnsi="仿宋" w:hint="eastAsia"/>
          <w:sz w:val="32"/>
          <w:szCs w:val="32"/>
        </w:rPr>
        <w:t>员队伍。</w:t>
      </w:r>
    </w:p>
    <w:p w:rsidR="00BD636F" w:rsidRDefault="00BD636F" w:rsidP="00BC38AD">
      <w:pPr>
        <w:spacing w:line="520" w:lineRule="exact"/>
        <w:ind w:firstLine="660"/>
        <w:rPr>
          <w:rFonts w:ascii="方正仿宋简体" w:eastAsia="方正仿宋简体" w:hAnsi="仿宋"/>
          <w:sz w:val="32"/>
          <w:szCs w:val="32"/>
        </w:rPr>
      </w:pPr>
      <w:r w:rsidRPr="00FF40AE">
        <w:rPr>
          <w:rFonts w:ascii="方正仿宋简体" w:eastAsia="方正仿宋简体" w:hAnsi="仿宋" w:hint="eastAsia"/>
          <w:sz w:val="32"/>
          <w:szCs w:val="32"/>
        </w:rPr>
        <w:t>谢谢大家！</w:t>
      </w:r>
    </w:p>
    <w:p w:rsidR="00BD636F" w:rsidRDefault="00BD636F" w:rsidP="00BC38AD">
      <w:pPr>
        <w:spacing w:line="520" w:lineRule="exact"/>
        <w:ind w:firstLine="660"/>
        <w:rPr>
          <w:rFonts w:ascii="方正仿宋简体" w:eastAsia="方正仿宋简体" w:hAnsi="仿宋"/>
          <w:sz w:val="32"/>
          <w:szCs w:val="32"/>
        </w:rPr>
      </w:pPr>
    </w:p>
    <w:p w:rsidR="00BD636F" w:rsidRPr="00FF40AE" w:rsidRDefault="00BD636F" w:rsidP="00BC38AD">
      <w:pPr>
        <w:spacing w:line="520" w:lineRule="exact"/>
        <w:ind w:firstLineChars="1405" w:firstLine="31680"/>
        <w:rPr>
          <w:rFonts w:ascii="方正仿宋简体" w:eastAsia="方正仿宋简体" w:hAnsi="仿宋"/>
          <w:sz w:val="32"/>
          <w:szCs w:val="32"/>
        </w:rPr>
      </w:pPr>
      <w:smartTag w:uri="urn:schemas-microsoft-com:office:smarttags" w:element="chsdate">
        <w:smartTagPr>
          <w:attr w:name="IsROCDate" w:val="False"/>
          <w:attr w:name="IsLunarDate" w:val="False"/>
          <w:attr w:name="Day" w:val="19"/>
          <w:attr w:name="Month" w:val="7"/>
          <w:attr w:name="Year" w:val="2016"/>
        </w:smartTagPr>
        <w:r>
          <w:rPr>
            <w:rFonts w:ascii="方正仿宋简体" w:eastAsia="方正仿宋简体" w:hAnsi="仿宋"/>
            <w:sz w:val="32"/>
            <w:szCs w:val="32"/>
          </w:rPr>
          <w:t>2016</w:t>
        </w:r>
        <w:r>
          <w:rPr>
            <w:rFonts w:ascii="方正仿宋简体" w:eastAsia="方正仿宋简体" w:hAnsi="仿宋" w:hint="eastAsia"/>
            <w:sz w:val="32"/>
            <w:szCs w:val="32"/>
          </w:rPr>
          <w:t>年</w:t>
        </w:r>
        <w:r>
          <w:rPr>
            <w:rFonts w:ascii="方正仿宋简体" w:eastAsia="方正仿宋简体" w:hAnsi="仿宋"/>
            <w:sz w:val="32"/>
            <w:szCs w:val="32"/>
          </w:rPr>
          <w:t>7</w:t>
        </w:r>
        <w:r>
          <w:rPr>
            <w:rFonts w:ascii="方正仿宋简体" w:eastAsia="方正仿宋简体" w:hAnsi="仿宋" w:hint="eastAsia"/>
            <w:sz w:val="32"/>
            <w:szCs w:val="32"/>
          </w:rPr>
          <w:t>月</w:t>
        </w:r>
        <w:r>
          <w:rPr>
            <w:rFonts w:ascii="方正仿宋简体" w:eastAsia="方正仿宋简体" w:hAnsi="仿宋"/>
            <w:sz w:val="32"/>
            <w:szCs w:val="32"/>
          </w:rPr>
          <w:t>19</w:t>
        </w:r>
        <w:r>
          <w:rPr>
            <w:rFonts w:ascii="方正仿宋简体" w:eastAsia="方正仿宋简体" w:hAnsi="仿宋" w:hint="eastAsia"/>
            <w:sz w:val="32"/>
            <w:szCs w:val="32"/>
          </w:rPr>
          <w:t>日</w:t>
        </w:r>
      </w:smartTag>
    </w:p>
    <w:sectPr w:rsidR="00BD636F" w:rsidRPr="00FF40AE" w:rsidSect="002609E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36F" w:rsidRDefault="00BD636F" w:rsidP="00FB5B17">
      <w:r>
        <w:separator/>
      </w:r>
    </w:p>
  </w:endnote>
  <w:endnote w:type="continuationSeparator" w:id="1">
    <w:p w:rsidR="00BD636F" w:rsidRDefault="00BD636F" w:rsidP="00FB5B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altName w:val="仿宋_GB2312"/>
    <w:panose1 w:val="00000000000000000000"/>
    <w:charset w:val="86"/>
    <w:family w:val="modern"/>
    <w:notTrueType/>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6F" w:rsidRPr="009147DF" w:rsidRDefault="00BD636F">
    <w:pPr>
      <w:pStyle w:val="Footer"/>
      <w:jc w:val="center"/>
      <w:rPr>
        <w:rFonts w:ascii="方正仿宋简体" w:eastAsia="方正仿宋简体"/>
        <w:sz w:val="28"/>
        <w:szCs w:val="28"/>
      </w:rPr>
    </w:pPr>
    <w:r>
      <w:rPr>
        <w:rFonts w:ascii="方正仿宋简体" w:eastAsia="方正仿宋简体"/>
        <w:sz w:val="28"/>
        <w:szCs w:val="28"/>
      </w:rPr>
      <w:t>-</w:t>
    </w:r>
    <w:r w:rsidRPr="009147DF">
      <w:rPr>
        <w:rFonts w:ascii="方正仿宋简体" w:eastAsia="方正仿宋简体"/>
        <w:sz w:val="28"/>
        <w:szCs w:val="28"/>
      </w:rPr>
      <w:fldChar w:fldCharType="begin"/>
    </w:r>
    <w:r w:rsidRPr="009147DF">
      <w:rPr>
        <w:rFonts w:ascii="方正仿宋简体" w:eastAsia="方正仿宋简体"/>
        <w:sz w:val="28"/>
        <w:szCs w:val="28"/>
      </w:rPr>
      <w:instrText xml:space="preserve"> PAGE   \* MERGEFORMAT </w:instrText>
    </w:r>
    <w:r w:rsidRPr="009147DF">
      <w:rPr>
        <w:rFonts w:ascii="方正仿宋简体" w:eastAsia="方正仿宋简体"/>
        <w:sz w:val="28"/>
        <w:szCs w:val="28"/>
      </w:rPr>
      <w:fldChar w:fldCharType="separate"/>
    </w:r>
    <w:r w:rsidRPr="00BC38AD">
      <w:rPr>
        <w:rFonts w:ascii="方正仿宋简体" w:eastAsia="方正仿宋简体"/>
        <w:noProof/>
        <w:sz w:val="28"/>
        <w:szCs w:val="28"/>
        <w:lang w:val="zh-CN"/>
      </w:rPr>
      <w:t>1</w:t>
    </w:r>
    <w:r w:rsidRPr="009147DF">
      <w:rPr>
        <w:rFonts w:ascii="方正仿宋简体" w:eastAsia="方正仿宋简体"/>
        <w:sz w:val="28"/>
        <w:szCs w:val="28"/>
      </w:rPr>
      <w:fldChar w:fldCharType="end"/>
    </w:r>
    <w:r w:rsidRPr="009147DF">
      <w:rPr>
        <w:rFonts w:ascii="方正仿宋简体" w:eastAsia="方正仿宋简体"/>
        <w:sz w:val="28"/>
        <w:szCs w:val="28"/>
      </w:rPr>
      <w:t>-</w:t>
    </w:r>
  </w:p>
  <w:p w:rsidR="00BD636F" w:rsidRDefault="00BD6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36F" w:rsidRDefault="00BD636F" w:rsidP="00FB5B17">
      <w:r>
        <w:separator/>
      </w:r>
    </w:p>
  </w:footnote>
  <w:footnote w:type="continuationSeparator" w:id="1">
    <w:p w:rsidR="00BD636F" w:rsidRDefault="00BD636F" w:rsidP="00FB5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B17"/>
    <w:rsid w:val="00017EE0"/>
    <w:rsid w:val="00031120"/>
    <w:rsid w:val="0004044B"/>
    <w:rsid w:val="000469A5"/>
    <w:rsid w:val="00061561"/>
    <w:rsid w:val="0009585F"/>
    <w:rsid w:val="00096544"/>
    <w:rsid w:val="000C5CF6"/>
    <w:rsid w:val="000F2638"/>
    <w:rsid w:val="000F5A06"/>
    <w:rsid w:val="0011210D"/>
    <w:rsid w:val="00123A19"/>
    <w:rsid w:val="00125570"/>
    <w:rsid w:val="00162745"/>
    <w:rsid w:val="00213837"/>
    <w:rsid w:val="0022383C"/>
    <w:rsid w:val="00235ACD"/>
    <w:rsid w:val="00250E53"/>
    <w:rsid w:val="00256B92"/>
    <w:rsid w:val="002609E5"/>
    <w:rsid w:val="002958C7"/>
    <w:rsid w:val="002A058E"/>
    <w:rsid w:val="002B4547"/>
    <w:rsid w:val="002D46CB"/>
    <w:rsid w:val="002D6DCA"/>
    <w:rsid w:val="002F1024"/>
    <w:rsid w:val="00302433"/>
    <w:rsid w:val="0037354B"/>
    <w:rsid w:val="003E26C2"/>
    <w:rsid w:val="00436E8D"/>
    <w:rsid w:val="00451601"/>
    <w:rsid w:val="00457B4B"/>
    <w:rsid w:val="00471540"/>
    <w:rsid w:val="00480D99"/>
    <w:rsid w:val="004E5A0C"/>
    <w:rsid w:val="004E6065"/>
    <w:rsid w:val="00532D1F"/>
    <w:rsid w:val="00546B6F"/>
    <w:rsid w:val="005870D5"/>
    <w:rsid w:val="005954FC"/>
    <w:rsid w:val="005B70BB"/>
    <w:rsid w:val="0064016A"/>
    <w:rsid w:val="006618C8"/>
    <w:rsid w:val="00692D16"/>
    <w:rsid w:val="006A4ADD"/>
    <w:rsid w:val="006B200D"/>
    <w:rsid w:val="006E6A8B"/>
    <w:rsid w:val="007028DE"/>
    <w:rsid w:val="007206E8"/>
    <w:rsid w:val="007342A7"/>
    <w:rsid w:val="00766A19"/>
    <w:rsid w:val="007961F1"/>
    <w:rsid w:val="007D64F6"/>
    <w:rsid w:val="007D7DD8"/>
    <w:rsid w:val="00870DB8"/>
    <w:rsid w:val="00884A3C"/>
    <w:rsid w:val="008C3209"/>
    <w:rsid w:val="008D1A68"/>
    <w:rsid w:val="008E47C9"/>
    <w:rsid w:val="008F027F"/>
    <w:rsid w:val="008F650A"/>
    <w:rsid w:val="00910221"/>
    <w:rsid w:val="009147DF"/>
    <w:rsid w:val="009704E0"/>
    <w:rsid w:val="009E4715"/>
    <w:rsid w:val="00A518D4"/>
    <w:rsid w:val="00A67219"/>
    <w:rsid w:val="00AC1AB6"/>
    <w:rsid w:val="00AC544A"/>
    <w:rsid w:val="00AD47BA"/>
    <w:rsid w:val="00AD719D"/>
    <w:rsid w:val="00AD7E3D"/>
    <w:rsid w:val="00B07B18"/>
    <w:rsid w:val="00B14AC5"/>
    <w:rsid w:val="00B2598A"/>
    <w:rsid w:val="00B42018"/>
    <w:rsid w:val="00B66FC0"/>
    <w:rsid w:val="00BC38AD"/>
    <w:rsid w:val="00BD4F36"/>
    <w:rsid w:val="00BD636F"/>
    <w:rsid w:val="00C051D2"/>
    <w:rsid w:val="00C3283C"/>
    <w:rsid w:val="00C338F6"/>
    <w:rsid w:val="00C50AAA"/>
    <w:rsid w:val="00C86B2F"/>
    <w:rsid w:val="00CB61A9"/>
    <w:rsid w:val="00CB6761"/>
    <w:rsid w:val="00D033BC"/>
    <w:rsid w:val="00D30AFD"/>
    <w:rsid w:val="00D4683E"/>
    <w:rsid w:val="00D8044F"/>
    <w:rsid w:val="00D91BCF"/>
    <w:rsid w:val="00DC33CA"/>
    <w:rsid w:val="00DE1B25"/>
    <w:rsid w:val="00DE3062"/>
    <w:rsid w:val="00E23533"/>
    <w:rsid w:val="00E35842"/>
    <w:rsid w:val="00E55C12"/>
    <w:rsid w:val="00E61860"/>
    <w:rsid w:val="00EE7FD7"/>
    <w:rsid w:val="00EF5180"/>
    <w:rsid w:val="00F210D5"/>
    <w:rsid w:val="00F26FDC"/>
    <w:rsid w:val="00F35D5D"/>
    <w:rsid w:val="00FB4E42"/>
    <w:rsid w:val="00FB5B17"/>
    <w:rsid w:val="00FC0E01"/>
    <w:rsid w:val="00FF40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E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5B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5B17"/>
    <w:rPr>
      <w:rFonts w:cs="Times New Roman"/>
      <w:sz w:val="18"/>
      <w:szCs w:val="18"/>
    </w:rPr>
  </w:style>
  <w:style w:type="paragraph" w:styleId="Footer">
    <w:name w:val="footer"/>
    <w:basedOn w:val="Normal"/>
    <w:link w:val="FooterChar"/>
    <w:uiPriority w:val="99"/>
    <w:rsid w:val="00FB5B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5B17"/>
    <w:rPr>
      <w:rFonts w:cs="Times New Roman"/>
      <w:sz w:val="18"/>
      <w:szCs w:val="18"/>
    </w:rPr>
  </w:style>
  <w:style w:type="paragraph" w:styleId="NormalWeb">
    <w:name w:val="Normal (Web)"/>
    <w:basedOn w:val="Normal"/>
    <w:uiPriority w:val="99"/>
    <w:semiHidden/>
    <w:rsid w:val="00D033BC"/>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D4683E"/>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390077488">
      <w:marLeft w:val="0"/>
      <w:marRight w:val="0"/>
      <w:marTop w:val="0"/>
      <w:marBottom w:val="0"/>
      <w:divBdr>
        <w:top w:val="none" w:sz="0" w:space="0" w:color="auto"/>
        <w:left w:val="none" w:sz="0" w:space="0" w:color="auto"/>
        <w:bottom w:val="none" w:sz="0" w:space="0" w:color="auto"/>
        <w:right w:val="none" w:sz="0" w:space="0" w:color="auto"/>
      </w:divBdr>
    </w:div>
    <w:div w:id="390077489">
      <w:marLeft w:val="0"/>
      <w:marRight w:val="0"/>
      <w:marTop w:val="0"/>
      <w:marBottom w:val="0"/>
      <w:divBdr>
        <w:top w:val="none" w:sz="0" w:space="0" w:color="auto"/>
        <w:left w:val="none" w:sz="0" w:space="0" w:color="auto"/>
        <w:bottom w:val="none" w:sz="0" w:space="0" w:color="auto"/>
        <w:right w:val="none" w:sz="0" w:space="0" w:color="auto"/>
      </w:divBdr>
    </w:div>
    <w:div w:id="390077490">
      <w:marLeft w:val="0"/>
      <w:marRight w:val="0"/>
      <w:marTop w:val="0"/>
      <w:marBottom w:val="0"/>
      <w:divBdr>
        <w:top w:val="none" w:sz="0" w:space="0" w:color="auto"/>
        <w:left w:val="none" w:sz="0" w:space="0" w:color="auto"/>
        <w:bottom w:val="none" w:sz="0" w:space="0" w:color="auto"/>
        <w:right w:val="none" w:sz="0" w:space="0" w:color="auto"/>
      </w:divBdr>
    </w:div>
    <w:div w:id="390077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391</TotalTime>
  <Pages>7</Pages>
  <Words>572</Words>
  <Characters>3266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"7+3"招标监管工作改革经验交流会</dc:title>
  <dc:subject/>
  <dc:creator>wind8</dc:creator>
  <cp:keywords/>
  <dc:description/>
  <cp:lastModifiedBy>微软用户</cp:lastModifiedBy>
  <cp:revision>7</cp:revision>
  <cp:lastPrinted>2016-08-09T08:20:00Z</cp:lastPrinted>
  <dcterms:created xsi:type="dcterms:W3CDTF">2016-08-09T02:26:00Z</dcterms:created>
  <dcterms:modified xsi:type="dcterms:W3CDTF">2016-08-10T01:27:00Z</dcterms:modified>
</cp:coreProperties>
</file>