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62F28" w14:textId="77777777" w:rsidR="002E26D8" w:rsidRPr="00BD3D87" w:rsidRDefault="002E26D8" w:rsidP="002E26D8">
      <w:pPr>
        <w:tabs>
          <w:tab w:val="left" w:pos="6660"/>
        </w:tabs>
        <w:ind w:firstLine="640"/>
        <w:rPr>
          <w:rFonts w:eastAsia="黑体"/>
          <w:color w:val="000000"/>
          <w:sz w:val="32"/>
        </w:rPr>
      </w:pPr>
      <w:r w:rsidRPr="00BD3D87">
        <w:rPr>
          <w:rFonts w:eastAsia="黑体"/>
          <w:color w:val="000000"/>
          <w:sz w:val="32"/>
        </w:rPr>
        <w:t>UDC</w:t>
      </w:r>
    </w:p>
    <w:p w14:paraId="05DBFA36" w14:textId="77777777" w:rsidR="002E26D8" w:rsidRPr="00BD3D87" w:rsidRDefault="002E26D8" w:rsidP="002E26D8">
      <w:pPr>
        <w:spacing w:beforeLines="50" w:before="156"/>
        <w:ind w:firstLine="720"/>
        <w:jc w:val="center"/>
        <w:rPr>
          <w:rFonts w:ascii="宋体" w:hAnsi="宋体"/>
          <w:color w:val="000000"/>
          <w:sz w:val="48"/>
        </w:rPr>
      </w:pPr>
      <w:r w:rsidRPr="00BD3D87">
        <w:rPr>
          <w:rFonts w:ascii="宋体" w:hAnsi="宋体" w:hint="eastAsia"/>
          <w:color w:val="000000"/>
          <w:sz w:val="36"/>
        </w:rPr>
        <w:t>中国土木工程学会</w:t>
      </w:r>
      <w:r w:rsidRPr="00BD3D87">
        <w:rPr>
          <w:rFonts w:ascii="宋体" w:hAnsi="宋体"/>
          <w:color w:val="000000"/>
          <w:sz w:val="36"/>
        </w:rPr>
        <w:t>标准</w:t>
      </w:r>
    </w:p>
    <w:p w14:paraId="631A93A6" w14:textId="77777777" w:rsidR="002E26D8" w:rsidRPr="00BD3D87" w:rsidRDefault="002E26D8" w:rsidP="002E26D8">
      <w:pPr>
        <w:ind w:firstLine="420"/>
        <w:rPr>
          <w:color w:val="000000"/>
        </w:rPr>
      </w:pPr>
    </w:p>
    <w:p w14:paraId="31F47E7F" w14:textId="0F9AC5CA" w:rsidR="002E26D8" w:rsidRPr="00BD3D87" w:rsidRDefault="002E26D8" w:rsidP="002E26D8">
      <w:pPr>
        <w:ind w:firstLine="420"/>
        <w:rPr>
          <w:rFonts w:eastAsia="黑体"/>
          <w:color w:val="000000"/>
          <w:sz w:val="30"/>
        </w:rPr>
      </w:pPr>
      <w:r w:rsidRPr="00BD3D87">
        <w:rPr>
          <w:color w:val="000000"/>
        </w:rPr>
        <w:t xml:space="preserve">  </w:t>
      </w:r>
    </w:p>
    <w:p w14:paraId="0BA59386" w14:textId="00226F52" w:rsidR="002E26D8" w:rsidRPr="00BD3D87" w:rsidRDefault="002E26D8" w:rsidP="002E26D8">
      <w:pPr>
        <w:ind w:firstLine="640"/>
        <w:rPr>
          <w:color w:val="000000"/>
          <w:sz w:val="32"/>
        </w:rPr>
      </w:pPr>
      <w:r w:rsidRPr="00BD3D87">
        <w:rPr>
          <w:color w:val="000000"/>
          <w:sz w:val="32"/>
        </w:rPr>
        <w:t xml:space="preserve">P                                  </w:t>
      </w:r>
      <w:r w:rsidRPr="00BD3D87">
        <w:rPr>
          <w:rFonts w:hint="eastAsia"/>
          <w:color w:val="000000"/>
          <w:sz w:val="32"/>
        </w:rPr>
        <w:t xml:space="preserve">    </w:t>
      </w:r>
      <w:r w:rsidRPr="00BD3D87">
        <w:rPr>
          <w:rFonts w:hint="eastAsia"/>
          <w:color w:val="000000"/>
          <w:sz w:val="30"/>
        </w:rPr>
        <w:t xml:space="preserve">T/CCES </w:t>
      </w:r>
      <w:r w:rsidR="00BC404A">
        <w:rPr>
          <w:color w:val="000000"/>
          <w:sz w:val="30"/>
        </w:rPr>
        <w:t>X</w:t>
      </w:r>
      <w:r w:rsidRPr="00BD3D87">
        <w:rPr>
          <w:rFonts w:hint="eastAsia"/>
          <w:color w:val="000000"/>
          <w:sz w:val="30"/>
        </w:rPr>
        <w:t>－</w:t>
      </w:r>
      <w:r w:rsidRPr="00BD3D87">
        <w:rPr>
          <w:rFonts w:hint="eastAsia"/>
          <w:color w:val="000000"/>
          <w:sz w:val="30"/>
        </w:rPr>
        <w:t>201</w:t>
      </w:r>
      <w:r w:rsidR="00EA7725">
        <w:rPr>
          <w:color w:val="000000"/>
          <w:sz w:val="30"/>
        </w:rPr>
        <w:t>X</w:t>
      </w:r>
    </w:p>
    <w:p w14:paraId="6A1936CC" w14:textId="26FA207D" w:rsidR="002E26D8" w:rsidRPr="00BD3D87" w:rsidRDefault="002E26D8" w:rsidP="002E26D8">
      <w:pPr>
        <w:ind w:left="-735" w:firstLine="400"/>
        <w:rPr>
          <w:color w:val="000000"/>
        </w:rPr>
      </w:pPr>
      <w:r w:rsidRPr="00BD3D87">
        <w:rPr>
          <w:noProof/>
          <w:color w:val="000000"/>
          <w:sz w:val="20"/>
        </w:rPr>
        <mc:AlternateContent>
          <mc:Choice Requires="wps">
            <w:drawing>
              <wp:anchor distT="0" distB="0" distL="114300" distR="114300" simplePos="0" relativeHeight="251662336" behindDoc="0" locked="0" layoutInCell="1" allowOverlap="1" wp14:anchorId="13F62412" wp14:editId="654519C2">
                <wp:simplePos x="0" y="0"/>
                <wp:positionH relativeFrom="column">
                  <wp:posOffset>-228600</wp:posOffset>
                </wp:positionH>
                <wp:positionV relativeFrom="paragraph">
                  <wp:posOffset>99060</wp:posOffset>
                </wp:positionV>
                <wp:extent cx="5943600" cy="0"/>
                <wp:effectExtent l="9525" t="14605" r="9525" b="139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0AC90"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xLQIAADQEAAAOAAAAZHJzL2Uyb0RvYy54bWysU8GO0zAQvSPxD1bu3STdtLR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" strokeweight="1.5pt"/>
            </w:pict>
          </mc:Fallback>
        </mc:AlternateContent>
      </w:r>
    </w:p>
    <w:p w14:paraId="64581603" w14:textId="77777777" w:rsidR="002E26D8" w:rsidRPr="00BD3D87" w:rsidRDefault="002E26D8" w:rsidP="002E26D8">
      <w:pPr>
        <w:autoSpaceDE w:val="0"/>
        <w:autoSpaceDN w:val="0"/>
        <w:ind w:right="65" w:firstLine="720"/>
        <w:jc w:val="center"/>
        <w:textAlignment w:val="bottom"/>
        <w:rPr>
          <w:rFonts w:eastAsia="黑体"/>
          <w:color w:val="000000"/>
          <w:sz w:val="36"/>
        </w:rPr>
      </w:pPr>
    </w:p>
    <w:p w14:paraId="0A020932" w14:textId="77777777" w:rsidR="002E26D8" w:rsidRDefault="002E26D8" w:rsidP="002E26D8">
      <w:pPr>
        <w:ind w:firstLine="960"/>
        <w:jc w:val="center"/>
        <w:rPr>
          <w:rFonts w:eastAsia="黑体"/>
          <w:color w:val="000000"/>
          <w:sz w:val="48"/>
          <w:szCs w:val="48"/>
        </w:rPr>
      </w:pPr>
      <w:r w:rsidRPr="002E26D8">
        <w:rPr>
          <w:rFonts w:eastAsia="黑体" w:hint="eastAsia"/>
          <w:color w:val="000000"/>
          <w:sz w:val="48"/>
          <w:szCs w:val="48"/>
        </w:rPr>
        <w:t>工业化建筑功能部品设计标准</w:t>
      </w:r>
    </w:p>
    <w:p w14:paraId="3B4691EF" w14:textId="77777777" w:rsidR="002E26D8" w:rsidRDefault="002E26D8" w:rsidP="002E26D8">
      <w:pPr>
        <w:ind w:firstLine="562"/>
        <w:jc w:val="center"/>
        <w:rPr>
          <w:rFonts w:asciiTheme="majorEastAsia" w:eastAsiaTheme="majorEastAsia" w:hAnsiTheme="majorEastAsia"/>
          <w:b/>
          <w:sz w:val="28"/>
          <w:szCs w:val="28"/>
        </w:rPr>
      </w:pPr>
      <w:r w:rsidRPr="00A452A3">
        <w:rPr>
          <w:rFonts w:asciiTheme="majorEastAsia" w:eastAsiaTheme="majorEastAsia" w:hAnsiTheme="majorEastAsia" w:hint="eastAsia"/>
          <w:b/>
          <w:sz w:val="28"/>
          <w:szCs w:val="28"/>
        </w:rPr>
        <w:t>Integrated design standard for f</w:t>
      </w:r>
      <w:r w:rsidRPr="00A452A3">
        <w:rPr>
          <w:rFonts w:asciiTheme="majorEastAsia" w:eastAsiaTheme="majorEastAsia" w:hAnsiTheme="majorEastAsia"/>
          <w:b/>
          <w:sz w:val="28"/>
          <w:szCs w:val="28"/>
        </w:rPr>
        <w:t>unctional p</w:t>
      </w:r>
      <w:r w:rsidRPr="00A452A3">
        <w:rPr>
          <w:rFonts w:asciiTheme="majorEastAsia" w:eastAsiaTheme="majorEastAsia" w:hAnsiTheme="majorEastAsia" w:hint="eastAsia"/>
          <w:b/>
          <w:sz w:val="28"/>
          <w:szCs w:val="28"/>
        </w:rPr>
        <w:t>art</w:t>
      </w:r>
      <w:r w:rsidRPr="00A452A3">
        <w:rPr>
          <w:rFonts w:asciiTheme="majorEastAsia" w:eastAsiaTheme="majorEastAsia" w:hAnsiTheme="majorEastAsia"/>
          <w:b/>
          <w:sz w:val="28"/>
          <w:szCs w:val="28"/>
        </w:rPr>
        <w:t>s</w:t>
      </w:r>
      <w:r w:rsidRPr="00A452A3">
        <w:rPr>
          <w:rFonts w:asciiTheme="majorEastAsia" w:eastAsiaTheme="majorEastAsia" w:hAnsiTheme="majorEastAsia" w:hint="eastAsia"/>
          <w:b/>
          <w:sz w:val="28"/>
          <w:szCs w:val="28"/>
        </w:rPr>
        <w:t xml:space="preserve"> in industrial buildings</w:t>
      </w:r>
    </w:p>
    <w:p w14:paraId="0EC8A9B3" w14:textId="77777777" w:rsidR="00F6661E" w:rsidRPr="00A452A3" w:rsidRDefault="00F6661E" w:rsidP="00F6661E">
      <w:pPr>
        <w:ind w:firstLine="562"/>
        <w:jc w:val="center"/>
        <w:rPr>
          <w:rFonts w:ascii="宋体" w:hAnsi="宋体"/>
          <w:b/>
          <w:sz w:val="28"/>
          <w:szCs w:val="28"/>
        </w:rPr>
      </w:pPr>
      <w:r w:rsidRPr="00A452A3">
        <w:rPr>
          <w:rFonts w:ascii="宋体" w:hAnsi="宋体" w:hint="eastAsia"/>
          <w:b/>
          <w:sz w:val="28"/>
          <w:szCs w:val="28"/>
        </w:rPr>
        <w:t>（征求意见稿）</w:t>
      </w:r>
    </w:p>
    <w:p w14:paraId="67324687" w14:textId="77777777" w:rsidR="00F6661E" w:rsidRPr="00A452A3" w:rsidRDefault="00F6661E" w:rsidP="002E26D8">
      <w:pPr>
        <w:ind w:firstLine="562"/>
        <w:jc w:val="center"/>
        <w:rPr>
          <w:rFonts w:asciiTheme="majorEastAsia" w:eastAsiaTheme="majorEastAsia" w:hAnsiTheme="majorEastAsia"/>
          <w:b/>
          <w:sz w:val="28"/>
          <w:szCs w:val="28"/>
        </w:rPr>
      </w:pPr>
    </w:p>
    <w:p w14:paraId="3DF2B5FE" w14:textId="77777777" w:rsidR="002E26D8" w:rsidRPr="002E26D8" w:rsidRDefault="002E26D8" w:rsidP="002E26D8">
      <w:pPr>
        <w:autoSpaceDE w:val="0"/>
        <w:autoSpaceDN w:val="0"/>
        <w:ind w:right="65" w:firstLine="600"/>
        <w:textAlignment w:val="bottom"/>
        <w:rPr>
          <w:color w:val="000000"/>
          <w:sz w:val="30"/>
          <w:szCs w:val="30"/>
        </w:rPr>
      </w:pPr>
    </w:p>
    <w:p w14:paraId="233CA57F" w14:textId="77777777" w:rsidR="002E26D8" w:rsidRPr="00BD3D87" w:rsidRDefault="002E26D8" w:rsidP="002E26D8">
      <w:pPr>
        <w:ind w:firstLine="600"/>
        <w:rPr>
          <w:rFonts w:eastAsia="黑体"/>
          <w:color w:val="000000"/>
          <w:sz w:val="30"/>
        </w:rPr>
      </w:pPr>
    </w:p>
    <w:p w14:paraId="68A5B2E7" w14:textId="77777777" w:rsidR="002E26D8" w:rsidRPr="00BD3D87" w:rsidRDefault="002E26D8" w:rsidP="002E26D8">
      <w:pPr>
        <w:ind w:firstLine="600"/>
        <w:rPr>
          <w:rFonts w:eastAsia="黑体"/>
          <w:color w:val="000000"/>
          <w:sz w:val="30"/>
        </w:rPr>
      </w:pPr>
    </w:p>
    <w:p w14:paraId="06B593B4" w14:textId="77777777" w:rsidR="002E26D8" w:rsidRPr="00BD3D87" w:rsidRDefault="002E26D8" w:rsidP="002E26D8">
      <w:pPr>
        <w:ind w:firstLine="600"/>
        <w:rPr>
          <w:rFonts w:eastAsia="黑体"/>
          <w:color w:val="000000"/>
          <w:sz w:val="30"/>
        </w:rPr>
      </w:pPr>
    </w:p>
    <w:p w14:paraId="7EF010DE" w14:textId="77777777" w:rsidR="002E26D8" w:rsidRPr="00BD3D87" w:rsidRDefault="002E26D8" w:rsidP="002E26D8">
      <w:pPr>
        <w:ind w:firstLine="600"/>
        <w:rPr>
          <w:rFonts w:eastAsia="黑体"/>
          <w:color w:val="000000"/>
          <w:sz w:val="30"/>
        </w:rPr>
      </w:pPr>
    </w:p>
    <w:p w14:paraId="5AC4027E" w14:textId="77777777" w:rsidR="002E26D8" w:rsidRPr="00BD3D87" w:rsidRDefault="002E26D8" w:rsidP="002E26D8">
      <w:pPr>
        <w:ind w:firstLine="600"/>
        <w:rPr>
          <w:rFonts w:eastAsia="黑体"/>
          <w:color w:val="000000"/>
          <w:sz w:val="30"/>
        </w:rPr>
      </w:pPr>
    </w:p>
    <w:p w14:paraId="2CA080B4" w14:textId="77777777" w:rsidR="002E26D8" w:rsidRPr="00BD3D87" w:rsidRDefault="002E26D8" w:rsidP="002E26D8">
      <w:pPr>
        <w:ind w:firstLine="600"/>
        <w:rPr>
          <w:rFonts w:eastAsia="黑体"/>
          <w:color w:val="000000"/>
          <w:sz w:val="30"/>
        </w:rPr>
      </w:pPr>
    </w:p>
    <w:p w14:paraId="24764692" w14:textId="1B4030AA" w:rsidR="002E26D8" w:rsidRPr="00BD3D87" w:rsidRDefault="002E26D8" w:rsidP="002E26D8">
      <w:pPr>
        <w:ind w:firstLine="600"/>
        <w:rPr>
          <w:rFonts w:eastAsia="黑体"/>
          <w:color w:val="000000"/>
          <w:sz w:val="30"/>
        </w:rPr>
      </w:pPr>
      <w:r w:rsidRPr="00BD3D87">
        <w:rPr>
          <w:rFonts w:eastAsia="黑体"/>
          <w:noProof/>
          <w:color w:val="000000"/>
          <w:sz w:val="30"/>
        </w:rPr>
        <mc:AlternateContent>
          <mc:Choice Requires="wps">
            <w:drawing>
              <wp:anchor distT="0" distB="0" distL="114300" distR="114300" simplePos="0" relativeHeight="251663360" behindDoc="0" locked="0" layoutInCell="1" allowOverlap="1" wp14:anchorId="64D2821B" wp14:editId="1B50D907">
                <wp:simplePos x="0" y="0"/>
                <wp:positionH relativeFrom="column">
                  <wp:posOffset>-9525</wp:posOffset>
                </wp:positionH>
                <wp:positionV relativeFrom="paragraph">
                  <wp:posOffset>326390</wp:posOffset>
                </wp:positionV>
                <wp:extent cx="5724525" cy="0"/>
                <wp:effectExtent l="9525" t="11430" r="9525" b="1714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85260"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" strokeweight="1.5pt"/>
            </w:pict>
          </mc:Fallback>
        </mc:AlternateContent>
      </w:r>
      <w:r w:rsidRPr="00BD3D87">
        <w:rPr>
          <w:rFonts w:eastAsia="黑体" w:hint="eastAsia"/>
          <w:color w:val="000000"/>
          <w:sz w:val="30"/>
        </w:rPr>
        <w:t>201</w:t>
      </w:r>
      <w:r>
        <w:rPr>
          <w:rFonts w:eastAsia="黑体"/>
          <w:color w:val="000000"/>
          <w:sz w:val="30"/>
        </w:rPr>
        <w:t>X</w:t>
      </w:r>
      <w:r w:rsidRPr="00BD3D87">
        <w:rPr>
          <w:rFonts w:eastAsia="黑体"/>
          <w:color w:val="000000"/>
          <w:sz w:val="30"/>
        </w:rPr>
        <w:t>–</w:t>
      </w:r>
      <w:r>
        <w:rPr>
          <w:rFonts w:eastAsia="黑体"/>
          <w:color w:val="000000"/>
          <w:sz w:val="30"/>
        </w:rPr>
        <w:t>X</w:t>
      </w:r>
      <w:r w:rsidRPr="00BD3D87">
        <w:rPr>
          <w:rFonts w:eastAsia="黑体"/>
          <w:color w:val="000000"/>
          <w:sz w:val="30"/>
        </w:rPr>
        <w:t>–</w:t>
      </w:r>
      <w:r>
        <w:rPr>
          <w:rFonts w:eastAsia="黑体"/>
          <w:color w:val="000000"/>
          <w:sz w:val="30"/>
        </w:rPr>
        <w:t>XX</w:t>
      </w:r>
      <w:r w:rsidRPr="00BD3D87">
        <w:rPr>
          <w:rFonts w:eastAsia="黑体" w:hint="eastAsia"/>
          <w:color w:val="000000"/>
          <w:sz w:val="30"/>
        </w:rPr>
        <w:t xml:space="preserve"> </w:t>
      </w:r>
      <w:r w:rsidRPr="00BD3D87">
        <w:rPr>
          <w:rFonts w:eastAsia="黑体" w:hint="eastAsia"/>
          <w:color w:val="000000"/>
          <w:sz w:val="30"/>
        </w:rPr>
        <w:t>发布</w:t>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t xml:space="preserve">  </w:t>
      </w:r>
      <w:r w:rsidRPr="00BD3D87">
        <w:rPr>
          <w:rFonts w:eastAsia="黑体" w:hint="eastAsia"/>
          <w:color w:val="000000"/>
          <w:sz w:val="30"/>
        </w:rPr>
        <w:t xml:space="preserve"> 201</w:t>
      </w:r>
      <w:r>
        <w:rPr>
          <w:rFonts w:eastAsia="黑体"/>
          <w:color w:val="000000"/>
          <w:sz w:val="30"/>
        </w:rPr>
        <w:t>X</w:t>
      </w:r>
      <w:r w:rsidRPr="00BD3D87">
        <w:rPr>
          <w:rFonts w:eastAsia="黑体"/>
          <w:color w:val="000000"/>
          <w:sz w:val="30"/>
        </w:rPr>
        <w:t>–</w:t>
      </w:r>
      <w:r>
        <w:rPr>
          <w:rFonts w:eastAsia="黑体"/>
          <w:color w:val="000000"/>
          <w:sz w:val="30"/>
        </w:rPr>
        <w:t>X</w:t>
      </w:r>
      <w:r w:rsidRPr="00BD3D87">
        <w:rPr>
          <w:rFonts w:eastAsia="黑体"/>
          <w:color w:val="000000"/>
          <w:sz w:val="30"/>
        </w:rPr>
        <w:t>–</w:t>
      </w:r>
      <w:r>
        <w:rPr>
          <w:rFonts w:eastAsia="黑体"/>
          <w:color w:val="000000"/>
          <w:sz w:val="30"/>
        </w:rPr>
        <w:t>XX</w:t>
      </w:r>
      <w:r w:rsidRPr="00BD3D87">
        <w:rPr>
          <w:rFonts w:eastAsia="黑体" w:hint="eastAsia"/>
          <w:color w:val="000000"/>
          <w:sz w:val="30"/>
        </w:rPr>
        <w:t xml:space="preserve"> </w:t>
      </w:r>
      <w:r w:rsidRPr="00BD3D87">
        <w:rPr>
          <w:rFonts w:eastAsia="黑体" w:hint="eastAsia"/>
          <w:color w:val="000000"/>
          <w:sz w:val="30"/>
        </w:rPr>
        <w:t>实施</w:t>
      </w:r>
    </w:p>
    <w:p w14:paraId="687E05F6" w14:textId="77777777" w:rsidR="002E26D8" w:rsidRPr="00BD3D87" w:rsidRDefault="002E26D8" w:rsidP="002E26D8">
      <w:pPr>
        <w:ind w:firstLine="600"/>
        <w:jc w:val="center"/>
        <w:rPr>
          <w:rFonts w:eastAsia="黑体"/>
          <w:color w:val="000000"/>
          <w:sz w:val="30"/>
        </w:rPr>
      </w:pPr>
      <w:r w:rsidRPr="00BD3D87">
        <w:rPr>
          <w:rFonts w:eastAsia="黑体" w:hint="eastAsia"/>
          <w:color w:val="000000"/>
          <w:sz w:val="30"/>
        </w:rPr>
        <w:t>中国土木工程学会</w:t>
      </w:r>
      <w:r w:rsidRPr="00BD3D87">
        <w:rPr>
          <w:rFonts w:eastAsia="黑体" w:hint="eastAsia"/>
          <w:color w:val="000000"/>
          <w:sz w:val="30"/>
        </w:rPr>
        <w:t xml:space="preserve">    </w:t>
      </w:r>
      <w:r w:rsidRPr="00BD3D87">
        <w:rPr>
          <w:rFonts w:eastAsia="黑体" w:hint="eastAsia"/>
          <w:color w:val="000000"/>
          <w:sz w:val="30"/>
        </w:rPr>
        <w:t>发布</w:t>
      </w:r>
    </w:p>
    <w:p w14:paraId="45B78DAD" w14:textId="77777777" w:rsidR="002E26D8" w:rsidRDefault="002E26D8" w:rsidP="002E26D8">
      <w:pPr>
        <w:ind w:firstLine="420"/>
        <w:rPr>
          <w:color w:val="000000"/>
        </w:rPr>
      </w:pPr>
    </w:p>
    <w:p w14:paraId="77851B81" w14:textId="487D11EF" w:rsidR="002C4CC1" w:rsidRDefault="002C4CC1">
      <w:pPr>
        <w:widowControl/>
        <w:spacing w:line="240" w:lineRule="auto"/>
        <w:ind w:firstLineChars="0" w:firstLine="0"/>
        <w:rPr>
          <w:color w:val="000000"/>
        </w:rPr>
      </w:pPr>
      <w:r>
        <w:rPr>
          <w:color w:val="000000"/>
        </w:rPr>
        <w:br w:type="page"/>
      </w:r>
    </w:p>
    <w:p w14:paraId="22D8318E" w14:textId="77777777" w:rsidR="002C4CC1" w:rsidRPr="00BD3D87" w:rsidRDefault="002C4CC1" w:rsidP="002C4CC1">
      <w:pPr>
        <w:ind w:firstLine="643"/>
        <w:jc w:val="center"/>
        <w:rPr>
          <w:rFonts w:eastAsia="黑体"/>
          <w:b/>
          <w:color w:val="000000"/>
          <w:sz w:val="32"/>
          <w:szCs w:val="32"/>
        </w:rPr>
      </w:pPr>
    </w:p>
    <w:p w14:paraId="5AF1D0C1" w14:textId="77777777" w:rsidR="002C4CC1" w:rsidRPr="00BD3D87" w:rsidRDefault="002C4CC1" w:rsidP="002C4CC1">
      <w:pPr>
        <w:ind w:firstLine="643"/>
        <w:jc w:val="center"/>
        <w:rPr>
          <w:rFonts w:ascii="宋体" w:hAnsi="宋体"/>
          <w:b/>
          <w:color w:val="000000"/>
          <w:sz w:val="32"/>
          <w:szCs w:val="32"/>
        </w:rPr>
      </w:pPr>
      <w:r w:rsidRPr="00BD3D87">
        <w:rPr>
          <w:rFonts w:ascii="宋体" w:hAnsi="宋体" w:hint="eastAsia"/>
          <w:b/>
          <w:color w:val="000000"/>
          <w:sz w:val="32"/>
          <w:szCs w:val="32"/>
        </w:rPr>
        <w:t>中国土木工程学会标准</w:t>
      </w:r>
    </w:p>
    <w:p w14:paraId="09E25BFD" w14:textId="77777777" w:rsidR="002C4CC1" w:rsidRPr="00BD3D87" w:rsidRDefault="002C4CC1" w:rsidP="002C4CC1">
      <w:pPr>
        <w:ind w:firstLine="643"/>
        <w:jc w:val="center"/>
        <w:rPr>
          <w:rFonts w:eastAsia="黑体"/>
          <w:b/>
          <w:color w:val="000000"/>
          <w:sz w:val="32"/>
          <w:szCs w:val="32"/>
        </w:rPr>
      </w:pPr>
    </w:p>
    <w:p w14:paraId="4BEFA8DD" w14:textId="77777777" w:rsidR="002C4CC1" w:rsidRPr="00BD3D87" w:rsidRDefault="002C4CC1" w:rsidP="002C4CC1">
      <w:pPr>
        <w:ind w:firstLine="643"/>
        <w:jc w:val="center"/>
        <w:rPr>
          <w:rFonts w:eastAsia="黑体"/>
          <w:b/>
          <w:color w:val="000000"/>
          <w:sz w:val="32"/>
          <w:szCs w:val="32"/>
        </w:rPr>
      </w:pPr>
    </w:p>
    <w:p w14:paraId="442E09B7" w14:textId="77777777" w:rsidR="002C4CC1" w:rsidRPr="00BD3D87" w:rsidRDefault="002C4CC1" w:rsidP="002C4CC1">
      <w:pPr>
        <w:ind w:firstLine="643"/>
        <w:jc w:val="center"/>
        <w:rPr>
          <w:rFonts w:eastAsia="黑体"/>
          <w:b/>
          <w:color w:val="000000"/>
          <w:sz w:val="32"/>
          <w:szCs w:val="32"/>
        </w:rPr>
      </w:pPr>
    </w:p>
    <w:p w14:paraId="3026EAEE" w14:textId="77777777" w:rsidR="00830EC5" w:rsidRDefault="00830EC5" w:rsidP="002C4CC1">
      <w:pPr>
        <w:ind w:firstLine="960"/>
        <w:jc w:val="center"/>
        <w:rPr>
          <w:rFonts w:ascii="黑体" w:eastAsia="黑体" w:hAnsi="黑体"/>
          <w:color w:val="000000"/>
          <w:sz w:val="48"/>
          <w:szCs w:val="48"/>
        </w:rPr>
      </w:pPr>
      <w:r w:rsidRPr="00830EC5">
        <w:rPr>
          <w:rFonts w:ascii="黑体" w:eastAsia="黑体" w:hAnsi="黑体" w:hint="eastAsia"/>
          <w:color w:val="000000"/>
          <w:sz w:val="48"/>
          <w:szCs w:val="48"/>
        </w:rPr>
        <w:t>工业化建筑功能部品设计标准</w:t>
      </w:r>
    </w:p>
    <w:p w14:paraId="5BB4562E" w14:textId="6584DF12" w:rsidR="002C4CC1" w:rsidRPr="00BD3D87" w:rsidRDefault="00830EC5" w:rsidP="002C4CC1">
      <w:pPr>
        <w:ind w:firstLine="600"/>
        <w:jc w:val="center"/>
        <w:rPr>
          <w:rFonts w:eastAsia="黑体"/>
          <w:b/>
          <w:color w:val="000000"/>
          <w:sz w:val="28"/>
          <w:szCs w:val="28"/>
        </w:rPr>
      </w:pPr>
      <w:r w:rsidRPr="00830EC5">
        <w:rPr>
          <w:color w:val="000000"/>
          <w:sz w:val="30"/>
        </w:rPr>
        <w:t>Integrated design standard for functional parts in industrial buildings</w:t>
      </w:r>
    </w:p>
    <w:p w14:paraId="305AF80E" w14:textId="0FD22E51" w:rsidR="002C4CC1" w:rsidRPr="00BD3D87" w:rsidRDefault="002C4CC1" w:rsidP="002C4CC1">
      <w:pPr>
        <w:ind w:firstLine="562"/>
        <w:jc w:val="center"/>
        <w:rPr>
          <w:rFonts w:eastAsia="黑体"/>
          <w:b/>
          <w:color w:val="000000"/>
          <w:sz w:val="28"/>
          <w:szCs w:val="28"/>
        </w:rPr>
      </w:pPr>
      <w:r w:rsidRPr="00BD3D87">
        <w:rPr>
          <w:rFonts w:eastAsia="黑体" w:hint="eastAsia"/>
          <w:b/>
          <w:color w:val="000000"/>
          <w:sz w:val="28"/>
          <w:szCs w:val="28"/>
        </w:rPr>
        <w:t xml:space="preserve">T/CCES </w:t>
      </w:r>
      <w:r>
        <w:rPr>
          <w:rFonts w:eastAsia="黑体"/>
          <w:b/>
          <w:color w:val="000000"/>
          <w:sz w:val="28"/>
          <w:szCs w:val="28"/>
        </w:rPr>
        <w:t>X</w:t>
      </w:r>
      <w:r w:rsidRPr="00BD3D87">
        <w:rPr>
          <w:rFonts w:eastAsia="黑体" w:hint="eastAsia"/>
          <w:b/>
          <w:color w:val="000000"/>
          <w:sz w:val="28"/>
          <w:szCs w:val="28"/>
        </w:rPr>
        <w:t>－</w:t>
      </w:r>
      <w:r w:rsidRPr="00BD3D87">
        <w:rPr>
          <w:rFonts w:eastAsia="黑体" w:hint="eastAsia"/>
          <w:b/>
          <w:color w:val="000000"/>
          <w:sz w:val="28"/>
          <w:szCs w:val="28"/>
        </w:rPr>
        <w:t>201</w:t>
      </w:r>
      <w:r>
        <w:rPr>
          <w:rFonts w:eastAsia="黑体"/>
          <w:b/>
          <w:color w:val="000000"/>
          <w:sz w:val="28"/>
          <w:szCs w:val="28"/>
        </w:rPr>
        <w:t>X</w:t>
      </w:r>
    </w:p>
    <w:p w14:paraId="2CEB06A8" w14:textId="77777777" w:rsidR="002C4CC1" w:rsidRPr="00BD3D87" w:rsidRDefault="002C4CC1" w:rsidP="002C4CC1">
      <w:pPr>
        <w:ind w:firstLineChars="1150" w:firstLine="3233"/>
        <w:rPr>
          <w:rFonts w:eastAsia="黑体"/>
          <w:b/>
          <w:color w:val="000000"/>
          <w:sz w:val="28"/>
          <w:szCs w:val="28"/>
        </w:rPr>
      </w:pPr>
    </w:p>
    <w:p w14:paraId="4F6B1F24" w14:textId="77777777" w:rsidR="002C4CC1" w:rsidRPr="00BD3D87" w:rsidRDefault="002C4CC1" w:rsidP="002C4CC1">
      <w:pPr>
        <w:ind w:firstLineChars="900" w:firstLine="2520"/>
        <w:rPr>
          <w:rFonts w:ascii="宋体" w:hAnsi="宋体"/>
          <w:color w:val="000000"/>
          <w:sz w:val="28"/>
          <w:szCs w:val="28"/>
        </w:rPr>
      </w:pPr>
    </w:p>
    <w:p w14:paraId="5B968630" w14:textId="77777777" w:rsidR="002C4CC1" w:rsidRPr="00BD3D87" w:rsidRDefault="002C4CC1" w:rsidP="002C4CC1">
      <w:pPr>
        <w:ind w:firstLineChars="900" w:firstLine="2520"/>
        <w:rPr>
          <w:rFonts w:ascii="宋体" w:hAnsi="宋体"/>
          <w:color w:val="000000"/>
          <w:sz w:val="28"/>
          <w:szCs w:val="28"/>
        </w:rPr>
      </w:pPr>
      <w:r w:rsidRPr="00BD3D87">
        <w:rPr>
          <w:rFonts w:ascii="宋体" w:hAnsi="宋体" w:hint="eastAsia"/>
          <w:color w:val="000000"/>
          <w:sz w:val="28"/>
          <w:szCs w:val="28"/>
        </w:rPr>
        <w:t>批准单位：中国土木工程学会</w:t>
      </w:r>
    </w:p>
    <w:p w14:paraId="38A6BEAC" w14:textId="68C3EA5F" w:rsidR="002C4CC1" w:rsidRPr="00BD3D87" w:rsidRDefault="002C4CC1" w:rsidP="002C4CC1">
      <w:pPr>
        <w:ind w:firstLineChars="900" w:firstLine="2520"/>
        <w:rPr>
          <w:rFonts w:ascii="宋体" w:hAnsi="宋体"/>
          <w:color w:val="000000"/>
          <w:szCs w:val="21"/>
        </w:rPr>
      </w:pPr>
      <w:r w:rsidRPr="00BD3D87">
        <w:rPr>
          <w:rFonts w:ascii="宋体" w:hAnsi="宋体" w:hint="eastAsia"/>
          <w:color w:val="000000"/>
          <w:sz w:val="28"/>
          <w:szCs w:val="28"/>
        </w:rPr>
        <w:t>施行日期：201</w:t>
      </w:r>
      <w:r>
        <w:rPr>
          <w:rFonts w:ascii="宋体" w:hAnsi="宋体"/>
          <w:color w:val="000000"/>
          <w:sz w:val="28"/>
          <w:szCs w:val="28"/>
        </w:rPr>
        <w:t>X</w:t>
      </w:r>
      <w:r w:rsidRPr="00BD3D87">
        <w:rPr>
          <w:rFonts w:ascii="宋体" w:hAnsi="宋体" w:hint="eastAsia"/>
          <w:color w:val="000000"/>
          <w:sz w:val="28"/>
          <w:szCs w:val="28"/>
        </w:rPr>
        <w:t>年</w:t>
      </w:r>
      <w:r>
        <w:rPr>
          <w:rFonts w:ascii="宋体" w:hAnsi="宋体"/>
          <w:color w:val="000000"/>
          <w:sz w:val="28"/>
          <w:szCs w:val="28"/>
        </w:rPr>
        <w:t>X</w:t>
      </w:r>
      <w:r w:rsidRPr="00BD3D87">
        <w:rPr>
          <w:rFonts w:ascii="宋体" w:hAnsi="宋体" w:hint="eastAsia"/>
          <w:color w:val="000000"/>
          <w:sz w:val="28"/>
          <w:szCs w:val="28"/>
        </w:rPr>
        <w:t>月</w:t>
      </w:r>
      <w:r>
        <w:rPr>
          <w:rFonts w:ascii="宋体" w:hAnsi="宋体"/>
          <w:color w:val="000000"/>
          <w:sz w:val="28"/>
          <w:szCs w:val="28"/>
        </w:rPr>
        <w:t>X</w:t>
      </w:r>
      <w:r w:rsidRPr="00BD3D87">
        <w:rPr>
          <w:rFonts w:ascii="宋体" w:hAnsi="宋体" w:hint="eastAsia"/>
          <w:color w:val="000000"/>
          <w:sz w:val="28"/>
          <w:szCs w:val="28"/>
        </w:rPr>
        <w:t>日</w:t>
      </w:r>
    </w:p>
    <w:p w14:paraId="6FEDA127" w14:textId="77777777" w:rsidR="002C4CC1" w:rsidRPr="00BD3D87" w:rsidRDefault="002C4CC1" w:rsidP="002C4CC1">
      <w:pPr>
        <w:ind w:firstLine="643"/>
        <w:rPr>
          <w:rFonts w:eastAsia="黑体"/>
          <w:b/>
          <w:color w:val="000000"/>
          <w:sz w:val="32"/>
          <w:szCs w:val="32"/>
        </w:rPr>
      </w:pPr>
    </w:p>
    <w:p w14:paraId="0A4C38C0" w14:textId="77777777" w:rsidR="002C4CC1" w:rsidRPr="00BD3D87" w:rsidRDefault="002C4CC1" w:rsidP="002C4CC1">
      <w:pPr>
        <w:ind w:firstLine="643"/>
        <w:rPr>
          <w:rFonts w:eastAsia="黑体"/>
          <w:b/>
          <w:color w:val="000000"/>
          <w:sz w:val="32"/>
          <w:szCs w:val="32"/>
        </w:rPr>
      </w:pPr>
    </w:p>
    <w:p w14:paraId="2929E0AA" w14:textId="77777777" w:rsidR="002C4CC1" w:rsidRPr="00BD3D87" w:rsidRDefault="002C4CC1" w:rsidP="002C4CC1">
      <w:pPr>
        <w:ind w:firstLine="560"/>
        <w:jc w:val="center"/>
        <w:rPr>
          <w:rFonts w:eastAsia="仿宋_GB2312"/>
          <w:color w:val="000000"/>
          <w:sz w:val="28"/>
          <w:szCs w:val="28"/>
        </w:rPr>
      </w:pPr>
    </w:p>
    <w:p w14:paraId="469C951A" w14:textId="77777777" w:rsidR="002C4CC1" w:rsidRPr="00BD3D87" w:rsidRDefault="002C4CC1" w:rsidP="002C4CC1">
      <w:pPr>
        <w:ind w:firstLine="560"/>
        <w:jc w:val="center"/>
        <w:rPr>
          <w:rFonts w:eastAsia="仿宋_GB2312"/>
          <w:color w:val="000000"/>
          <w:sz w:val="28"/>
          <w:szCs w:val="28"/>
        </w:rPr>
      </w:pPr>
    </w:p>
    <w:p w14:paraId="0010DAE5" w14:textId="77777777" w:rsidR="002C4CC1" w:rsidRPr="00BD3D87" w:rsidRDefault="002C4CC1" w:rsidP="002C4CC1">
      <w:pPr>
        <w:ind w:firstLine="560"/>
        <w:jc w:val="center"/>
        <w:rPr>
          <w:rFonts w:ascii="黑体" w:eastAsia="黑体" w:hAnsi="黑体"/>
          <w:color w:val="000000"/>
          <w:sz w:val="28"/>
          <w:szCs w:val="28"/>
        </w:rPr>
      </w:pPr>
    </w:p>
    <w:p w14:paraId="21AA2B81" w14:textId="77777777" w:rsidR="002C4CC1" w:rsidRPr="00BD3D87" w:rsidRDefault="002C4CC1" w:rsidP="002C4CC1">
      <w:pPr>
        <w:ind w:firstLine="560"/>
        <w:jc w:val="center"/>
        <w:rPr>
          <w:rFonts w:ascii="黑体" w:eastAsia="黑体" w:hAnsi="黑体"/>
          <w:color w:val="000000"/>
          <w:sz w:val="28"/>
          <w:szCs w:val="28"/>
        </w:rPr>
      </w:pPr>
    </w:p>
    <w:p w14:paraId="1853C311" w14:textId="77777777" w:rsidR="002C4CC1" w:rsidRPr="00BD3D87" w:rsidRDefault="002C4CC1" w:rsidP="002C4CC1">
      <w:pPr>
        <w:ind w:firstLine="560"/>
        <w:jc w:val="center"/>
        <w:rPr>
          <w:rFonts w:ascii="黑体" w:eastAsia="黑体" w:hAnsi="黑体"/>
          <w:color w:val="000000"/>
          <w:sz w:val="28"/>
          <w:szCs w:val="28"/>
        </w:rPr>
      </w:pPr>
    </w:p>
    <w:p w14:paraId="0125D139" w14:textId="645CFBCF" w:rsidR="002C4CC1" w:rsidRPr="00BD3D87" w:rsidRDefault="002C4CC1" w:rsidP="002C4CC1">
      <w:pPr>
        <w:ind w:firstLine="560"/>
        <w:jc w:val="center"/>
        <w:rPr>
          <w:color w:val="000000"/>
        </w:rPr>
        <w:sectPr w:rsidR="002C4CC1" w:rsidRPr="00BD3D87" w:rsidSect="002E26D8">
          <w:headerReference w:type="even" r:id="rId8"/>
          <w:headerReference w:type="default" r:id="rId9"/>
          <w:footerReference w:type="even" r:id="rId10"/>
          <w:footerReference w:type="default" r:id="rId11"/>
          <w:headerReference w:type="first" r:id="rId12"/>
          <w:footerReference w:type="first" r:id="rId13"/>
          <w:pgSz w:w="11907" w:h="16840" w:code="9"/>
          <w:pgMar w:top="1418" w:right="1440" w:bottom="1418" w:left="1440" w:header="851" w:footer="992" w:gutter="0"/>
          <w:cols w:space="425"/>
          <w:docGrid w:type="lines" w:linePitch="312"/>
        </w:sectPr>
      </w:pPr>
      <w:r w:rsidRPr="00BD3D87">
        <w:rPr>
          <w:rFonts w:ascii="黑体" w:eastAsia="黑体" w:hAnsi="黑体"/>
          <w:color w:val="000000"/>
          <w:sz w:val="28"/>
          <w:szCs w:val="28"/>
        </w:rPr>
        <w:t>20</w:t>
      </w:r>
      <w:r w:rsidRPr="00BD3D87">
        <w:rPr>
          <w:rFonts w:ascii="黑体" w:eastAsia="黑体" w:hAnsi="黑体" w:hint="eastAsia"/>
          <w:color w:val="000000"/>
          <w:sz w:val="28"/>
          <w:szCs w:val="28"/>
        </w:rPr>
        <w:t>1</w:t>
      </w:r>
      <w:r>
        <w:rPr>
          <w:rFonts w:ascii="黑体" w:eastAsia="黑体" w:hAnsi="黑体"/>
          <w:color w:val="000000"/>
          <w:sz w:val="28"/>
          <w:szCs w:val="28"/>
        </w:rPr>
        <w:t>X</w:t>
      </w:r>
      <w:r w:rsidRPr="00BD3D87">
        <w:rPr>
          <w:rFonts w:ascii="黑体" w:eastAsia="黑体" w:hAnsi="黑体"/>
          <w:color w:val="000000"/>
          <w:sz w:val="28"/>
          <w:szCs w:val="28"/>
        </w:rPr>
        <w:t xml:space="preserve">  北</w:t>
      </w:r>
      <w:r w:rsidR="00B81C35">
        <w:rPr>
          <w:rFonts w:ascii="黑体" w:eastAsia="黑体" w:hAnsi="黑体" w:hint="eastAsia"/>
          <w:color w:val="000000"/>
          <w:sz w:val="28"/>
          <w:szCs w:val="28"/>
        </w:rPr>
        <w:t xml:space="preserve">京 </w:t>
      </w:r>
    </w:p>
    <w:p w14:paraId="5019EA72" w14:textId="66B4B464" w:rsidR="003D54B9" w:rsidRPr="00B81C35" w:rsidRDefault="003D54B9" w:rsidP="00B81C35">
      <w:pPr>
        <w:keepNext/>
        <w:keepLines/>
        <w:widowControl/>
        <w:spacing w:beforeLines="100" w:before="312" w:afterLines="100" w:after="312"/>
        <w:ind w:firstLineChars="0" w:firstLine="0"/>
        <w:jc w:val="center"/>
        <w:rPr>
          <w:rFonts w:ascii="Times New Roman" w:hAnsi="Times New Roman" w:cs="Times New Roman"/>
          <w:b/>
          <w:sz w:val="32"/>
          <w:szCs w:val="32"/>
        </w:rPr>
      </w:pPr>
      <w:r w:rsidRPr="00B81C35">
        <w:rPr>
          <w:rFonts w:ascii="Times New Roman" w:hAnsi="Times New Roman" w:cs="Times New Roman" w:hint="eastAsia"/>
          <w:b/>
          <w:sz w:val="32"/>
          <w:szCs w:val="32"/>
        </w:rPr>
        <w:lastRenderedPageBreak/>
        <w:t>前</w:t>
      </w:r>
      <w:r w:rsidR="00B7314F" w:rsidRPr="00B81C35">
        <w:rPr>
          <w:rFonts w:ascii="Times New Roman" w:hAnsi="Times New Roman" w:cs="Times New Roman" w:hint="eastAsia"/>
          <w:b/>
          <w:sz w:val="32"/>
          <w:szCs w:val="32"/>
        </w:rPr>
        <w:t xml:space="preserve">    </w:t>
      </w:r>
      <w:r w:rsidRPr="00B81C35">
        <w:rPr>
          <w:rFonts w:ascii="Times New Roman" w:hAnsi="Times New Roman" w:cs="Times New Roman" w:hint="eastAsia"/>
          <w:b/>
          <w:sz w:val="32"/>
          <w:szCs w:val="32"/>
        </w:rPr>
        <w:t>言</w:t>
      </w:r>
    </w:p>
    <w:p w14:paraId="57CA5500" w14:textId="1C0719EC" w:rsidR="00AD4516" w:rsidRDefault="006E71AE" w:rsidP="00AD4516">
      <w:pPr>
        <w:ind w:firstLine="480"/>
        <w:rPr>
          <w:sz w:val="24"/>
          <w:szCs w:val="24"/>
        </w:rPr>
      </w:pPr>
      <w:r w:rsidRPr="00B81C35">
        <w:rPr>
          <w:rFonts w:hint="eastAsia"/>
          <w:sz w:val="24"/>
          <w:szCs w:val="24"/>
        </w:rPr>
        <w:t>本标准是</w:t>
      </w:r>
      <w:r w:rsidR="003D54B9" w:rsidRPr="00B81C35">
        <w:rPr>
          <w:rFonts w:hint="eastAsia"/>
          <w:sz w:val="24"/>
          <w:szCs w:val="24"/>
        </w:rPr>
        <w:t>根据</w:t>
      </w:r>
      <w:r w:rsidRPr="00B81C35">
        <w:rPr>
          <w:rFonts w:hint="eastAsia"/>
          <w:sz w:val="24"/>
          <w:szCs w:val="24"/>
        </w:rPr>
        <w:t>中国土木工程学会</w:t>
      </w:r>
      <w:r w:rsidR="00B81C35" w:rsidRPr="00B81C35">
        <w:rPr>
          <w:rFonts w:hAnsi="宋体" w:hint="eastAsia"/>
          <w:color w:val="000000"/>
          <w:sz w:val="24"/>
          <w:szCs w:val="24"/>
        </w:rPr>
        <w:t>《</w:t>
      </w:r>
      <w:r w:rsidRPr="00B81C35">
        <w:rPr>
          <w:rFonts w:hint="eastAsia"/>
          <w:sz w:val="24"/>
          <w:szCs w:val="24"/>
        </w:rPr>
        <w:t>关于发布</w:t>
      </w:r>
      <w:r w:rsidRPr="00B81C35">
        <w:rPr>
          <w:rFonts w:hAnsi="宋体" w:hint="eastAsia"/>
          <w:color w:val="000000"/>
          <w:sz w:val="24"/>
          <w:szCs w:val="24"/>
        </w:rPr>
        <w:t>〈</w:t>
      </w:r>
      <w:r w:rsidR="00B81C35" w:rsidRPr="00B81C35">
        <w:rPr>
          <w:rFonts w:hint="eastAsia"/>
          <w:sz w:val="24"/>
          <w:szCs w:val="24"/>
        </w:rPr>
        <w:t>2017</w:t>
      </w:r>
      <w:r w:rsidR="00B81C35" w:rsidRPr="00B81C35">
        <w:rPr>
          <w:rFonts w:hint="eastAsia"/>
          <w:sz w:val="24"/>
          <w:szCs w:val="24"/>
        </w:rPr>
        <w:t>年中国土木工程学会标准研编计划</w:t>
      </w:r>
      <w:r w:rsidRPr="00B81C35">
        <w:rPr>
          <w:rFonts w:hint="eastAsia"/>
          <w:sz w:val="24"/>
          <w:szCs w:val="24"/>
        </w:rPr>
        <w:t>（第一批）</w:t>
      </w:r>
      <w:r w:rsidRPr="00B81C35">
        <w:rPr>
          <w:rFonts w:hAnsi="宋体" w:hint="eastAsia"/>
          <w:color w:val="000000"/>
          <w:sz w:val="24"/>
          <w:szCs w:val="24"/>
        </w:rPr>
        <w:t>〉</w:t>
      </w:r>
      <w:r w:rsidRPr="00B81C35">
        <w:rPr>
          <w:rFonts w:hint="eastAsia"/>
          <w:sz w:val="24"/>
          <w:szCs w:val="24"/>
        </w:rPr>
        <w:t>的通知》（</w:t>
      </w:r>
      <w:proofErr w:type="gramStart"/>
      <w:r w:rsidR="003D54B9" w:rsidRPr="00B81C35">
        <w:rPr>
          <w:rFonts w:hint="eastAsia"/>
          <w:sz w:val="24"/>
          <w:szCs w:val="24"/>
        </w:rPr>
        <w:t>土标委</w:t>
      </w:r>
      <w:proofErr w:type="gramEnd"/>
      <w:r w:rsidR="003D54B9" w:rsidRPr="00B81C35">
        <w:rPr>
          <w:rFonts w:ascii="宋体" w:hAnsi="宋体" w:hint="eastAsia"/>
          <w:sz w:val="24"/>
          <w:szCs w:val="24"/>
        </w:rPr>
        <w:t>〔</w:t>
      </w:r>
      <w:r w:rsidR="003D54B9" w:rsidRPr="00B81C35">
        <w:rPr>
          <w:sz w:val="24"/>
          <w:szCs w:val="24"/>
        </w:rPr>
        <w:t>2017</w:t>
      </w:r>
      <w:r w:rsidR="003D54B9" w:rsidRPr="00B81C35">
        <w:rPr>
          <w:rFonts w:ascii="宋体" w:hAnsi="宋体" w:hint="eastAsia"/>
          <w:sz w:val="24"/>
          <w:szCs w:val="24"/>
        </w:rPr>
        <w:t>〕</w:t>
      </w:r>
      <w:r w:rsidR="003D54B9" w:rsidRPr="00B81C35">
        <w:rPr>
          <w:sz w:val="24"/>
          <w:szCs w:val="24"/>
        </w:rPr>
        <w:t>14</w:t>
      </w:r>
      <w:r w:rsidR="003D54B9" w:rsidRPr="00B81C35">
        <w:rPr>
          <w:sz w:val="24"/>
          <w:szCs w:val="24"/>
        </w:rPr>
        <w:t>号</w:t>
      </w:r>
      <w:r w:rsidRPr="00B81C35">
        <w:rPr>
          <w:rFonts w:hint="eastAsia"/>
          <w:sz w:val="24"/>
          <w:szCs w:val="24"/>
        </w:rPr>
        <w:t>）</w:t>
      </w:r>
      <w:r w:rsidR="003D54B9" w:rsidRPr="00B81C35">
        <w:rPr>
          <w:sz w:val="24"/>
          <w:szCs w:val="24"/>
        </w:rPr>
        <w:t>的</w:t>
      </w:r>
      <w:r w:rsidR="003D54B9" w:rsidRPr="00B81C35">
        <w:rPr>
          <w:rFonts w:hint="eastAsia"/>
          <w:sz w:val="24"/>
          <w:szCs w:val="24"/>
        </w:rPr>
        <w:t>要求，</w:t>
      </w:r>
      <w:r w:rsidR="00324E89" w:rsidRPr="00B81C35">
        <w:rPr>
          <w:rFonts w:hint="eastAsia"/>
          <w:sz w:val="24"/>
          <w:szCs w:val="24"/>
        </w:rPr>
        <w:t>由</w:t>
      </w:r>
      <w:r w:rsidR="003D54B9" w:rsidRPr="00B81C35">
        <w:rPr>
          <w:rFonts w:hint="eastAsia"/>
          <w:sz w:val="24"/>
          <w:szCs w:val="24"/>
        </w:rPr>
        <w:t>华东建筑设计研究院有限公司</w:t>
      </w:r>
      <w:r w:rsidR="00562C37">
        <w:rPr>
          <w:rFonts w:hint="eastAsia"/>
          <w:sz w:val="24"/>
          <w:szCs w:val="24"/>
        </w:rPr>
        <w:t>、华东</w:t>
      </w:r>
      <w:r w:rsidR="00562C37">
        <w:rPr>
          <w:sz w:val="24"/>
          <w:szCs w:val="24"/>
        </w:rPr>
        <w:t>都市建筑设计研究总院</w:t>
      </w:r>
      <w:r w:rsidR="00B81C35" w:rsidRPr="00B81C35">
        <w:rPr>
          <w:rFonts w:hint="eastAsia"/>
          <w:sz w:val="24"/>
          <w:szCs w:val="24"/>
        </w:rPr>
        <w:t>会</w:t>
      </w:r>
      <w:r w:rsidR="00B81C35" w:rsidRPr="00B81C35">
        <w:rPr>
          <w:rFonts w:hAnsi="宋体"/>
          <w:color w:val="000000"/>
          <w:sz w:val="24"/>
          <w:szCs w:val="24"/>
        </w:rPr>
        <w:t>同有关单位</w:t>
      </w:r>
      <w:r w:rsidRPr="00B81C35">
        <w:rPr>
          <w:rFonts w:hint="eastAsia"/>
          <w:sz w:val="24"/>
          <w:szCs w:val="24"/>
        </w:rPr>
        <w:t>编制完成</w:t>
      </w:r>
      <w:r w:rsidR="003D54B9" w:rsidRPr="00B81C35">
        <w:rPr>
          <w:rFonts w:hint="eastAsia"/>
          <w:sz w:val="24"/>
          <w:szCs w:val="24"/>
        </w:rPr>
        <w:t>。</w:t>
      </w:r>
    </w:p>
    <w:p w14:paraId="0D440629" w14:textId="193FC723" w:rsidR="003D54B9" w:rsidRPr="00AD4516" w:rsidRDefault="00AD4516" w:rsidP="00AD4516">
      <w:pPr>
        <w:widowControl/>
        <w:ind w:firstLine="480"/>
        <w:rPr>
          <w:sz w:val="24"/>
          <w:szCs w:val="24"/>
        </w:rPr>
      </w:pPr>
      <w:r w:rsidRPr="00AD4516">
        <w:rPr>
          <w:rFonts w:hint="eastAsia"/>
          <w:sz w:val="24"/>
          <w:szCs w:val="24"/>
        </w:rPr>
        <w:t>在</w:t>
      </w:r>
      <w:r w:rsidRPr="00B81C35">
        <w:rPr>
          <w:rFonts w:hint="eastAsia"/>
          <w:sz w:val="24"/>
          <w:szCs w:val="24"/>
        </w:rPr>
        <w:t>标准</w:t>
      </w:r>
      <w:r w:rsidRPr="00AD4516">
        <w:rPr>
          <w:sz w:val="24"/>
          <w:szCs w:val="24"/>
        </w:rPr>
        <w:t>编制过程中，</w:t>
      </w:r>
      <w:r w:rsidRPr="00AD4516">
        <w:rPr>
          <w:rFonts w:hint="eastAsia"/>
          <w:sz w:val="24"/>
          <w:szCs w:val="24"/>
        </w:rPr>
        <w:t>编制组经广泛调查研究，认真总结实践经验，参考有关国际标准和国外先进标准，并在广泛征求意见的基础上，对具体内容进行了反复讨论、协调和修改，最后经审查定稿。</w:t>
      </w:r>
      <w:r w:rsidR="00B81C35" w:rsidRPr="00B81C35">
        <w:rPr>
          <w:rFonts w:hint="eastAsia"/>
          <w:sz w:val="24"/>
          <w:szCs w:val="24"/>
        </w:rPr>
        <w:t xml:space="preserve"> </w:t>
      </w:r>
    </w:p>
    <w:p w14:paraId="05AD1835" w14:textId="6C618203" w:rsidR="003D54B9" w:rsidRPr="00B81C35" w:rsidRDefault="003D54B9" w:rsidP="003D54B9">
      <w:pPr>
        <w:ind w:firstLine="480"/>
        <w:rPr>
          <w:sz w:val="24"/>
          <w:szCs w:val="24"/>
        </w:rPr>
      </w:pPr>
      <w:r w:rsidRPr="00B81C35">
        <w:rPr>
          <w:rFonts w:hint="eastAsia"/>
          <w:sz w:val="24"/>
          <w:szCs w:val="24"/>
        </w:rPr>
        <w:t>本标准主要技术内容是：总则</w:t>
      </w:r>
      <w:r w:rsidR="00324E89" w:rsidRPr="00B81C35">
        <w:rPr>
          <w:rFonts w:hint="eastAsia"/>
          <w:sz w:val="24"/>
          <w:szCs w:val="24"/>
        </w:rPr>
        <w:t>，术语、符号与参考标准，</w:t>
      </w:r>
      <w:r w:rsidRPr="00B81C35">
        <w:rPr>
          <w:rFonts w:hint="eastAsia"/>
          <w:sz w:val="24"/>
          <w:szCs w:val="24"/>
        </w:rPr>
        <w:t>基本规定</w:t>
      </w:r>
      <w:r w:rsidR="00324E89" w:rsidRPr="00B81C35">
        <w:rPr>
          <w:rFonts w:hint="eastAsia"/>
          <w:sz w:val="24"/>
          <w:szCs w:val="24"/>
        </w:rPr>
        <w:t>，</w:t>
      </w:r>
      <w:r w:rsidR="00A41C67" w:rsidRPr="00B81C35">
        <w:rPr>
          <w:rFonts w:hint="eastAsia"/>
          <w:sz w:val="24"/>
          <w:szCs w:val="24"/>
        </w:rPr>
        <w:t>功能</w:t>
      </w:r>
      <w:r w:rsidRPr="00B81C35">
        <w:rPr>
          <w:rFonts w:hint="eastAsia"/>
          <w:sz w:val="24"/>
          <w:szCs w:val="24"/>
        </w:rPr>
        <w:t>部品</w:t>
      </w:r>
      <w:r w:rsidR="006A1CE2" w:rsidRPr="00B81C35">
        <w:rPr>
          <w:rFonts w:hint="eastAsia"/>
          <w:sz w:val="24"/>
          <w:szCs w:val="24"/>
        </w:rPr>
        <w:t>的</w:t>
      </w:r>
      <w:r w:rsidRPr="00B81C35">
        <w:rPr>
          <w:rFonts w:hint="eastAsia"/>
          <w:sz w:val="24"/>
          <w:szCs w:val="24"/>
        </w:rPr>
        <w:t>模数协调</w:t>
      </w:r>
      <w:r w:rsidR="00324E89" w:rsidRPr="00B81C35">
        <w:rPr>
          <w:rFonts w:hint="eastAsia"/>
          <w:sz w:val="24"/>
          <w:szCs w:val="24"/>
        </w:rPr>
        <w:t>，</w:t>
      </w:r>
      <w:r w:rsidR="00A41C67" w:rsidRPr="00B81C35">
        <w:rPr>
          <w:rFonts w:hint="eastAsia"/>
          <w:sz w:val="24"/>
          <w:szCs w:val="24"/>
        </w:rPr>
        <w:t>结构功能</w:t>
      </w:r>
      <w:r w:rsidRPr="00B81C35">
        <w:rPr>
          <w:rFonts w:hint="eastAsia"/>
          <w:sz w:val="24"/>
          <w:szCs w:val="24"/>
        </w:rPr>
        <w:t>部品</w:t>
      </w:r>
      <w:r w:rsidR="00324E89" w:rsidRPr="00B81C35">
        <w:rPr>
          <w:rFonts w:hint="eastAsia"/>
          <w:sz w:val="24"/>
          <w:szCs w:val="24"/>
        </w:rPr>
        <w:t>，</w:t>
      </w:r>
      <w:r w:rsidR="00A41C67" w:rsidRPr="00B81C35">
        <w:rPr>
          <w:rFonts w:hint="eastAsia"/>
          <w:sz w:val="24"/>
          <w:szCs w:val="24"/>
        </w:rPr>
        <w:t>围护功能部品</w:t>
      </w:r>
      <w:r w:rsidR="00324E89" w:rsidRPr="00B81C35">
        <w:rPr>
          <w:rFonts w:hint="eastAsia"/>
          <w:sz w:val="24"/>
          <w:szCs w:val="24"/>
        </w:rPr>
        <w:t>，</w:t>
      </w:r>
      <w:r w:rsidR="00A41C67" w:rsidRPr="00B81C35">
        <w:rPr>
          <w:rFonts w:hint="eastAsia"/>
          <w:sz w:val="24"/>
          <w:szCs w:val="24"/>
        </w:rPr>
        <w:t>内</w:t>
      </w:r>
      <w:proofErr w:type="gramStart"/>
      <w:r w:rsidR="00A41C67" w:rsidRPr="00B81C35">
        <w:rPr>
          <w:rFonts w:hint="eastAsia"/>
          <w:sz w:val="24"/>
          <w:szCs w:val="24"/>
        </w:rPr>
        <w:t>装功能部</w:t>
      </w:r>
      <w:proofErr w:type="gramEnd"/>
      <w:r w:rsidR="00A41C67" w:rsidRPr="00B81C35">
        <w:rPr>
          <w:rFonts w:hint="eastAsia"/>
          <w:sz w:val="24"/>
          <w:szCs w:val="24"/>
        </w:rPr>
        <w:t>品</w:t>
      </w:r>
      <w:r w:rsidRPr="00B81C35">
        <w:rPr>
          <w:rFonts w:hint="eastAsia"/>
          <w:sz w:val="24"/>
          <w:szCs w:val="24"/>
        </w:rPr>
        <w:t>。</w:t>
      </w:r>
    </w:p>
    <w:p w14:paraId="5C865D67" w14:textId="6F793161" w:rsidR="003D54B9" w:rsidRPr="00B81C35" w:rsidRDefault="003D54B9" w:rsidP="003D54B9">
      <w:pPr>
        <w:ind w:firstLine="480"/>
        <w:rPr>
          <w:sz w:val="24"/>
          <w:szCs w:val="24"/>
        </w:rPr>
      </w:pPr>
      <w:r w:rsidRPr="00B81C35">
        <w:rPr>
          <w:rFonts w:hint="eastAsia"/>
          <w:sz w:val="24"/>
          <w:szCs w:val="24"/>
        </w:rPr>
        <w:t>本标准由</w:t>
      </w:r>
      <w:r w:rsidR="008330B7" w:rsidRPr="00B81C35">
        <w:rPr>
          <w:rFonts w:hint="eastAsia"/>
          <w:sz w:val="24"/>
          <w:szCs w:val="24"/>
        </w:rPr>
        <w:t>中国土木工程学会标准与出版工作委员会</w:t>
      </w:r>
      <w:r w:rsidRPr="00B81C35">
        <w:rPr>
          <w:rFonts w:hint="eastAsia"/>
          <w:sz w:val="24"/>
          <w:szCs w:val="24"/>
        </w:rPr>
        <w:t>负责管理，</w:t>
      </w:r>
      <w:r w:rsidR="008330B7" w:rsidRPr="00B81C35">
        <w:rPr>
          <w:rFonts w:hint="eastAsia"/>
          <w:sz w:val="24"/>
          <w:szCs w:val="24"/>
        </w:rPr>
        <w:t>由</w:t>
      </w:r>
      <w:r w:rsidRPr="00B81C35">
        <w:rPr>
          <w:rFonts w:hint="eastAsia"/>
          <w:sz w:val="24"/>
          <w:szCs w:val="24"/>
        </w:rPr>
        <w:t>华东建筑设计研究院有限公司负责具体内容解释。</w:t>
      </w:r>
      <w:r w:rsidR="00AA658F" w:rsidRPr="00B81C35">
        <w:rPr>
          <w:rFonts w:hint="eastAsia"/>
          <w:sz w:val="24"/>
          <w:szCs w:val="24"/>
        </w:rPr>
        <w:t>执行过程中如有修改意见或建议，</w:t>
      </w:r>
      <w:r w:rsidR="00AA658F" w:rsidRPr="00B81C35">
        <w:rPr>
          <w:sz w:val="24"/>
          <w:szCs w:val="24"/>
        </w:rPr>
        <w:t>请</w:t>
      </w:r>
      <w:r w:rsidR="008330B7" w:rsidRPr="00B81C35">
        <w:rPr>
          <w:rFonts w:hint="eastAsia"/>
          <w:sz w:val="24"/>
          <w:szCs w:val="24"/>
        </w:rPr>
        <w:t>寄送华东建筑设计研究院有限公司（</w:t>
      </w:r>
      <w:r w:rsidRPr="00B81C35">
        <w:rPr>
          <w:rFonts w:hint="eastAsia"/>
          <w:sz w:val="24"/>
          <w:szCs w:val="24"/>
        </w:rPr>
        <w:t>地址</w:t>
      </w:r>
      <w:r w:rsidR="008330B7" w:rsidRPr="00B81C35">
        <w:rPr>
          <w:rFonts w:hint="eastAsia"/>
          <w:sz w:val="24"/>
          <w:szCs w:val="24"/>
        </w:rPr>
        <w:t>：上海市静安区恒丰路</w:t>
      </w:r>
      <w:r w:rsidR="008330B7" w:rsidRPr="00B81C35">
        <w:rPr>
          <w:rFonts w:hint="eastAsia"/>
          <w:sz w:val="24"/>
          <w:szCs w:val="24"/>
        </w:rPr>
        <w:t>3</w:t>
      </w:r>
      <w:r w:rsidR="008330B7" w:rsidRPr="00B81C35">
        <w:rPr>
          <w:sz w:val="24"/>
          <w:szCs w:val="24"/>
        </w:rPr>
        <w:t>29</w:t>
      </w:r>
      <w:r w:rsidR="008330B7" w:rsidRPr="00B81C35">
        <w:rPr>
          <w:sz w:val="24"/>
          <w:szCs w:val="24"/>
        </w:rPr>
        <w:t>号</w:t>
      </w:r>
      <w:r w:rsidR="008330B7" w:rsidRPr="00B81C35">
        <w:rPr>
          <w:rFonts w:hint="eastAsia"/>
          <w:sz w:val="24"/>
          <w:szCs w:val="24"/>
        </w:rPr>
        <w:t>1</w:t>
      </w:r>
      <w:r w:rsidR="008330B7" w:rsidRPr="00B81C35">
        <w:rPr>
          <w:sz w:val="24"/>
          <w:szCs w:val="24"/>
        </w:rPr>
        <w:t>8</w:t>
      </w:r>
      <w:r w:rsidR="008330B7" w:rsidRPr="00B81C35">
        <w:rPr>
          <w:sz w:val="24"/>
          <w:szCs w:val="24"/>
        </w:rPr>
        <w:t>楼</w:t>
      </w:r>
      <w:r w:rsidR="008330B7" w:rsidRPr="00B81C35">
        <w:rPr>
          <w:rFonts w:hint="eastAsia"/>
          <w:sz w:val="24"/>
          <w:szCs w:val="24"/>
        </w:rPr>
        <w:t>；邮政编码：</w:t>
      </w:r>
      <w:r w:rsidR="008330B7" w:rsidRPr="00B81C35">
        <w:rPr>
          <w:rFonts w:hint="eastAsia"/>
          <w:sz w:val="24"/>
          <w:szCs w:val="24"/>
        </w:rPr>
        <w:t>2</w:t>
      </w:r>
      <w:r w:rsidR="008330B7" w:rsidRPr="00B81C35">
        <w:rPr>
          <w:sz w:val="24"/>
          <w:szCs w:val="24"/>
        </w:rPr>
        <w:t>00070</w:t>
      </w:r>
      <w:r w:rsidR="008330B7" w:rsidRPr="00B81C35">
        <w:rPr>
          <w:rFonts w:hint="eastAsia"/>
          <w:sz w:val="24"/>
          <w:szCs w:val="24"/>
        </w:rPr>
        <w:t>；电子邮箱</w:t>
      </w:r>
      <w:r w:rsidR="008330B7" w:rsidRPr="00B81C35">
        <w:rPr>
          <w:rFonts w:hint="eastAsia"/>
          <w:sz w:val="24"/>
          <w:szCs w:val="24"/>
        </w:rPr>
        <w:t>x</w:t>
      </w:r>
      <w:r w:rsidR="008330B7" w:rsidRPr="00B81C35">
        <w:rPr>
          <w:sz w:val="24"/>
          <w:szCs w:val="24"/>
        </w:rPr>
        <w:t>iao</w:t>
      </w:r>
      <w:r w:rsidR="006D6956" w:rsidRPr="00B81C35">
        <w:rPr>
          <w:sz w:val="24"/>
          <w:szCs w:val="24"/>
        </w:rPr>
        <w:t>_</w:t>
      </w:r>
      <w:r w:rsidR="008330B7" w:rsidRPr="00B81C35">
        <w:rPr>
          <w:sz w:val="24"/>
          <w:szCs w:val="24"/>
        </w:rPr>
        <w:t>liu@arc</w:t>
      </w:r>
      <w:r w:rsidR="0031541C" w:rsidRPr="00B81C35">
        <w:rPr>
          <w:sz w:val="24"/>
          <w:szCs w:val="24"/>
        </w:rPr>
        <w:t>pl</w:t>
      </w:r>
      <w:r w:rsidR="008330B7" w:rsidRPr="00B81C35">
        <w:rPr>
          <w:sz w:val="24"/>
          <w:szCs w:val="24"/>
        </w:rPr>
        <w:t>us.com.cn</w:t>
      </w:r>
      <w:r w:rsidRPr="00B81C35">
        <w:rPr>
          <w:rFonts w:hint="eastAsia"/>
          <w:sz w:val="24"/>
          <w:szCs w:val="24"/>
        </w:rPr>
        <w:t>）。</w:t>
      </w:r>
    </w:p>
    <w:p w14:paraId="29BA2271" w14:textId="428BEDFE" w:rsidR="003D54B9" w:rsidRPr="00B81C35" w:rsidRDefault="003D54B9" w:rsidP="003D54B9">
      <w:pPr>
        <w:ind w:firstLine="480"/>
        <w:rPr>
          <w:sz w:val="24"/>
          <w:szCs w:val="24"/>
        </w:rPr>
      </w:pPr>
      <w:r w:rsidRPr="00B81C35">
        <w:rPr>
          <w:rFonts w:hint="eastAsia"/>
          <w:sz w:val="24"/>
          <w:szCs w:val="24"/>
        </w:rPr>
        <w:t>本</w:t>
      </w:r>
      <w:r w:rsidR="006E71AE" w:rsidRPr="00B81C35">
        <w:rPr>
          <w:rFonts w:hint="eastAsia"/>
          <w:sz w:val="24"/>
          <w:szCs w:val="24"/>
        </w:rPr>
        <w:t>标准</w:t>
      </w:r>
      <w:r w:rsidRPr="00B81C35">
        <w:rPr>
          <w:rFonts w:hint="eastAsia"/>
          <w:sz w:val="24"/>
          <w:szCs w:val="24"/>
        </w:rPr>
        <w:t>主编单位</w:t>
      </w:r>
      <w:r w:rsidR="00704B76" w:rsidRPr="00B81C35">
        <w:rPr>
          <w:rFonts w:hint="eastAsia"/>
          <w:sz w:val="24"/>
          <w:szCs w:val="24"/>
        </w:rPr>
        <w:t>：</w:t>
      </w:r>
      <w:r w:rsidR="00D73660" w:rsidRPr="00B81C35">
        <w:rPr>
          <w:sz w:val="24"/>
          <w:szCs w:val="24"/>
        </w:rPr>
        <w:t xml:space="preserve"> </w:t>
      </w:r>
    </w:p>
    <w:p w14:paraId="64C823B6" w14:textId="69CC5C1B" w:rsidR="003D54B9" w:rsidRPr="00B81C35" w:rsidRDefault="003D54B9" w:rsidP="003D54B9">
      <w:pPr>
        <w:ind w:firstLine="480"/>
        <w:rPr>
          <w:sz w:val="24"/>
          <w:szCs w:val="24"/>
        </w:rPr>
      </w:pPr>
      <w:r w:rsidRPr="00B81C35">
        <w:rPr>
          <w:rFonts w:hint="eastAsia"/>
          <w:sz w:val="24"/>
          <w:szCs w:val="24"/>
        </w:rPr>
        <w:t>主编单位：</w:t>
      </w:r>
      <w:r w:rsidR="00D73660" w:rsidRPr="00B81C35">
        <w:rPr>
          <w:rFonts w:hint="eastAsia"/>
          <w:sz w:val="24"/>
          <w:szCs w:val="24"/>
        </w:rPr>
        <w:t>华东建筑设计研究院有限公司</w:t>
      </w:r>
    </w:p>
    <w:p w14:paraId="1D53BF9D" w14:textId="6EA32911" w:rsidR="000457C9" w:rsidRPr="00B81C35" w:rsidRDefault="00562C37" w:rsidP="00562C37">
      <w:pPr>
        <w:ind w:firstLineChars="700" w:firstLine="1680"/>
        <w:rPr>
          <w:sz w:val="24"/>
          <w:szCs w:val="24"/>
        </w:rPr>
      </w:pPr>
      <w:r>
        <w:rPr>
          <w:rFonts w:hint="eastAsia"/>
          <w:sz w:val="24"/>
          <w:szCs w:val="24"/>
        </w:rPr>
        <w:t>华东</w:t>
      </w:r>
      <w:r>
        <w:rPr>
          <w:sz w:val="24"/>
          <w:szCs w:val="24"/>
        </w:rPr>
        <w:t>都市建筑设计研究总院</w:t>
      </w:r>
    </w:p>
    <w:p w14:paraId="6D0EF513" w14:textId="77777777" w:rsidR="003D54B9" w:rsidRPr="00B81C35" w:rsidRDefault="003D54B9" w:rsidP="003D54B9">
      <w:pPr>
        <w:ind w:firstLine="480"/>
        <w:rPr>
          <w:sz w:val="24"/>
          <w:szCs w:val="24"/>
        </w:rPr>
      </w:pPr>
      <w:r w:rsidRPr="00B81C35">
        <w:rPr>
          <w:rFonts w:hint="eastAsia"/>
          <w:sz w:val="24"/>
          <w:szCs w:val="24"/>
        </w:rPr>
        <w:t>参编单位：</w:t>
      </w:r>
    </w:p>
    <w:p w14:paraId="30EAAED2" w14:textId="77777777" w:rsidR="000457C9" w:rsidRPr="00B81C35" w:rsidRDefault="000457C9" w:rsidP="003D54B9">
      <w:pPr>
        <w:ind w:firstLine="480"/>
        <w:rPr>
          <w:sz w:val="24"/>
          <w:szCs w:val="24"/>
        </w:rPr>
      </w:pPr>
    </w:p>
    <w:p w14:paraId="71DCD2AF" w14:textId="77777777" w:rsidR="003D54B9" w:rsidRPr="00B81C35" w:rsidRDefault="003D54B9" w:rsidP="003D54B9">
      <w:pPr>
        <w:ind w:firstLine="480"/>
        <w:rPr>
          <w:sz w:val="24"/>
          <w:szCs w:val="24"/>
        </w:rPr>
      </w:pPr>
      <w:r w:rsidRPr="00B81C35">
        <w:rPr>
          <w:rFonts w:hint="eastAsia"/>
          <w:sz w:val="24"/>
          <w:szCs w:val="24"/>
        </w:rPr>
        <w:t>主要起草人：</w:t>
      </w:r>
    </w:p>
    <w:p w14:paraId="36417E63" w14:textId="77777777" w:rsidR="000457C9" w:rsidRPr="00B81C35" w:rsidRDefault="000457C9" w:rsidP="003D54B9">
      <w:pPr>
        <w:ind w:firstLine="480"/>
        <w:rPr>
          <w:sz w:val="24"/>
          <w:szCs w:val="24"/>
        </w:rPr>
      </w:pPr>
    </w:p>
    <w:p w14:paraId="3F8B7C49" w14:textId="77777777" w:rsidR="003D54B9" w:rsidRPr="00B81C35" w:rsidRDefault="003D54B9" w:rsidP="003D54B9">
      <w:pPr>
        <w:ind w:firstLine="480"/>
        <w:rPr>
          <w:sz w:val="24"/>
          <w:szCs w:val="24"/>
        </w:rPr>
      </w:pPr>
      <w:r w:rsidRPr="00B81C35">
        <w:rPr>
          <w:rFonts w:hint="eastAsia"/>
          <w:sz w:val="24"/>
          <w:szCs w:val="24"/>
        </w:rPr>
        <w:t>审查专家：</w:t>
      </w:r>
      <w:r w:rsidRPr="00B81C35">
        <w:rPr>
          <w:sz w:val="24"/>
          <w:szCs w:val="24"/>
        </w:rPr>
        <w:br w:type="page"/>
      </w:r>
    </w:p>
    <w:p w14:paraId="652BC7F8" w14:textId="5C1E1B6C" w:rsidR="003D54B9" w:rsidRPr="00B81C35" w:rsidRDefault="00FD3D65" w:rsidP="00B81C35">
      <w:pPr>
        <w:pStyle w:val="afb"/>
        <w:spacing w:beforeLines="100" w:before="312" w:afterLines="100" w:after="312" w:line="360" w:lineRule="auto"/>
        <w:contextualSpacing/>
        <w:outlineLvl w:val="9"/>
        <w:rPr>
          <w:rFonts w:ascii="宋体" w:eastAsia="宋体" w:hAnsi="宋体"/>
          <w:b/>
          <w:szCs w:val="32"/>
        </w:rPr>
      </w:pPr>
      <w:r w:rsidRPr="00B81C35">
        <w:rPr>
          <w:rFonts w:ascii="宋体" w:eastAsia="宋体" w:hAnsi="宋体"/>
          <w:b/>
          <w:szCs w:val="32"/>
        </w:rPr>
        <w:lastRenderedPageBreak/>
        <w:t>目</w:t>
      </w:r>
      <w:r w:rsidR="00B7314F" w:rsidRPr="00B81C35">
        <w:rPr>
          <w:rFonts w:ascii="宋体" w:eastAsia="宋体" w:hAnsi="宋体" w:hint="eastAsia"/>
          <w:b/>
          <w:szCs w:val="32"/>
        </w:rPr>
        <w:t xml:space="preserve">    次</w:t>
      </w:r>
    </w:p>
    <w:p w14:paraId="351F4461" w14:textId="77777777" w:rsidR="00884791" w:rsidRPr="00B81C35" w:rsidRDefault="003D54B9" w:rsidP="00B81C35">
      <w:pPr>
        <w:pStyle w:val="20"/>
        <w:ind w:firstLineChars="0" w:firstLine="0"/>
        <w:rPr>
          <w:rFonts w:eastAsiaTheme="minorEastAsia"/>
          <w:sz w:val="24"/>
          <w:szCs w:val="24"/>
        </w:rPr>
      </w:pPr>
      <w:r w:rsidRPr="00B81C35">
        <w:rPr>
          <w:sz w:val="24"/>
          <w:szCs w:val="24"/>
        </w:rPr>
        <w:fldChar w:fldCharType="begin"/>
      </w:r>
      <w:r w:rsidRPr="00B81C35">
        <w:rPr>
          <w:sz w:val="24"/>
          <w:szCs w:val="24"/>
        </w:rPr>
        <w:instrText xml:space="preserve"> </w:instrText>
      </w:r>
      <w:r w:rsidRPr="00B81C35">
        <w:rPr>
          <w:rFonts w:hint="eastAsia"/>
          <w:sz w:val="24"/>
          <w:szCs w:val="24"/>
        </w:rPr>
        <w:instrText>TOC \o "1-3" \h \z \u</w:instrText>
      </w:r>
      <w:r w:rsidRPr="00B81C35">
        <w:rPr>
          <w:sz w:val="24"/>
          <w:szCs w:val="24"/>
        </w:rPr>
        <w:instrText xml:space="preserve"> </w:instrText>
      </w:r>
      <w:r w:rsidRPr="00B81C35">
        <w:rPr>
          <w:sz w:val="24"/>
          <w:szCs w:val="24"/>
        </w:rPr>
        <w:fldChar w:fldCharType="separate"/>
      </w:r>
      <w:hyperlink w:anchor="_Toc9722596" w:history="1">
        <w:r w:rsidR="00884791" w:rsidRPr="00B81C35">
          <w:rPr>
            <w:rStyle w:val="a3"/>
            <w:sz w:val="24"/>
            <w:szCs w:val="24"/>
          </w:rPr>
          <w:t xml:space="preserve">1 </w:t>
        </w:r>
        <w:r w:rsidR="00884791" w:rsidRPr="00B81C35">
          <w:rPr>
            <w:rStyle w:val="a3"/>
            <w:rFonts w:hint="eastAsia"/>
            <w:sz w:val="24"/>
            <w:szCs w:val="24"/>
          </w:rPr>
          <w:t>总则</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_Toc9722596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1</w:t>
        </w:r>
        <w:r w:rsidR="00884791" w:rsidRPr="00B81C35">
          <w:rPr>
            <w:webHidden/>
            <w:sz w:val="24"/>
            <w:szCs w:val="24"/>
          </w:rPr>
          <w:fldChar w:fldCharType="end"/>
        </w:r>
      </w:hyperlink>
    </w:p>
    <w:p w14:paraId="0B8EFE5B" w14:textId="77777777" w:rsidR="00884791" w:rsidRPr="00B81C35" w:rsidRDefault="00711B4F" w:rsidP="00B81C35">
      <w:pPr>
        <w:pStyle w:val="20"/>
        <w:ind w:firstLineChars="0" w:firstLine="0"/>
        <w:rPr>
          <w:rFonts w:eastAsiaTheme="minorEastAsia"/>
          <w:sz w:val="24"/>
          <w:szCs w:val="24"/>
        </w:rPr>
      </w:pPr>
      <w:hyperlink w:anchor="_Toc9722597" w:history="1">
        <w:r w:rsidR="00884791" w:rsidRPr="00B81C35">
          <w:rPr>
            <w:rStyle w:val="a3"/>
            <w:sz w:val="24"/>
            <w:szCs w:val="24"/>
          </w:rPr>
          <w:t xml:space="preserve">2 </w:t>
        </w:r>
        <w:r w:rsidR="00884791" w:rsidRPr="00B81C35">
          <w:rPr>
            <w:rStyle w:val="a3"/>
            <w:rFonts w:hint="eastAsia"/>
            <w:sz w:val="24"/>
            <w:szCs w:val="24"/>
          </w:rPr>
          <w:t>术语与参考标准</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_Toc9722597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2</w:t>
        </w:r>
        <w:r w:rsidR="00884791" w:rsidRPr="00B81C35">
          <w:rPr>
            <w:webHidden/>
            <w:sz w:val="24"/>
            <w:szCs w:val="24"/>
          </w:rPr>
          <w:fldChar w:fldCharType="end"/>
        </w:r>
      </w:hyperlink>
    </w:p>
    <w:p w14:paraId="07C0969E" w14:textId="5C82EECE"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598" w:history="1">
        <w:r w:rsidR="00884791" w:rsidRPr="00B81C35">
          <w:rPr>
            <w:rStyle w:val="a3"/>
            <w:noProof/>
            <w:sz w:val="24"/>
            <w:szCs w:val="24"/>
          </w:rPr>
          <w:t xml:space="preserve">2.1 </w:t>
        </w:r>
        <w:r w:rsidR="00884791" w:rsidRPr="00B81C35">
          <w:rPr>
            <w:rStyle w:val="a3"/>
            <w:rFonts w:hint="eastAsia"/>
            <w:noProof/>
            <w:sz w:val="24"/>
            <w:szCs w:val="24"/>
          </w:rPr>
          <w:t>术语</w:t>
        </w:r>
        <w:r w:rsidR="00884791" w:rsidRPr="00B81C35">
          <w:rPr>
            <w:noProof/>
            <w:webHidden/>
            <w:sz w:val="24"/>
            <w:szCs w:val="24"/>
          </w:rPr>
          <w:tab/>
        </w:r>
        <w:r w:rsidR="00E87314" w:rsidRPr="00B81C35">
          <w:rPr>
            <w:webHidden/>
            <w:sz w:val="24"/>
            <w:szCs w:val="24"/>
          </w:rPr>
          <w:fldChar w:fldCharType="begin"/>
        </w:r>
        <w:r w:rsidR="00E87314" w:rsidRPr="00B81C35">
          <w:rPr>
            <w:webHidden/>
            <w:sz w:val="24"/>
            <w:szCs w:val="24"/>
          </w:rPr>
          <w:instrText xml:space="preserve"> PAGEREF _Toc9722597 \h </w:instrText>
        </w:r>
        <w:r w:rsidR="00E87314" w:rsidRPr="00B81C35">
          <w:rPr>
            <w:webHidden/>
            <w:sz w:val="24"/>
            <w:szCs w:val="24"/>
          </w:rPr>
        </w:r>
        <w:r w:rsidR="00E87314" w:rsidRPr="00B81C35">
          <w:rPr>
            <w:webHidden/>
            <w:sz w:val="24"/>
            <w:szCs w:val="24"/>
          </w:rPr>
          <w:fldChar w:fldCharType="separate"/>
        </w:r>
        <w:r w:rsidR="00E87314" w:rsidRPr="00B81C35">
          <w:rPr>
            <w:noProof/>
            <w:webHidden/>
            <w:sz w:val="24"/>
            <w:szCs w:val="24"/>
          </w:rPr>
          <w:t>2</w:t>
        </w:r>
        <w:r w:rsidR="00E87314" w:rsidRPr="00B81C35">
          <w:rPr>
            <w:webHidden/>
            <w:sz w:val="24"/>
            <w:szCs w:val="24"/>
          </w:rPr>
          <w:fldChar w:fldCharType="end"/>
        </w:r>
      </w:hyperlink>
    </w:p>
    <w:p w14:paraId="025EEFAA"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599" w:history="1">
        <w:r w:rsidR="00884791" w:rsidRPr="00B81C35">
          <w:rPr>
            <w:rStyle w:val="a3"/>
            <w:noProof/>
            <w:sz w:val="24"/>
            <w:szCs w:val="24"/>
          </w:rPr>
          <w:t xml:space="preserve">2.2 </w:t>
        </w:r>
        <w:r w:rsidR="00884791" w:rsidRPr="00B81C35">
          <w:rPr>
            <w:rStyle w:val="a3"/>
            <w:rFonts w:hint="eastAsia"/>
            <w:noProof/>
            <w:sz w:val="24"/>
            <w:szCs w:val="24"/>
          </w:rPr>
          <w:t>参考标准</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_Toc9722599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2</w:t>
        </w:r>
        <w:r w:rsidR="00884791" w:rsidRPr="00B81C35">
          <w:rPr>
            <w:noProof/>
            <w:webHidden/>
            <w:sz w:val="24"/>
            <w:szCs w:val="24"/>
          </w:rPr>
          <w:fldChar w:fldCharType="end"/>
        </w:r>
      </w:hyperlink>
    </w:p>
    <w:p w14:paraId="0F1CEC15" w14:textId="77777777" w:rsidR="00884791" w:rsidRPr="00B81C35" w:rsidRDefault="00711B4F" w:rsidP="00B81C35">
      <w:pPr>
        <w:pStyle w:val="20"/>
        <w:ind w:firstLineChars="0" w:firstLine="0"/>
        <w:rPr>
          <w:rFonts w:eastAsiaTheme="minorEastAsia"/>
          <w:sz w:val="24"/>
          <w:szCs w:val="24"/>
        </w:rPr>
      </w:pPr>
      <w:hyperlink w:anchor="_Toc9722600" w:history="1">
        <w:r w:rsidR="00884791" w:rsidRPr="00B81C35">
          <w:rPr>
            <w:rStyle w:val="a3"/>
            <w:sz w:val="24"/>
            <w:szCs w:val="24"/>
          </w:rPr>
          <w:t xml:space="preserve">3 </w:t>
        </w:r>
        <w:r w:rsidR="00884791" w:rsidRPr="00B81C35">
          <w:rPr>
            <w:rStyle w:val="a3"/>
            <w:rFonts w:hint="eastAsia"/>
            <w:sz w:val="24"/>
            <w:szCs w:val="24"/>
          </w:rPr>
          <w:t>基本规定</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_Toc9722600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4</w:t>
        </w:r>
        <w:r w:rsidR="00884791" w:rsidRPr="00B81C35">
          <w:rPr>
            <w:webHidden/>
            <w:sz w:val="24"/>
            <w:szCs w:val="24"/>
          </w:rPr>
          <w:fldChar w:fldCharType="end"/>
        </w:r>
      </w:hyperlink>
    </w:p>
    <w:p w14:paraId="63999242" w14:textId="77777777" w:rsidR="00884791" w:rsidRPr="00B81C35" w:rsidRDefault="00711B4F" w:rsidP="00B81C35">
      <w:pPr>
        <w:pStyle w:val="20"/>
        <w:ind w:firstLineChars="0" w:firstLine="0"/>
        <w:rPr>
          <w:rFonts w:eastAsiaTheme="minorEastAsia"/>
          <w:sz w:val="24"/>
          <w:szCs w:val="24"/>
        </w:rPr>
      </w:pPr>
      <w:hyperlink w:anchor="_Toc9722601" w:history="1">
        <w:r w:rsidR="00884791" w:rsidRPr="00B81C35">
          <w:rPr>
            <w:rStyle w:val="a3"/>
            <w:sz w:val="24"/>
            <w:szCs w:val="24"/>
          </w:rPr>
          <w:t xml:space="preserve">4 </w:t>
        </w:r>
        <w:r w:rsidR="00884791" w:rsidRPr="00B81C35">
          <w:rPr>
            <w:rStyle w:val="a3"/>
            <w:rFonts w:hint="eastAsia"/>
            <w:sz w:val="24"/>
            <w:szCs w:val="24"/>
          </w:rPr>
          <w:t>模数协调</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_Toc9722601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5</w:t>
        </w:r>
        <w:r w:rsidR="00884791" w:rsidRPr="00B81C35">
          <w:rPr>
            <w:webHidden/>
            <w:sz w:val="24"/>
            <w:szCs w:val="24"/>
          </w:rPr>
          <w:fldChar w:fldCharType="end"/>
        </w:r>
      </w:hyperlink>
    </w:p>
    <w:p w14:paraId="158CDA67"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02" w:history="1">
        <w:r w:rsidR="00884791" w:rsidRPr="00B81C35">
          <w:rPr>
            <w:rStyle w:val="a3"/>
            <w:noProof/>
            <w:sz w:val="24"/>
            <w:szCs w:val="24"/>
          </w:rPr>
          <w:t xml:space="preserve">4.1 </w:t>
        </w:r>
        <w:r w:rsidR="00884791" w:rsidRPr="00B81C35">
          <w:rPr>
            <w:rStyle w:val="a3"/>
            <w:rFonts w:hint="eastAsia"/>
            <w:noProof/>
            <w:sz w:val="24"/>
            <w:szCs w:val="24"/>
          </w:rPr>
          <w:t>一般规定</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_Toc9722602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5</w:t>
        </w:r>
        <w:r w:rsidR="00884791" w:rsidRPr="00B81C35">
          <w:rPr>
            <w:noProof/>
            <w:webHidden/>
            <w:sz w:val="24"/>
            <w:szCs w:val="24"/>
          </w:rPr>
          <w:fldChar w:fldCharType="end"/>
        </w:r>
      </w:hyperlink>
    </w:p>
    <w:p w14:paraId="57A34E86"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03" w:history="1">
        <w:r w:rsidR="00884791" w:rsidRPr="00B81C35">
          <w:rPr>
            <w:rStyle w:val="a3"/>
            <w:noProof/>
            <w:sz w:val="24"/>
            <w:szCs w:val="24"/>
          </w:rPr>
          <w:t xml:space="preserve">4.2 </w:t>
        </w:r>
        <w:r w:rsidR="00884791" w:rsidRPr="00B81C35">
          <w:rPr>
            <w:rStyle w:val="a3"/>
            <w:rFonts w:hint="eastAsia"/>
            <w:noProof/>
            <w:sz w:val="24"/>
            <w:szCs w:val="24"/>
          </w:rPr>
          <w:t>基准面与优选尺寸</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_Toc9722603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5</w:t>
        </w:r>
        <w:r w:rsidR="00884791" w:rsidRPr="00B81C35">
          <w:rPr>
            <w:noProof/>
            <w:webHidden/>
            <w:sz w:val="24"/>
            <w:szCs w:val="24"/>
          </w:rPr>
          <w:fldChar w:fldCharType="end"/>
        </w:r>
      </w:hyperlink>
    </w:p>
    <w:p w14:paraId="2F0851DB"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04" w:history="1">
        <w:r w:rsidR="00884791" w:rsidRPr="00B81C35">
          <w:rPr>
            <w:rStyle w:val="a3"/>
            <w:noProof/>
            <w:sz w:val="24"/>
            <w:szCs w:val="24"/>
          </w:rPr>
          <w:t xml:space="preserve">4.3 </w:t>
        </w:r>
        <w:r w:rsidR="00884791" w:rsidRPr="00B81C35">
          <w:rPr>
            <w:rStyle w:val="a3"/>
            <w:rFonts w:hint="eastAsia"/>
            <w:noProof/>
            <w:sz w:val="24"/>
            <w:szCs w:val="24"/>
          </w:rPr>
          <w:t>公差与配合</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_Toc9722604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6</w:t>
        </w:r>
        <w:r w:rsidR="00884791" w:rsidRPr="00B81C35">
          <w:rPr>
            <w:noProof/>
            <w:webHidden/>
            <w:sz w:val="24"/>
            <w:szCs w:val="24"/>
          </w:rPr>
          <w:fldChar w:fldCharType="end"/>
        </w:r>
      </w:hyperlink>
    </w:p>
    <w:p w14:paraId="6D391CF7"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05" w:history="1">
        <w:r w:rsidR="00884791" w:rsidRPr="00B81C35">
          <w:rPr>
            <w:rStyle w:val="a3"/>
            <w:noProof/>
            <w:sz w:val="24"/>
            <w:szCs w:val="24"/>
          </w:rPr>
          <w:t xml:space="preserve">4.4 </w:t>
        </w:r>
        <w:r w:rsidR="00884791" w:rsidRPr="00B81C35">
          <w:rPr>
            <w:rStyle w:val="a3"/>
            <w:rFonts w:hint="eastAsia"/>
            <w:noProof/>
            <w:sz w:val="24"/>
            <w:szCs w:val="24"/>
          </w:rPr>
          <w:t>模数网格</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_Toc9722605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6</w:t>
        </w:r>
        <w:r w:rsidR="00884791" w:rsidRPr="00B81C35">
          <w:rPr>
            <w:noProof/>
            <w:webHidden/>
            <w:sz w:val="24"/>
            <w:szCs w:val="24"/>
          </w:rPr>
          <w:fldChar w:fldCharType="end"/>
        </w:r>
      </w:hyperlink>
    </w:p>
    <w:p w14:paraId="43192AD6"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06" w:history="1">
        <w:r w:rsidR="00884791" w:rsidRPr="00B81C35">
          <w:rPr>
            <w:rStyle w:val="a3"/>
            <w:noProof/>
            <w:sz w:val="24"/>
            <w:szCs w:val="24"/>
          </w:rPr>
          <w:t xml:space="preserve">4.5 </w:t>
        </w:r>
        <w:r w:rsidR="00884791" w:rsidRPr="00B81C35">
          <w:rPr>
            <w:rStyle w:val="a3"/>
            <w:rFonts w:hint="eastAsia"/>
            <w:noProof/>
            <w:sz w:val="24"/>
            <w:szCs w:val="24"/>
          </w:rPr>
          <w:t>安装接口</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_Toc9722606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7</w:t>
        </w:r>
        <w:r w:rsidR="00884791" w:rsidRPr="00B81C35">
          <w:rPr>
            <w:noProof/>
            <w:webHidden/>
            <w:sz w:val="24"/>
            <w:szCs w:val="24"/>
          </w:rPr>
          <w:fldChar w:fldCharType="end"/>
        </w:r>
      </w:hyperlink>
    </w:p>
    <w:p w14:paraId="378D3E5E" w14:textId="77777777" w:rsidR="00884791" w:rsidRPr="00B81C35" w:rsidRDefault="00711B4F" w:rsidP="00B81C35">
      <w:pPr>
        <w:pStyle w:val="20"/>
        <w:ind w:firstLineChars="0" w:firstLine="0"/>
        <w:rPr>
          <w:rFonts w:eastAsiaTheme="minorEastAsia"/>
          <w:sz w:val="24"/>
          <w:szCs w:val="24"/>
        </w:rPr>
      </w:pPr>
      <w:hyperlink w:anchor="_Toc9722607" w:history="1">
        <w:r w:rsidR="00884791" w:rsidRPr="00B81C35">
          <w:rPr>
            <w:rStyle w:val="a3"/>
            <w:sz w:val="24"/>
            <w:szCs w:val="24"/>
          </w:rPr>
          <w:t xml:space="preserve">5 </w:t>
        </w:r>
        <w:r w:rsidR="00884791" w:rsidRPr="00B81C35">
          <w:rPr>
            <w:rStyle w:val="a3"/>
            <w:rFonts w:hint="eastAsia"/>
            <w:sz w:val="24"/>
            <w:szCs w:val="24"/>
          </w:rPr>
          <w:t>结构功能部品</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_Toc9722607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8</w:t>
        </w:r>
        <w:r w:rsidR="00884791" w:rsidRPr="00B81C35">
          <w:rPr>
            <w:webHidden/>
            <w:sz w:val="24"/>
            <w:szCs w:val="24"/>
          </w:rPr>
          <w:fldChar w:fldCharType="end"/>
        </w:r>
      </w:hyperlink>
    </w:p>
    <w:p w14:paraId="409E61D5"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08" w:history="1">
        <w:r w:rsidR="00884791" w:rsidRPr="00B81C35">
          <w:rPr>
            <w:rStyle w:val="a3"/>
            <w:noProof/>
            <w:sz w:val="24"/>
            <w:szCs w:val="24"/>
          </w:rPr>
          <w:t xml:space="preserve">5.1 </w:t>
        </w:r>
        <w:r w:rsidR="00884791" w:rsidRPr="00B81C35">
          <w:rPr>
            <w:rStyle w:val="a3"/>
            <w:rFonts w:hint="eastAsia"/>
            <w:noProof/>
            <w:sz w:val="24"/>
            <w:szCs w:val="24"/>
          </w:rPr>
          <w:t>一般规定</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_Toc9722608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8</w:t>
        </w:r>
        <w:r w:rsidR="00884791" w:rsidRPr="00B81C35">
          <w:rPr>
            <w:noProof/>
            <w:webHidden/>
            <w:sz w:val="24"/>
            <w:szCs w:val="24"/>
          </w:rPr>
          <w:fldChar w:fldCharType="end"/>
        </w:r>
      </w:hyperlink>
    </w:p>
    <w:p w14:paraId="171BFF60"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09" w:history="1">
        <w:r w:rsidR="00884791" w:rsidRPr="00B81C35">
          <w:rPr>
            <w:rStyle w:val="a3"/>
            <w:noProof/>
            <w:sz w:val="24"/>
            <w:szCs w:val="24"/>
          </w:rPr>
          <w:t xml:space="preserve">5.2 </w:t>
        </w:r>
        <w:r w:rsidR="00884791" w:rsidRPr="00B81C35">
          <w:rPr>
            <w:rStyle w:val="a3"/>
            <w:rFonts w:hint="eastAsia"/>
            <w:noProof/>
            <w:sz w:val="24"/>
            <w:szCs w:val="24"/>
          </w:rPr>
          <w:t>梁柱部品设计及选用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_Toc9722609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9</w:t>
        </w:r>
        <w:r w:rsidR="00884791" w:rsidRPr="00B81C35">
          <w:rPr>
            <w:noProof/>
            <w:webHidden/>
            <w:sz w:val="24"/>
            <w:szCs w:val="24"/>
          </w:rPr>
          <w:fldChar w:fldCharType="end"/>
        </w:r>
      </w:hyperlink>
    </w:p>
    <w:p w14:paraId="2820B4EF"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10" w:history="1">
        <w:r w:rsidR="00884791" w:rsidRPr="00B81C35">
          <w:rPr>
            <w:rStyle w:val="a3"/>
            <w:noProof/>
            <w:sz w:val="24"/>
            <w:szCs w:val="24"/>
          </w:rPr>
          <w:t xml:space="preserve">5.3 </w:t>
        </w:r>
        <w:r w:rsidR="00884791" w:rsidRPr="00B81C35">
          <w:rPr>
            <w:rStyle w:val="a3"/>
            <w:rFonts w:hint="eastAsia"/>
            <w:noProof/>
            <w:sz w:val="24"/>
            <w:szCs w:val="24"/>
          </w:rPr>
          <w:t>墙部品设计及选用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_Toc9722610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9</w:t>
        </w:r>
        <w:r w:rsidR="00884791" w:rsidRPr="00B81C35">
          <w:rPr>
            <w:noProof/>
            <w:webHidden/>
            <w:sz w:val="24"/>
            <w:szCs w:val="24"/>
          </w:rPr>
          <w:fldChar w:fldCharType="end"/>
        </w:r>
      </w:hyperlink>
    </w:p>
    <w:p w14:paraId="09C9EB00"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11" w:history="1">
        <w:r w:rsidR="00884791" w:rsidRPr="00B81C35">
          <w:rPr>
            <w:rStyle w:val="a3"/>
            <w:noProof/>
            <w:sz w:val="24"/>
            <w:szCs w:val="24"/>
          </w:rPr>
          <w:t xml:space="preserve">5.4 </w:t>
        </w:r>
        <w:r w:rsidR="00884791" w:rsidRPr="00B81C35">
          <w:rPr>
            <w:rStyle w:val="a3"/>
            <w:rFonts w:hint="eastAsia"/>
            <w:noProof/>
            <w:sz w:val="24"/>
            <w:szCs w:val="24"/>
          </w:rPr>
          <w:t>楼板部品设计及选用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_Toc9722611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9</w:t>
        </w:r>
        <w:r w:rsidR="00884791" w:rsidRPr="00B81C35">
          <w:rPr>
            <w:noProof/>
            <w:webHidden/>
            <w:sz w:val="24"/>
            <w:szCs w:val="24"/>
          </w:rPr>
          <w:fldChar w:fldCharType="end"/>
        </w:r>
      </w:hyperlink>
    </w:p>
    <w:p w14:paraId="22491EFE"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12" w:history="1">
        <w:r w:rsidR="00884791" w:rsidRPr="00B81C35">
          <w:rPr>
            <w:rStyle w:val="a3"/>
            <w:noProof/>
            <w:sz w:val="24"/>
            <w:szCs w:val="24"/>
          </w:rPr>
          <w:t xml:space="preserve">5.5 </w:t>
        </w:r>
        <w:r w:rsidR="00884791" w:rsidRPr="00B81C35">
          <w:rPr>
            <w:rStyle w:val="a3"/>
            <w:rFonts w:hint="eastAsia"/>
            <w:noProof/>
            <w:sz w:val="24"/>
            <w:szCs w:val="24"/>
          </w:rPr>
          <w:t>楼梯及外挑部品设计及选用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_Toc9722612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9</w:t>
        </w:r>
        <w:r w:rsidR="00884791" w:rsidRPr="00B81C35">
          <w:rPr>
            <w:noProof/>
            <w:webHidden/>
            <w:sz w:val="24"/>
            <w:szCs w:val="24"/>
          </w:rPr>
          <w:fldChar w:fldCharType="end"/>
        </w:r>
      </w:hyperlink>
    </w:p>
    <w:p w14:paraId="6A36AE64" w14:textId="77777777" w:rsidR="00884791" w:rsidRPr="00B81C35" w:rsidRDefault="00711B4F" w:rsidP="00B81C35">
      <w:pPr>
        <w:pStyle w:val="20"/>
        <w:ind w:firstLineChars="0" w:firstLine="0"/>
        <w:rPr>
          <w:rFonts w:eastAsiaTheme="minorEastAsia"/>
          <w:sz w:val="24"/>
          <w:szCs w:val="24"/>
        </w:rPr>
      </w:pPr>
      <w:hyperlink w:anchor="_Toc9722613" w:history="1">
        <w:r w:rsidR="00884791" w:rsidRPr="00B81C35">
          <w:rPr>
            <w:rStyle w:val="a3"/>
            <w:sz w:val="24"/>
            <w:szCs w:val="24"/>
          </w:rPr>
          <w:t xml:space="preserve">6 </w:t>
        </w:r>
        <w:r w:rsidR="00884791" w:rsidRPr="00B81C35">
          <w:rPr>
            <w:rStyle w:val="a3"/>
            <w:rFonts w:hint="eastAsia"/>
            <w:sz w:val="24"/>
            <w:szCs w:val="24"/>
          </w:rPr>
          <w:t>围护功能部品</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_Toc9722613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10</w:t>
        </w:r>
        <w:r w:rsidR="00884791" w:rsidRPr="00B81C35">
          <w:rPr>
            <w:webHidden/>
            <w:sz w:val="24"/>
            <w:szCs w:val="24"/>
          </w:rPr>
          <w:fldChar w:fldCharType="end"/>
        </w:r>
      </w:hyperlink>
    </w:p>
    <w:p w14:paraId="4ECD3467"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14" w:history="1">
        <w:r w:rsidR="00884791" w:rsidRPr="00B81C35">
          <w:rPr>
            <w:rStyle w:val="a3"/>
            <w:noProof/>
            <w:sz w:val="24"/>
            <w:szCs w:val="24"/>
          </w:rPr>
          <w:t xml:space="preserve">6.1 </w:t>
        </w:r>
        <w:r w:rsidR="00884791" w:rsidRPr="00B81C35">
          <w:rPr>
            <w:rStyle w:val="a3"/>
            <w:rFonts w:hint="eastAsia"/>
            <w:noProof/>
            <w:sz w:val="24"/>
            <w:szCs w:val="24"/>
          </w:rPr>
          <w:t>非承重墙体部品设计及选用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_Toc9722614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10</w:t>
        </w:r>
        <w:r w:rsidR="00884791" w:rsidRPr="00B81C35">
          <w:rPr>
            <w:noProof/>
            <w:webHidden/>
            <w:sz w:val="24"/>
            <w:szCs w:val="24"/>
          </w:rPr>
          <w:fldChar w:fldCharType="end"/>
        </w:r>
      </w:hyperlink>
    </w:p>
    <w:p w14:paraId="316039D9"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15" w:history="1">
        <w:r w:rsidR="00884791" w:rsidRPr="00B81C35">
          <w:rPr>
            <w:rStyle w:val="a3"/>
            <w:noProof/>
            <w:sz w:val="24"/>
            <w:szCs w:val="24"/>
          </w:rPr>
          <w:t xml:space="preserve">6.2 </w:t>
        </w:r>
        <w:r w:rsidR="00884791" w:rsidRPr="00B81C35">
          <w:rPr>
            <w:rStyle w:val="a3"/>
            <w:rFonts w:hint="eastAsia"/>
            <w:noProof/>
            <w:sz w:val="24"/>
            <w:szCs w:val="24"/>
          </w:rPr>
          <w:t>外装饰部品设计及选用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_Toc9722615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10</w:t>
        </w:r>
        <w:r w:rsidR="00884791" w:rsidRPr="00B81C35">
          <w:rPr>
            <w:noProof/>
            <w:webHidden/>
            <w:sz w:val="24"/>
            <w:szCs w:val="24"/>
          </w:rPr>
          <w:fldChar w:fldCharType="end"/>
        </w:r>
      </w:hyperlink>
    </w:p>
    <w:p w14:paraId="5397F8EC"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16" w:history="1">
        <w:r w:rsidR="00884791" w:rsidRPr="00B81C35">
          <w:rPr>
            <w:rStyle w:val="a3"/>
            <w:noProof/>
            <w:sz w:val="24"/>
            <w:szCs w:val="24"/>
          </w:rPr>
          <w:t xml:space="preserve">6.3 </w:t>
        </w:r>
        <w:r w:rsidR="00884791" w:rsidRPr="00B81C35">
          <w:rPr>
            <w:rStyle w:val="a3"/>
            <w:rFonts w:hint="eastAsia"/>
            <w:noProof/>
            <w:sz w:val="24"/>
            <w:szCs w:val="24"/>
          </w:rPr>
          <w:t>保温部品设计及选用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_Toc9722616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11</w:t>
        </w:r>
        <w:r w:rsidR="00884791" w:rsidRPr="00B81C35">
          <w:rPr>
            <w:noProof/>
            <w:webHidden/>
            <w:sz w:val="24"/>
            <w:szCs w:val="24"/>
          </w:rPr>
          <w:fldChar w:fldCharType="end"/>
        </w:r>
      </w:hyperlink>
    </w:p>
    <w:p w14:paraId="08354D54"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17" w:history="1">
        <w:r w:rsidR="00884791" w:rsidRPr="00B81C35">
          <w:rPr>
            <w:rStyle w:val="a3"/>
            <w:noProof/>
            <w:sz w:val="24"/>
            <w:szCs w:val="24"/>
          </w:rPr>
          <w:t xml:space="preserve">6.4 </w:t>
        </w:r>
        <w:r w:rsidR="00884791" w:rsidRPr="00B81C35">
          <w:rPr>
            <w:rStyle w:val="a3"/>
            <w:rFonts w:hint="eastAsia"/>
            <w:noProof/>
            <w:sz w:val="24"/>
            <w:szCs w:val="24"/>
          </w:rPr>
          <w:t>门窗部品设计及选用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_Toc9722617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11</w:t>
        </w:r>
        <w:r w:rsidR="00884791" w:rsidRPr="00B81C35">
          <w:rPr>
            <w:noProof/>
            <w:webHidden/>
            <w:sz w:val="24"/>
            <w:szCs w:val="24"/>
          </w:rPr>
          <w:fldChar w:fldCharType="end"/>
        </w:r>
      </w:hyperlink>
    </w:p>
    <w:p w14:paraId="7FE44FF3"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18" w:history="1">
        <w:r w:rsidR="00884791" w:rsidRPr="00B81C35">
          <w:rPr>
            <w:rStyle w:val="a3"/>
            <w:noProof/>
            <w:sz w:val="24"/>
            <w:szCs w:val="24"/>
          </w:rPr>
          <w:t xml:space="preserve">6.5 </w:t>
        </w:r>
        <w:r w:rsidR="00884791" w:rsidRPr="00B81C35">
          <w:rPr>
            <w:rStyle w:val="a3"/>
            <w:rFonts w:hint="eastAsia"/>
            <w:noProof/>
            <w:sz w:val="24"/>
            <w:szCs w:val="24"/>
          </w:rPr>
          <w:t>防水部品设计及选用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_Toc9722618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11</w:t>
        </w:r>
        <w:r w:rsidR="00884791" w:rsidRPr="00B81C35">
          <w:rPr>
            <w:noProof/>
            <w:webHidden/>
            <w:sz w:val="24"/>
            <w:szCs w:val="24"/>
          </w:rPr>
          <w:fldChar w:fldCharType="end"/>
        </w:r>
      </w:hyperlink>
    </w:p>
    <w:p w14:paraId="74DC2592" w14:textId="77777777" w:rsidR="00884791" w:rsidRPr="00B81C35" w:rsidRDefault="00711B4F" w:rsidP="00B81C35">
      <w:pPr>
        <w:pStyle w:val="20"/>
        <w:ind w:firstLineChars="0" w:firstLine="0"/>
        <w:rPr>
          <w:rFonts w:eastAsiaTheme="minorEastAsia"/>
          <w:sz w:val="24"/>
          <w:szCs w:val="24"/>
        </w:rPr>
      </w:pPr>
      <w:hyperlink w:anchor="_Toc9722619" w:history="1">
        <w:r w:rsidR="00884791" w:rsidRPr="00B81C35">
          <w:rPr>
            <w:rStyle w:val="a3"/>
            <w:sz w:val="24"/>
            <w:szCs w:val="24"/>
          </w:rPr>
          <w:t xml:space="preserve">7 </w:t>
        </w:r>
        <w:r w:rsidR="00884791" w:rsidRPr="00B81C35">
          <w:rPr>
            <w:rStyle w:val="a3"/>
            <w:rFonts w:hint="eastAsia"/>
            <w:sz w:val="24"/>
            <w:szCs w:val="24"/>
          </w:rPr>
          <w:t>内装功能部品</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_Toc9722619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13</w:t>
        </w:r>
        <w:r w:rsidR="00884791" w:rsidRPr="00B81C35">
          <w:rPr>
            <w:webHidden/>
            <w:sz w:val="24"/>
            <w:szCs w:val="24"/>
          </w:rPr>
          <w:fldChar w:fldCharType="end"/>
        </w:r>
      </w:hyperlink>
    </w:p>
    <w:p w14:paraId="3C9A3B77"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20" w:history="1">
        <w:r w:rsidR="00884791" w:rsidRPr="00B81C35">
          <w:rPr>
            <w:rStyle w:val="a3"/>
            <w:noProof/>
            <w:sz w:val="24"/>
            <w:szCs w:val="24"/>
          </w:rPr>
          <w:t xml:space="preserve">7.1 </w:t>
        </w:r>
        <w:r w:rsidR="00884791" w:rsidRPr="00B81C35">
          <w:rPr>
            <w:rStyle w:val="a3"/>
            <w:rFonts w:hint="eastAsia"/>
            <w:noProof/>
            <w:sz w:val="24"/>
            <w:szCs w:val="24"/>
          </w:rPr>
          <w:t>地面铺装部品设计及选用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_Toc9722620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13</w:t>
        </w:r>
        <w:r w:rsidR="00884791" w:rsidRPr="00B81C35">
          <w:rPr>
            <w:noProof/>
            <w:webHidden/>
            <w:sz w:val="24"/>
            <w:szCs w:val="24"/>
          </w:rPr>
          <w:fldChar w:fldCharType="end"/>
        </w:r>
      </w:hyperlink>
    </w:p>
    <w:p w14:paraId="03E80D97"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21" w:history="1">
        <w:r w:rsidR="00884791" w:rsidRPr="00B81C35">
          <w:rPr>
            <w:rStyle w:val="a3"/>
            <w:noProof/>
            <w:sz w:val="24"/>
            <w:szCs w:val="24"/>
          </w:rPr>
          <w:t xml:space="preserve">7.2 </w:t>
        </w:r>
        <w:r w:rsidR="00884791" w:rsidRPr="00B81C35">
          <w:rPr>
            <w:rStyle w:val="a3"/>
            <w:rFonts w:hint="eastAsia"/>
            <w:noProof/>
            <w:sz w:val="24"/>
            <w:szCs w:val="24"/>
          </w:rPr>
          <w:t>墙顶面部品设计及选用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_Toc9722621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13</w:t>
        </w:r>
        <w:r w:rsidR="00884791" w:rsidRPr="00B81C35">
          <w:rPr>
            <w:noProof/>
            <w:webHidden/>
            <w:sz w:val="24"/>
            <w:szCs w:val="24"/>
          </w:rPr>
          <w:fldChar w:fldCharType="end"/>
        </w:r>
      </w:hyperlink>
    </w:p>
    <w:p w14:paraId="785E06A9"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22" w:history="1">
        <w:r w:rsidR="00884791" w:rsidRPr="00B81C35">
          <w:rPr>
            <w:rStyle w:val="a3"/>
            <w:noProof/>
            <w:sz w:val="24"/>
            <w:szCs w:val="24"/>
          </w:rPr>
          <w:t xml:space="preserve">7.3 </w:t>
        </w:r>
        <w:r w:rsidR="00884791" w:rsidRPr="00B81C35">
          <w:rPr>
            <w:rStyle w:val="a3"/>
            <w:rFonts w:hint="eastAsia"/>
            <w:noProof/>
            <w:sz w:val="24"/>
            <w:szCs w:val="24"/>
          </w:rPr>
          <w:t>卫浴部品设计及选用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_Toc9722622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13</w:t>
        </w:r>
        <w:r w:rsidR="00884791" w:rsidRPr="00B81C35">
          <w:rPr>
            <w:noProof/>
            <w:webHidden/>
            <w:sz w:val="24"/>
            <w:szCs w:val="24"/>
          </w:rPr>
          <w:fldChar w:fldCharType="end"/>
        </w:r>
      </w:hyperlink>
    </w:p>
    <w:p w14:paraId="4A32730F"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23" w:history="1">
        <w:r w:rsidR="00884791" w:rsidRPr="00B81C35">
          <w:rPr>
            <w:rStyle w:val="a3"/>
            <w:noProof/>
            <w:sz w:val="24"/>
            <w:szCs w:val="24"/>
          </w:rPr>
          <w:t xml:space="preserve">7.4 </w:t>
        </w:r>
        <w:r w:rsidR="00884791" w:rsidRPr="00B81C35">
          <w:rPr>
            <w:rStyle w:val="a3"/>
            <w:rFonts w:hint="eastAsia"/>
            <w:noProof/>
            <w:sz w:val="24"/>
            <w:szCs w:val="24"/>
          </w:rPr>
          <w:t>餐厨部品设计及选用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_Toc9722623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13</w:t>
        </w:r>
        <w:r w:rsidR="00884791" w:rsidRPr="00B81C35">
          <w:rPr>
            <w:noProof/>
            <w:webHidden/>
            <w:sz w:val="24"/>
            <w:szCs w:val="24"/>
          </w:rPr>
          <w:fldChar w:fldCharType="end"/>
        </w:r>
      </w:hyperlink>
    </w:p>
    <w:p w14:paraId="0C74F56C" w14:textId="77777777" w:rsidR="00884791" w:rsidRPr="00B81C35" w:rsidRDefault="00711B4F" w:rsidP="00B81C35">
      <w:pPr>
        <w:pStyle w:val="30"/>
        <w:tabs>
          <w:tab w:val="right" w:leader="dot" w:pos="8296"/>
        </w:tabs>
        <w:ind w:leftChars="0" w:left="0" w:firstLineChars="150" w:firstLine="315"/>
        <w:rPr>
          <w:rFonts w:eastAsiaTheme="minorEastAsia"/>
          <w:noProof/>
          <w:sz w:val="24"/>
          <w:szCs w:val="24"/>
        </w:rPr>
      </w:pPr>
      <w:hyperlink w:anchor="_Toc9722624" w:history="1">
        <w:r w:rsidR="00884791" w:rsidRPr="00B81C35">
          <w:rPr>
            <w:rStyle w:val="a3"/>
            <w:noProof/>
            <w:sz w:val="24"/>
            <w:szCs w:val="24"/>
          </w:rPr>
          <w:t xml:space="preserve">7.5 </w:t>
        </w:r>
        <w:r w:rsidR="00884791" w:rsidRPr="00B81C35">
          <w:rPr>
            <w:rStyle w:val="a3"/>
            <w:rFonts w:hint="eastAsia"/>
            <w:noProof/>
            <w:sz w:val="24"/>
            <w:szCs w:val="24"/>
          </w:rPr>
          <w:t>橱柜（收纳）部品设计及选用</w:t>
        </w:r>
        <w:r w:rsidR="00884791" w:rsidRPr="00B81C35">
          <w:rPr>
            <w:noProof/>
            <w:webHidden/>
            <w:sz w:val="24"/>
            <w:szCs w:val="24"/>
          </w:rPr>
          <w:tab/>
        </w:r>
        <w:r w:rsidR="00884791" w:rsidRPr="00B81C35">
          <w:rPr>
            <w:noProof/>
            <w:webHidden/>
            <w:sz w:val="24"/>
            <w:szCs w:val="24"/>
          </w:rPr>
          <w:fldChar w:fldCharType="begin"/>
        </w:r>
        <w:r w:rsidR="00884791" w:rsidRPr="00B81C35">
          <w:rPr>
            <w:noProof/>
            <w:webHidden/>
            <w:sz w:val="24"/>
            <w:szCs w:val="24"/>
          </w:rPr>
          <w:instrText xml:space="preserve"> PAGEREF _Toc9722624 \h </w:instrText>
        </w:r>
        <w:r w:rsidR="00884791" w:rsidRPr="00B81C35">
          <w:rPr>
            <w:noProof/>
            <w:webHidden/>
            <w:sz w:val="24"/>
            <w:szCs w:val="24"/>
          </w:rPr>
        </w:r>
        <w:r w:rsidR="00884791" w:rsidRPr="00B81C35">
          <w:rPr>
            <w:noProof/>
            <w:webHidden/>
            <w:sz w:val="24"/>
            <w:szCs w:val="24"/>
          </w:rPr>
          <w:fldChar w:fldCharType="separate"/>
        </w:r>
        <w:r w:rsidR="00E87314" w:rsidRPr="00B81C35">
          <w:rPr>
            <w:noProof/>
            <w:webHidden/>
            <w:sz w:val="24"/>
            <w:szCs w:val="24"/>
          </w:rPr>
          <w:t>14</w:t>
        </w:r>
        <w:r w:rsidR="00884791" w:rsidRPr="00B81C35">
          <w:rPr>
            <w:noProof/>
            <w:webHidden/>
            <w:sz w:val="24"/>
            <w:szCs w:val="24"/>
          </w:rPr>
          <w:fldChar w:fldCharType="end"/>
        </w:r>
      </w:hyperlink>
    </w:p>
    <w:p w14:paraId="7DF7E415" w14:textId="77777777" w:rsidR="00884791" w:rsidRPr="00B81C35" w:rsidRDefault="00711B4F" w:rsidP="00B81C35">
      <w:pPr>
        <w:pStyle w:val="20"/>
        <w:ind w:firstLineChars="0" w:firstLine="0"/>
        <w:rPr>
          <w:rFonts w:eastAsiaTheme="minorEastAsia"/>
          <w:sz w:val="24"/>
          <w:szCs w:val="24"/>
        </w:rPr>
      </w:pPr>
      <w:hyperlink w:anchor="_Toc9722625" w:history="1">
        <w:r w:rsidR="00884791" w:rsidRPr="00B81C35">
          <w:rPr>
            <w:rStyle w:val="a3"/>
            <w:rFonts w:hint="eastAsia"/>
            <w:sz w:val="24"/>
            <w:szCs w:val="24"/>
          </w:rPr>
          <w:t>本标准用词说明</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_Toc9722625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15</w:t>
        </w:r>
        <w:r w:rsidR="00884791" w:rsidRPr="00B81C35">
          <w:rPr>
            <w:webHidden/>
            <w:sz w:val="24"/>
            <w:szCs w:val="24"/>
          </w:rPr>
          <w:fldChar w:fldCharType="end"/>
        </w:r>
      </w:hyperlink>
    </w:p>
    <w:p w14:paraId="29F5EE25" w14:textId="77777777" w:rsidR="00884791" w:rsidRPr="00B81C35" w:rsidRDefault="00711B4F" w:rsidP="00B81C35">
      <w:pPr>
        <w:pStyle w:val="20"/>
        <w:ind w:firstLineChars="0" w:firstLine="0"/>
        <w:rPr>
          <w:rFonts w:eastAsiaTheme="minorEastAsia"/>
          <w:sz w:val="24"/>
          <w:szCs w:val="24"/>
        </w:rPr>
      </w:pPr>
      <w:hyperlink w:anchor="_Toc9722626" w:history="1">
        <w:r w:rsidR="00884791" w:rsidRPr="00B81C35">
          <w:rPr>
            <w:rStyle w:val="a3"/>
            <w:rFonts w:hint="eastAsia"/>
            <w:sz w:val="24"/>
            <w:szCs w:val="24"/>
          </w:rPr>
          <w:t>条</w:t>
        </w:r>
        <w:r w:rsidR="00884791" w:rsidRPr="00B81C35">
          <w:rPr>
            <w:rStyle w:val="a3"/>
            <w:sz w:val="24"/>
            <w:szCs w:val="24"/>
          </w:rPr>
          <w:t xml:space="preserve"> </w:t>
        </w:r>
        <w:r w:rsidR="00884791" w:rsidRPr="00B81C35">
          <w:rPr>
            <w:rStyle w:val="a3"/>
            <w:rFonts w:hint="eastAsia"/>
            <w:sz w:val="24"/>
            <w:szCs w:val="24"/>
          </w:rPr>
          <w:t>文</w:t>
        </w:r>
        <w:r w:rsidR="00884791" w:rsidRPr="00B81C35">
          <w:rPr>
            <w:rStyle w:val="a3"/>
            <w:sz w:val="24"/>
            <w:szCs w:val="24"/>
          </w:rPr>
          <w:t xml:space="preserve"> </w:t>
        </w:r>
        <w:r w:rsidR="00884791" w:rsidRPr="00B81C35">
          <w:rPr>
            <w:rStyle w:val="a3"/>
            <w:rFonts w:hint="eastAsia"/>
            <w:sz w:val="24"/>
            <w:szCs w:val="24"/>
          </w:rPr>
          <w:t>说</w:t>
        </w:r>
        <w:r w:rsidR="00884791" w:rsidRPr="00B81C35">
          <w:rPr>
            <w:rStyle w:val="a3"/>
            <w:sz w:val="24"/>
            <w:szCs w:val="24"/>
          </w:rPr>
          <w:t xml:space="preserve"> </w:t>
        </w:r>
        <w:r w:rsidR="00884791" w:rsidRPr="00B81C35">
          <w:rPr>
            <w:rStyle w:val="a3"/>
            <w:rFonts w:hint="eastAsia"/>
            <w:sz w:val="24"/>
            <w:szCs w:val="24"/>
          </w:rPr>
          <w:t>明</w:t>
        </w:r>
        <w:r w:rsidR="00884791" w:rsidRPr="00B81C35">
          <w:rPr>
            <w:webHidden/>
            <w:sz w:val="24"/>
            <w:szCs w:val="24"/>
          </w:rPr>
          <w:tab/>
        </w:r>
        <w:r w:rsidR="00884791" w:rsidRPr="00B81C35">
          <w:rPr>
            <w:webHidden/>
            <w:sz w:val="24"/>
            <w:szCs w:val="24"/>
          </w:rPr>
          <w:fldChar w:fldCharType="begin"/>
        </w:r>
        <w:r w:rsidR="00884791" w:rsidRPr="00B81C35">
          <w:rPr>
            <w:webHidden/>
            <w:sz w:val="24"/>
            <w:szCs w:val="24"/>
          </w:rPr>
          <w:instrText xml:space="preserve"> PAGEREF _Toc9722626 \h </w:instrText>
        </w:r>
        <w:r w:rsidR="00884791" w:rsidRPr="00B81C35">
          <w:rPr>
            <w:webHidden/>
            <w:sz w:val="24"/>
            <w:szCs w:val="24"/>
          </w:rPr>
        </w:r>
        <w:r w:rsidR="00884791" w:rsidRPr="00B81C35">
          <w:rPr>
            <w:webHidden/>
            <w:sz w:val="24"/>
            <w:szCs w:val="24"/>
          </w:rPr>
          <w:fldChar w:fldCharType="separate"/>
        </w:r>
        <w:r w:rsidR="00E87314" w:rsidRPr="00B81C35">
          <w:rPr>
            <w:webHidden/>
            <w:sz w:val="24"/>
            <w:szCs w:val="24"/>
          </w:rPr>
          <w:t>16</w:t>
        </w:r>
        <w:r w:rsidR="00884791" w:rsidRPr="00B81C35">
          <w:rPr>
            <w:webHidden/>
            <w:sz w:val="24"/>
            <w:szCs w:val="24"/>
          </w:rPr>
          <w:fldChar w:fldCharType="end"/>
        </w:r>
      </w:hyperlink>
    </w:p>
    <w:p w14:paraId="06611AEA" w14:textId="77777777" w:rsidR="003D54B9" w:rsidRPr="00B81C35" w:rsidRDefault="003D54B9" w:rsidP="008B3A56">
      <w:pPr>
        <w:ind w:firstLine="480"/>
        <w:rPr>
          <w:sz w:val="24"/>
          <w:szCs w:val="24"/>
        </w:rPr>
      </w:pPr>
      <w:r w:rsidRPr="00B81C35">
        <w:rPr>
          <w:sz w:val="24"/>
          <w:szCs w:val="24"/>
        </w:rPr>
        <w:fldChar w:fldCharType="end"/>
      </w:r>
    </w:p>
    <w:p w14:paraId="49EC2D6D" w14:textId="77777777" w:rsidR="001030F8" w:rsidRPr="00B81C35" w:rsidRDefault="003D54B9" w:rsidP="00B81C35">
      <w:pPr>
        <w:pStyle w:val="TOC"/>
        <w:spacing w:beforeLines="100" w:before="312" w:afterLines="100" w:after="312" w:line="360" w:lineRule="auto"/>
        <w:jc w:val="center"/>
        <w:rPr>
          <w:rFonts w:ascii="Times New Roman" w:eastAsia="宋体" w:hAnsi="Calibri Light" w:cs="Times New Roman"/>
          <w:bCs w:val="0"/>
          <w:color w:val="000000"/>
          <w:sz w:val="32"/>
          <w:szCs w:val="32"/>
          <w:lang w:val="zh-CN"/>
        </w:rPr>
      </w:pPr>
      <w:r w:rsidRPr="00B81C35">
        <w:rPr>
          <w:sz w:val="24"/>
          <w:szCs w:val="24"/>
        </w:rPr>
        <w:br w:type="page"/>
      </w:r>
      <w:r w:rsidR="001030F8" w:rsidRPr="00B81C35">
        <w:rPr>
          <w:rFonts w:ascii="Times New Roman" w:eastAsia="宋体" w:hAnsi="Calibri Light" w:cs="Times New Roman"/>
          <w:bCs w:val="0"/>
          <w:color w:val="000000"/>
          <w:sz w:val="32"/>
          <w:szCs w:val="32"/>
          <w:lang w:val="zh-CN"/>
        </w:rPr>
        <w:lastRenderedPageBreak/>
        <w:t>Contents</w:t>
      </w:r>
    </w:p>
    <w:sdt>
      <w:sdtPr>
        <w:rPr>
          <w:noProof w:val="0"/>
          <w:lang w:val="zh-CN"/>
        </w:rPr>
        <w:id w:val="-1887639176"/>
        <w:docPartObj>
          <w:docPartGallery w:val="Table of Contents"/>
          <w:docPartUnique/>
        </w:docPartObj>
      </w:sdtPr>
      <w:sdtEndPr/>
      <w:sdtContent>
        <w:p w14:paraId="16732A27" w14:textId="77777777" w:rsidR="001E447B" w:rsidRPr="00B81C35" w:rsidRDefault="00C07613" w:rsidP="00B81C35">
          <w:pPr>
            <w:pStyle w:val="20"/>
            <w:ind w:firstLineChars="0" w:firstLine="0"/>
            <w:rPr>
              <w:rFonts w:ascii="Times New Roman" w:eastAsiaTheme="minorEastAsia" w:hAnsi="Times New Roman" w:cs="Times New Roman"/>
              <w:sz w:val="24"/>
              <w:szCs w:val="24"/>
            </w:rPr>
          </w:pPr>
          <w:r w:rsidRPr="00B81C35">
            <w:rPr>
              <w:rFonts w:ascii="Times New Roman" w:hAnsi="Times New Roman" w:cs="Times New Roman"/>
              <w:sz w:val="24"/>
              <w:szCs w:val="24"/>
            </w:rPr>
            <w:fldChar w:fldCharType="begin"/>
          </w:r>
          <w:r w:rsidRPr="00B81C35">
            <w:rPr>
              <w:rFonts w:ascii="Times New Roman" w:hAnsi="Times New Roman" w:cs="Times New Roman"/>
              <w:sz w:val="24"/>
              <w:szCs w:val="24"/>
            </w:rPr>
            <w:instrText xml:space="preserve"> TOC \o "1-3" \h \z \u </w:instrText>
          </w:r>
          <w:r w:rsidRPr="00B81C35">
            <w:rPr>
              <w:rFonts w:ascii="Times New Roman" w:hAnsi="Times New Roman" w:cs="Times New Roman"/>
              <w:sz w:val="24"/>
              <w:szCs w:val="24"/>
            </w:rPr>
            <w:fldChar w:fldCharType="separate"/>
          </w:r>
          <w:hyperlink w:anchor="_Toc8371458" w:history="1">
            <w:r w:rsidR="001E447B" w:rsidRPr="00B81C35">
              <w:rPr>
                <w:rStyle w:val="a3"/>
                <w:rFonts w:ascii="Times New Roman" w:hAnsi="Times New Roman" w:cs="Times New Roman"/>
                <w:sz w:val="24"/>
                <w:szCs w:val="24"/>
              </w:rPr>
              <w:t xml:space="preserve">1 </w:t>
            </w:r>
            <w:r w:rsidR="006D3D4B" w:rsidRPr="00B81C35">
              <w:rPr>
                <w:rFonts w:ascii="Times New Roman" w:hAnsi="Times New Roman" w:cs="Times New Roman"/>
                <w:sz w:val="24"/>
                <w:szCs w:val="24"/>
              </w:rPr>
              <w:t>General provisions</w:t>
            </w:r>
            <w:r w:rsidR="001E447B" w:rsidRPr="00B81C35">
              <w:rPr>
                <w:rFonts w:ascii="Times New Roman" w:hAnsi="Times New Roman" w:cs="Times New Roman"/>
                <w:webHidden/>
                <w:sz w:val="24"/>
                <w:szCs w:val="24"/>
              </w:rPr>
              <w:tab/>
            </w:r>
            <w:r w:rsidR="001E447B" w:rsidRPr="00B81C35">
              <w:rPr>
                <w:rFonts w:ascii="Times New Roman" w:hAnsi="Times New Roman" w:cs="Times New Roman"/>
                <w:webHidden/>
                <w:sz w:val="24"/>
                <w:szCs w:val="24"/>
              </w:rPr>
              <w:fldChar w:fldCharType="begin"/>
            </w:r>
            <w:r w:rsidR="001E447B" w:rsidRPr="00B81C35">
              <w:rPr>
                <w:rFonts w:ascii="Times New Roman" w:hAnsi="Times New Roman" w:cs="Times New Roman"/>
                <w:webHidden/>
                <w:sz w:val="24"/>
                <w:szCs w:val="24"/>
              </w:rPr>
              <w:instrText xml:space="preserve"> PAGEREF _Toc8371458 \h </w:instrText>
            </w:r>
            <w:r w:rsidR="001E447B" w:rsidRPr="00B81C35">
              <w:rPr>
                <w:rFonts w:ascii="Times New Roman" w:hAnsi="Times New Roman" w:cs="Times New Roman"/>
                <w:webHidden/>
                <w:sz w:val="24"/>
                <w:szCs w:val="24"/>
              </w:rPr>
            </w:r>
            <w:r w:rsidR="001E447B" w:rsidRPr="00B81C35">
              <w:rPr>
                <w:rFonts w:ascii="Times New Roman" w:hAnsi="Times New Roman" w:cs="Times New Roman"/>
                <w:webHidden/>
                <w:sz w:val="24"/>
                <w:szCs w:val="24"/>
              </w:rPr>
              <w:fldChar w:fldCharType="separate"/>
            </w:r>
            <w:r w:rsidR="00E87314" w:rsidRPr="00B81C35">
              <w:rPr>
                <w:rFonts w:ascii="Times New Roman" w:hAnsi="Times New Roman" w:cs="Times New Roman"/>
                <w:webHidden/>
                <w:sz w:val="24"/>
                <w:szCs w:val="24"/>
              </w:rPr>
              <w:t>1</w:t>
            </w:r>
            <w:r w:rsidR="001E447B" w:rsidRPr="00B81C35">
              <w:rPr>
                <w:rFonts w:ascii="Times New Roman" w:hAnsi="Times New Roman" w:cs="Times New Roman"/>
                <w:webHidden/>
                <w:sz w:val="24"/>
                <w:szCs w:val="24"/>
              </w:rPr>
              <w:fldChar w:fldCharType="end"/>
            </w:r>
          </w:hyperlink>
        </w:p>
        <w:p w14:paraId="605FE6F5" w14:textId="77777777" w:rsidR="005306A2" w:rsidRPr="00B81C35" w:rsidRDefault="00711B4F" w:rsidP="00B81C35">
          <w:pPr>
            <w:pStyle w:val="30"/>
            <w:tabs>
              <w:tab w:val="right" w:leader="dot" w:pos="8296"/>
            </w:tabs>
            <w:ind w:leftChars="0" w:left="0" w:firstLineChars="0" w:firstLine="0"/>
            <w:rPr>
              <w:rFonts w:ascii="Times New Roman" w:hAnsi="Times New Roman" w:cs="Times New Roman"/>
              <w:noProof/>
              <w:sz w:val="24"/>
              <w:szCs w:val="24"/>
            </w:rPr>
          </w:pPr>
          <w:hyperlink w:anchor="_Toc8371459" w:history="1">
            <w:r w:rsidR="001E447B" w:rsidRPr="00B81C35">
              <w:rPr>
                <w:rStyle w:val="a3"/>
                <w:rFonts w:ascii="Times New Roman" w:hAnsi="Times New Roman" w:cs="Times New Roman"/>
                <w:noProof/>
                <w:sz w:val="24"/>
                <w:szCs w:val="24"/>
              </w:rPr>
              <w:t>2</w:t>
            </w:r>
            <w:r w:rsidR="006D3D4B" w:rsidRPr="00B81C35">
              <w:rPr>
                <w:rFonts w:ascii="Times New Roman" w:hAnsi="Times New Roman" w:cs="Times New Roman"/>
                <w:noProof/>
                <w:sz w:val="24"/>
                <w:szCs w:val="24"/>
              </w:rPr>
              <w:t xml:space="preserve"> Terms</w:t>
            </w:r>
            <w:r w:rsidR="002572EB" w:rsidRPr="00B81C35">
              <w:rPr>
                <w:rFonts w:ascii="Times New Roman" w:hAnsi="Times New Roman" w:cs="Times New Roman"/>
                <w:noProof/>
                <w:sz w:val="24"/>
                <w:szCs w:val="24"/>
              </w:rPr>
              <w:t xml:space="preserve"> and reference standards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_Toc8371459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2</w:t>
            </w:r>
            <w:r w:rsidR="001E447B" w:rsidRPr="00B81C35">
              <w:rPr>
                <w:rFonts w:ascii="Times New Roman" w:hAnsi="Times New Roman" w:cs="Times New Roman"/>
                <w:noProof/>
                <w:webHidden/>
                <w:sz w:val="24"/>
                <w:szCs w:val="24"/>
              </w:rPr>
              <w:fldChar w:fldCharType="end"/>
            </w:r>
          </w:hyperlink>
        </w:p>
        <w:p w14:paraId="275E986B" w14:textId="0DB82E49" w:rsidR="005306A2"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9114452" w:history="1">
            <w:r w:rsidR="005306A2" w:rsidRPr="00B81C35">
              <w:rPr>
                <w:rStyle w:val="a3"/>
                <w:rFonts w:ascii="Times New Roman" w:hAnsi="Times New Roman" w:cs="Times New Roman"/>
                <w:noProof/>
                <w:sz w:val="24"/>
                <w:szCs w:val="24"/>
              </w:rPr>
              <w:t>2.1 Terms</w:t>
            </w:r>
            <w:r w:rsidR="005306A2" w:rsidRPr="00B81C35">
              <w:rPr>
                <w:rFonts w:ascii="Times New Roman" w:hAnsi="Times New Roman" w:cs="Times New Roman"/>
                <w:noProof/>
                <w:webHidden/>
                <w:sz w:val="24"/>
                <w:szCs w:val="24"/>
              </w:rPr>
              <w:tab/>
            </w:r>
            <w:r w:rsidR="00746993" w:rsidRPr="00B81C35">
              <w:rPr>
                <w:rFonts w:ascii="Times New Roman" w:hAnsi="Times New Roman" w:cs="Times New Roman"/>
                <w:noProof/>
                <w:webHidden/>
                <w:sz w:val="24"/>
                <w:szCs w:val="24"/>
              </w:rPr>
              <w:t>2</w:t>
            </w:r>
          </w:hyperlink>
        </w:p>
        <w:p w14:paraId="7309F744" w14:textId="27A3738B" w:rsidR="005306A2"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9114453" w:history="1">
            <w:r w:rsidR="005306A2" w:rsidRPr="00B81C35">
              <w:rPr>
                <w:rStyle w:val="a3"/>
                <w:rFonts w:ascii="Times New Roman" w:hAnsi="Times New Roman" w:cs="Times New Roman"/>
                <w:noProof/>
                <w:sz w:val="24"/>
                <w:szCs w:val="24"/>
              </w:rPr>
              <w:t>2.2 Reference standards</w:t>
            </w:r>
            <w:r w:rsidR="005306A2" w:rsidRPr="00B81C35">
              <w:rPr>
                <w:rFonts w:ascii="Times New Roman" w:hAnsi="Times New Roman" w:cs="Times New Roman"/>
                <w:noProof/>
                <w:webHidden/>
                <w:sz w:val="24"/>
                <w:szCs w:val="24"/>
              </w:rPr>
              <w:tab/>
            </w:r>
            <w:r w:rsidR="0047215C" w:rsidRPr="00B81C35">
              <w:rPr>
                <w:rFonts w:ascii="Times New Roman" w:hAnsi="Times New Roman" w:cs="Times New Roman"/>
                <w:noProof/>
                <w:webHidden/>
                <w:sz w:val="24"/>
                <w:szCs w:val="24"/>
              </w:rPr>
              <w:t>2</w:t>
            </w:r>
          </w:hyperlink>
        </w:p>
        <w:p w14:paraId="2EC0FB4E" w14:textId="44DA421F" w:rsidR="001E447B" w:rsidRPr="00B81C35" w:rsidRDefault="00711B4F" w:rsidP="00B81C35">
          <w:pPr>
            <w:pStyle w:val="20"/>
            <w:ind w:firstLineChars="0" w:firstLine="0"/>
            <w:rPr>
              <w:rFonts w:ascii="Times New Roman" w:eastAsiaTheme="minorEastAsia" w:hAnsi="Times New Roman" w:cs="Times New Roman"/>
              <w:sz w:val="24"/>
              <w:szCs w:val="24"/>
            </w:rPr>
          </w:pPr>
          <w:hyperlink w:anchor="_Toc8371460" w:history="1">
            <w:r w:rsidR="001E447B" w:rsidRPr="00B81C35">
              <w:rPr>
                <w:rStyle w:val="a3"/>
                <w:rFonts w:ascii="Times New Roman" w:hAnsi="Times New Roman" w:cs="Times New Roman"/>
                <w:sz w:val="24"/>
                <w:szCs w:val="24"/>
              </w:rPr>
              <w:t xml:space="preserve">3 </w:t>
            </w:r>
            <w:r w:rsidR="006D3D4B" w:rsidRPr="00B81C35">
              <w:rPr>
                <w:rStyle w:val="a3"/>
                <w:rFonts w:ascii="Times New Roman" w:hAnsi="Times New Roman" w:cs="Times New Roman"/>
                <w:sz w:val="24"/>
                <w:szCs w:val="24"/>
              </w:rPr>
              <w:t>Basic Requirements</w:t>
            </w:r>
            <w:r w:rsidR="001E447B" w:rsidRPr="00B81C35">
              <w:rPr>
                <w:rFonts w:ascii="Times New Roman" w:hAnsi="Times New Roman" w:cs="Times New Roman"/>
                <w:webHidden/>
                <w:sz w:val="24"/>
                <w:szCs w:val="24"/>
              </w:rPr>
              <w:tab/>
            </w:r>
            <w:r w:rsidR="0032184A" w:rsidRPr="00B81C35">
              <w:rPr>
                <w:rFonts w:ascii="Times New Roman" w:hAnsi="Times New Roman" w:cs="Times New Roman"/>
                <w:webHidden/>
                <w:sz w:val="24"/>
                <w:szCs w:val="24"/>
              </w:rPr>
              <w:t>4</w:t>
            </w:r>
          </w:hyperlink>
        </w:p>
        <w:p w14:paraId="3C759C8E" w14:textId="41C72A3E" w:rsidR="001E447B" w:rsidRPr="00B81C35" w:rsidRDefault="00711B4F" w:rsidP="00B81C35">
          <w:pPr>
            <w:pStyle w:val="20"/>
            <w:ind w:firstLineChars="0" w:firstLine="0"/>
            <w:rPr>
              <w:rFonts w:ascii="Times New Roman" w:eastAsiaTheme="minorEastAsia" w:hAnsi="Times New Roman" w:cs="Times New Roman"/>
              <w:sz w:val="24"/>
              <w:szCs w:val="24"/>
            </w:rPr>
          </w:pPr>
          <w:hyperlink w:anchor="_Toc8371461" w:history="1">
            <w:r w:rsidR="001E447B" w:rsidRPr="00B81C35">
              <w:rPr>
                <w:rStyle w:val="a3"/>
                <w:rFonts w:ascii="Times New Roman" w:hAnsi="Times New Roman" w:cs="Times New Roman"/>
                <w:sz w:val="24"/>
                <w:szCs w:val="24"/>
              </w:rPr>
              <w:t xml:space="preserve">4 </w:t>
            </w:r>
            <w:r w:rsidR="001D146C" w:rsidRPr="00B81C35">
              <w:rPr>
                <w:rStyle w:val="a3"/>
                <w:rFonts w:ascii="Times New Roman" w:hAnsi="Times New Roman" w:cs="Times New Roman"/>
                <w:sz w:val="24"/>
                <w:szCs w:val="24"/>
              </w:rPr>
              <w:t>Modular coordination</w:t>
            </w:r>
            <w:r w:rsidR="001E447B" w:rsidRPr="00B81C35">
              <w:rPr>
                <w:rFonts w:ascii="Times New Roman" w:hAnsi="Times New Roman" w:cs="Times New Roman"/>
                <w:webHidden/>
                <w:sz w:val="24"/>
                <w:szCs w:val="24"/>
              </w:rPr>
              <w:tab/>
            </w:r>
            <w:r w:rsidR="00DB28DA" w:rsidRPr="00B81C35">
              <w:rPr>
                <w:rFonts w:ascii="Times New Roman" w:hAnsi="Times New Roman" w:cs="Times New Roman"/>
                <w:webHidden/>
                <w:sz w:val="24"/>
                <w:szCs w:val="24"/>
              </w:rPr>
              <w:t>5</w:t>
            </w:r>
          </w:hyperlink>
        </w:p>
        <w:p w14:paraId="0703B66D" w14:textId="3DF19136"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62" w:history="1">
            <w:r w:rsidR="001E447B" w:rsidRPr="00B81C35">
              <w:rPr>
                <w:rStyle w:val="a3"/>
                <w:rFonts w:ascii="Times New Roman" w:hAnsi="Times New Roman" w:cs="Times New Roman"/>
                <w:noProof/>
                <w:sz w:val="24"/>
                <w:szCs w:val="24"/>
              </w:rPr>
              <w:t xml:space="preserve">4.1 </w:t>
            </w:r>
            <w:r w:rsidR="001D146C" w:rsidRPr="00B81C35">
              <w:rPr>
                <w:rStyle w:val="a3"/>
                <w:rFonts w:ascii="Times New Roman" w:hAnsi="Times New Roman" w:cs="Times New Roman"/>
                <w:noProof/>
                <w:sz w:val="24"/>
                <w:szCs w:val="24"/>
              </w:rPr>
              <w:t>General requirements</w:t>
            </w:r>
            <w:r w:rsidR="001E447B" w:rsidRPr="00B81C35">
              <w:rPr>
                <w:rFonts w:ascii="Times New Roman" w:hAnsi="Times New Roman" w:cs="Times New Roman"/>
                <w:noProof/>
                <w:webHidden/>
                <w:sz w:val="24"/>
                <w:szCs w:val="24"/>
              </w:rPr>
              <w:tab/>
            </w:r>
            <w:r w:rsidR="00DB28DA" w:rsidRPr="00B81C35">
              <w:rPr>
                <w:rFonts w:ascii="Times New Roman" w:hAnsi="Times New Roman" w:cs="Times New Roman"/>
                <w:noProof/>
                <w:webHidden/>
                <w:sz w:val="24"/>
                <w:szCs w:val="24"/>
              </w:rPr>
              <w:t>5</w:t>
            </w:r>
          </w:hyperlink>
        </w:p>
        <w:p w14:paraId="347A27F9" w14:textId="6A152B0C"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63" w:history="1">
            <w:r w:rsidR="001E447B" w:rsidRPr="00B81C35">
              <w:rPr>
                <w:rStyle w:val="a3"/>
                <w:rFonts w:ascii="Times New Roman" w:hAnsi="Times New Roman" w:cs="Times New Roman"/>
                <w:noProof/>
                <w:sz w:val="24"/>
                <w:szCs w:val="24"/>
              </w:rPr>
              <w:t xml:space="preserve">4.2 </w:t>
            </w:r>
            <w:r w:rsidR="0029403F" w:rsidRPr="00B81C35">
              <w:rPr>
                <w:rStyle w:val="a3"/>
                <w:rFonts w:ascii="Times New Roman" w:hAnsi="Times New Roman" w:cs="Times New Roman"/>
                <w:noProof/>
                <w:sz w:val="24"/>
                <w:szCs w:val="24"/>
              </w:rPr>
              <w:t xml:space="preserve">Datum plane and </w:t>
            </w:r>
            <w:r w:rsidR="001D146C" w:rsidRPr="00B81C35">
              <w:rPr>
                <w:rStyle w:val="a3"/>
                <w:rFonts w:ascii="Times New Roman" w:hAnsi="Times New Roman" w:cs="Times New Roman"/>
                <w:noProof/>
                <w:sz w:val="24"/>
                <w:szCs w:val="24"/>
              </w:rPr>
              <w:t>Preferred Siza</w:t>
            </w:r>
            <w:r w:rsidR="001E447B" w:rsidRPr="00B81C35">
              <w:rPr>
                <w:rFonts w:ascii="Times New Roman" w:hAnsi="Times New Roman" w:cs="Times New Roman"/>
                <w:noProof/>
                <w:webHidden/>
                <w:sz w:val="24"/>
                <w:szCs w:val="24"/>
              </w:rPr>
              <w:tab/>
            </w:r>
            <w:r w:rsidR="00DB28DA" w:rsidRPr="00B81C35">
              <w:rPr>
                <w:rFonts w:ascii="Times New Roman" w:hAnsi="Times New Roman" w:cs="Times New Roman"/>
                <w:noProof/>
                <w:webHidden/>
                <w:sz w:val="24"/>
                <w:szCs w:val="24"/>
              </w:rPr>
              <w:t>5</w:t>
            </w:r>
          </w:hyperlink>
        </w:p>
        <w:p w14:paraId="4D5C5406" w14:textId="1E796F68"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64" w:history="1">
            <w:r w:rsidR="001E447B" w:rsidRPr="00B81C35">
              <w:rPr>
                <w:rStyle w:val="a3"/>
                <w:rFonts w:ascii="Times New Roman" w:hAnsi="Times New Roman" w:cs="Times New Roman"/>
                <w:noProof/>
                <w:sz w:val="24"/>
                <w:szCs w:val="24"/>
              </w:rPr>
              <w:t xml:space="preserve">4.3 </w:t>
            </w:r>
            <w:r w:rsidR="005B1BD7" w:rsidRPr="00B81C35">
              <w:rPr>
                <w:rStyle w:val="a3"/>
                <w:rFonts w:ascii="Times New Roman" w:hAnsi="Times New Roman" w:cs="Times New Roman"/>
                <w:noProof/>
                <w:sz w:val="24"/>
                <w:szCs w:val="24"/>
              </w:rPr>
              <w:t>T</w:t>
            </w:r>
            <w:r w:rsidR="0029403F" w:rsidRPr="00B81C35">
              <w:rPr>
                <w:rStyle w:val="a3"/>
                <w:rFonts w:ascii="Times New Roman" w:hAnsi="Times New Roman" w:cs="Times New Roman"/>
                <w:noProof/>
                <w:sz w:val="24"/>
                <w:szCs w:val="24"/>
              </w:rPr>
              <w:t>olerances and fits</w:t>
            </w:r>
            <w:r w:rsidR="001E447B" w:rsidRPr="00B81C35">
              <w:rPr>
                <w:rFonts w:ascii="Times New Roman" w:hAnsi="Times New Roman" w:cs="Times New Roman"/>
                <w:noProof/>
                <w:webHidden/>
                <w:sz w:val="24"/>
                <w:szCs w:val="24"/>
              </w:rPr>
              <w:tab/>
            </w:r>
            <w:r w:rsidR="00DB28DA" w:rsidRPr="00B81C35">
              <w:rPr>
                <w:rFonts w:ascii="Times New Roman" w:hAnsi="Times New Roman" w:cs="Times New Roman"/>
                <w:noProof/>
                <w:webHidden/>
                <w:sz w:val="24"/>
                <w:szCs w:val="24"/>
              </w:rPr>
              <w:t>6</w:t>
            </w:r>
          </w:hyperlink>
        </w:p>
        <w:p w14:paraId="6A10387A" w14:textId="0DC612E9"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65" w:history="1">
            <w:r w:rsidR="001E447B" w:rsidRPr="00B81C35">
              <w:rPr>
                <w:rStyle w:val="a3"/>
                <w:rFonts w:ascii="Times New Roman" w:hAnsi="Times New Roman" w:cs="Times New Roman"/>
                <w:noProof/>
                <w:sz w:val="24"/>
                <w:szCs w:val="24"/>
              </w:rPr>
              <w:t xml:space="preserve">4.4 </w:t>
            </w:r>
            <w:r w:rsidR="0033099B" w:rsidRPr="00B81C35">
              <w:rPr>
                <w:rStyle w:val="a3"/>
                <w:rFonts w:ascii="Times New Roman" w:hAnsi="Times New Roman" w:cs="Times New Roman"/>
                <w:noProof/>
                <w:sz w:val="24"/>
                <w:szCs w:val="24"/>
              </w:rPr>
              <w:t>Modular grids</w:t>
            </w:r>
            <w:r w:rsidR="001E447B" w:rsidRPr="00B81C35">
              <w:rPr>
                <w:rFonts w:ascii="Times New Roman" w:hAnsi="Times New Roman" w:cs="Times New Roman"/>
                <w:noProof/>
                <w:webHidden/>
                <w:sz w:val="24"/>
                <w:szCs w:val="24"/>
              </w:rPr>
              <w:tab/>
            </w:r>
            <w:r w:rsidR="00DB28DA" w:rsidRPr="00B81C35">
              <w:rPr>
                <w:rFonts w:ascii="Times New Roman" w:hAnsi="Times New Roman" w:cs="Times New Roman"/>
                <w:noProof/>
                <w:webHidden/>
                <w:sz w:val="24"/>
                <w:szCs w:val="24"/>
              </w:rPr>
              <w:t>6</w:t>
            </w:r>
          </w:hyperlink>
        </w:p>
        <w:p w14:paraId="0B539968" w14:textId="05249002"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66" w:history="1">
            <w:r w:rsidR="001E447B" w:rsidRPr="00B81C35">
              <w:rPr>
                <w:rStyle w:val="a3"/>
                <w:rFonts w:ascii="Times New Roman" w:hAnsi="Times New Roman" w:cs="Times New Roman"/>
                <w:noProof/>
                <w:sz w:val="24"/>
                <w:szCs w:val="24"/>
              </w:rPr>
              <w:t xml:space="preserve">4.5 </w:t>
            </w:r>
            <w:r w:rsidR="00563B78" w:rsidRPr="00B81C35">
              <w:rPr>
                <w:rStyle w:val="a3"/>
                <w:rFonts w:ascii="Times New Roman" w:hAnsi="Times New Roman" w:cs="Times New Roman"/>
                <w:noProof/>
                <w:sz w:val="24"/>
                <w:szCs w:val="24"/>
              </w:rPr>
              <w:t>Connection interface</w:t>
            </w:r>
            <w:r w:rsidR="001E447B" w:rsidRPr="00B81C35">
              <w:rPr>
                <w:rFonts w:ascii="Times New Roman" w:hAnsi="Times New Roman" w:cs="Times New Roman"/>
                <w:noProof/>
                <w:webHidden/>
                <w:sz w:val="24"/>
                <w:szCs w:val="24"/>
              </w:rPr>
              <w:tab/>
            </w:r>
            <w:r w:rsidR="00DB28DA" w:rsidRPr="00B81C35">
              <w:rPr>
                <w:rFonts w:ascii="Times New Roman" w:hAnsi="Times New Roman" w:cs="Times New Roman"/>
                <w:noProof/>
                <w:webHidden/>
                <w:sz w:val="24"/>
                <w:szCs w:val="24"/>
              </w:rPr>
              <w:t>7</w:t>
            </w:r>
          </w:hyperlink>
        </w:p>
        <w:p w14:paraId="2130F2A4" w14:textId="55C9F86F" w:rsidR="001E447B" w:rsidRPr="00B81C35" w:rsidRDefault="00711B4F" w:rsidP="00B81C35">
          <w:pPr>
            <w:pStyle w:val="20"/>
            <w:ind w:firstLineChars="0" w:firstLine="0"/>
            <w:rPr>
              <w:rFonts w:ascii="Times New Roman" w:eastAsiaTheme="minorEastAsia" w:hAnsi="Times New Roman" w:cs="Times New Roman"/>
              <w:sz w:val="24"/>
              <w:szCs w:val="24"/>
            </w:rPr>
          </w:pPr>
          <w:hyperlink w:anchor="_Toc8371467" w:history="1">
            <w:r w:rsidR="001E447B" w:rsidRPr="00B81C35">
              <w:rPr>
                <w:rStyle w:val="a3"/>
                <w:rFonts w:ascii="Times New Roman" w:hAnsi="Times New Roman" w:cs="Times New Roman"/>
                <w:sz w:val="24"/>
                <w:szCs w:val="24"/>
              </w:rPr>
              <w:t xml:space="preserve">5 </w:t>
            </w:r>
            <w:r w:rsidR="00C5588D" w:rsidRPr="00B81C35">
              <w:rPr>
                <w:rStyle w:val="a3"/>
                <w:rFonts w:ascii="Times New Roman" w:hAnsi="Times New Roman" w:cs="Times New Roman"/>
                <w:sz w:val="24"/>
                <w:szCs w:val="24"/>
              </w:rPr>
              <w:t>Structural functional parts</w:t>
            </w:r>
            <w:r w:rsidR="001E447B" w:rsidRPr="00B81C35">
              <w:rPr>
                <w:rFonts w:ascii="Times New Roman" w:hAnsi="Times New Roman" w:cs="Times New Roman"/>
                <w:webHidden/>
                <w:sz w:val="24"/>
                <w:szCs w:val="24"/>
              </w:rPr>
              <w:tab/>
            </w:r>
            <w:r w:rsidR="00DB28DA" w:rsidRPr="00B81C35">
              <w:rPr>
                <w:rFonts w:ascii="Times New Roman" w:hAnsi="Times New Roman" w:cs="Times New Roman"/>
                <w:webHidden/>
                <w:sz w:val="24"/>
                <w:szCs w:val="24"/>
              </w:rPr>
              <w:t>8</w:t>
            </w:r>
          </w:hyperlink>
        </w:p>
        <w:p w14:paraId="6DD93878" w14:textId="5586794C"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68" w:history="1">
            <w:r w:rsidR="001E447B" w:rsidRPr="00B81C35">
              <w:rPr>
                <w:rStyle w:val="a3"/>
                <w:rFonts w:ascii="Times New Roman" w:hAnsi="Times New Roman" w:cs="Times New Roman"/>
                <w:noProof/>
                <w:sz w:val="24"/>
                <w:szCs w:val="24"/>
              </w:rPr>
              <w:t xml:space="preserve">5.1 </w:t>
            </w:r>
            <w:r w:rsidR="00563B78" w:rsidRPr="00B81C35">
              <w:rPr>
                <w:rStyle w:val="a3"/>
                <w:rFonts w:ascii="Times New Roman" w:hAnsi="Times New Roman" w:cs="Times New Roman"/>
                <w:noProof/>
                <w:sz w:val="24"/>
                <w:szCs w:val="24"/>
              </w:rPr>
              <w:t>General requirements</w:t>
            </w:r>
            <w:r w:rsidR="001E447B" w:rsidRPr="00B81C35">
              <w:rPr>
                <w:rFonts w:ascii="Times New Roman" w:hAnsi="Times New Roman" w:cs="Times New Roman"/>
                <w:noProof/>
                <w:webHidden/>
                <w:sz w:val="24"/>
                <w:szCs w:val="24"/>
              </w:rPr>
              <w:tab/>
            </w:r>
            <w:r w:rsidR="00DB28DA" w:rsidRPr="00B81C35">
              <w:rPr>
                <w:rFonts w:ascii="Times New Roman" w:hAnsi="Times New Roman" w:cs="Times New Roman"/>
                <w:noProof/>
                <w:webHidden/>
                <w:sz w:val="24"/>
                <w:szCs w:val="24"/>
              </w:rPr>
              <w:t>8</w:t>
            </w:r>
          </w:hyperlink>
        </w:p>
        <w:p w14:paraId="41584AF4" w14:textId="77EADCCC"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69" w:history="1">
            <w:r w:rsidR="001E447B" w:rsidRPr="00B81C35">
              <w:rPr>
                <w:rStyle w:val="a3"/>
                <w:rFonts w:ascii="Times New Roman" w:hAnsi="Times New Roman" w:cs="Times New Roman"/>
                <w:noProof/>
                <w:sz w:val="24"/>
                <w:szCs w:val="24"/>
              </w:rPr>
              <w:t xml:space="preserve">5.2 </w:t>
            </w:r>
            <w:r w:rsidR="000D4BB4" w:rsidRPr="00B81C35">
              <w:rPr>
                <w:rStyle w:val="a3"/>
                <w:rFonts w:ascii="Times New Roman" w:hAnsi="Times New Roman" w:cs="Times New Roman"/>
                <w:noProof/>
                <w:sz w:val="24"/>
                <w:szCs w:val="24"/>
              </w:rPr>
              <w:t>Design and selection of beam and column Parts</w:t>
            </w:r>
            <w:r w:rsidR="001E447B" w:rsidRPr="00B81C35">
              <w:rPr>
                <w:rFonts w:ascii="Times New Roman" w:hAnsi="Times New Roman" w:cs="Times New Roman"/>
                <w:noProof/>
                <w:webHidden/>
                <w:sz w:val="24"/>
                <w:szCs w:val="24"/>
              </w:rPr>
              <w:tab/>
            </w:r>
            <w:r w:rsidR="0032184A" w:rsidRPr="00B81C35">
              <w:rPr>
                <w:rFonts w:ascii="Times New Roman" w:hAnsi="Times New Roman" w:cs="Times New Roman"/>
                <w:noProof/>
                <w:webHidden/>
                <w:sz w:val="24"/>
                <w:szCs w:val="24"/>
              </w:rPr>
              <w:t>9</w:t>
            </w:r>
          </w:hyperlink>
        </w:p>
        <w:p w14:paraId="73405A1D" w14:textId="20887EF4"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70" w:history="1">
            <w:r w:rsidR="001E447B" w:rsidRPr="00B81C35">
              <w:rPr>
                <w:rStyle w:val="a3"/>
                <w:rFonts w:ascii="Times New Roman" w:hAnsi="Times New Roman" w:cs="Times New Roman"/>
                <w:noProof/>
                <w:sz w:val="24"/>
                <w:szCs w:val="24"/>
              </w:rPr>
              <w:t xml:space="preserve">5.3 </w:t>
            </w:r>
            <w:r w:rsidR="00616ACE" w:rsidRPr="00B81C35">
              <w:rPr>
                <w:rStyle w:val="a3"/>
                <w:rFonts w:ascii="Times New Roman" w:hAnsi="Times New Roman" w:cs="Times New Roman"/>
                <w:noProof/>
                <w:sz w:val="24"/>
                <w:szCs w:val="24"/>
              </w:rPr>
              <w:t>Design and selection of wall Parts</w:t>
            </w:r>
            <w:r w:rsidR="001E447B" w:rsidRPr="00B81C35">
              <w:rPr>
                <w:rFonts w:ascii="Times New Roman" w:hAnsi="Times New Roman" w:cs="Times New Roman"/>
                <w:noProof/>
                <w:webHidden/>
                <w:sz w:val="24"/>
                <w:szCs w:val="24"/>
              </w:rPr>
              <w:tab/>
            </w:r>
            <w:r w:rsidR="0032184A" w:rsidRPr="00B81C35">
              <w:rPr>
                <w:rFonts w:ascii="Times New Roman" w:hAnsi="Times New Roman" w:cs="Times New Roman"/>
                <w:noProof/>
                <w:webHidden/>
                <w:sz w:val="24"/>
                <w:szCs w:val="24"/>
              </w:rPr>
              <w:t>9</w:t>
            </w:r>
          </w:hyperlink>
        </w:p>
        <w:p w14:paraId="06CE04D2" w14:textId="20FA7325"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71" w:history="1">
            <w:r w:rsidR="001E447B" w:rsidRPr="00B81C35">
              <w:rPr>
                <w:rStyle w:val="a3"/>
                <w:rFonts w:ascii="Times New Roman" w:hAnsi="Times New Roman" w:cs="Times New Roman"/>
                <w:noProof/>
                <w:sz w:val="24"/>
                <w:szCs w:val="24"/>
              </w:rPr>
              <w:t xml:space="preserve">5.4 </w:t>
            </w:r>
            <w:r w:rsidR="00616ACE" w:rsidRPr="00B81C35">
              <w:rPr>
                <w:rStyle w:val="a3"/>
                <w:rFonts w:ascii="Times New Roman" w:hAnsi="Times New Roman" w:cs="Times New Roman"/>
                <w:noProof/>
                <w:sz w:val="24"/>
                <w:szCs w:val="24"/>
              </w:rPr>
              <w:t>Design and selection of floor Parts</w:t>
            </w:r>
            <w:r w:rsidR="001E447B" w:rsidRPr="00B81C35">
              <w:rPr>
                <w:rFonts w:ascii="Times New Roman" w:hAnsi="Times New Roman" w:cs="Times New Roman"/>
                <w:noProof/>
                <w:webHidden/>
                <w:sz w:val="24"/>
                <w:szCs w:val="24"/>
              </w:rPr>
              <w:tab/>
            </w:r>
            <w:r w:rsidR="0032184A" w:rsidRPr="00B81C35">
              <w:rPr>
                <w:rFonts w:ascii="Times New Roman" w:hAnsi="Times New Roman" w:cs="Times New Roman"/>
                <w:noProof/>
                <w:webHidden/>
                <w:sz w:val="24"/>
                <w:szCs w:val="24"/>
              </w:rPr>
              <w:t>9</w:t>
            </w:r>
          </w:hyperlink>
        </w:p>
        <w:p w14:paraId="289BB08D" w14:textId="43A5FF75"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72" w:history="1">
            <w:r w:rsidR="001E447B" w:rsidRPr="00B81C35">
              <w:rPr>
                <w:rStyle w:val="a3"/>
                <w:rFonts w:ascii="Times New Roman" w:hAnsi="Times New Roman" w:cs="Times New Roman"/>
                <w:noProof/>
                <w:sz w:val="24"/>
                <w:szCs w:val="24"/>
              </w:rPr>
              <w:t xml:space="preserve">5.5 </w:t>
            </w:r>
            <w:r w:rsidR="0092494C" w:rsidRPr="00B81C35">
              <w:rPr>
                <w:rStyle w:val="a3"/>
                <w:rFonts w:ascii="Times New Roman" w:hAnsi="Times New Roman" w:cs="Times New Roman"/>
                <w:noProof/>
                <w:sz w:val="24"/>
                <w:szCs w:val="24"/>
              </w:rPr>
              <w:t>Design and selection of Stairs and</w:t>
            </w:r>
            <w:r w:rsidR="00643BD1" w:rsidRPr="00B81C35">
              <w:rPr>
                <w:rStyle w:val="a3"/>
                <w:rFonts w:ascii="Times New Roman" w:hAnsi="Times New Roman" w:cs="Times New Roman"/>
                <w:noProof/>
                <w:sz w:val="24"/>
                <w:szCs w:val="24"/>
              </w:rPr>
              <w:t xml:space="preserve"> External cantilever parts</w:t>
            </w:r>
            <w:r w:rsidR="001E447B" w:rsidRPr="00B81C35">
              <w:rPr>
                <w:rFonts w:ascii="Times New Roman" w:hAnsi="Times New Roman" w:cs="Times New Roman"/>
                <w:noProof/>
                <w:webHidden/>
                <w:sz w:val="24"/>
                <w:szCs w:val="24"/>
              </w:rPr>
              <w:tab/>
            </w:r>
            <w:r w:rsidR="0032184A" w:rsidRPr="00B81C35">
              <w:rPr>
                <w:rFonts w:ascii="Times New Roman" w:hAnsi="Times New Roman" w:cs="Times New Roman"/>
                <w:noProof/>
                <w:webHidden/>
                <w:sz w:val="24"/>
                <w:szCs w:val="24"/>
              </w:rPr>
              <w:t>9</w:t>
            </w:r>
          </w:hyperlink>
        </w:p>
        <w:p w14:paraId="77D0D6E7" w14:textId="3932D3B3" w:rsidR="001E447B" w:rsidRPr="00B81C35" w:rsidRDefault="00711B4F" w:rsidP="00B81C35">
          <w:pPr>
            <w:pStyle w:val="20"/>
            <w:ind w:firstLineChars="0" w:firstLine="0"/>
            <w:rPr>
              <w:rFonts w:ascii="Times New Roman" w:eastAsiaTheme="minorEastAsia" w:hAnsi="Times New Roman" w:cs="Times New Roman"/>
              <w:sz w:val="24"/>
              <w:szCs w:val="24"/>
            </w:rPr>
          </w:pPr>
          <w:hyperlink w:anchor="_Toc8371473" w:history="1">
            <w:r w:rsidR="001E447B" w:rsidRPr="00B81C35">
              <w:rPr>
                <w:rStyle w:val="a3"/>
                <w:rFonts w:ascii="Times New Roman" w:hAnsi="Times New Roman" w:cs="Times New Roman"/>
                <w:sz w:val="24"/>
                <w:szCs w:val="24"/>
              </w:rPr>
              <w:t xml:space="preserve">6 </w:t>
            </w:r>
            <w:r w:rsidR="00C5588D" w:rsidRPr="00B81C35">
              <w:rPr>
                <w:rStyle w:val="a3"/>
                <w:rFonts w:ascii="Times New Roman" w:hAnsi="Times New Roman" w:cs="Times New Roman"/>
                <w:sz w:val="24"/>
                <w:szCs w:val="24"/>
              </w:rPr>
              <w:t>Enclosure functional parts</w:t>
            </w:r>
            <w:r w:rsidR="001E447B" w:rsidRPr="00B81C35">
              <w:rPr>
                <w:rFonts w:ascii="Times New Roman" w:hAnsi="Times New Roman" w:cs="Times New Roman"/>
                <w:webHidden/>
                <w:sz w:val="24"/>
                <w:szCs w:val="24"/>
              </w:rPr>
              <w:tab/>
            </w:r>
            <w:r w:rsidR="0032184A" w:rsidRPr="00B81C35">
              <w:rPr>
                <w:rFonts w:ascii="Times New Roman" w:hAnsi="Times New Roman" w:cs="Times New Roman"/>
                <w:webHidden/>
                <w:sz w:val="24"/>
                <w:szCs w:val="24"/>
              </w:rPr>
              <w:t>10</w:t>
            </w:r>
          </w:hyperlink>
        </w:p>
        <w:p w14:paraId="21D15946" w14:textId="14363BF4"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74" w:history="1">
            <w:r w:rsidR="001E447B" w:rsidRPr="00B81C35">
              <w:rPr>
                <w:rStyle w:val="a3"/>
                <w:rFonts w:ascii="Times New Roman" w:hAnsi="Times New Roman" w:cs="Times New Roman"/>
                <w:noProof/>
                <w:sz w:val="24"/>
                <w:szCs w:val="24"/>
              </w:rPr>
              <w:t xml:space="preserve">6.1 </w:t>
            </w:r>
            <w:r w:rsidR="00B67834" w:rsidRPr="00B81C35">
              <w:rPr>
                <w:rStyle w:val="a3"/>
                <w:rFonts w:ascii="Times New Roman" w:hAnsi="Times New Roman" w:cs="Times New Roman"/>
                <w:noProof/>
                <w:sz w:val="24"/>
                <w:szCs w:val="24"/>
              </w:rPr>
              <w:t>Design and selection of non-bearing wall components</w:t>
            </w:r>
            <w:r w:rsidR="008740F5" w:rsidRPr="00B81C35">
              <w:rPr>
                <w:rStyle w:val="a3"/>
                <w:rFonts w:ascii="Times New Roman" w:hAnsi="Times New Roman" w:cs="Times New Roman"/>
                <w:noProof/>
                <w:sz w:val="24"/>
                <w:szCs w:val="24"/>
              </w:rPr>
              <w:t xml:space="preserve"> parts</w:t>
            </w:r>
            <w:r w:rsidR="001E447B" w:rsidRPr="00B81C35">
              <w:rPr>
                <w:rFonts w:ascii="Times New Roman" w:hAnsi="Times New Roman" w:cs="Times New Roman"/>
                <w:noProof/>
                <w:webHidden/>
                <w:sz w:val="24"/>
                <w:szCs w:val="24"/>
              </w:rPr>
              <w:tab/>
            </w:r>
            <w:r w:rsidR="0032184A" w:rsidRPr="00B81C35">
              <w:rPr>
                <w:rFonts w:ascii="Times New Roman" w:hAnsi="Times New Roman" w:cs="Times New Roman"/>
                <w:noProof/>
                <w:webHidden/>
                <w:sz w:val="24"/>
                <w:szCs w:val="24"/>
              </w:rPr>
              <w:t>10</w:t>
            </w:r>
          </w:hyperlink>
        </w:p>
        <w:p w14:paraId="775AA7EB" w14:textId="2BDE3F5E"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75" w:history="1">
            <w:r w:rsidR="001E447B" w:rsidRPr="00B81C35">
              <w:rPr>
                <w:rStyle w:val="a3"/>
                <w:rFonts w:ascii="Times New Roman" w:hAnsi="Times New Roman" w:cs="Times New Roman"/>
                <w:noProof/>
                <w:sz w:val="24"/>
                <w:szCs w:val="24"/>
              </w:rPr>
              <w:t xml:space="preserve">6.2 </w:t>
            </w:r>
            <w:r w:rsidR="009B52C2" w:rsidRPr="00B81C35">
              <w:rPr>
                <w:rStyle w:val="a3"/>
                <w:rFonts w:ascii="Times New Roman" w:hAnsi="Times New Roman" w:cs="Times New Roman"/>
                <w:noProof/>
                <w:sz w:val="24"/>
                <w:szCs w:val="24"/>
              </w:rPr>
              <w:t>Design and selection of external decorations</w:t>
            </w:r>
            <w:r w:rsidR="008740F5" w:rsidRPr="00B81C35">
              <w:rPr>
                <w:rStyle w:val="a3"/>
                <w:rFonts w:ascii="Times New Roman" w:hAnsi="Times New Roman" w:cs="Times New Roman"/>
                <w:noProof/>
                <w:sz w:val="24"/>
                <w:szCs w:val="24"/>
              </w:rPr>
              <w:t xml:space="preserve"> parts</w:t>
            </w:r>
            <w:r w:rsidR="001E447B" w:rsidRPr="00B81C35">
              <w:rPr>
                <w:rFonts w:ascii="Times New Roman" w:hAnsi="Times New Roman" w:cs="Times New Roman"/>
                <w:noProof/>
                <w:webHidden/>
                <w:sz w:val="24"/>
                <w:szCs w:val="24"/>
              </w:rPr>
              <w:tab/>
            </w:r>
            <w:r w:rsidR="0032184A" w:rsidRPr="00B81C35">
              <w:rPr>
                <w:rFonts w:ascii="Times New Roman" w:hAnsi="Times New Roman" w:cs="Times New Roman"/>
                <w:noProof/>
                <w:webHidden/>
                <w:sz w:val="24"/>
                <w:szCs w:val="24"/>
              </w:rPr>
              <w:t>10</w:t>
            </w:r>
          </w:hyperlink>
        </w:p>
        <w:p w14:paraId="6BE8EC3D" w14:textId="50E90EB3"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76" w:history="1">
            <w:r w:rsidR="001E447B" w:rsidRPr="00B81C35">
              <w:rPr>
                <w:rStyle w:val="a3"/>
                <w:rFonts w:ascii="Times New Roman" w:hAnsi="Times New Roman" w:cs="Times New Roman"/>
                <w:noProof/>
                <w:sz w:val="24"/>
                <w:szCs w:val="24"/>
              </w:rPr>
              <w:t xml:space="preserve">6.3 </w:t>
            </w:r>
            <w:r w:rsidR="00C93C38" w:rsidRPr="00B81C35">
              <w:rPr>
                <w:rStyle w:val="a3"/>
                <w:rFonts w:ascii="Times New Roman" w:hAnsi="Times New Roman" w:cs="Times New Roman"/>
                <w:noProof/>
                <w:sz w:val="24"/>
                <w:szCs w:val="24"/>
              </w:rPr>
              <w:t>Design and selection of insulation</w:t>
            </w:r>
            <w:r w:rsidR="008740F5" w:rsidRPr="00B81C35">
              <w:rPr>
                <w:rStyle w:val="a3"/>
                <w:rFonts w:ascii="Times New Roman" w:hAnsi="Times New Roman" w:cs="Times New Roman"/>
                <w:noProof/>
                <w:sz w:val="24"/>
                <w:szCs w:val="24"/>
              </w:rPr>
              <w:t xml:space="preserve"> parts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_Toc8371476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11</w:t>
            </w:r>
            <w:r w:rsidR="001E447B" w:rsidRPr="00B81C35">
              <w:rPr>
                <w:rFonts w:ascii="Times New Roman" w:hAnsi="Times New Roman" w:cs="Times New Roman"/>
                <w:noProof/>
                <w:webHidden/>
                <w:sz w:val="24"/>
                <w:szCs w:val="24"/>
              </w:rPr>
              <w:fldChar w:fldCharType="end"/>
            </w:r>
          </w:hyperlink>
        </w:p>
        <w:p w14:paraId="61BBC264" w14:textId="6596C321"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77" w:history="1">
            <w:r w:rsidR="001E447B" w:rsidRPr="00B81C35">
              <w:rPr>
                <w:rStyle w:val="a3"/>
                <w:rFonts w:ascii="Times New Roman" w:hAnsi="Times New Roman" w:cs="Times New Roman"/>
                <w:noProof/>
                <w:sz w:val="24"/>
                <w:szCs w:val="24"/>
              </w:rPr>
              <w:t xml:space="preserve">6.4 </w:t>
            </w:r>
            <w:r w:rsidR="006F0017" w:rsidRPr="00B81C35">
              <w:rPr>
                <w:rStyle w:val="a3"/>
                <w:rFonts w:ascii="Times New Roman" w:hAnsi="Times New Roman" w:cs="Times New Roman"/>
                <w:noProof/>
                <w:sz w:val="24"/>
                <w:szCs w:val="24"/>
              </w:rPr>
              <w:t>Design and selection of doors and windows</w:t>
            </w:r>
            <w:r w:rsidR="008740F5" w:rsidRPr="00B81C35">
              <w:rPr>
                <w:rStyle w:val="a3"/>
                <w:rFonts w:ascii="Times New Roman" w:hAnsi="Times New Roman" w:cs="Times New Roman"/>
                <w:noProof/>
                <w:sz w:val="24"/>
                <w:szCs w:val="24"/>
              </w:rPr>
              <w:t xml:space="preserve"> parts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_Toc8371477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11</w:t>
            </w:r>
            <w:r w:rsidR="001E447B" w:rsidRPr="00B81C35">
              <w:rPr>
                <w:rFonts w:ascii="Times New Roman" w:hAnsi="Times New Roman" w:cs="Times New Roman"/>
                <w:noProof/>
                <w:webHidden/>
                <w:sz w:val="24"/>
                <w:szCs w:val="24"/>
              </w:rPr>
              <w:fldChar w:fldCharType="end"/>
            </w:r>
          </w:hyperlink>
        </w:p>
        <w:p w14:paraId="7B1D5542" w14:textId="23496E9F"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78" w:history="1">
            <w:r w:rsidR="001E447B" w:rsidRPr="00B81C35">
              <w:rPr>
                <w:rStyle w:val="a3"/>
                <w:rFonts w:ascii="Times New Roman" w:hAnsi="Times New Roman" w:cs="Times New Roman"/>
                <w:noProof/>
                <w:sz w:val="24"/>
                <w:szCs w:val="24"/>
              </w:rPr>
              <w:t xml:space="preserve">6.5 </w:t>
            </w:r>
            <w:r w:rsidR="0052313F" w:rsidRPr="00B81C35">
              <w:rPr>
                <w:rStyle w:val="a3"/>
                <w:rFonts w:ascii="Times New Roman" w:hAnsi="Times New Roman" w:cs="Times New Roman"/>
                <w:noProof/>
                <w:sz w:val="24"/>
                <w:szCs w:val="24"/>
              </w:rPr>
              <w:t>Design and selection of</w:t>
            </w:r>
            <w:r w:rsidR="004F4FDB" w:rsidRPr="00B81C35">
              <w:rPr>
                <w:rStyle w:val="a3"/>
                <w:rFonts w:ascii="Times New Roman" w:hAnsi="Times New Roman" w:cs="Times New Roman"/>
                <w:noProof/>
                <w:sz w:val="24"/>
                <w:szCs w:val="24"/>
              </w:rPr>
              <w:t xml:space="preserve"> waterproof parts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_Toc8371478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11</w:t>
            </w:r>
            <w:r w:rsidR="001E447B" w:rsidRPr="00B81C35">
              <w:rPr>
                <w:rFonts w:ascii="Times New Roman" w:hAnsi="Times New Roman" w:cs="Times New Roman"/>
                <w:noProof/>
                <w:webHidden/>
                <w:sz w:val="24"/>
                <w:szCs w:val="24"/>
              </w:rPr>
              <w:fldChar w:fldCharType="end"/>
            </w:r>
          </w:hyperlink>
        </w:p>
        <w:p w14:paraId="2F5CCA80" w14:textId="61CF0CFC" w:rsidR="001E447B" w:rsidRPr="00B81C35" w:rsidRDefault="00711B4F" w:rsidP="00B81C35">
          <w:pPr>
            <w:pStyle w:val="20"/>
            <w:ind w:firstLineChars="0" w:firstLine="0"/>
            <w:rPr>
              <w:rFonts w:ascii="Times New Roman" w:eastAsiaTheme="minorEastAsia" w:hAnsi="Times New Roman" w:cs="Times New Roman"/>
              <w:sz w:val="24"/>
              <w:szCs w:val="24"/>
            </w:rPr>
          </w:pPr>
          <w:hyperlink w:anchor="_Toc8371479" w:history="1">
            <w:r w:rsidR="001E447B" w:rsidRPr="00B81C35">
              <w:rPr>
                <w:rStyle w:val="a3"/>
                <w:rFonts w:ascii="Times New Roman" w:hAnsi="Times New Roman" w:cs="Times New Roman"/>
                <w:sz w:val="24"/>
                <w:szCs w:val="24"/>
              </w:rPr>
              <w:t xml:space="preserve">7 </w:t>
            </w:r>
            <w:r w:rsidR="00AA3B12" w:rsidRPr="00B81C35">
              <w:rPr>
                <w:rStyle w:val="a3"/>
                <w:rFonts w:ascii="Times New Roman" w:hAnsi="Times New Roman" w:cs="Times New Roman"/>
                <w:sz w:val="24"/>
                <w:szCs w:val="24"/>
              </w:rPr>
              <w:t>Internal finish</w:t>
            </w:r>
            <w:r w:rsidR="00263DB2" w:rsidRPr="00B81C35">
              <w:rPr>
                <w:rFonts w:ascii="Times New Roman" w:hAnsi="Times New Roman" w:cs="Times New Roman"/>
                <w:sz w:val="24"/>
                <w:szCs w:val="24"/>
              </w:rPr>
              <w:t xml:space="preserve"> </w:t>
            </w:r>
            <w:r w:rsidR="00263DB2" w:rsidRPr="00B81C35">
              <w:rPr>
                <w:rStyle w:val="a3"/>
                <w:rFonts w:ascii="Times New Roman" w:hAnsi="Times New Roman" w:cs="Times New Roman"/>
                <w:sz w:val="24"/>
                <w:szCs w:val="24"/>
              </w:rPr>
              <w:t>functional</w:t>
            </w:r>
            <w:r w:rsidR="00AA3B12" w:rsidRPr="00B81C35">
              <w:rPr>
                <w:rStyle w:val="a3"/>
                <w:rFonts w:ascii="Times New Roman" w:hAnsi="Times New Roman" w:cs="Times New Roman"/>
                <w:sz w:val="24"/>
                <w:szCs w:val="24"/>
              </w:rPr>
              <w:t xml:space="preserve"> parts</w:t>
            </w:r>
            <w:r w:rsidR="001E447B" w:rsidRPr="00B81C35">
              <w:rPr>
                <w:rFonts w:ascii="Times New Roman" w:hAnsi="Times New Roman" w:cs="Times New Roman"/>
                <w:webHidden/>
                <w:sz w:val="24"/>
                <w:szCs w:val="24"/>
              </w:rPr>
              <w:tab/>
            </w:r>
            <w:r w:rsidR="001E447B" w:rsidRPr="00B81C35">
              <w:rPr>
                <w:rFonts w:ascii="Times New Roman" w:hAnsi="Times New Roman" w:cs="Times New Roman"/>
                <w:webHidden/>
                <w:sz w:val="24"/>
                <w:szCs w:val="24"/>
              </w:rPr>
              <w:fldChar w:fldCharType="begin"/>
            </w:r>
            <w:r w:rsidR="001E447B" w:rsidRPr="00B81C35">
              <w:rPr>
                <w:rFonts w:ascii="Times New Roman" w:hAnsi="Times New Roman" w:cs="Times New Roman"/>
                <w:webHidden/>
                <w:sz w:val="24"/>
                <w:szCs w:val="24"/>
              </w:rPr>
              <w:instrText xml:space="preserve"> PAGEREF _Toc8371479 \h </w:instrText>
            </w:r>
            <w:r w:rsidR="001E447B" w:rsidRPr="00B81C35">
              <w:rPr>
                <w:rFonts w:ascii="Times New Roman" w:hAnsi="Times New Roman" w:cs="Times New Roman"/>
                <w:webHidden/>
                <w:sz w:val="24"/>
                <w:szCs w:val="24"/>
              </w:rPr>
            </w:r>
            <w:r w:rsidR="001E447B" w:rsidRPr="00B81C35">
              <w:rPr>
                <w:rFonts w:ascii="Times New Roman" w:hAnsi="Times New Roman" w:cs="Times New Roman"/>
                <w:webHidden/>
                <w:sz w:val="24"/>
                <w:szCs w:val="24"/>
              </w:rPr>
              <w:fldChar w:fldCharType="separate"/>
            </w:r>
            <w:r w:rsidR="00E87314" w:rsidRPr="00B81C35">
              <w:rPr>
                <w:rFonts w:ascii="Times New Roman" w:hAnsi="Times New Roman" w:cs="Times New Roman"/>
                <w:webHidden/>
                <w:sz w:val="24"/>
                <w:szCs w:val="24"/>
              </w:rPr>
              <w:t>13</w:t>
            </w:r>
            <w:r w:rsidR="001E447B" w:rsidRPr="00B81C35">
              <w:rPr>
                <w:rFonts w:ascii="Times New Roman" w:hAnsi="Times New Roman" w:cs="Times New Roman"/>
                <w:webHidden/>
                <w:sz w:val="24"/>
                <w:szCs w:val="24"/>
              </w:rPr>
              <w:fldChar w:fldCharType="end"/>
            </w:r>
          </w:hyperlink>
        </w:p>
        <w:p w14:paraId="15D15E5A" w14:textId="1C2A91C7"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80" w:history="1">
            <w:r w:rsidR="001E447B" w:rsidRPr="00B81C35">
              <w:rPr>
                <w:rStyle w:val="a3"/>
                <w:rFonts w:ascii="Times New Roman" w:hAnsi="Times New Roman" w:cs="Times New Roman"/>
                <w:noProof/>
                <w:sz w:val="24"/>
                <w:szCs w:val="24"/>
              </w:rPr>
              <w:t xml:space="preserve">7.1 </w:t>
            </w:r>
            <w:r w:rsidR="00263DB2" w:rsidRPr="00B81C35">
              <w:rPr>
                <w:rStyle w:val="a3"/>
                <w:rFonts w:ascii="Times New Roman" w:hAnsi="Times New Roman" w:cs="Times New Roman"/>
                <w:noProof/>
                <w:sz w:val="24"/>
                <w:szCs w:val="24"/>
              </w:rPr>
              <w:t>Design and selection of ground paving parts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_Toc8371480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13</w:t>
            </w:r>
            <w:r w:rsidR="001E447B" w:rsidRPr="00B81C35">
              <w:rPr>
                <w:rFonts w:ascii="Times New Roman" w:hAnsi="Times New Roman" w:cs="Times New Roman"/>
                <w:noProof/>
                <w:webHidden/>
                <w:sz w:val="24"/>
                <w:szCs w:val="24"/>
              </w:rPr>
              <w:fldChar w:fldCharType="end"/>
            </w:r>
          </w:hyperlink>
        </w:p>
        <w:p w14:paraId="1C1D71F9" w14:textId="184DC6E9"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81" w:history="1">
            <w:r w:rsidR="001E447B" w:rsidRPr="00B81C35">
              <w:rPr>
                <w:rStyle w:val="a3"/>
                <w:rFonts w:ascii="Times New Roman" w:hAnsi="Times New Roman" w:cs="Times New Roman"/>
                <w:noProof/>
                <w:sz w:val="24"/>
                <w:szCs w:val="24"/>
              </w:rPr>
              <w:t xml:space="preserve">7.2 </w:t>
            </w:r>
            <w:r w:rsidR="00BD4DB2" w:rsidRPr="00B81C35">
              <w:rPr>
                <w:rStyle w:val="a3"/>
                <w:rFonts w:ascii="Times New Roman" w:hAnsi="Times New Roman" w:cs="Times New Roman"/>
                <w:noProof/>
                <w:sz w:val="24"/>
                <w:szCs w:val="24"/>
              </w:rPr>
              <w:t xml:space="preserve">Design and selection of wall </w:t>
            </w:r>
            <w:r w:rsidR="008C707A" w:rsidRPr="00B81C35">
              <w:rPr>
                <w:rStyle w:val="a3"/>
                <w:rFonts w:ascii="Times New Roman" w:hAnsi="Times New Roman" w:cs="Times New Roman"/>
                <w:noProof/>
                <w:sz w:val="24"/>
                <w:szCs w:val="24"/>
              </w:rPr>
              <w:t>and ceiling</w:t>
            </w:r>
            <w:r w:rsidR="00BD4DB2" w:rsidRPr="00B81C35">
              <w:rPr>
                <w:rStyle w:val="a3"/>
                <w:rFonts w:ascii="Times New Roman" w:hAnsi="Times New Roman" w:cs="Times New Roman"/>
                <w:noProof/>
                <w:sz w:val="24"/>
                <w:szCs w:val="24"/>
              </w:rPr>
              <w:t xml:space="preserve"> parts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_Toc8371481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13</w:t>
            </w:r>
            <w:r w:rsidR="001E447B" w:rsidRPr="00B81C35">
              <w:rPr>
                <w:rFonts w:ascii="Times New Roman" w:hAnsi="Times New Roman" w:cs="Times New Roman"/>
                <w:noProof/>
                <w:webHidden/>
                <w:sz w:val="24"/>
                <w:szCs w:val="24"/>
              </w:rPr>
              <w:fldChar w:fldCharType="end"/>
            </w:r>
          </w:hyperlink>
        </w:p>
        <w:p w14:paraId="30AA17AD" w14:textId="179C7DCE"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82" w:history="1">
            <w:r w:rsidR="001E447B" w:rsidRPr="00B81C35">
              <w:rPr>
                <w:rStyle w:val="a3"/>
                <w:rFonts w:ascii="Times New Roman" w:hAnsi="Times New Roman" w:cs="Times New Roman"/>
                <w:noProof/>
                <w:sz w:val="24"/>
                <w:szCs w:val="24"/>
              </w:rPr>
              <w:t xml:space="preserve">7.3 </w:t>
            </w:r>
            <w:r w:rsidR="001A1C3D" w:rsidRPr="00B81C35">
              <w:rPr>
                <w:rStyle w:val="a3"/>
                <w:rFonts w:ascii="Times New Roman" w:hAnsi="Times New Roman" w:cs="Times New Roman"/>
                <w:noProof/>
                <w:sz w:val="24"/>
                <w:szCs w:val="24"/>
              </w:rPr>
              <w:t>Design and selection of sanitary Wares parts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_Toc8371482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13</w:t>
            </w:r>
            <w:r w:rsidR="001E447B" w:rsidRPr="00B81C35">
              <w:rPr>
                <w:rFonts w:ascii="Times New Roman" w:hAnsi="Times New Roman" w:cs="Times New Roman"/>
                <w:noProof/>
                <w:webHidden/>
                <w:sz w:val="24"/>
                <w:szCs w:val="24"/>
              </w:rPr>
              <w:fldChar w:fldCharType="end"/>
            </w:r>
          </w:hyperlink>
        </w:p>
        <w:p w14:paraId="085B26DC" w14:textId="4616655D"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83" w:history="1">
            <w:r w:rsidR="001E447B" w:rsidRPr="00B81C35">
              <w:rPr>
                <w:rStyle w:val="a3"/>
                <w:rFonts w:ascii="Times New Roman" w:hAnsi="Times New Roman" w:cs="Times New Roman"/>
                <w:noProof/>
                <w:sz w:val="24"/>
                <w:szCs w:val="24"/>
              </w:rPr>
              <w:t xml:space="preserve">7.4 </w:t>
            </w:r>
            <w:r w:rsidR="001A1C3D" w:rsidRPr="00B81C35">
              <w:rPr>
                <w:rStyle w:val="a3"/>
                <w:rFonts w:ascii="Times New Roman" w:hAnsi="Times New Roman" w:cs="Times New Roman"/>
                <w:noProof/>
                <w:sz w:val="24"/>
                <w:szCs w:val="24"/>
              </w:rPr>
              <w:t>Design and selection of kitchen parts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_Toc8371483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13</w:t>
            </w:r>
            <w:r w:rsidR="001E447B" w:rsidRPr="00B81C35">
              <w:rPr>
                <w:rFonts w:ascii="Times New Roman" w:hAnsi="Times New Roman" w:cs="Times New Roman"/>
                <w:noProof/>
                <w:webHidden/>
                <w:sz w:val="24"/>
                <w:szCs w:val="24"/>
              </w:rPr>
              <w:fldChar w:fldCharType="end"/>
            </w:r>
          </w:hyperlink>
        </w:p>
        <w:p w14:paraId="2BEE85B0" w14:textId="5ABC2833" w:rsidR="001E447B" w:rsidRPr="00B81C35" w:rsidRDefault="00711B4F" w:rsidP="00B81C35">
          <w:pPr>
            <w:pStyle w:val="30"/>
            <w:tabs>
              <w:tab w:val="right" w:leader="dot" w:pos="8296"/>
            </w:tabs>
            <w:ind w:leftChars="0" w:left="0" w:firstLineChars="150" w:firstLine="315"/>
            <w:rPr>
              <w:rFonts w:ascii="Times New Roman" w:eastAsiaTheme="minorEastAsia" w:hAnsi="Times New Roman" w:cs="Times New Roman"/>
              <w:noProof/>
              <w:sz w:val="24"/>
              <w:szCs w:val="24"/>
            </w:rPr>
          </w:pPr>
          <w:hyperlink w:anchor="_Toc8371484" w:history="1">
            <w:r w:rsidR="001E447B" w:rsidRPr="00B81C35">
              <w:rPr>
                <w:rStyle w:val="a3"/>
                <w:rFonts w:ascii="Times New Roman" w:hAnsi="Times New Roman" w:cs="Times New Roman"/>
                <w:noProof/>
                <w:sz w:val="24"/>
                <w:szCs w:val="24"/>
              </w:rPr>
              <w:t xml:space="preserve">7.5 </w:t>
            </w:r>
            <w:r w:rsidR="005A60EB" w:rsidRPr="00B81C35">
              <w:rPr>
                <w:rStyle w:val="a3"/>
                <w:rFonts w:ascii="Times New Roman" w:hAnsi="Times New Roman" w:cs="Times New Roman"/>
                <w:noProof/>
                <w:sz w:val="24"/>
                <w:szCs w:val="24"/>
              </w:rPr>
              <w:t>Design and selection of cabinet (Receiving) parts</w:t>
            </w:r>
            <w:r w:rsidR="001E447B" w:rsidRPr="00B81C35">
              <w:rPr>
                <w:rFonts w:ascii="Times New Roman" w:hAnsi="Times New Roman" w:cs="Times New Roman"/>
                <w:noProof/>
                <w:webHidden/>
                <w:sz w:val="24"/>
                <w:szCs w:val="24"/>
              </w:rPr>
              <w:tab/>
            </w:r>
            <w:r w:rsidR="001E447B" w:rsidRPr="00B81C35">
              <w:rPr>
                <w:rFonts w:ascii="Times New Roman" w:hAnsi="Times New Roman" w:cs="Times New Roman"/>
                <w:noProof/>
                <w:webHidden/>
                <w:sz w:val="24"/>
                <w:szCs w:val="24"/>
              </w:rPr>
              <w:fldChar w:fldCharType="begin"/>
            </w:r>
            <w:r w:rsidR="001E447B" w:rsidRPr="00B81C35">
              <w:rPr>
                <w:rFonts w:ascii="Times New Roman" w:hAnsi="Times New Roman" w:cs="Times New Roman"/>
                <w:noProof/>
                <w:webHidden/>
                <w:sz w:val="24"/>
                <w:szCs w:val="24"/>
              </w:rPr>
              <w:instrText xml:space="preserve"> PAGEREF _Toc8371484 \h </w:instrText>
            </w:r>
            <w:r w:rsidR="001E447B" w:rsidRPr="00B81C35">
              <w:rPr>
                <w:rFonts w:ascii="Times New Roman" w:hAnsi="Times New Roman" w:cs="Times New Roman"/>
                <w:noProof/>
                <w:webHidden/>
                <w:sz w:val="24"/>
                <w:szCs w:val="24"/>
              </w:rPr>
            </w:r>
            <w:r w:rsidR="001E447B" w:rsidRPr="00B81C35">
              <w:rPr>
                <w:rFonts w:ascii="Times New Roman" w:hAnsi="Times New Roman" w:cs="Times New Roman"/>
                <w:noProof/>
                <w:webHidden/>
                <w:sz w:val="24"/>
                <w:szCs w:val="24"/>
              </w:rPr>
              <w:fldChar w:fldCharType="separate"/>
            </w:r>
            <w:r w:rsidR="00E87314" w:rsidRPr="00B81C35">
              <w:rPr>
                <w:rFonts w:ascii="Times New Roman" w:hAnsi="Times New Roman" w:cs="Times New Roman"/>
                <w:noProof/>
                <w:webHidden/>
                <w:sz w:val="24"/>
                <w:szCs w:val="24"/>
              </w:rPr>
              <w:t>14</w:t>
            </w:r>
            <w:r w:rsidR="001E447B" w:rsidRPr="00B81C35">
              <w:rPr>
                <w:rFonts w:ascii="Times New Roman" w:hAnsi="Times New Roman" w:cs="Times New Roman"/>
                <w:noProof/>
                <w:webHidden/>
                <w:sz w:val="24"/>
                <w:szCs w:val="24"/>
              </w:rPr>
              <w:fldChar w:fldCharType="end"/>
            </w:r>
          </w:hyperlink>
        </w:p>
        <w:p w14:paraId="788B7A84" w14:textId="7BCBF295" w:rsidR="001E447B" w:rsidRPr="00B81C35" w:rsidRDefault="00711B4F" w:rsidP="00B81C35">
          <w:pPr>
            <w:pStyle w:val="20"/>
            <w:ind w:firstLineChars="0" w:firstLine="0"/>
            <w:rPr>
              <w:rFonts w:ascii="Times New Roman" w:eastAsiaTheme="minorEastAsia" w:hAnsi="Times New Roman" w:cs="Times New Roman"/>
              <w:sz w:val="24"/>
              <w:szCs w:val="24"/>
            </w:rPr>
          </w:pPr>
          <w:hyperlink w:anchor="_Toc8371485" w:history="1">
            <w:r w:rsidR="007074A7" w:rsidRPr="00B81C35">
              <w:rPr>
                <w:rFonts w:ascii="Times New Roman" w:hAnsi="Times New Roman" w:cs="Times New Roman"/>
                <w:sz w:val="24"/>
                <w:szCs w:val="24"/>
              </w:rPr>
              <w:t xml:space="preserve">Explanation of wording in </w:t>
            </w:r>
            <w:r w:rsidR="00E54793" w:rsidRPr="00B81C35">
              <w:rPr>
                <w:rFonts w:ascii="Times New Roman" w:hAnsi="Times New Roman" w:cs="Times New Roman"/>
                <w:sz w:val="24"/>
                <w:szCs w:val="24"/>
              </w:rPr>
              <w:t>the specification</w:t>
            </w:r>
            <w:r w:rsidR="001E447B" w:rsidRPr="00B81C35">
              <w:rPr>
                <w:rFonts w:ascii="Times New Roman" w:hAnsi="Times New Roman" w:cs="Times New Roman"/>
                <w:webHidden/>
                <w:sz w:val="24"/>
                <w:szCs w:val="24"/>
              </w:rPr>
              <w:tab/>
            </w:r>
            <w:r w:rsidR="001E447B" w:rsidRPr="00B81C35">
              <w:rPr>
                <w:rFonts w:ascii="Times New Roman" w:hAnsi="Times New Roman" w:cs="Times New Roman"/>
                <w:webHidden/>
                <w:sz w:val="24"/>
                <w:szCs w:val="24"/>
              </w:rPr>
              <w:fldChar w:fldCharType="begin"/>
            </w:r>
            <w:r w:rsidR="001E447B" w:rsidRPr="00B81C35">
              <w:rPr>
                <w:rFonts w:ascii="Times New Roman" w:hAnsi="Times New Roman" w:cs="Times New Roman"/>
                <w:webHidden/>
                <w:sz w:val="24"/>
                <w:szCs w:val="24"/>
              </w:rPr>
              <w:instrText xml:space="preserve"> PAGEREF _Toc8371485 \h </w:instrText>
            </w:r>
            <w:r w:rsidR="001E447B" w:rsidRPr="00B81C35">
              <w:rPr>
                <w:rFonts w:ascii="Times New Roman" w:hAnsi="Times New Roman" w:cs="Times New Roman"/>
                <w:webHidden/>
                <w:sz w:val="24"/>
                <w:szCs w:val="24"/>
              </w:rPr>
            </w:r>
            <w:r w:rsidR="001E447B" w:rsidRPr="00B81C35">
              <w:rPr>
                <w:rFonts w:ascii="Times New Roman" w:hAnsi="Times New Roman" w:cs="Times New Roman"/>
                <w:webHidden/>
                <w:sz w:val="24"/>
                <w:szCs w:val="24"/>
              </w:rPr>
              <w:fldChar w:fldCharType="separate"/>
            </w:r>
            <w:r w:rsidR="00E87314" w:rsidRPr="00B81C35">
              <w:rPr>
                <w:rFonts w:ascii="Times New Roman" w:hAnsi="Times New Roman" w:cs="Times New Roman"/>
                <w:webHidden/>
                <w:sz w:val="24"/>
                <w:szCs w:val="24"/>
              </w:rPr>
              <w:t>15</w:t>
            </w:r>
            <w:r w:rsidR="001E447B" w:rsidRPr="00B81C35">
              <w:rPr>
                <w:rFonts w:ascii="Times New Roman" w:hAnsi="Times New Roman" w:cs="Times New Roman"/>
                <w:webHidden/>
                <w:sz w:val="24"/>
                <w:szCs w:val="24"/>
              </w:rPr>
              <w:fldChar w:fldCharType="end"/>
            </w:r>
          </w:hyperlink>
        </w:p>
        <w:p w14:paraId="19E80208" w14:textId="43B9D103" w:rsidR="001E447B" w:rsidRPr="00B81C35" w:rsidRDefault="00711B4F" w:rsidP="00B81C35">
          <w:pPr>
            <w:pStyle w:val="20"/>
            <w:ind w:firstLineChars="0" w:firstLine="0"/>
            <w:rPr>
              <w:rFonts w:ascii="Times New Roman" w:hAnsi="Times New Roman" w:cs="Times New Roman"/>
              <w:sz w:val="24"/>
              <w:szCs w:val="24"/>
            </w:rPr>
          </w:pPr>
          <w:hyperlink w:anchor="_Toc8371486" w:history="1">
            <w:r w:rsidR="00577E9E" w:rsidRPr="00B81C35">
              <w:rPr>
                <w:rFonts w:ascii="Times New Roman" w:hAnsi="Times New Roman" w:cs="Times New Roman"/>
                <w:sz w:val="24"/>
                <w:szCs w:val="24"/>
              </w:rPr>
              <w:t>Explanation of provisions</w:t>
            </w:r>
          </w:hyperlink>
          <w:r w:rsidR="0038109D" w:rsidRPr="00B81C35">
            <w:rPr>
              <w:rFonts w:ascii="Times New Roman" w:hAnsi="Times New Roman" w:cs="Times New Roman"/>
              <w:webHidden/>
              <w:sz w:val="24"/>
              <w:szCs w:val="24"/>
            </w:rPr>
            <w:tab/>
          </w:r>
          <w:r w:rsidR="006B653A" w:rsidRPr="00B81C35">
            <w:rPr>
              <w:rFonts w:ascii="Times New Roman" w:hAnsi="Times New Roman" w:cs="Times New Roman"/>
              <w:webHidden/>
              <w:sz w:val="24"/>
              <w:szCs w:val="24"/>
            </w:rPr>
            <w:t>16</w:t>
          </w:r>
        </w:p>
        <w:p w14:paraId="38386CC3" w14:textId="64386EBE" w:rsidR="00C07613" w:rsidRPr="00A452A3" w:rsidRDefault="00C07613" w:rsidP="00B81C35">
          <w:pPr>
            <w:ind w:firstLineChars="0" w:firstLine="0"/>
          </w:pPr>
          <w:r w:rsidRPr="00B81C35">
            <w:rPr>
              <w:rFonts w:ascii="Times New Roman" w:hAnsi="Times New Roman" w:cs="Times New Roman"/>
              <w:b/>
              <w:bCs/>
              <w:sz w:val="24"/>
              <w:szCs w:val="24"/>
              <w:lang w:val="zh-CN"/>
            </w:rPr>
            <w:fldChar w:fldCharType="end"/>
          </w:r>
        </w:p>
      </w:sdtContent>
    </w:sdt>
    <w:p w14:paraId="2D11ECED" w14:textId="0A11F22A" w:rsidR="00746993" w:rsidRDefault="00C07613" w:rsidP="003D54B9">
      <w:pPr>
        <w:pStyle w:val="1"/>
        <w:ind w:firstLine="883"/>
      </w:pPr>
      <w:r w:rsidRPr="00A452A3">
        <w:fldChar w:fldCharType="begin"/>
      </w:r>
      <w:r w:rsidRPr="00A452A3">
        <w:instrText xml:space="preserve"> TC  </w:instrText>
      </w:r>
      <w:r w:rsidRPr="00A452A3">
        <w:fldChar w:fldCharType="end"/>
      </w:r>
      <w:r w:rsidRPr="00A452A3">
        <w:fldChar w:fldCharType="begin"/>
      </w:r>
      <w:r w:rsidRPr="00A452A3">
        <w:instrText xml:space="preserve"> TC  </w:instrText>
      </w:r>
      <w:r w:rsidRPr="00A452A3">
        <w:fldChar w:fldCharType="end"/>
      </w:r>
    </w:p>
    <w:p w14:paraId="68972308" w14:textId="77777777" w:rsidR="00746993" w:rsidRPr="00746993" w:rsidRDefault="00746993" w:rsidP="00746993">
      <w:pPr>
        <w:ind w:firstLine="420"/>
      </w:pPr>
    </w:p>
    <w:p w14:paraId="6D83E73C" w14:textId="7D0EB857" w:rsidR="00746993" w:rsidRDefault="00746993" w:rsidP="00746993">
      <w:pPr>
        <w:tabs>
          <w:tab w:val="left" w:pos="6668"/>
        </w:tabs>
        <w:ind w:firstLine="420"/>
      </w:pPr>
      <w:r>
        <w:tab/>
      </w:r>
    </w:p>
    <w:p w14:paraId="580E4B38" w14:textId="26D2B8F8" w:rsidR="003D54B9" w:rsidRPr="00746993" w:rsidRDefault="00746993" w:rsidP="00746993">
      <w:pPr>
        <w:tabs>
          <w:tab w:val="left" w:pos="6668"/>
        </w:tabs>
        <w:ind w:firstLine="420"/>
        <w:sectPr w:rsidR="003D54B9" w:rsidRPr="00746993" w:rsidSect="009F773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pPr>
      <w:r>
        <w:tab/>
      </w:r>
    </w:p>
    <w:p w14:paraId="23BAFC1E" w14:textId="07D29CDB" w:rsidR="003D54B9" w:rsidRDefault="003D54B9" w:rsidP="00B81C35">
      <w:pPr>
        <w:pStyle w:val="2"/>
        <w:spacing w:before="0" w:line="240" w:lineRule="auto"/>
        <w:rPr>
          <w:rFonts w:ascii="Times New Roman" w:eastAsia="宋体" w:hAnsi="Times New Roman" w:cs="Times New Roman"/>
          <w:sz w:val="32"/>
        </w:rPr>
      </w:pPr>
      <w:bookmarkStart w:id="0" w:name="_Toc8371458"/>
      <w:bookmarkStart w:id="1" w:name="_Toc9722596"/>
      <w:r w:rsidRPr="00B81C35">
        <w:rPr>
          <w:rFonts w:ascii="Times New Roman" w:eastAsia="宋体" w:hAnsi="Times New Roman" w:cs="Times New Roman" w:hint="eastAsia"/>
          <w:sz w:val="32"/>
        </w:rPr>
        <w:lastRenderedPageBreak/>
        <w:t>1</w:t>
      </w:r>
      <w:r w:rsidR="0045623C" w:rsidRPr="00B81C35">
        <w:rPr>
          <w:rFonts w:ascii="Times New Roman" w:eastAsia="宋体" w:hAnsi="Times New Roman" w:cs="Times New Roman"/>
          <w:sz w:val="32"/>
        </w:rPr>
        <w:t xml:space="preserve"> </w:t>
      </w:r>
      <w:r w:rsidRPr="00B81C35">
        <w:rPr>
          <w:rFonts w:ascii="Times New Roman" w:eastAsia="宋体" w:hAnsi="Times New Roman" w:cs="Times New Roman"/>
          <w:sz w:val="32"/>
        </w:rPr>
        <w:t>总则</w:t>
      </w:r>
      <w:bookmarkEnd w:id="0"/>
      <w:bookmarkEnd w:id="1"/>
    </w:p>
    <w:p w14:paraId="54B6F3AE" w14:textId="77777777" w:rsidR="00B81C35" w:rsidRPr="00B81C35" w:rsidRDefault="00B81C35" w:rsidP="00B81C35">
      <w:pPr>
        <w:ind w:firstLine="420"/>
      </w:pPr>
    </w:p>
    <w:p w14:paraId="5766D154" w14:textId="3DB16F41" w:rsidR="003D54B9" w:rsidRPr="00B81C35" w:rsidRDefault="003D54B9" w:rsidP="00817F17">
      <w:pPr>
        <w:pStyle w:val="af1"/>
        <w:rPr>
          <w:sz w:val="24"/>
          <w:szCs w:val="24"/>
        </w:rPr>
      </w:pPr>
      <w:r w:rsidRPr="00B81C35">
        <w:rPr>
          <w:rFonts w:hint="eastAsia"/>
          <w:sz w:val="24"/>
          <w:szCs w:val="24"/>
        </w:rPr>
        <w:t>1.0.1</w:t>
      </w:r>
      <w:r w:rsidRPr="00B81C35">
        <w:rPr>
          <w:rFonts w:hint="eastAsia"/>
          <w:sz w:val="24"/>
          <w:szCs w:val="24"/>
        </w:rPr>
        <w:t>为了加强对装配式</w:t>
      </w:r>
      <w:r w:rsidR="009522C5" w:rsidRPr="00B81C35">
        <w:rPr>
          <w:rFonts w:hint="eastAsia"/>
          <w:sz w:val="24"/>
          <w:szCs w:val="24"/>
        </w:rPr>
        <w:t>建筑</w:t>
      </w:r>
      <w:r w:rsidRPr="00B81C35">
        <w:rPr>
          <w:rFonts w:hint="eastAsia"/>
          <w:sz w:val="24"/>
          <w:szCs w:val="24"/>
        </w:rPr>
        <w:t>工程建设的管理，推动工业化建筑功能部品的设计标准化、模数化、通用化，促进建筑产业化发展，制订本标准。</w:t>
      </w:r>
    </w:p>
    <w:p w14:paraId="1E7979D4" w14:textId="3A20DA33" w:rsidR="003D54B9" w:rsidRPr="00B81C35" w:rsidRDefault="003D54B9" w:rsidP="00817F17">
      <w:pPr>
        <w:pStyle w:val="af1"/>
        <w:rPr>
          <w:sz w:val="24"/>
          <w:szCs w:val="24"/>
        </w:rPr>
      </w:pPr>
      <w:r w:rsidRPr="00B81C35">
        <w:rPr>
          <w:rFonts w:hint="eastAsia"/>
          <w:sz w:val="24"/>
          <w:szCs w:val="24"/>
        </w:rPr>
        <w:t>1.0.2</w:t>
      </w:r>
      <w:r w:rsidRPr="00B81C35">
        <w:rPr>
          <w:rFonts w:hint="eastAsia"/>
          <w:sz w:val="24"/>
          <w:szCs w:val="24"/>
        </w:rPr>
        <w:t>本标准适用于新建、扩建、改建的工业化装配整体式钢筋混凝土</w:t>
      </w:r>
      <w:r w:rsidR="00B237BD" w:rsidRPr="00B81C35">
        <w:rPr>
          <w:rFonts w:hint="eastAsia"/>
          <w:sz w:val="24"/>
          <w:szCs w:val="24"/>
        </w:rPr>
        <w:t>居住</w:t>
      </w:r>
      <w:r w:rsidRPr="00B81C35">
        <w:rPr>
          <w:rFonts w:hint="eastAsia"/>
          <w:sz w:val="24"/>
          <w:szCs w:val="24"/>
        </w:rPr>
        <w:t>建筑和公共建筑功能部品的设计</w:t>
      </w:r>
      <w:r w:rsidR="005664AF" w:rsidRPr="00B81C35">
        <w:rPr>
          <w:rFonts w:hint="eastAsia"/>
          <w:sz w:val="24"/>
          <w:szCs w:val="24"/>
        </w:rPr>
        <w:t>和选用</w:t>
      </w:r>
      <w:r w:rsidRPr="00B81C35">
        <w:rPr>
          <w:rFonts w:hint="eastAsia"/>
          <w:sz w:val="24"/>
          <w:szCs w:val="24"/>
        </w:rPr>
        <w:t>。</w:t>
      </w:r>
    </w:p>
    <w:p w14:paraId="53175F0B" w14:textId="547358E5" w:rsidR="009522C5" w:rsidRPr="00B81C35" w:rsidRDefault="009522C5" w:rsidP="00817F17">
      <w:pPr>
        <w:pStyle w:val="af1"/>
        <w:rPr>
          <w:sz w:val="24"/>
          <w:szCs w:val="24"/>
        </w:rPr>
      </w:pPr>
      <w:r w:rsidRPr="00B81C35">
        <w:rPr>
          <w:rFonts w:hint="eastAsia"/>
          <w:sz w:val="24"/>
          <w:szCs w:val="24"/>
        </w:rPr>
        <w:t>1.0.</w:t>
      </w:r>
      <w:r w:rsidR="00C4659F" w:rsidRPr="00B81C35">
        <w:rPr>
          <w:sz w:val="24"/>
          <w:szCs w:val="24"/>
        </w:rPr>
        <w:t>3</w:t>
      </w:r>
      <w:r w:rsidRPr="00B81C35">
        <w:rPr>
          <w:rFonts w:hint="eastAsia"/>
          <w:sz w:val="24"/>
          <w:szCs w:val="24"/>
        </w:rPr>
        <w:t>装配式</w:t>
      </w:r>
      <w:r w:rsidR="00AC2F2E" w:rsidRPr="00B81C35">
        <w:rPr>
          <w:rFonts w:hint="eastAsia"/>
          <w:sz w:val="24"/>
          <w:szCs w:val="24"/>
        </w:rPr>
        <w:t>混凝土</w:t>
      </w:r>
      <w:r w:rsidRPr="00B81C35">
        <w:rPr>
          <w:rFonts w:hint="eastAsia"/>
          <w:sz w:val="24"/>
          <w:szCs w:val="24"/>
        </w:rPr>
        <w:t>建筑</w:t>
      </w:r>
      <w:r w:rsidR="00AC2F2E" w:rsidRPr="00B81C35">
        <w:rPr>
          <w:rFonts w:hint="eastAsia"/>
          <w:sz w:val="24"/>
          <w:szCs w:val="24"/>
        </w:rPr>
        <w:t>部品</w:t>
      </w:r>
      <w:r w:rsidRPr="00B81C35">
        <w:rPr>
          <w:rFonts w:hint="eastAsia"/>
          <w:sz w:val="24"/>
          <w:szCs w:val="24"/>
        </w:rPr>
        <w:t>设计除应符合本标准</w:t>
      </w:r>
      <w:r w:rsidR="006759FE" w:rsidRPr="00B81C35">
        <w:rPr>
          <w:rFonts w:hint="eastAsia"/>
          <w:sz w:val="24"/>
          <w:szCs w:val="24"/>
        </w:rPr>
        <w:t>的有关规定外</w:t>
      </w:r>
      <w:r w:rsidRPr="00B81C35">
        <w:rPr>
          <w:sz w:val="24"/>
          <w:szCs w:val="24"/>
        </w:rPr>
        <w:t>，</w:t>
      </w:r>
      <w:r w:rsidR="0038001E" w:rsidRPr="00B81C35">
        <w:rPr>
          <w:rFonts w:hint="eastAsia"/>
          <w:sz w:val="24"/>
          <w:szCs w:val="24"/>
        </w:rPr>
        <w:t>尚</w:t>
      </w:r>
      <w:r w:rsidRPr="00B81C35">
        <w:rPr>
          <w:sz w:val="24"/>
          <w:szCs w:val="24"/>
        </w:rPr>
        <w:t>应符合</w:t>
      </w:r>
      <w:r w:rsidR="006759FE" w:rsidRPr="00B81C35">
        <w:rPr>
          <w:rFonts w:hint="eastAsia"/>
          <w:sz w:val="24"/>
          <w:szCs w:val="24"/>
        </w:rPr>
        <w:t>国家</w:t>
      </w:r>
      <w:r w:rsidR="0038001E" w:rsidRPr="00B81C35">
        <w:rPr>
          <w:rFonts w:hint="eastAsia"/>
          <w:sz w:val="24"/>
          <w:szCs w:val="24"/>
        </w:rPr>
        <w:t>现行有关</w:t>
      </w:r>
      <w:r w:rsidR="006759FE" w:rsidRPr="00B81C35">
        <w:rPr>
          <w:rFonts w:hint="eastAsia"/>
          <w:sz w:val="24"/>
          <w:szCs w:val="24"/>
        </w:rPr>
        <w:t>标准的规定</w:t>
      </w:r>
      <w:r w:rsidRPr="00B81C35">
        <w:rPr>
          <w:sz w:val="24"/>
          <w:szCs w:val="24"/>
        </w:rPr>
        <w:t>。</w:t>
      </w:r>
    </w:p>
    <w:p w14:paraId="33E0253A" w14:textId="77777777" w:rsidR="006759FE" w:rsidRPr="00A452A3" w:rsidRDefault="006759FE" w:rsidP="00817F17">
      <w:pPr>
        <w:pStyle w:val="af1"/>
      </w:pPr>
    </w:p>
    <w:p w14:paraId="7B7536C6" w14:textId="77777777" w:rsidR="003D54B9" w:rsidRPr="00A452A3" w:rsidRDefault="003D54B9" w:rsidP="003D54B9">
      <w:pPr>
        <w:ind w:firstLine="420"/>
      </w:pPr>
    </w:p>
    <w:p w14:paraId="5AC3336D" w14:textId="77777777" w:rsidR="003D54B9" w:rsidRPr="00A452A3" w:rsidRDefault="003D54B9" w:rsidP="003D54B9">
      <w:pPr>
        <w:ind w:firstLine="420"/>
      </w:pPr>
    </w:p>
    <w:p w14:paraId="0D98D336" w14:textId="77777777" w:rsidR="003D54B9" w:rsidRPr="00A452A3" w:rsidRDefault="003D54B9" w:rsidP="003D54B9">
      <w:pPr>
        <w:ind w:firstLine="420"/>
      </w:pPr>
    </w:p>
    <w:p w14:paraId="3AEB86B3" w14:textId="77777777" w:rsidR="003D54B9" w:rsidRPr="00A452A3" w:rsidRDefault="003D54B9" w:rsidP="003D54B9">
      <w:pPr>
        <w:ind w:firstLine="420"/>
      </w:pPr>
    </w:p>
    <w:p w14:paraId="789B50D3" w14:textId="77777777" w:rsidR="003D54B9" w:rsidRPr="00A452A3" w:rsidRDefault="003D54B9" w:rsidP="003D54B9">
      <w:pPr>
        <w:ind w:firstLine="420"/>
      </w:pPr>
    </w:p>
    <w:p w14:paraId="797899A6" w14:textId="77777777" w:rsidR="003D54B9" w:rsidRPr="00A452A3" w:rsidRDefault="003D54B9" w:rsidP="003D54B9">
      <w:pPr>
        <w:ind w:firstLine="420"/>
      </w:pPr>
    </w:p>
    <w:p w14:paraId="22AB5DD5" w14:textId="77777777" w:rsidR="003D54B9" w:rsidRPr="00A452A3" w:rsidRDefault="003D54B9" w:rsidP="003D54B9">
      <w:pPr>
        <w:ind w:firstLine="420"/>
      </w:pPr>
    </w:p>
    <w:p w14:paraId="233B76D8" w14:textId="77777777" w:rsidR="003D54B9" w:rsidRPr="00A452A3" w:rsidRDefault="003D54B9" w:rsidP="003D54B9">
      <w:pPr>
        <w:ind w:firstLine="420"/>
      </w:pPr>
    </w:p>
    <w:p w14:paraId="3B4AF45E" w14:textId="77777777" w:rsidR="003D54B9" w:rsidRPr="00A452A3" w:rsidRDefault="003D54B9" w:rsidP="003D54B9">
      <w:pPr>
        <w:ind w:firstLine="420"/>
      </w:pPr>
    </w:p>
    <w:p w14:paraId="458D80F5" w14:textId="77777777" w:rsidR="003D54B9" w:rsidRPr="00A452A3" w:rsidRDefault="003D54B9" w:rsidP="003D54B9">
      <w:pPr>
        <w:ind w:firstLine="420"/>
      </w:pPr>
    </w:p>
    <w:p w14:paraId="6099036E" w14:textId="77777777" w:rsidR="003D54B9" w:rsidRPr="00A452A3" w:rsidRDefault="003D54B9" w:rsidP="003D54B9">
      <w:pPr>
        <w:ind w:firstLine="420"/>
      </w:pPr>
    </w:p>
    <w:p w14:paraId="6925774A" w14:textId="77777777" w:rsidR="003D54B9" w:rsidRPr="00A452A3" w:rsidRDefault="003D54B9" w:rsidP="003D54B9">
      <w:pPr>
        <w:ind w:firstLine="420"/>
      </w:pPr>
    </w:p>
    <w:p w14:paraId="5D5E340A" w14:textId="77777777" w:rsidR="003D54B9" w:rsidRPr="00A452A3" w:rsidRDefault="003D54B9" w:rsidP="003D54B9">
      <w:pPr>
        <w:ind w:firstLine="420"/>
      </w:pPr>
    </w:p>
    <w:p w14:paraId="01FF3B87" w14:textId="77777777" w:rsidR="003D54B9" w:rsidRPr="00A452A3" w:rsidRDefault="003D54B9" w:rsidP="003D54B9">
      <w:pPr>
        <w:ind w:firstLine="420"/>
      </w:pPr>
    </w:p>
    <w:p w14:paraId="379B5FFE" w14:textId="77777777" w:rsidR="003D54B9" w:rsidRPr="00A452A3" w:rsidRDefault="003D54B9" w:rsidP="003D54B9">
      <w:pPr>
        <w:ind w:firstLine="420"/>
      </w:pPr>
    </w:p>
    <w:p w14:paraId="492AE8B2" w14:textId="77777777" w:rsidR="003D54B9" w:rsidRPr="00A452A3" w:rsidRDefault="003D54B9" w:rsidP="003D54B9">
      <w:pPr>
        <w:ind w:firstLine="420"/>
      </w:pPr>
    </w:p>
    <w:p w14:paraId="0E2DC630" w14:textId="77777777" w:rsidR="003D54B9" w:rsidRPr="00A452A3" w:rsidRDefault="003D54B9" w:rsidP="003D54B9">
      <w:pPr>
        <w:ind w:firstLine="420"/>
      </w:pPr>
    </w:p>
    <w:p w14:paraId="0D18EAE5" w14:textId="77777777" w:rsidR="003D54B9" w:rsidRPr="00A452A3" w:rsidRDefault="003D54B9" w:rsidP="003D54B9">
      <w:pPr>
        <w:widowControl/>
        <w:spacing w:line="240" w:lineRule="auto"/>
        <w:ind w:firstLineChars="0" w:firstLine="0"/>
      </w:pPr>
      <w:r w:rsidRPr="00A452A3">
        <w:br w:type="page"/>
      </w:r>
    </w:p>
    <w:p w14:paraId="0FF8034C" w14:textId="068927BB" w:rsidR="003D54B9" w:rsidRPr="00B81C35" w:rsidRDefault="003D54B9" w:rsidP="00B81C35">
      <w:pPr>
        <w:pStyle w:val="2"/>
        <w:spacing w:before="0" w:line="240" w:lineRule="auto"/>
        <w:rPr>
          <w:rFonts w:ascii="Times New Roman" w:eastAsia="宋体" w:hAnsi="Times New Roman" w:cs="Times New Roman"/>
          <w:sz w:val="32"/>
        </w:rPr>
      </w:pPr>
      <w:bookmarkStart w:id="2" w:name="_Toc8371459"/>
      <w:bookmarkStart w:id="3" w:name="_Toc9722597"/>
      <w:r w:rsidRPr="00B81C35">
        <w:rPr>
          <w:rFonts w:ascii="Times New Roman" w:eastAsia="宋体" w:hAnsi="Times New Roman" w:cs="Times New Roman"/>
          <w:sz w:val="32"/>
        </w:rPr>
        <w:lastRenderedPageBreak/>
        <w:t>2</w:t>
      </w:r>
      <w:r w:rsidR="0045623C" w:rsidRPr="00B81C35">
        <w:rPr>
          <w:rFonts w:ascii="Times New Roman" w:eastAsia="宋体" w:hAnsi="Times New Roman" w:cs="Times New Roman"/>
          <w:sz w:val="32"/>
        </w:rPr>
        <w:t xml:space="preserve"> </w:t>
      </w:r>
      <w:r w:rsidRPr="00B81C35">
        <w:rPr>
          <w:rFonts w:ascii="Times New Roman" w:eastAsia="宋体" w:hAnsi="Times New Roman" w:cs="Times New Roman" w:hint="eastAsia"/>
          <w:sz w:val="32"/>
        </w:rPr>
        <w:t>术语</w:t>
      </w:r>
      <w:bookmarkEnd w:id="2"/>
      <w:r w:rsidR="002A1344" w:rsidRPr="00B81C35">
        <w:rPr>
          <w:rFonts w:ascii="Times New Roman" w:eastAsia="宋体" w:hAnsi="Times New Roman" w:cs="Times New Roman" w:hint="eastAsia"/>
          <w:sz w:val="32"/>
        </w:rPr>
        <w:t>与参考标准</w:t>
      </w:r>
      <w:bookmarkEnd w:id="3"/>
    </w:p>
    <w:p w14:paraId="6E33DC50" w14:textId="6A7AE2D1" w:rsidR="002A1344" w:rsidRPr="00F275AA" w:rsidRDefault="002A1344" w:rsidP="00B81C35">
      <w:pPr>
        <w:pStyle w:val="3"/>
        <w:spacing w:before="156" w:afterLines="50" w:after="156" w:line="240" w:lineRule="auto"/>
        <w:rPr>
          <w:rFonts w:asciiTheme="minorEastAsia" w:eastAsiaTheme="minorEastAsia" w:hAnsiTheme="minorEastAsia" w:cs="Times New Roman"/>
          <w:sz w:val="28"/>
          <w:szCs w:val="28"/>
        </w:rPr>
      </w:pPr>
      <w:bookmarkStart w:id="4" w:name="_Toc9722598"/>
      <w:r w:rsidRPr="00F275AA">
        <w:rPr>
          <w:rFonts w:asciiTheme="minorEastAsia" w:eastAsiaTheme="minorEastAsia" w:hAnsiTheme="minorEastAsia" w:cs="Times New Roman" w:hint="eastAsia"/>
          <w:sz w:val="28"/>
          <w:szCs w:val="28"/>
        </w:rPr>
        <w:t>2</w:t>
      </w:r>
      <w:r w:rsidRPr="00F275AA">
        <w:rPr>
          <w:rFonts w:asciiTheme="minorEastAsia" w:eastAsiaTheme="minorEastAsia" w:hAnsiTheme="minorEastAsia" w:cs="Times New Roman"/>
          <w:sz w:val="28"/>
          <w:szCs w:val="28"/>
        </w:rPr>
        <w:t>.1 术语</w:t>
      </w:r>
      <w:bookmarkEnd w:id="4"/>
    </w:p>
    <w:p w14:paraId="38A3459D" w14:textId="18FFFE13" w:rsidR="003D54B9" w:rsidRPr="00B81C35" w:rsidRDefault="003D54B9" w:rsidP="002727F0">
      <w:pPr>
        <w:pStyle w:val="af1"/>
        <w:rPr>
          <w:sz w:val="24"/>
          <w:szCs w:val="24"/>
        </w:rPr>
      </w:pPr>
      <w:r w:rsidRPr="00B81C35">
        <w:rPr>
          <w:rFonts w:hint="eastAsia"/>
          <w:sz w:val="24"/>
          <w:szCs w:val="24"/>
        </w:rPr>
        <w:t>2.</w:t>
      </w:r>
      <w:r w:rsidR="002A1344" w:rsidRPr="00B81C35">
        <w:rPr>
          <w:sz w:val="24"/>
          <w:szCs w:val="24"/>
        </w:rPr>
        <w:t>1</w:t>
      </w:r>
      <w:r w:rsidRPr="00B81C35">
        <w:rPr>
          <w:rFonts w:hint="eastAsia"/>
          <w:sz w:val="24"/>
          <w:szCs w:val="24"/>
        </w:rPr>
        <w:t>.1</w:t>
      </w:r>
      <w:r w:rsidRPr="00B81C35">
        <w:rPr>
          <w:rFonts w:hint="eastAsia"/>
          <w:sz w:val="24"/>
          <w:szCs w:val="24"/>
        </w:rPr>
        <w:t>装配式混凝土</w:t>
      </w:r>
      <w:r w:rsidR="002452A1" w:rsidRPr="00B81C35">
        <w:rPr>
          <w:rFonts w:hint="eastAsia"/>
          <w:sz w:val="24"/>
          <w:szCs w:val="24"/>
        </w:rPr>
        <w:t>建筑</w:t>
      </w:r>
      <w:r w:rsidR="00C16CE4" w:rsidRPr="00B81C35">
        <w:rPr>
          <w:sz w:val="24"/>
          <w:szCs w:val="24"/>
        </w:rPr>
        <w:t>Prefabricated concrete building</w:t>
      </w:r>
    </w:p>
    <w:p w14:paraId="2781476F" w14:textId="77777777" w:rsidR="00C16CE4" w:rsidRPr="00B81C35" w:rsidRDefault="00C16CE4" w:rsidP="002727F0">
      <w:pPr>
        <w:pStyle w:val="af1"/>
        <w:rPr>
          <w:rFonts w:ascii="宋体" w:hAnsi="宋体" w:cs="宋体"/>
          <w:color w:val="000000"/>
          <w:sz w:val="24"/>
          <w:szCs w:val="24"/>
        </w:rPr>
      </w:pPr>
      <w:r w:rsidRPr="00B81C35">
        <w:rPr>
          <w:rFonts w:ascii="宋体" w:hAnsi="宋体" w:cs="宋体"/>
          <w:color w:val="000000"/>
          <w:sz w:val="24"/>
          <w:szCs w:val="24"/>
        </w:rPr>
        <w:t>建筑的结构系统由混凝土部件（预制构件）构成的装配式建筑。</w:t>
      </w:r>
    </w:p>
    <w:p w14:paraId="78C545A8" w14:textId="612FF7D9" w:rsidR="00686F87" w:rsidRPr="00B81C35" w:rsidRDefault="00686F87" w:rsidP="002727F0">
      <w:pPr>
        <w:pStyle w:val="af1"/>
        <w:rPr>
          <w:sz w:val="24"/>
          <w:szCs w:val="24"/>
        </w:rPr>
      </w:pPr>
      <w:r w:rsidRPr="00B81C35">
        <w:rPr>
          <w:rFonts w:hint="eastAsia"/>
          <w:sz w:val="24"/>
          <w:szCs w:val="24"/>
        </w:rPr>
        <w:t>2.</w:t>
      </w:r>
      <w:r w:rsidR="002A1344" w:rsidRPr="00B81C35">
        <w:rPr>
          <w:sz w:val="24"/>
          <w:szCs w:val="24"/>
        </w:rPr>
        <w:t>1</w:t>
      </w:r>
      <w:r w:rsidRPr="00B81C35">
        <w:rPr>
          <w:rFonts w:hint="eastAsia"/>
          <w:sz w:val="24"/>
          <w:szCs w:val="24"/>
        </w:rPr>
        <w:t>.2</w:t>
      </w:r>
      <w:r w:rsidRPr="00B81C35">
        <w:rPr>
          <w:rFonts w:hint="eastAsia"/>
          <w:sz w:val="24"/>
          <w:szCs w:val="24"/>
        </w:rPr>
        <w:t>功能部品</w:t>
      </w:r>
      <w:r w:rsidR="00F04701" w:rsidRPr="00B81C35">
        <w:rPr>
          <w:rFonts w:hint="eastAsia"/>
          <w:sz w:val="24"/>
          <w:szCs w:val="24"/>
        </w:rPr>
        <w:t>f</w:t>
      </w:r>
      <w:r w:rsidR="00615099" w:rsidRPr="00B81C35">
        <w:rPr>
          <w:sz w:val="24"/>
          <w:szCs w:val="24"/>
        </w:rPr>
        <w:t xml:space="preserve">unctional </w:t>
      </w:r>
      <w:r w:rsidR="00D8169B" w:rsidRPr="00B81C35">
        <w:rPr>
          <w:sz w:val="24"/>
          <w:szCs w:val="24"/>
        </w:rPr>
        <w:t>parts</w:t>
      </w:r>
    </w:p>
    <w:p w14:paraId="576FB2F1" w14:textId="32578DCA" w:rsidR="005831B3" w:rsidRPr="00B81C35" w:rsidRDefault="005831B3" w:rsidP="005831B3">
      <w:pPr>
        <w:pStyle w:val="af1"/>
        <w:rPr>
          <w:sz w:val="24"/>
          <w:szCs w:val="24"/>
        </w:rPr>
      </w:pPr>
      <w:r w:rsidRPr="00B81C35">
        <w:rPr>
          <w:rFonts w:hint="eastAsia"/>
          <w:sz w:val="24"/>
          <w:szCs w:val="24"/>
        </w:rPr>
        <w:t>功能部品是具有相对独立功能的建筑产品，是由建筑材料、单项产品构成的部件、构件的总成，是构成成套技术和建筑体系的基础。</w:t>
      </w:r>
    </w:p>
    <w:p w14:paraId="2C40CD42" w14:textId="3865C3FA" w:rsidR="00162018" w:rsidRPr="00B81C35" w:rsidRDefault="00162018" w:rsidP="00162018">
      <w:pPr>
        <w:pStyle w:val="af1"/>
        <w:rPr>
          <w:sz w:val="24"/>
          <w:szCs w:val="24"/>
        </w:rPr>
      </w:pPr>
      <w:r w:rsidRPr="00B81C35">
        <w:rPr>
          <w:rFonts w:hint="eastAsia"/>
          <w:sz w:val="24"/>
          <w:szCs w:val="24"/>
        </w:rPr>
        <w:t>2.</w:t>
      </w:r>
      <w:r w:rsidR="002A1344" w:rsidRPr="00B81C35">
        <w:rPr>
          <w:sz w:val="24"/>
          <w:szCs w:val="24"/>
        </w:rPr>
        <w:t>1</w:t>
      </w:r>
      <w:r w:rsidRPr="00B81C35">
        <w:rPr>
          <w:rFonts w:hint="eastAsia"/>
          <w:sz w:val="24"/>
          <w:szCs w:val="24"/>
        </w:rPr>
        <w:t>.</w:t>
      </w:r>
      <w:r w:rsidR="005831B3" w:rsidRPr="00B81C35">
        <w:rPr>
          <w:sz w:val="24"/>
          <w:szCs w:val="24"/>
        </w:rPr>
        <w:t>3</w:t>
      </w:r>
      <w:r w:rsidRPr="00B81C35">
        <w:rPr>
          <w:rFonts w:hint="eastAsia"/>
          <w:sz w:val="24"/>
          <w:szCs w:val="24"/>
        </w:rPr>
        <w:t>部品</w:t>
      </w:r>
      <w:r w:rsidR="00A93C1C" w:rsidRPr="00B81C35">
        <w:rPr>
          <w:rFonts w:hint="eastAsia"/>
          <w:sz w:val="24"/>
          <w:szCs w:val="24"/>
        </w:rPr>
        <w:t xml:space="preserve"> </w:t>
      </w:r>
      <w:r w:rsidR="00A93C1C" w:rsidRPr="00B81C35">
        <w:rPr>
          <w:sz w:val="24"/>
          <w:szCs w:val="24"/>
        </w:rPr>
        <w:t>p</w:t>
      </w:r>
      <w:r w:rsidRPr="00B81C35">
        <w:rPr>
          <w:sz w:val="24"/>
          <w:szCs w:val="24"/>
        </w:rPr>
        <w:t>arts</w:t>
      </w:r>
    </w:p>
    <w:p w14:paraId="5B2CC7CE" w14:textId="3715CE13" w:rsidR="00162018" w:rsidRPr="00B81C35" w:rsidRDefault="00162018" w:rsidP="00162018">
      <w:pPr>
        <w:pStyle w:val="af1"/>
        <w:rPr>
          <w:rFonts w:ascii="宋体" w:hAnsi="宋体" w:cs="宋体"/>
          <w:color w:val="000000"/>
          <w:sz w:val="24"/>
          <w:szCs w:val="24"/>
        </w:rPr>
      </w:pPr>
      <w:r w:rsidRPr="00B81C35">
        <w:rPr>
          <w:rFonts w:ascii="宋体" w:hAnsi="宋体" w:cs="宋体"/>
          <w:color w:val="000000"/>
          <w:sz w:val="24"/>
          <w:szCs w:val="24"/>
        </w:rPr>
        <w:t>由工厂生产，构成</w:t>
      </w:r>
      <w:r w:rsidR="006C24BB" w:rsidRPr="00B81C35">
        <w:rPr>
          <w:rFonts w:ascii="宋体" w:hAnsi="宋体" w:cs="宋体"/>
          <w:color w:val="000000"/>
          <w:sz w:val="24"/>
          <w:szCs w:val="24"/>
        </w:rPr>
        <w:t>结构系统</w:t>
      </w:r>
      <w:r w:rsidR="006C24BB" w:rsidRPr="00B81C35">
        <w:rPr>
          <w:rFonts w:ascii="宋体" w:hAnsi="宋体" w:cs="宋体" w:hint="eastAsia"/>
          <w:color w:val="000000"/>
          <w:sz w:val="24"/>
          <w:szCs w:val="24"/>
        </w:rPr>
        <w:t>、</w:t>
      </w:r>
      <w:r w:rsidRPr="00B81C35">
        <w:rPr>
          <w:rFonts w:ascii="宋体" w:hAnsi="宋体" w:cs="宋体"/>
          <w:color w:val="000000"/>
          <w:sz w:val="24"/>
          <w:szCs w:val="24"/>
        </w:rPr>
        <w:t>外围护系统、内装系统的建筑单一产品或复合产品组装而成的功能单元的统称。</w:t>
      </w:r>
    </w:p>
    <w:p w14:paraId="041FF287" w14:textId="567E5A5B" w:rsidR="003D54B9" w:rsidRPr="00B81C35" w:rsidRDefault="003D54B9" w:rsidP="00817F17">
      <w:pPr>
        <w:pStyle w:val="af1"/>
        <w:rPr>
          <w:sz w:val="24"/>
          <w:szCs w:val="24"/>
        </w:rPr>
      </w:pPr>
      <w:r w:rsidRPr="00B81C35">
        <w:rPr>
          <w:rFonts w:hint="eastAsia"/>
          <w:sz w:val="24"/>
          <w:szCs w:val="24"/>
        </w:rPr>
        <w:t>2.</w:t>
      </w:r>
      <w:r w:rsidR="002A1344" w:rsidRPr="00B81C35">
        <w:rPr>
          <w:sz w:val="24"/>
          <w:szCs w:val="24"/>
        </w:rPr>
        <w:t>1</w:t>
      </w:r>
      <w:r w:rsidRPr="00B81C35">
        <w:rPr>
          <w:rFonts w:hint="eastAsia"/>
          <w:sz w:val="24"/>
          <w:szCs w:val="24"/>
        </w:rPr>
        <w:t>.</w:t>
      </w:r>
      <w:r w:rsidR="005831B3" w:rsidRPr="00B81C35">
        <w:rPr>
          <w:sz w:val="24"/>
          <w:szCs w:val="24"/>
        </w:rPr>
        <w:t>4</w:t>
      </w:r>
      <w:r w:rsidRPr="00B81C35">
        <w:rPr>
          <w:rFonts w:hint="eastAsia"/>
          <w:sz w:val="24"/>
          <w:szCs w:val="24"/>
        </w:rPr>
        <w:t>结构部品</w:t>
      </w:r>
      <w:r w:rsidR="00A93C1C" w:rsidRPr="00B81C35">
        <w:rPr>
          <w:sz w:val="24"/>
          <w:szCs w:val="24"/>
        </w:rPr>
        <w:t>s</w:t>
      </w:r>
      <w:r w:rsidR="00BC0C17" w:rsidRPr="00B81C35">
        <w:rPr>
          <w:sz w:val="24"/>
          <w:szCs w:val="24"/>
        </w:rPr>
        <w:t>tructural parts</w:t>
      </w:r>
    </w:p>
    <w:p w14:paraId="0CEC411A" w14:textId="597F3F45" w:rsidR="00421E24" w:rsidRPr="00B81C35" w:rsidRDefault="00421E24" w:rsidP="00817F17">
      <w:pPr>
        <w:pStyle w:val="af1"/>
        <w:rPr>
          <w:sz w:val="24"/>
          <w:szCs w:val="24"/>
        </w:rPr>
      </w:pPr>
      <w:r w:rsidRPr="00B81C35">
        <w:rPr>
          <w:rFonts w:ascii="宋体" w:hAnsi="宋体" w:cs="宋体" w:hint="eastAsia"/>
          <w:color w:val="000000"/>
          <w:sz w:val="24"/>
          <w:szCs w:val="24"/>
        </w:rPr>
        <w:t>在工厂或现场预先生产制作完成，构成预制混凝土建筑结构系统的结构构件的统称。</w:t>
      </w:r>
      <w:r w:rsidRPr="00B81C35">
        <w:rPr>
          <w:sz w:val="24"/>
          <w:szCs w:val="24"/>
        </w:rPr>
        <w:t xml:space="preserve"> </w:t>
      </w:r>
    </w:p>
    <w:p w14:paraId="0F558386" w14:textId="3A869799" w:rsidR="00F935DA" w:rsidRPr="00B81C35" w:rsidRDefault="00F935DA" w:rsidP="00817F17">
      <w:pPr>
        <w:pStyle w:val="af1"/>
        <w:rPr>
          <w:sz w:val="24"/>
          <w:szCs w:val="24"/>
        </w:rPr>
      </w:pPr>
      <w:r w:rsidRPr="00B81C35">
        <w:rPr>
          <w:rFonts w:hint="eastAsia"/>
          <w:sz w:val="24"/>
          <w:szCs w:val="24"/>
        </w:rPr>
        <w:t>2.</w:t>
      </w:r>
      <w:r w:rsidR="002A1344" w:rsidRPr="00B81C35">
        <w:rPr>
          <w:sz w:val="24"/>
          <w:szCs w:val="24"/>
        </w:rPr>
        <w:t>1</w:t>
      </w:r>
      <w:r w:rsidRPr="00B81C35">
        <w:rPr>
          <w:rFonts w:hint="eastAsia"/>
          <w:sz w:val="24"/>
          <w:szCs w:val="24"/>
        </w:rPr>
        <w:t>.</w:t>
      </w:r>
      <w:r w:rsidR="005831B3" w:rsidRPr="00B81C35">
        <w:rPr>
          <w:sz w:val="24"/>
          <w:szCs w:val="24"/>
        </w:rPr>
        <w:t>5</w:t>
      </w:r>
      <w:proofErr w:type="gramStart"/>
      <w:r w:rsidRPr="00B81C35">
        <w:rPr>
          <w:rFonts w:hint="eastAsia"/>
          <w:sz w:val="24"/>
          <w:szCs w:val="24"/>
        </w:rPr>
        <w:t>围护部</w:t>
      </w:r>
      <w:proofErr w:type="gramEnd"/>
      <w:r w:rsidRPr="00B81C35">
        <w:rPr>
          <w:rFonts w:hint="eastAsia"/>
          <w:sz w:val="24"/>
          <w:szCs w:val="24"/>
        </w:rPr>
        <w:t>品</w:t>
      </w:r>
      <w:r w:rsidR="00A93C1C" w:rsidRPr="00B81C35">
        <w:rPr>
          <w:rFonts w:hint="eastAsia"/>
          <w:sz w:val="24"/>
          <w:szCs w:val="24"/>
        </w:rPr>
        <w:t>b</w:t>
      </w:r>
      <w:r w:rsidRPr="00B81C35">
        <w:rPr>
          <w:sz w:val="24"/>
          <w:szCs w:val="24"/>
        </w:rPr>
        <w:t>uilding envelope parts</w:t>
      </w:r>
    </w:p>
    <w:p w14:paraId="5126F6DD" w14:textId="48E422BF" w:rsidR="00270C8B" w:rsidRPr="00B81C35" w:rsidRDefault="00F854DA" w:rsidP="00817F17">
      <w:pPr>
        <w:pStyle w:val="af1"/>
        <w:rPr>
          <w:sz w:val="24"/>
          <w:szCs w:val="24"/>
        </w:rPr>
      </w:pPr>
      <w:r w:rsidRPr="00B81C35">
        <w:rPr>
          <w:rFonts w:ascii="宋体" w:hAnsi="宋体" w:cs="宋体" w:hint="eastAsia"/>
          <w:color w:val="000000"/>
          <w:sz w:val="24"/>
          <w:szCs w:val="24"/>
        </w:rPr>
        <w:t>在工厂或现场预先生产制作完成，构成</w:t>
      </w:r>
      <w:r w:rsidR="00270C8B" w:rsidRPr="00B81C35">
        <w:rPr>
          <w:sz w:val="24"/>
          <w:szCs w:val="24"/>
        </w:rPr>
        <w:t>建筑</w:t>
      </w:r>
      <w:r w:rsidR="002D1407" w:rsidRPr="00B81C35">
        <w:rPr>
          <w:rFonts w:hint="eastAsia"/>
          <w:sz w:val="24"/>
          <w:szCs w:val="24"/>
        </w:rPr>
        <w:t>围</w:t>
      </w:r>
      <w:proofErr w:type="gramStart"/>
      <w:r w:rsidR="002D1407" w:rsidRPr="00B81C35">
        <w:rPr>
          <w:rFonts w:hint="eastAsia"/>
          <w:sz w:val="24"/>
          <w:szCs w:val="24"/>
        </w:rPr>
        <w:t>合建筑</w:t>
      </w:r>
      <w:proofErr w:type="gramEnd"/>
      <w:r w:rsidR="002D1407" w:rsidRPr="00B81C35">
        <w:rPr>
          <w:rFonts w:hint="eastAsia"/>
          <w:sz w:val="24"/>
          <w:szCs w:val="24"/>
        </w:rPr>
        <w:t>空间的墙体、门、窗</w:t>
      </w:r>
      <w:r w:rsidRPr="00B81C35">
        <w:rPr>
          <w:rFonts w:hint="eastAsia"/>
          <w:sz w:val="24"/>
          <w:szCs w:val="24"/>
        </w:rPr>
        <w:t>。</w:t>
      </w:r>
    </w:p>
    <w:p w14:paraId="353C9719" w14:textId="3ECB520E" w:rsidR="00F935DA" w:rsidRPr="00B81C35" w:rsidRDefault="00F935DA" w:rsidP="00817F17">
      <w:pPr>
        <w:pStyle w:val="af1"/>
        <w:rPr>
          <w:sz w:val="24"/>
          <w:szCs w:val="24"/>
        </w:rPr>
      </w:pPr>
      <w:r w:rsidRPr="00B81C35">
        <w:rPr>
          <w:rFonts w:hint="eastAsia"/>
          <w:sz w:val="24"/>
          <w:szCs w:val="24"/>
        </w:rPr>
        <w:t>2.</w:t>
      </w:r>
      <w:r w:rsidR="002A1344" w:rsidRPr="00B81C35">
        <w:rPr>
          <w:sz w:val="24"/>
          <w:szCs w:val="24"/>
        </w:rPr>
        <w:t>1</w:t>
      </w:r>
      <w:r w:rsidRPr="00B81C35">
        <w:rPr>
          <w:rFonts w:hint="eastAsia"/>
          <w:sz w:val="24"/>
          <w:szCs w:val="24"/>
        </w:rPr>
        <w:t>.</w:t>
      </w:r>
      <w:r w:rsidR="005831B3" w:rsidRPr="00B81C35">
        <w:rPr>
          <w:sz w:val="24"/>
          <w:szCs w:val="24"/>
        </w:rPr>
        <w:t>6</w:t>
      </w:r>
      <w:r w:rsidRPr="00B81C35">
        <w:rPr>
          <w:rFonts w:hint="eastAsia"/>
          <w:sz w:val="24"/>
          <w:szCs w:val="24"/>
        </w:rPr>
        <w:t>内装部品</w:t>
      </w:r>
      <w:r w:rsidRPr="00B81C35">
        <w:rPr>
          <w:sz w:val="24"/>
          <w:szCs w:val="24"/>
        </w:rPr>
        <w:t>internal finish part</w:t>
      </w:r>
      <w:r w:rsidR="0014579E" w:rsidRPr="00B81C35">
        <w:rPr>
          <w:rFonts w:hint="eastAsia"/>
          <w:sz w:val="24"/>
          <w:szCs w:val="24"/>
        </w:rPr>
        <w:t>s</w:t>
      </w:r>
    </w:p>
    <w:p w14:paraId="6AEFBB89" w14:textId="77777777" w:rsidR="002A1344" w:rsidRPr="00B81C35" w:rsidRDefault="00F854DA" w:rsidP="002A1344">
      <w:pPr>
        <w:pStyle w:val="af1"/>
        <w:rPr>
          <w:sz w:val="24"/>
          <w:szCs w:val="24"/>
        </w:rPr>
      </w:pPr>
      <w:r w:rsidRPr="00B81C35">
        <w:rPr>
          <w:rFonts w:ascii="宋体" w:hAnsi="宋体" w:cs="宋体" w:hint="eastAsia"/>
          <w:color w:val="000000"/>
          <w:sz w:val="24"/>
          <w:szCs w:val="24"/>
        </w:rPr>
        <w:t>在工厂或现场预先生产制作完成，</w:t>
      </w:r>
      <w:r w:rsidRPr="00B81C35">
        <w:rPr>
          <w:rFonts w:hint="eastAsia"/>
          <w:sz w:val="24"/>
          <w:szCs w:val="24"/>
        </w:rPr>
        <w:t>组成建筑内部空间装修</w:t>
      </w:r>
      <w:r w:rsidR="00F87208" w:rsidRPr="00B81C35">
        <w:rPr>
          <w:rFonts w:hint="eastAsia"/>
          <w:sz w:val="24"/>
          <w:szCs w:val="24"/>
        </w:rPr>
        <w:t>的地面、墙面、顶棚、厨卫、收纳等部品。</w:t>
      </w:r>
    </w:p>
    <w:p w14:paraId="20AADABD" w14:textId="09FA72A1" w:rsidR="002A1344" w:rsidRPr="00F275AA" w:rsidRDefault="002A1344" w:rsidP="00B81C35">
      <w:pPr>
        <w:pStyle w:val="3"/>
        <w:spacing w:before="156" w:afterLines="50" w:after="156" w:line="240" w:lineRule="auto"/>
        <w:rPr>
          <w:rFonts w:asciiTheme="minorEastAsia" w:eastAsiaTheme="minorEastAsia" w:hAnsiTheme="minorEastAsia" w:cs="Times New Roman"/>
          <w:sz w:val="28"/>
          <w:szCs w:val="28"/>
        </w:rPr>
      </w:pPr>
      <w:bookmarkStart w:id="5" w:name="_Toc9722599"/>
      <w:r w:rsidRPr="00F275AA">
        <w:rPr>
          <w:rFonts w:asciiTheme="minorEastAsia" w:eastAsiaTheme="minorEastAsia" w:hAnsiTheme="minorEastAsia" w:cs="Times New Roman" w:hint="eastAsia"/>
          <w:sz w:val="28"/>
          <w:szCs w:val="28"/>
        </w:rPr>
        <w:t>2</w:t>
      </w:r>
      <w:r w:rsidRPr="00F275AA">
        <w:rPr>
          <w:rFonts w:asciiTheme="minorEastAsia" w:eastAsiaTheme="minorEastAsia" w:hAnsiTheme="minorEastAsia" w:cs="Times New Roman"/>
          <w:sz w:val="28"/>
          <w:szCs w:val="28"/>
        </w:rPr>
        <w:t>.2 参考标准</w:t>
      </w:r>
      <w:bookmarkEnd w:id="5"/>
    </w:p>
    <w:p w14:paraId="65272D4A" w14:textId="47C77F41" w:rsidR="002A1344" w:rsidRPr="00B81C35" w:rsidRDefault="00433374" w:rsidP="002A1344">
      <w:pPr>
        <w:ind w:firstLineChars="95" w:firstLine="228"/>
        <w:rPr>
          <w:sz w:val="24"/>
          <w:szCs w:val="24"/>
        </w:rPr>
      </w:pPr>
      <w:r w:rsidRPr="00B81C35">
        <w:rPr>
          <w:rFonts w:hint="eastAsia"/>
          <w:sz w:val="24"/>
          <w:szCs w:val="24"/>
        </w:rPr>
        <w:t>1</w:t>
      </w:r>
      <w:r w:rsidRPr="00B81C35">
        <w:rPr>
          <w:sz w:val="24"/>
          <w:szCs w:val="24"/>
        </w:rPr>
        <w:t xml:space="preserve"> </w:t>
      </w:r>
      <w:r w:rsidR="002A1344" w:rsidRPr="00B81C35">
        <w:rPr>
          <w:rFonts w:hint="eastAsia"/>
          <w:sz w:val="24"/>
          <w:szCs w:val="24"/>
        </w:rPr>
        <w:t>《建筑设计防火规范》</w:t>
      </w:r>
      <w:r w:rsidR="002A1344" w:rsidRPr="00B81C35">
        <w:rPr>
          <w:rFonts w:hint="eastAsia"/>
          <w:sz w:val="24"/>
          <w:szCs w:val="24"/>
        </w:rPr>
        <w:t>GB 50016</w:t>
      </w:r>
    </w:p>
    <w:p w14:paraId="2B01660C" w14:textId="3042BB69" w:rsidR="002A1344" w:rsidRPr="00B81C35" w:rsidRDefault="00433374" w:rsidP="002A1344">
      <w:pPr>
        <w:ind w:firstLineChars="95" w:firstLine="228"/>
        <w:rPr>
          <w:sz w:val="24"/>
          <w:szCs w:val="24"/>
        </w:rPr>
      </w:pPr>
      <w:r w:rsidRPr="00B81C35">
        <w:rPr>
          <w:sz w:val="24"/>
          <w:szCs w:val="24"/>
        </w:rPr>
        <w:t xml:space="preserve">2 </w:t>
      </w:r>
      <w:r w:rsidR="002A1344" w:rsidRPr="00B81C35">
        <w:rPr>
          <w:rFonts w:hint="eastAsia"/>
          <w:sz w:val="24"/>
          <w:szCs w:val="24"/>
        </w:rPr>
        <w:t>《室内装饰装修材料人造板及其制品中甲醛释放限量》</w:t>
      </w:r>
      <w:r w:rsidR="002A1344" w:rsidRPr="00B81C35">
        <w:rPr>
          <w:rFonts w:hint="eastAsia"/>
          <w:sz w:val="24"/>
          <w:szCs w:val="24"/>
        </w:rPr>
        <w:t>GB</w:t>
      </w:r>
      <w:r w:rsidR="002A1344" w:rsidRPr="00B81C35">
        <w:rPr>
          <w:sz w:val="24"/>
          <w:szCs w:val="24"/>
        </w:rPr>
        <w:t xml:space="preserve"> </w:t>
      </w:r>
      <w:r w:rsidR="002A1344" w:rsidRPr="00B81C35">
        <w:rPr>
          <w:rFonts w:hint="eastAsia"/>
          <w:sz w:val="24"/>
          <w:szCs w:val="24"/>
        </w:rPr>
        <w:t>18580</w:t>
      </w:r>
    </w:p>
    <w:p w14:paraId="6FB49EFE" w14:textId="5FBC2E01" w:rsidR="002A1344" w:rsidRPr="00B81C35" w:rsidRDefault="00433374" w:rsidP="002A1344">
      <w:pPr>
        <w:ind w:firstLineChars="95" w:firstLine="228"/>
        <w:rPr>
          <w:sz w:val="24"/>
          <w:szCs w:val="24"/>
        </w:rPr>
      </w:pPr>
      <w:r w:rsidRPr="00B81C35">
        <w:rPr>
          <w:sz w:val="24"/>
          <w:szCs w:val="24"/>
        </w:rPr>
        <w:t xml:space="preserve">3 </w:t>
      </w:r>
      <w:r w:rsidR="002A1344" w:rsidRPr="00B81C35">
        <w:rPr>
          <w:rFonts w:hint="eastAsia"/>
          <w:sz w:val="24"/>
          <w:szCs w:val="24"/>
        </w:rPr>
        <w:t>《民用建筑工程室内环境污染控制规范》</w:t>
      </w:r>
      <w:r w:rsidR="002A1344" w:rsidRPr="00B81C35">
        <w:rPr>
          <w:rFonts w:hint="eastAsia"/>
          <w:sz w:val="24"/>
          <w:szCs w:val="24"/>
        </w:rPr>
        <w:t>GB 50325</w:t>
      </w:r>
    </w:p>
    <w:p w14:paraId="7F445ECB" w14:textId="2A32E9C8" w:rsidR="002A1344" w:rsidRPr="00B81C35" w:rsidRDefault="00433374" w:rsidP="002A1344">
      <w:pPr>
        <w:ind w:firstLineChars="95" w:firstLine="228"/>
        <w:rPr>
          <w:sz w:val="24"/>
          <w:szCs w:val="24"/>
        </w:rPr>
      </w:pPr>
      <w:r w:rsidRPr="00B81C35">
        <w:rPr>
          <w:sz w:val="24"/>
          <w:szCs w:val="24"/>
        </w:rPr>
        <w:t xml:space="preserve">4 </w:t>
      </w:r>
      <w:r w:rsidR="002A1344" w:rsidRPr="00B81C35">
        <w:rPr>
          <w:sz w:val="24"/>
          <w:szCs w:val="24"/>
        </w:rPr>
        <w:t>《</w:t>
      </w:r>
      <w:r w:rsidR="002A1344" w:rsidRPr="00B81C35">
        <w:rPr>
          <w:rFonts w:hint="eastAsia"/>
          <w:sz w:val="24"/>
          <w:szCs w:val="24"/>
        </w:rPr>
        <w:t>屋面工程技术规范</w:t>
      </w:r>
      <w:r w:rsidR="002A1344" w:rsidRPr="00B81C35">
        <w:rPr>
          <w:sz w:val="24"/>
          <w:szCs w:val="24"/>
        </w:rPr>
        <w:t>》</w:t>
      </w:r>
      <w:r w:rsidR="002A1344" w:rsidRPr="00B81C35">
        <w:rPr>
          <w:rFonts w:hint="eastAsia"/>
          <w:sz w:val="24"/>
          <w:szCs w:val="24"/>
        </w:rPr>
        <w:t>GB</w:t>
      </w:r>
      <w:r w:rsidR="002572EB" w:rsidRPr="00B81C35">
        <w:rPr>
          <w:sz w:val="24"/>
          <w:szCs w:val="24"/>
        </w:rPr>
        <w:t xml:space="preserve"> </w:t>
      </w:r>
      <w:r w:rsidR="002A1344" w:rsidRPr="00B81C35">
        <w:rPr>
          <w:rFonts w:hint="eastAsia"/>
          <w:sz w:val="24"/>
          <w:szCs w:val="24"/>
        </w:rPr>
        <w:t>50345</w:t>
      </w:r>
    </w:p>
    <w:p w14:paraId="7CF5A0EE" w14:textId="00EC76C4" w:rsidR="002A1344" w:rsidRPr="00B81C35" w:rsidRDefault="00433374" w:rsidP="002A1344">
      <w:pPr>
        <w:ind w:firstLineChars="95" w:firstLine="228"/>
        <w:rPr>
          <w:sz w:val="24"/>
          <w:szCs w:val="24"/>
        </w:rPr>
      </w:pPr>
      <w:r w:rsidRPr="00B81C35">
        <w:rPr>
          <w:sz w:val="24"/>
          <w:szCs w:val="24"/>
        </w:rPr>
        <w:t xml:space="preserve">5 </w:t>
      </w:r>
      <w:r w:rsidR="002A1344" w:rsidRPr="00B81C35">
        <w:rPr>
          <w:rFonts w:hint="eastAsia"/>
          <w:sz w:val="24"/>
          <w:szCs w:val="24"/>
        </w:rPr>
        <w:t>《建筑门窗洞口尺寸系列》</w:t>
      </w:r>
      <w:r w:rsidR="002A1344" w:rsidRPr="00B81C35">
        <w:rPr>
          <w:sz w:val="24"/>
          <w:szCs w:val="24"/>
        </w:rPr>
        <w:t xml:space="preserve">GB/T 5824 </w:t>
      </w:r>
    </w:p>
    <w:p w14:paraId="762BCF28" w14:textId="110FBBCC" w:rsidR="002A1344" w:rsidRPr="00B81C35" w:rsidRDefault="00433374" w:rsidP="002A1344">
      <w:pPr>
        <w:ind w:firstLineChars="95" w:firstLine="228"/>
        <w:rPr>
          <w:sz w:val="24"/>
          <w:szCs w:val="24"/>
        </w:rPr>
      </w:pPr>
      <w:r w:rsidRPr="00B81C35">
        <w:rPr>
          <w:sz w:val="24"/>
          <w:szCs w:val="24"/>
        </w:rPr>
        <w:t xml:space="preserve">6 </w:t>
      </w:r>
      <w:r w:rsidR="002A1344" w:rsidRPr="00B81C35">
        <w:rPr>
          <w:rFonts w:hint="eastAsia"/>
          <w:sz w:val="24"/>
          <w:szCs w:val="24"/>
        </w:rPr>
        <w:t>《建筑门窗洞口尺寸协调要求》</w:t>
      </w:r>
      <w:r w:rsidR="002A1344" w:rsidRPr="00B81C35">
        <w:rPr>
          <w:sz w:val="24"/>
          <w:szCs w:val="24"/>
        </w:rPr>
        <w:t>GB/T 30591</w:t>
      </w:r>
    </w:p>
    <w:p w14:paraId="09B725C0" w14:textId="7015E27B" w:rsidR="002A1344" w:rsidRPr="00B81C35" w:rsidRDefault="00433374" w:rsidP="002A1344">
      <w:pPr>
        <w:tabs>
          <w:tab w:val="left" w:pos="2497"/>
        </w:tabs>
        <w:ind w:firstLineChars="0"/>
        <w:rPr>
          <w:sz w:val="24"/>
          <w:szCs w:val="24"/>
        </w:rPr>
      </w:pPr>
      <w:r w:rsidRPr="00B81C35">
        <w:rPr>
          <w:sz w:val="24"/>
          <w:szCs w:val="24"/>
        </w:rPr>
        <w:t xml:space="preserve">7 </w:t>
      </w:r>
      <w:r w:rsidR="002A1344" w:rsidRPr="00B81C35">
        <w:rPr>
          <w:rFonts w:hint="eastAsia"/>
          <w:sz w:val="24"/>
          <w:szCs w:val="24"/>
        </w:rPr>
        <w:t>《住宅部品术语》</w:t>
      </w:r>
      <w:r w:rsidR="002A1344" w:rsidRPr="00B81C35">
        <w:rPr>
          <w:rFonts w:hint="eastAsia"/>
          <w:sz w:val="24"/>
          <w:szCs w:val="24"/>
        </w:rPr>
        <w:t>GB/T 22633</w:t>
      </w:r>
    </w:p>
    <w:p w14:paraId="522FDFBC" w14:textId="6603592D" w:rsidR="002A1344" w:rsidRPr="00B81C35" w:rsidRDefault="00433374" w:rsidP="002A1344">
      <w:pPr>
        <w:tabs>
          <w:tab w:val="left" w:pos="2497"/>
        </w:tabs>
        <w:ind w:firstLineChars="0"/>
        <w:rPr>
          <w:sz w:val="24"/>
          <w:szCs w:val="24"/>
        </w:rPr>
      </w:pPr>
      <w:r w:rsidRPr="00B81C35">
        <w:rPr>
          <w:sz w:val="24"/>
          <w:szCs w:val="24"/>
        </w:rPr>
        <w:lastRenderedPageBreak/>
        <w:t xml:space="preserve">8 </w:t>
      </w:r>
      <w:r w:rsidR="002A1344" w:rsidRPr="00B81C35">
        <w:rPr>
          <w:rFonts w:hint="eastAsia"/>
          <w:sz w:val="24"/>
          <w:szCs w:val="24"/>
        </w:rPr>
        <w:t>《建筑模数协调标准》</w:t>
      </w:r>
      <w:r w:rsidR="002A1344" w:rsidRPr="00B81C35">
        <w:rPr>
          <w:sz w:val="24"/>
          <w:szCs w:val="24"/>
        </w:rPr>
        <w:t>GB</w:t>
      </w:r>
      <w:r w:rsidR="002A1344" w:rsidRPr="00B81C35">
        <w:rPr>
          <w:rFonts w:hint="eastAsia"/>
          <w:sz w:val="24"/>
          <w:szCs w:val="24"/>
        </w:rPr>
        <w:t>/</w:t>
      </w:r>
      <w:r w:rsidR="002A1344" w:rsidRPr="00B81C35">
        <w:rPr>
          <w:sz w:val="24"/>
          <w:szCs w:val="24"/>
        </w:rPr>
        <w:t>T</w:t>
      </w:r>
      <w:r w:rsidR="002A1344" w:rsidRPr="00B81C35">
        <w:rPr>
          <w:rFonts w:hint="eastAsia"/>
          <w:sz w:val="24"/>
          <w:szCs w:val="24"/>
        </w:rPr>
        <w:t xml:space="preserve"> </w:t>
      </w:r>
      <w:r w:rsidR="002A1344" w:rsidRPr="00B81C35">
        <w:rPr>
          <w:sz w:val="24"/>
          <w:szCs w:val="24"/>
        </w:rPr>
        <w:t>50002</w:t>
      </w:r>
    </w:p>
    <w:p w14:paraId="11A716DA" w14:textId="540965BC" w:rsidR="002A1344" w:rsidRPr="00B81C35" w:rsidRDefault="00433374" w:rsidP="002A1344">
      <w:pPr>
        <w:tabs>
          <w:tab w:val="left" w:pos="2497"/>
        </w:tabs>
        <w:ind w:firstLineChars="0"/>
        <w:rPr>
          <w:sz w:val="24"/>
          <w:szCs w:val="24"/>
        </w:rPr>
      </w:pPr>
      <w:r w:rsidRPr="00B81C35">
        <w:rPr>
          <w:sz w:val="24"/>
          <w:szCs w:val="24"/>
        </w:rPr>
        <w:t xml:space="preserve">9 </w:t>
      </w:r>
      <w:r w:rsidR="002A1344" w:rsidRPr="00B81C35">
        <w:rPr>
          <w:rFonts w:hint="eastAsia"/>
          <w:sz w:val="24"/>
          <w:szCs w:val="24"/>
        </w:rPr>
        <w:t>《住宅建筑模数协调标准》</w:t>
      </w:r>
      <w:r w:rsidR="002A1344" w:rsidRPr="00B81C35">
        <w:rPr>
          <w:rFonts w:hint="eastAsia"/>
          <w:sz w:val="24"/>
          <w:szCs w:val="24"/>
        </w:rPr>
        <w:t>GB/T 50100</w:t>
      </w:r>
    </w:p>
    <w:p w14:paraId="52245DB8" w14:textId="54A3D651" w:rsidR="002A1344" w:rsidRPr="00B81C35" w:rsidRDefault="00F91EA6" w:rsidP="002A1344">
      <w:pPr>
        <w:ind w:firstLineChars="95" w:firstLine="228"/>
        <w:rPr>
          <w:sz w:val="24"/>
          <w:szCs w:val="24"/>
        </w:rPr>
      </w:pPr>
      <w:r w:rsidRPr="00B81C35">
        <w:rPr>
          <w:rFonts w:hint="eastAsia"/>
          <w:sz w:val="24"/>
          <w:szCs w:val="24"/>
        </w:rPr>
        <w:t>1</w:t>
      </w:r>
      <w:r w:rsidRPr="00B81C35">
        <w:rPr>
          <w:sz w:val="24"/>
          <w:szCs w:val="24"/>
        </w:rPr>
        <w:t>0</w:t>
      </w:r>
      <w:r w:rsidR="002A1344" w:rsidRPr="00B81C35">
        <w:rPr>
          <w:sz w:val="24"/>
          <w:szCs w:val="24"/>
        </w:rPr>
        <w:t>《</w:t>
      </w:r>
      <w:r w:rsidR="002A1344" w:rsidRPr="00B81C35">
        <w:rPr>
          <w:rFonts w:hint="eastAsia"/>
          <w:sz w:val="24"/>
          <w:szCs w:val="24"/>
        </w:rPr>
        <w:t>装配式</w:t>
      </w:r>
      <w:r w:rsidR="002A1344" w:rsidRPr="00B81C35">
        <w:rPr>
          <w:sz w:val="24"/>
          <w:szCs w:val="24"/>
        </w:rPr>
        <w:t>混凝土建筑技术标准</w:t>
      </w:r>
      <w:r w:rsidRPr="00B81C35">
        <w:rPr>
          <w:sz w:val="24"/>
          <w:szCs w:val="24"/>
        </w:rPr>
        <w:t>》</w:t>
      </w:r>
      <w:r w:rsidR="002A1344" w:rsidRPr="00B81C35">
        <w:rPr>
          <w:rFonts w:hint="eastAsia"/>
          <w:sz w:val="24"/>
          <w:szCs w:val="24"/>
        </w:rPr>
        <w:t>GB/T</w:t>
      </w:r>
      <w:r w:rsidR="002A1344" w:rsidRPr="00B81C35">
        <w:rPr>
          <w:sz w:val="24"/>
          <w:szCs w:val="24"/>
        </w:rPr>
        <w:t xml:space="preserve"> </w:t>
      </w:r>
      <w:r w:rsidR="002A1344" w:rsidRPr="00B81C35">
        <w:rPr>
          <w:rFonts w:hint="eastAsia"/>
          <w:sz w:val="24"/>
          <w:szCs w:val="24"/>
        </w:rPr>
        <w:t>51231</w:t>
      </w:r>
    </w:p>
    <w:p w14:paraId="582C4258" w14:textId="021DAD13" w:rsidR="002A1344" w:rsidRPr="00B81C35" w:rsidRDefault="00F91EA6" w:rsidP="002A1344">
      <w:pPr>
        <w:ind w:firstLineChars="95" w:firstLine="228"/>
        <w:rPr>
          <w:sz w:val="24"/>
          <w:szCs w:val="24"/>
        </w:rPr>
      </w:pPr>
      <w:r w:rsidRPr="00B81C35">
        <w:rPr>
          <w:sz w:val="24"/>
          <w:szCs w:val="24"/>
        </w:rPr>
        <w:t>11</w:t>
      </w:r>
      <w:r w:rsidR="002A1344" w:rsidRPr="00B81C35">
        <w:rPr>
          <w:sz w:val="24"/>
          <w:szCs w:val="24"/>
        </w:rPr>
        <w:t>《</w:t>
      </w:r>
      <w:r w:rsidR="002A1344" w:rsidRPr="00B81C35">
        <w:rPr>
          <w:rFonts w:hint="eastAsia"/>
          <w:sz w:val="24"/>
          <w:szCs w:val="24"/>
        </w:rPr>
        <w:t>装配式混凝土</w:t>
      </w:r>
      <w:r w:rsidR="002A1344" w:rsidRPr="00B81C35">
        <w:rPr>
          <w:sz w:val="24"/>
          <w:szCs w:val="24"/>
        </w:rPr>
        <w:t>结构技术规程》</w:t>
      </w:r>
      <w:r w:rsidR="002A1344" w:rsidRPr="00B81C35">
        <w:rPr>
          <w:rFonts w:hint="eastAsia"/>
          <w:sz w:val="24"/>
          <w:szCs w:val="24"/>
        </w:rPr>
        <w:t>JGJ</w:t>
      </w:r>
      <w:r w:rsidR="002A1344" w:rsidRPr="00B81C35">
        <w:rPr>
          <w:sz w:val="24"/>
          <w:szCs w:val="24"/>
        </w:rPr>
        <w:t xml:space="preserve"> </w:t>
      </w:r>
      <w:r w:rsidR="002A1344" w:rsidRPr="00B81C35">
        <w:rPr>
          <w:rFonts w:hint="eastAsia"/>
          <w:sz w:val="24"/>
          <w:szCs w:val="24"/>
        </w:rPr>
        <w:t>1</w:t>
      </w:r>
    </w:p>
    <w:p w14:paraId="7939CDCC" w14:textId="6404E69C" w:rsidR="002A1344" w:rsidRPr="00B81C35" w:rsidRDefault="00F91EA6" w:rsidP="002A1344">
      <w:pPr>
        <w:ind w:firstLineChars="95" w:firstLine="228"/>
        <w:rPr>
          <w:sz w:val="24"/>
          <w:szCs w:val="24"/>
        </w:rPr>
      </w:pPr>
      <w:r w:rsidRPr="00B81C35">
        <w:rPr>
          <w:sz w:val="24"/>
          <w:szCs w:val="24"/>
        </w:rPr>
        <w:t>12</w:t>
      </w:r>
      <w:r w:rsidR="002A1344" w:rsidRPr="00B81C35">
        <w:rPr>
          <w:rFonts w:hint="eastAsia"/>
          <w:sz w:val="24"/>
          <w:szCs w:val="24"/>
        </w:rPr>
        <w:t>《住宅厨房模数协调标准》</w:t>
      </w:r>
      <w:r w:rsidR="002A1344" w:rsidRPr="00B81C35">
        <w:rPr>
          <w:rFonts w:hint="eastAsia"/>
          <w:sz w:val="24"/>
          <w:szCs w:val="24"/>
        </w:rPr>
        <w:t>JGJ</w:t>
      </w:r>
      <w:r w:rsidR="002A1344" w:rsidRPr="00B81C35">
        <w:rPr>
          <w:sz w:val="24"/>
          <w:szCs w:val="24"/>
        </w:rPr>
        <w:t>/</w:t>
      </w:r>
      <w:r w:rsidR="002A1344" w:rsidRPr="00B81C35">
        <w:rPr>
          <w:rFonts w:hint="eastAsia"/>
          <w:sz w:val="24"/>
          <w:szCs w:val="24"/>
        </w:rPr>
        <w:t>T</w:t>
      </w:r>
      <w:r w:rsidR="002572EB" w:rsidRPr="00B81C35">
        <w:rPr>
          <w:sz w:val="24"/>
          <w:szCs w:val="24"/>
        </w:rPr>
        <w:t xml:space="preserve"> </w:t>
      </w:r>
      <w:r w:rsidR="002A1344" w:rsidRPr="00B81C35">
        <w:rPr>
          <w:rFonts w:hint="eastAsia"/>
          <w:sz w:val="24"/>
          <w:szCs w:val="24"/>
        </w:rPr>
        <w:t>262</w:t>
      </w:r>
    </w:p>
    <w:p w14:paraId="3998F249" w14:textId="2020F139" w:rsidR="002A1344" w:rsidRPr="00B81C35" w:rsidRDefault="00F91EA6" w:rsidP="002A1344">
      <w:pPr>
        <w:ind w:firstLineChars="95" w:firstLine="228"/>
        <w:rPr>
          <w:sz w:val="24"/>
          <w:szCs w:val="24"/>
        </w:rPr>
      </w:pPr>
      <w:r w:rsidRPr="00B81C35">
        <w:rPr>
          <w:sz w:val="24"/>
          <w:szCs w:val="24"/>
        </w:rPr>
        <w:t>13</w:t>
      </w:r>
      <w:r w:rsidR="002A1344" w:rsidRPr="00B81C35">
        <w:rPr>
          <w:rFonts w:hint="eastAsia"/>
          <w:sz w:val="24"/>
          <w:szCs w:val="24"/>
        </w:rPr>
        <w:t>《住宅卫生间模数协调标准》</w:t>
      </w:r>
      <w:r w:rsidR="002A1344" w:rsidRPr="00B81C35">
        <w:rPr>
          <w:rFonts w:hint="eastAsia"/>
          <w:sz w:val="24"/>
          <w:szCs w:val="24"/>
        </w:rPr>
        <w:t>JGJ</w:t>
      </w:r>
      <w:r w:rsidR="002A1344" w:rsidRPr="00B81C35">
        <w:rPr>
          <w:sz w:val="24"/>
          <w:szCs w:val="24"/>
        </w:rPr>
        <w:t>/</w:t>
      </w:r>
      <w:r w:rsidR="002A1344" w:rsidRPr="00B81C35">
        <w:rPr>
          <w:rFonts w:hint="eastAsia"/>
          <w:sz w:val="24"/>
          <w:szCs w:val="24"/>
        </w:rPr>
        <w:t>T</w:t>
      </w:r>
      <w:r w:rsidR="002572EB" w:rsidRPr="00B81C35">
        <w:rPr>
          <w:sz w:val="24"/>
          <w:szCs w:val="24"/>
        </w:rPr>
        <w:t xml:space="preserve"> </w:t>
      </w:r>
      <w:r w:rsidR="002A1344" w:rsidRPr="00B81C35">
        <w:rPr>
          <w:rFonts w:hint="eastAsia"/>
          <w:sz w:val="24"/>
          <w:szCs w:val="24"/>
        </w:rPr>
        <w:t>263</w:t>
      </w:r>
    </w:p>
    <w:p w14:paraId="3B93B901" w14:textId="73D51B3A" w:rsidR="002A1344" w:rsidRPr="00B81C35" w:rsidRDefault="00F91EA6" w:rsidP="002A1344">
      <w:pPr>
        <w:ind w:firstLineChars="95" w:firstLine="228"/>
        <w:rPr>
          <w:sz w:val="24"/>
          <w:szCs w:val="24"/>
        </w:rPr>
      </w:pPr>
      <w:r w:rsidRPr="00B81C35">
        <w:rPr>
          <w:sz w:val="24"/>
          <w:szCs w:val="24"/>
        </w:rPr>
        <w:t>14</w:t>
      </w:r>
      <w:r w:rsidR="002A1344" w:rsidRPr="00B81C35">
        <w:rPr>
          <w:sz w:val="24"/>
          <w:szCs w:val="24"/>
        </w:rPr>
        <w:t>《</w:t>
      </w:r>
      <w:r w:rsidR="002A1344" w:rsidRPr="00B81C35">
        <w:rPr>
          <w:rFonts w:hint="eastAsia"/>
          <w:sz w:val="24"/>
          <w:szCs w:val="24"/>
        </w:rPr>
        <w:t>建筑外墙防水工程技术规程</w:t>
      </w:r>
      <w:r w:rsidR="002A1344" w:rsidRPr="00B81C35">
        <w:rPr>
          <w:sz w:val="24"/>
          <w:szCs w:val="24"/>
        </w:rPr>
        <w:t>》</w:t>
      </w:r>
      <w:r w:rsidR="002A1344" w:rsidRPr="00B81C35">
        <w:rPr>
          <w:rFonts w:hint="eastAsia"/>
          <w:sz w:val="24"/>
          <w:szCs w:val="24"/>
        </w:rPr>
        <w:t>JGJ-T</w:t>
      </w:r>
      <w:r w:rsidR="002572EB" w:rsidRPr="00B81C35">
        <w:rPr>
          <w:sz w:val="24"/>
          <w:szCs w:val="24"/>
        </w:rPr>
        <w:t xml:space="preserve"> </w:t>
      </w:r>
      <w:r w:rsidR="002A1344" w:rsidRPr="00B81C35">
        <w:rPr>
          <w:rFonts w:hint="eastAsia"/>
          <w:sz w:val="24"/>
          <w:szCs w:val="24"/>
        </w:rPr>
        <w:t>235</w:t>
      </w:r>
    </w:p>
    <w:p w14:paraId="0266BA9B" w14:textId="13F62C68" w:rsidR="00621565" w:rsidRPr="00B81C35" w:rsidRDefault="00F91EA6" w:rsidP="00621565">
      <w:pPr>
        <w:tabs>
          <w:tab w:val="left" w:pos="2497"/>
        </w:tabs>
        <w:ind w:firstLineChars="0"/>
        <w:rPr>
          <w:sz w:val="24"/>
          <w:szCs w:val="24"/>
        </w:rPr>
      </w:pPr>
      <w:r w:rsidRPr="00B81C35">
        <w:rPr>
          <w:sz w:val="24"/>
          <w:szCs w:val="24"/>
        </w:rPr>
        <w:t>15</w:t>
      </w:r>
      <w:r w:rsidR="00621565" w:rsidRPr="00B81C35">
        <w:rPr>
          <w:rFonts w:hint="eastAsia"/>
          <w:sz w:val="24"/>
          <w:szCs w:val="24"/>
        </w:rPr>
        <w:t>《住宅厨房家具及厨房设备模数系列》</w:t>
      </w:r>
      <w:r w:rsidR="00621565" w:rsidRPr="00B81C35">
        <w:rPr>
          <w:rFonts w:hint="eastAsia"/>
          <w:sz w:val="24"/>
          <w:szCs w:val="24"/>
        </w:rPr>
        <w:t>JG/T 219</w:t>
      </w:r>
    </w:p>
    <w:p w14:paraId="5ED3E78B" w14:textId="77777777" w:rsidR="00621565" w:rsidRPr="00A452A3" w:rsidRDefault="00621565" w:rsidP="002A1344">
      <w:pPr>
        <w:ind w:firstLineChars="95" w:firstLine="199"/>
      </w:pPr>
    </w:p>
    <w:p w14:paraId="701F6983" w14:textId="74E8402C" w:rsidR="0014579E" w:rsidRPr="00A452A3" w:rsidRDefault="0014579E">
      <w:pPr>
        <w:widowControl/>
        <w:spacing w:line="240" w:lineRule="auto"/>
        <w:ind w:firstLineChars="0" w:firstLine="0"/>
      </w:pPr>
    </w:p>
    <w:p w14:paraId="0CF2C143" w14:textId="77777777" w:rsidR="003D54B9" w:rsidRPr="00A452A3" w:rsidRDefault="003D54B9" w:rsidP="003D54B9">
      <w:pPr>
        <w:widowControl/>
        <w:spacing w:line="240" w:lineRule="auto"/>
        <w:ind w:firstLineChars="0" w:firstLine="0"/>
      </w:pPr>
    </w:p>
    <w:p w14:paraId="78CA93EC" w14:textId="77777777" w:rsidR="00D41AD4" w:rsidRPr="00A452A3" w:rsidRDefault="00D41AD4">
      <w:pPr>
        <w:widowControl/>
        <w:spacing w:line="240" w:lineRule="auto"/>
        <w:ind w:firstLineChars="0" w:firstLine="0"/>
        <w:rPr>
          <w:rFonts w:asciiTheme="majorHAnsi" w:eastAsia="黑体" w:hAnsiTheme="majorHAnsi" w:cstheme="majorBidi"/>
          <w:b/>
          <w:bCs/>
          <w:sz w:val="28"/>
          <w:szCs w:val="32"/>
        </w:rPr>
      </w:pPr>
      <w:bookmarkStart w:id="6" w:name="_Toc8371460"/>
      <w:r w:rsidRPr="00A452A3">
        <w:br w:type="page"/>
      </w:r>
    </w:p>
    <w:p w14:paraId="001FAC90" w14:textId="2652DFD4" w:rsidR="003D54B9" w:rsidRPr="00F275AA" w:rsidRDefault="003D54B9" w:rsidP="00B81C35">
      <w:pPr>
        <w:pStyle w:val="2"/>
        <w:spacing w:before="0" w:line="240" w:lineRule="auto"/>
        <w:contextualSpacing/>
        <w:rPr>
          <w:rFonts w:asciiTheme="minorEastAsia" w:eastAsiaTheme="minorEastAsia" w:hAnsiTheme="minorEastAsia" w:cs="Times New Roman"/>
          <w:sz w:val="32"/>
        </w:rPr>
      </w:pPr>
      <w:bookmarkStart w:id="7" w:name="_Toc9722600"/>
      <w:r w:rsidRPr="00F275AA">
        <w:rPr>
          <w:rFonts w:asciiTheme="minorEastAsia" w:eastAsiaTheme="minorEastAsia" w:hAnsiTheme="minorEastAsia" w:cs="Times New Roman"/>
          <w:sz w:val="32"/>
        </w:rPr>
        <w:lastRenderedPageBreak/>
        <w:t>3</w:t>
      </w:r>
      <w:r w:rsidR="0045623C" w:rsidRPr="00F275AA">
        <w:rPr>
          <w:rFonts w:asciiTheme="minorEastAsia" w:eastAsiaTheme="minorEastAsia" w:hAnsiTheme="minorEastAsia" w:cs="Times New Roman"/>
          <w:sz w:val="32"/>
        </w:rPr>
        <w:t xml:space="preserve"> </w:t>
      </w:r>
      <w:r w:rsidRPr="00F275AA">
        <w:rPr>
          <w:rFonts w:asciiTheme="minorEastAsia" w:eastAsiaTheme="minorEastAsia" w:hAnsiTheme="minorEastAsia" w:cs="Times New Roman" w:hint="eastAsia"/>
          <w:sz w:val="32"/>
        </w:rPr>
        <w:t>基本规定</w:t>
      </w:r>
      <w:bookmarkEnd w:id="6"/>
      <w:bookmarkEnd w:id="7"/>
    </w:p>
    <w:p w14:paraId="77669F2B" w14:textId="77777777" w:rsidR="00B81C35" w:rsidRPr="00B81C35" w:rsidRDefault="00B81C35" w:rsidP="00B81C35">
      <w:pPr>
        <w:ind w:firstLine="420"/>
      </w:pPr>
    </w:p>
    <w:p w14:paraId="1A295C59" w14:textId="45C4EDB0" w:rsidR="00913958" w:rsidRPr="00B81C35" w:rsidRDefault="003D54B9" w:rsidP="00913958">
      <w:pPr>
        <w:pStyle w:val="af1"/>
        <w:rPr>
          <w:sz w:val="24"/>
          <w:szCs w:val="24"/>
        </w:rPr>
      </w:pPr>
      <w:r w:rsidRPr="00B81C35">
        <w:rPr>
          <w:rFonts w:hint="eastAsia"/>
          <w:sz w:val="24"/>
          <w:szCs w:val="24"/>
        </w:rPr>
        <w:t>3.0.1</w:t>
      </w:r>
      <w:r w:rsidRPr="00B81C35">
        <w:rPr>
          <w:rFonts w:hint="eastAsia"/>
          <w:sz w:val="24"/>
          <w:szCs w:val="24"/>
        </w:rPr>
        <w:t>建筑功能部品应遵循标准化、系列化的原则，</w:t>
      </w:r>
      <w:proofErr w:type="gramStart"/>
      <w:r w:rsidRPr="00B81C35">
        <w:rPr>
          <w:rFonts w:hint="eastAsia"/>
          <w:sz w:val="24"/>
          <w:szCs w:val="24"/>
        </w:rPr>
        <w:t>宜符合</w:t>
      </w:r>
      <w:proofErr w:type="gramEnd"/>
      <w:r w:rsidR="002F3FF1" w:rsidRPr="00B81C35">
        <w:rPr>
          <w:rFonts w:hint="eastAsia"/>
          <w:sz w:val="24"/>
          <w:szCs w:val="24"/>
        </w:rPr>
        <w:t>现行</w:t>
      </w:r>
      <w:r w:rsidR="00EC2EF1" w:rsidRPr="00B81C35">
        <w:rPr>
          <w:rFonts w:hint="eastAsia"/>
          <w:sz w:val="24"/>
          <w:szCs w:val="24"/>
        </w:rPr>
        <w:t>国家标准</w:t>
      </w:r>
      <w:r w:rsidR="0042373E" w:rsidRPr="00B81C35">
        <w:rPr>
          <w:rFonts w:hint="eastAsia"/>
          <w:sz w:val="24"/>
          <w:szCs w:val="24"/>
        </w:rPr>
        <w:t>《建筑模数协调标准》</w:t>
      </w:r>
      <w:r w:rsidR="0042373E" w:rsidRPr="00B81C35">
        <w:rPr>
          <w:sz w:val="24"/>
          <w:szCs w:val="24"/>
        </w:rPr>
        <w:t>GB</w:t>
      </w:r>
      <w:r w:rsidR="0042373E" w:rsidRPr="00B81C35">
        <w:rPr>
          <w:rFonts w:hint="eastAsia"/>
          <w:sz w:val="24"/>
          <w:szCs w:val="24"/>
        </w:rPr>
        <w:t>/</w:t>
      </w:r>
      <w:r w:rsidR="0042373E" w:rsidRPr="00B81C35">
        <w:rPr>
          <w:sz w:val="24"/>
          <w:szCs w:val="24"/>
        </w:rPr>
        <w:t>T</w:t>
      </w:r>
      <w:r w:rsidR="002572EB" w:rsidRPr="00B81C35">
        <w:rPr>
          <w:sz w:val="24"/>
          <w:szCs w:val="24"/>
        </w:rPr>
        <w:t xml:space="preserve"> </w:t>
      </w:r>
      <w:r w:rsidR="0042373E" w:rsidRPr="00B81C35">
        <w:rPr>
          <w:sz w:val="24"/>
          <w:szCs w:val="24"/>
        </w:rPr>
        <w:t>50002</w:t>
      </w:r>
      <w:r w:rsidRPr="00B81C35">
        <w:rPr>
          <w:rFonts w:hint="eastAsia"/>
          <w:sz w:val="24"/>
          <w:szCs w:val="24"/>
        </w:rPr>
        <w:t>、《住宅建筑模数协调标准》</w:t>
      </w:r>
      <w:r w:rsidRPr="00B81C35">
        <w:rPr>
          <w:rFonts w:hint="eastAsia"/>
          <w:sz w:val="24"/>
          <w:szCs w:val="24"/>
        </w:rPr>
        <w:t>GB/T</w:t>
      </w:r>
      <w:r w:rsidR="002572EB" w:rsidRPr="00B81C35">
        <w:rPr>
          <w:sz w:val="24"/>
          <w:szCs w:val="24"/>
        </w:rPr>
        <w:t xml:space="preserve"> </w:t>
      </w:r>
      <w:r w:rsidRPr="00B81C35">
        <w:rPr>
          <w:rFonts w:hint="eastAsia"/>
          <w:sz w:val="24"/>
          <w:szCs w:val="24"/>
        </w:rPr>
        <w:t>50100</w:t>
      </w:r>
      <w:r w:rsidRPr="00B81C35">
        <w:rPr>
          <w:rFonts w:hint="eastAsia"/>
          <w:sz w:val="24"/>
          <w:szCs w:val="24"/>
        </w:rPr>
        <w:t>的相关规定，执行优化参数、公差配合和接口技术等有关规定。</w:t>
      </w:r>
    </w:p>
    <w:p w14:paraId="23D1B9CE" w14:textId="1EC9F483" w:rsidR="00913958" w:rsidRPr="00B81C35" w:rsidRDefault="00977B5A" w:rsidP="00913958">
      <w:pPr>
        <w:pStyle w:val="af1"/>
        <w:rPr>
          <w:rFonts w:ascii="Times New Roman" w:eastAsiaTheme="majorEastAsia" w:hAnsi="Times New Roman"/>
          <w:sz w:val="24"/>
          <w:szCs w:val="24"/>
        </w:rPr>
      </w:pPr>
      <w:r w:rsidRPr="00B81C35">
        <w:rPr>
          <w:rFonts w:hint="eastAsia"/>
          <w:sz w:val="24"/>
          <w:szCs w:val="24"/>
        </w:rPr>
        <w:t>3.0.2</w:t>
      </w:r>
      <w:r w:rsidR="00983D5F" w:rsidRPr="00B81C35">
        <w:rPr>
          <w:rFonts w:hint="eastAsia"/>
          <w:sz w:val="24"/>
          <w:szCs w:val="24"/>
        </w:rPr>
        <w:t>装配式混凝土建筑</w:t>
      </w:r>
      <w:r w:rsidR="00913958" w:rsidRPr="00B81C35">
        <w:rPr>
          <w:rFonts w:ascii="Times New Roman" w:eastAsiaTheme="majorEastAsia" w:hAnsiTheme="majorEastAsia" w:hint="eastAsia"/>
          <w:sz w:val="24"/>
          <w:szCs w:val="24"/>
        </w:rPr>
        <w:t>宜采用</w:t>
      </w:r>
      <w:r w:rsidR="00913958" w:rsidRPr="00B81C35">
        <w:rPr>
          <w:rFonts w:ascii="Times New Roman" w:eastAsiaTheme="majorEastAsia" w:hAnsiTheme="majorEastAsia"/>
          <w:sz w:val="24"/>
          <w:szCs w:val="24"/>
        </w:rPr>
        <w:t>支撑体和填充</w:t>
      </w:r>
      <w:r w:rsidR="00913958" w:rsidRPr="00B81C35">
        <w:rPr>
          <w:rFonts w:ascii="Times New Roman" w:eastAsiaTheme="majorEastAsia" w:hAnsiTheme="majorEastAsia" w:hint="eastAsia"/>
          <w:sz w:val="24"/>
          <w:szCs w:val="24"/>
        </w:rPr>
        <w:t>体</w:t>
      </w:r>
      <w:r w:rsidR="00913958" w:rsidRPr="00B81C35">
        <w:rPr>
          <w:rFonts w:ascii="Times New Roman" w:eastAsiaTheme="majorEastAsia" w:hAnsiTheme="majorEastAsia"/>
          <w:sz w:val="24"/>
          <w:szCs w:val="24"/>
        </w:rPr>
        <w:t>分离的技术</w:t>
      </w:r>
      <w:r w:rsidR="000729D8" w:rsidRPr="00B81C35">
        <w:rPr>
          <w:rFonts w:ascii="Times New Roman" w:eastAsiaTheme="majorEastAsia" w:hAnsiTheme="majorEastAsia" w:hint="eastAsia"/>
          <w:sz w:val="24"/>
          <w:szCs w:val="24"/>
        </w:rPr>
        <w:t>，</w:t>
      </w:r>
      <w:r w:rsidR="000729D8" w:rsidRPr="00B81C35">
        <w:rPr>
          <w:rFonts w:hint="eastAsia"/>
          <w:sz w:val="24"/>
          <w:szCs w:val="24"/>
        </w:rPr>
        <w:t>功能部品应满足</w:t>
      </w:r>
      <w:r w:rsidR="000729D8" w:rsidRPr="00B81C35">
        <w:rPr>
          <w:rFonts w:ascii="Times New Roman" w:eastAsiaTheme="majorEastAsia" w:hAnsiTheme="majorEastAsia" w:hint="eastAsia"/>
          <w:sz w:val="24"/>
          <w:szCs w:val="24"/>
        </w:rPr>
        <w:t>检修更换、</w:t>
      </w:r>
      <w:r w:rsidR="000729D8" w:rsidRPr="00B81C35">
        <w:rPr>
          <w:rFonts w:ascii="Times New Roman" w:eastAsiaTheme="majorEastAsia" w:hAnsiTheme="majorEastAsia"/>
          <w:sz w:val="24"/>
          <w:szCs w:val="24"/>
        </w:rPr>
        <w:t>使用</w:t>
      </w:r>
      <w:r w:rsidR="000729D8" w:rsidRPr="00B81C35">
        <w:rPr>
          <w:rFonts w:ascii="Times New Roman" w:eastAsiaTheme="majorEastAsia" w:hAnsiTheme="majorEastAsia" w:hint="eastAsia"/>
          <w:sz w:val="24"/>
          <w:szCs w:val="24"/>
        </w:rPr>
        <w:t>维护</w:t>
      </w:r>
      <w:r w:rsidR="000729D8" w:rsidRPr="00B81C35">
        <w:rPr>
          <w:rFonts w:ascii="Times New Roman" w:eastAsiaTheme="majorEastAsia" w:hAnsiTheme="majorEastAsia"/>
          <w:sz w:val="24"/>
          <w:szCs w:val="24"/>
        </w:rPr>
        <w:t>的要求</w:t>
      </w:r>
      <w:r w:rsidR="003172EB" w:rsidRPr="00B81C35">
        <w:rPr>
          <w:rFonts w:ascii="Times New Roman" w:eastAsiaTheme="majorEastAsia" w:hAnsiTheme="majorEastAsia" w:hint="eastAsia"/>
          <w:sz w:val="24"/>
          <w:szCs w:val="24"/>
        </w:rPr>
        <w:t>。</w:t>
      </w:r>
    </w:p>
    <w:p w14:paraId="6C247708" w14:textId="58B690BF" w:rsidR="00913958" w:rsidRPr="00B81C35" w:rsidRDefault="00977B5A" w:rsidP="00913958">
      <w:pPr>
        <w:pStyle w:val="af1"/>
        <w:rPr>
          <w:sz w:val="24"/>
          <w:szCs w:val="24"/>
        </w:rPr>
      </w:pPr>
      <w:r w:rsidRPr="00B81C35">
        <w:rPr>
          <w:rFonts w:hint="eastAsia"/>
          <w:sz w:val="24"/>
          <w:szCs w:val="24"/>
        </w:rPr>
        <w:t>3.0.3</w:t>
      </w:r>
      <w:r w:rsidR="00AD17A6" w:rsidRPr="00B81C35">
        <w:rPr>
          <w:rFonts w:hint="eastAsia"/>
          <w:sz w:val="24"/>
          <w:szCs w:val="24"/>
        </w:rPr>
        <w:t xml:space="preserve"> </w:t>
      </w:r>
      <w:r w:rsidR="00913958" w:rsidRPr="00B81C35">
        <w:rPr>
          <w:rFonts w:hint="eastAsia"/>
          <w:sz w:val="24"/>
          <w:szCs w:val="24"/>
        </w:rPr>
        <w:t>建筑功能部品应采用结构、外围护、内装、设备与管线系统进行一体化集成设计。</w:t>
      </w:r>
    </w:p>
    <w:p w14:paraId="4D44A727" w14:textId="6F1C772B" w:rsidR="00913958" w:rsidRPr="00B81C35" w:rsidRDefault="00977B5A" w:rsidP="00913958">
      <w:pPr>
        <w:pStyle w:val="af1"/>
        <w:rPr>
          <w:sz w:val="24"/>
          <w:szCs w:val="24"/>
        </w:rPr>
      </w:pPr>
      <w:r w:rsidRPr="00B81C35">
        <w:rPr>
          <w:rFonts w:hint="eastAsia"/>
          <w:sz w:val="24"/>
          <w:szCs w:val="24"/>
        </w:rPr>
        <w:t>3.0.</w:t>
      </w:r>
      <w:r w:rsidR="00AD17A6" w:rsidRPr="00B81C35">
        <w:rPr>
          <w:sz w:val="24"/>
          <w:szCs w:val="24"/>
        </w:rPr>
        <w:t>4</w:t>
      </w:r>
      <w:r w:rsidR="00913958" w:rsidRPr="00B81C35">
        <w:rPr>
          <w:rFonts w:hint="eastAsia"/>
          <w:sz w:val="24"/>
          <w:szCs w:val="24"/>
        </w:rPr>
        <w:t>部品的连接节点应满足建筑防火性能、防水性能、隔声性能的要求。</w:t>
      </w:r>
    </w:p>
    <w:p w14:paraId="6EFE5334" w14:textId="5B4E6DD1" w:rsidR="00913958" w:rsidRPr="00B81C35" w:rsidRDefault="00977B5A" w:rsidP="00913958">
      <w:pPr>
        <w:pStyle w:val="af1"/>
        <w:rPr>
          <w:sz w:val="24"/>
          <w:szCs w:val="24"/>
        </w:rPr>
      </w:pPr>
      <w:r w:rsidRPr="00B81C35">
        <w:rPr>
          <w:rFonts w:hint="eastAsia"/>
          <w:sz w:val="24"/>
          <w:szCs w:val="24"/>
        </w:rPr>
        <w:t>3.0.</w:t>
      </w:r>
      <w:r w:rsidR="00AD17A6" w:rsidRPr="00B81C35">
        <w:rPr>
          <w:sz w:val="24"/>
          <w:szCs w:val="24"/>
        </w:rPr>
        <w:t>5</w:t>
      </w:r>
      <w:r w:rsidR="00913958" w:rsidRPr="00B81C35">
        <w:rPr>
          <w:rFonts w:hint="eastAsia"/>
          <w:sz w:val="24"/>
          <w:szCs w:val="24"/>
        </w:rPr>
        <w:t>材料要求</w:t>
      </w:r>
    </w:p>
    <w:p w14:paraId="2DCAE8CE" w14:textId="61F4D9AF" w:rsidR="00913958" w:rsidRPr="00B81C35" w:rsidRDefault="00913958" w:rsidP="00913958">
      <w:pPr>
        <w:pStyle w:val="af2"/>
        <w:ind w:firstLine="480"/>
        <w:rPr>
          <w:sz w:val="24"/>
          <w:szCs w:val="24"/>
        </w:rPr>
      </w:pPr>
      <w:r w:rsidRPr="00B81C35">
        <w:rPr>
          <w:rFonts w:hint="eastAsia"/>
          <w:sz w:val="24"/>
          <w:szCs w:val="24"/>
        </w:rPr>
        <w:t>1</w:t>
      </w:r>
      <w:r w:rsidR="0058482B" w:rsidRPr="00B81C35">
        <w:rPr>
          <w:sz w:val="24"/>
          <w:szCs w:val="24"/>
        </w:rPr>
        <w:t xml:space="preserve"> </w:t>
      </w:r>
      <w:r w:rsidR="00E13A13" w:rsidRPr="00B81C35">
        <w:rPr>
          <w:rFonts w:hint="eastAsia"/>
          <w:sz w:val="24"/>
          <w:szCs w:val="24"/>
        </w:rPr>
        <w:t>装配式混凝土</w:t>
      </w:r>
      <w:r w:rsidR="00D70BB8" w:rsidRPr="00B81C35">
        <w:rPr>
          <w:rFonts w:hint="eastAsia"/>
          <w:sz w:val="24"/>
          <w:szCs w:val="24"/>
        </w:rPr>
        <w:t>建筑功能部品应采用新技术、新工艺、</w:t>
      </w:r>
      <w:r w:rsidRPr="00B81C35">
        <w:rPr>
          <w:rFonts w:hint="eastAsia"/>
          <w:sz w:val="24"/>
          <w:szCs w:val="24"/>
        </w:rPr>
        <w:t>新材料，严禁采用国家明令禁止使用或淘汰的材料或设备。</w:t>
      </w:r>
    </w:p>
    <w:p w14:paraId="4CB7EF25" w14:textId="3A4E5DBC" w:rsidR="00913958" w:rsidRPr="00B81C35" w:rsidRDefault="00B33BA2" w:rsidP="00B33BA2">
      <w:pPr>
        <w:pStyle w:val="af2"/>
        <w:ind w:firstLine="480"/>
        <w:rPr>
          <w:sz w:val="24"/>
          <w:szCs w:val="24"/>
        </w:rPr>
      </w:pPr>
      <w:r w:rsidRPr="00B81C35">
        <w:rPr>
          <w:sz w:val="24"/>
          <w:szCs w:val="24"/>
        </w:rPr>
        <w:t>2</w:t>
      </w:r>
      <w:r w:rsidR="009A19F0" w:rsidRPr="00B81C35">
        <w:rPr>
          <w:rFonts w:hint="eastAsia"/>
          <w:sz w:val="24"/>
          <w:szCs w:val="24"/>
        </w:rPr>
        <w:t xml:space="preserve"> </w:t>
      </w:r>
      <w:r w:rsidR="009A19F0" w:rsidRPr="00B81C35">
        <w:rPr>
          <w:rFonts w:hint="eastAsia"/>
          <w:sz w:val="24"/>
          <w:szCs w:val="24"/>
        </w:rPr>
        <w:t>材料与部件</w:t>
      </w:r>
      <w:r w:rsidR="00913958" w:rsidRPr="00B81C35">
        <w:rPr>
          <w:rFonts w:hint="eastAsia"/>
          <w:sz w:val="24"/>
          <w:szCs w:val="24"/>
        </w:rPr>
        <w:t>的品种、规格、性能应</w:t>
      </w:r>
      <w:r w:rsidR="00913958" w:rsidRPr="00B81C35">
        <w:rPr>
          <w:sz w:val="24"/>
          <w:szCs w:val="24"/>
        </w:rPr>
        <w:t>符合设计要求和国家现行有关抗震、防火、防水、防潮、</w:t>
      </w:r>
      <w:r w:rsidR="00913958" w:rsidRPr="00B81C35">
        <w:rPr>
          <w:rFonts w:hint="eastAsia"/>
          <w:sz w:val="24"/>
          <w:szCs w:val="24"/>
        </w:rPr>
        <w:t>防腐、</w:t>
      </w:r>
      <w:r w:rsidR="00913958" w:rsidRPr="00B81C35">
        <w:rPr>
          <w:sz w:val="24"/>
          <w:szCs w:val="24"/>
        </w:rPr>
        <w:t>隔声、保温</w:t>
      </w:r>
      <w:r w:rsidR="00913958" w:rsidRPr="00B81C35">
        <w:rPr>
          <w:rFonts w:hint="eastAsia"/>
          <w:sz w:val="24"/>
          <w:szCs w:val="24"/>
        </w:rPr>
        <w:t>隔热</w:t>
      </w:r>
      <w:r w:rsidR="00913958" w:rsidRPr="00B81C35">
        <w:rPr>
          <w:sz w:val="24"/>
          <w:szCs w:val="24"/>
        </w:rPr>
        <w:t>等标准的规定，并</w:t>
      </w:r>
      <w:r w:rsidR="00913958" w:rsidRPr="00B81C35">
        <w:rPr>
          <w:rFonts w:hint="eastAsia"/>
          <w:sz w:val="24"/>
          <w:szCs w:val="24"/>
        </w:rPr>
        <w:t>应</w:t>
      </w:r>
      <w:r w:rsidR="00913958" w:rsidRPr="00B81C35">
        <w:rPr>
          <w:sz w:val="24"/>
          <w:szCs w:val="24"/>
        </w:rPr>
        <w:t>满足生产、运输和安装等要求</w:t>
      </w:r>
      <w:r w:rsidR="00913958" w:rsidRPr="00B81C35">
        <w:rPr>
          <w:rFonts w:hint="eastAsia"/>
          <w:sz w:val="24"/>
          <w:szCs w:val="24"/>
        </w:rPr>
        <w:t>。</w:t>
      </w:r>
    </w:p>
    <w:p w14:paraId="475E46D1" w14:textId="5E1A680F" w:rsidR="00913958" w:rsidRPr="00B81C35" w:rsidRDefault="00B33BA2" w:rsidP="00B33BA2">
      <w:pPr>
        <w:pStyle w:val="af2"/>
        <w:ind w:firstLine="480"/>
        <w:rPr>
          <w:sz w:val="24"/>
          <w:szCs w:val="24"/>
        </w:rPr>
      </w:pPr>
      <w:r w:rsidRPr="00B81C35">
        <w:rPr>
          <w:sz w:val="24"/>
          <w:szCs w:val="24"/>
        </w:rPr>
        <w:t xml:space="preserve">3 </w:t>
      </w:r>
      <w:r w:rsidR="00913958" w:rsidRPr="00B81C35">
        <w:rPr>
          <w:rFonts w:hint="eastAsia"/>
          <w:sz w:val="24"/>
          <w:szCs w:val="24"/>
        </w:rPr>
        <w:t>材料与部</w:t>
      </w:r>
      <w:r w:rsidR="009A19F0" w:rsidRPr="00B81C35">
        <w:rPr>
          <w:rFonts w:hint="eastAsia"/>
          <w:sz w:val="24"/>
          <w:szCs w:val="24"/>
        </w:rPr>
        <w:t>件</w:t>
      </w:r>
      <w:r w:rsidR="00913958" w:rsidRPr="00B81C35">
        <w:rPr>
          <w:rFonts w:hint="eastAsia"/>
          <w:sz w:val="24"/>
          <w:szCs w:val="24"/>
        </w:rPr>
        <w:t>应</w:t>
      </w:r>
      <w:r w:rsidR="00913958" w:rsidRPr="00B81C35">
        <w:rPr>
          <w:sz w:val="24"/>
          <w:szCs w:val="24"/>
        </w:rPr>
        <w:t>符合国家有关建筑装饰装修材料有害物质限量标准的规定，并应符合</w:t>
      </w:r>
      <w:r w:rsidR="002572EB" w:rsidRPr="00B81C35">
        <w:rPr>
          <w:sz w:val="24"/>
          <w:szCs w:val="24"/>
        </w:rPr>
        <w:t>现行</w:t>
      </w:r>
      <w:r w:rsidR="00913958" w:rsidRPr="00B81C35">
        <w:rPr>
          <w:sz w:val="24"/>
          <w:szCs w:val="24"/>
        </w:rPr>
        <w:t>国家标准《民用建筑工程室内环境污染控制规范》</w:t>
      </w:r>
      <w:r w:rsidR="00913958" w:rsidRPr="00B81C35">
        <w:rPr>
          <w:sz w:val="24"/>
          <w:szCs w:val="24"/>
        </w:rPr>
        <w:t>GB 50325</w:t>
      </w:r>
      <w:r w:rsidR="00913958" w:rsidRPr="00B81C35">
        <w:rPr>
          <w:sz w:val="24"/>
          <w:szCs w:val="24"/>
        </w:rPr>
        <w:t>中关于污染物限值的相关规定</w:t>
      </w:r>
      <w:r w:rsidR="00913958" w:rsidRPr="00B81C35">
        <w:rPr>
          <w:rFonts w:hint="eastAsia"/>
          <w:sz w:val="24"/>
          <w:szCs w:val="24"/>
        </w:rPr>
        <w:t>。</w:t>
      </w:r>
    </w:p>
    <w:p w14:paraId="6DD5C315" w14:textId="77777777" w:rsidR="003D54B9" w:rsidRPr="00A452A3" w:rsidRDefault="003D54B9" w:rsidP="003D54B9">
      <w:pPr>
        <w:ind w:firstLine="420"/>
      </w:pPr>
    </w:p>
    <w:p w14:paraId="45D6297C" w14:textId="67287CD1" w:rsidR="00913958" w:rsidRPr="00A452A3" w:rsidRDefault="00913958">
      <w:pPr>
        <w:widowControl/>
        <w:spacing w:line="240" w:lineRule="auto"/>
        <w:ind w:firstLineChars="0" w:firstLine="0"/>
        <w:rPr>
          <w:rFonts w:asciiTheme="majorHAnsi" w:eastAsia="黑体" w:hAnsiTheme="majorHAnsi" w:cstheme="majorBidi"/>
          <w:b/>
          <w:bCs/>
          <w:sz w:val="28"/>
          <w:szCs w:val="32"/>
        </w:rPr>
      </w:pPr>
    </w:p>
    <w:p w14:paraId="69FB5FFF" w14:textId="77777777" w:rsidR="007103D6" w:rsidRPr="00A452A3" w:rsidRDefault="007103D6">
      <w:pPr>
        <w:widowControl/>
        <w:spacing w:line="240" w:lineRule="auto"/>
        <w:ind w:firstLineChars="0" w:firstLine="0"/>
        <w:rPr>
          <w:rFonts w:asciiTheme="majorHAnsi" w:eastAsia="黑体" w:hAnsiTheme="majorHAnsi" w:cstheme="majorBidi"/>
          <w:b/>
          <w:bCs/>
          <w:sz w:val="28"/>
          <w:szCs w:val="32"/>
        </w:rPr>
      </w:pPr>
      <w:r w:rsidRPr="00A452A3">
        <w:br w:type="page"/>
      </w:r>
    </w:p>
    <w:p w14:paraId="63663E62" w14:textId="6ABD2CAC" w:rsidR="003D54B9" w:rsidRPr="00F275AA" w:rsidRDefault="003D54B9" w:rsidP="00B81C35">
      <w:pPr>
        <w:pStyle w:val="2"/>
        <w:keepLines w:val="0"/>
        <w:widowControl/>
        <w:spacing w:before="360" w:after="360" w:line="312" w:lineRule="auto"/>
        <w:rPr>
          <w:rFonts w:asciiTheme="minorEastAsia" w:eastAsiaTheme="minorEastAsia" w:hAnsiTheme="minorEastAsia" w:cs="Times New Roman"/>
          <w:sz w:val="32"/>
        </w:rPr>
      </w:pPr>
      <w:bookmarkStart w:id="8" w:name="_Toc8371461"/>
      <w:bookmarkStart w:id="9" w:name="_Toc9722601"/>
      <w:r w:rsidRPr="00F275AA">
        <w:rPr>
          <w:rFonts w:asciiTheme="minorEastAsia" w:eastAsiaTheme="minorEastAsia" w:hAnsiTheme="minorEastAsia" w:cs="Times New Roman"/>
          <w:sz w:val="32"/>
        </w:rPr>
        <w:lastRenderedPageBreak/>
        <w:t>4</w:t>
      </w:r>
      <w:r w:rsidR="001D146C" w:rsidRPr="00F275AA">
        <w:rPr>
          <w:rFonts w:asciiTheme="minorEastAsia" w:eastAsiaTheme="minorEastAsia" w:hAnsiTheme="minorEastAsia" w:cs="Times New Roman" w:hint="eastAsia"/>
          <w:sz w:val="32"/>
        </w:rPr>
        <w:t xml:space="preserve"> </w:t>
      </w:r>
      <w:r w:rsidRPr="00F275AA">
        <w:rPr>
          <w:rFonts w:asciiTheme="minorEastAsia" w:eastAsiaTheme="minorEastAsia" w:hAnsiTheme="minorEastAsia" w:cs="Times New Roman" w:hint="eastAsia"/>
          <w:sz w:val="32"/>
        </w:rPr>
        <w:t>模数协调</w:t>
      </w:r>
      <w:bookmarkEnd w:id="8"/>
      <w:bookmarkEnd w:id="9"/>
    </w:p>
    <w:p w14:paraId="647419EE" w14:textId="1C583C52" w:rsidR="003D54B9" w:rsidRPr="00F275AA" w:rsidRDefault="003D54B9" w:rsidP="00B81C35">
      <w:pPr>
        <w:pStyle w:val="3"/>
        <w:spacing w:before="156" w:afterLines="50" w:after="156" w:line="240" w:lineRule="auto"/>
        <w:rPr>
          <w:rFonts w:asciiTheme="minorEastAsia" w:eastAsiaTheme="minorEastAsia" w:hAnsiTheme="minorEastAsia" w:cs="Times New Roman"/>
          <w:sz w:val="28"/>
          <w:szCs w:val="28"/>
        </w:rPr>
      </w:pPr>
      <w:bookmarkStart w:id="10" w:name="_Toc8371462"/>
      <w:bookmarkStart w:id="11" w:name="_Toc9722602"/>
      <w:r w:rsidRPr="00F275AA">
        <w:rPr>
          <w:rFonts w:asciiTheme="minorEastAsia" w:eastAsiaTheme="minorEastAsia" w:hAnsiTheme="minorEastAsia" w:cs="Times New Roman" w:hint="eastAsia"/>
          <w:sz w:val="28"/>
          <w:szCs w:val="28"/>
        </w:rPr>
        <w:t>4.1</w:t>
      </w:r>
      <w:r w:rsidR="0045623C" w:rsidRPr="00F275AA">
        <w:rPr>
          <w:rFonts w:asciiTheme="minorEastAsia" w:eastAsiaTheme="minorEastAsia" w:hAnsiTheme="minorEastAsia" w:cs="Times New Roman"/>
          <w:sz w:val="28"/>
          <w:szCs w:val="28"/>
        </w:rPr>
        <w:t xml:space="preserve"> </w:t>
      </w:r>
      <w:r w:rsidRPr="00F275AA">
        <w:rPr>
          <w:rFonts w:asciiTheme="minorEastAsia" w:eastAsiaTheme="minorEastAsia" w:hAnsiTheme="minorEastAsia" w:cs="Times New Roman" w:hint="eastAsia"/>
          <w:sz w:val="28"/>
          <w:szCs w:val="28"/>
        </w:rPr>
        <w:t>一般规定</w:t>
      </w:r>
      <w:bookmarkEnd w:id="10"/>
      <w:bookmarkEnd w:id="11"/>
    </w:p>
    <w:p w14:paraId="5513A19E" w14:textId="3767845C" w:rsidR="003D54B9" w:rsidRPr="00B81C35" w:rsidRDefault="003D54B9" w:rsidP="00817F17">
      <w:pPr>
        <w:pStyle w:val="af1"/>
        <w:rPr>
          <w:sz w:val="24"/>
          <w:szCs w:val="24"/>
        </w:rPr>
      </w:pPr>
      <w:r w:rsidRPr="00B81C35">
        <w:rPr>
          <w:rFonts w:hint="eastAsia"/>
          <w:sz w:val="24"/>
          <w:szCs w:val="24"/>
        </w:rPr>
        <w:t>4.1.1</w:t>
      </w:r>
      <w:r w:rsidRPr="00B81C35">
        <w:rPr>
          <w:rFonts w:hint="eastAsia"/>
          <w:sz w:val="24"/>
          <w:szCs w:val="24"/>
        </w:rPr>
        <w:t>装配式混凝土建筑功能部品设计应符合现行国家标准《</w:t>
      </w:r>
      <w:r w:rsidR="00973983" w:rsidRPr="00B81C35">
        <w:rPr>
          <w:rFonts w:hint="eastAsia"/>
          <w:sz w:val="24"/>
          <w:szCs w:val="24"/>
        </w:rPr>
        <w:t>建筑模数协调标准</w:t>
      </w:r>
      <w:r w:rsidRPr="00B81C35">
        <w:rPr>
          <w:rFonts w:hint="eastAsia"/>
          <w:sz w:val="24"/>
          <w:szCs w:val="24"/>
        </w:rPr>
        <w:t>》</w:t>
      </w:r>
      <w:r w:rsidR="00F75DAE" w:rsidRPr="00B81C35">
        <w:rPr>
          <w:sz w:val="24"/>
          <w:szCs w:val="24"/>
        </w:rPr>
        <w:t>GB</w:t>
      </w:r>
      <w:r w:rsidR="00F75DAE" w:rsidRPr="00B81C35">
        <w:rPr>
          <w:rFonts w:hint="eastAsia"/>
          <w:sz w:val="24"/>
          <w:szCs w:val="24"/>
        </w:rPr>
        <w:t>/</w:t>
      </w:r>
      <w:r w:rsidR="00F75DAE" w:rsidRPr="00B81C35">
        <w:rPr>
          <w:sz w:val="24"/>
          <w:szCs w:val="24"/>
        </w:rPr>
        <w:t>T</w:t>
      </w:r>
      <w:r w:rsidR="002572EB" w:rsidRPr="00B81C35">
        <w:rPr>
          <w:sz w:val="24"/>
          <w:szCs w:val="24"/>
        </w:rPr>
        <w:t xml:space="preserve"> </w:t>
      </w:r>
      <w:r w:rsidR="00F75DAE" w:rsidRPr="00B81C35">
        <w:rPr>
          <w:sz w:val="24"/>
          <w:szCs w:val="24"/>
        </w:rPr>
        <w:t>50002</w:t>
      </w:r>
      <w:r w:rsidRPr="00B81C35">
        <w:rPr>
          <w:rFonts w:hint="eastAsia"/>
          <w:sz w:val="24"/>
          <w:szCs w:val="24"/>
        </w:rPr>
        <w:t>、《住宅建筑模数协调标准》</w:t>
      </w:r>
      <w:r w:rsidRPr="00B81C35">
        <w:rPr>
          <w:rFonts w:hint="eastAsia"/>
          <w:sz w:val="24"/>
          <w:szCs w:val="24"/>
        </w:rPr>
        <w:t>GB/T</w:t>
      </w:r>
      <w:r w:rsidR="002572EB" w:rsidRPr="00B81C35">
        <w:rPr>
          <w:sz w:val="24"/>
          <w:szCs w:val="24"/>
        </w:rPr>
        <w:t xml:space="preserve"> </w:t>
      </w:r>
      <w:r w:rsidRPr="00B81C35">
        <w:rPr>
          <w:rFonts w:hint="eastAsia"/>
          <w:sz w:val="24"/>
          <w:szCs w:val="24"/>
        </w:rPr>
        <w:t>50100</w:t>
      </w:r>
      <w:r w:rsidRPr="00B81C35">
        <w:rPr>
          <w:rFonts w:hint="eastAsia"/>
          <w:sz w:val="24"/>
          <w:szCs w:val="24"/>
        </w:rPr>
        <w:t>及厨房、卫生间等相关专项模数协调标准的规定；部品设计应严格按照建筑模数制要求，采用基本模数或扩大模数的设计方法实现尺寸协调。</w:t>
      </w:r>
    </w:p>
    <w:p w14:paraId="28C26FE8" w14:textId="0CC1278F" w:rsidR="003D54B9" w:rsidRPr="00B81C35" w:rsidRDefault="004A53C1" w:rsidP="004A53C1">
      <w:pPr>
        <w:pStyle w:val="af1"/>
        <w:rPr>
          <w:sz w:val="24"/>
          <w:szCs w:val="24"/>
        </w:rPr>
      </w:pPr>
      <w:r w:rsidRPr="00B81C35">
        <w:rPr>
          <w:rFonts w:hint="eastAsia"/>
          <w:sz w:val="24"/>
          <w:szCs w:val="24"/>
        </w:rPr>
        <w:t>4.1.</w:t>
      </w:r>
      <w:r w:rsidR="000F1B34" w:rsidRPr="00B81C35">
        <w:rPr>
          <w:rFonts w:hint="eastAsia"/>
          <w:sz w:val="24"/>
          <w:szCs w:val="24"/>
        </w:rPr>
        <w:t>2</w:t>
      </w:r>
      <w:r w:rsidR="003D54B9" w:rsidRPr="00B81C35">
        <w:rPr>
          <w:rFonts w:hint="eastAsia"/>
          <w:sz w:val="24"/>
          <w:szCs w:val="24"/>
        </w:rPr>
        <w:t>建筑功能部品组合时，应明确各部品的尺寸与位置，使设计、制造与安装等各个环节配合简单，满足装配式建筑设计精细化、高效率和经济性要求。</w:t>
      </w:r>
    </w:p>
    <w:p w14:paraId="459EF039" w14:textId="0E4B883C" w:rsidR="003D54B9" w:rsidRPr="00F275AA" w:rsidRDefault="003D54B9" w:rsidP="00B81C35">
      <w:pPr>
        <w:pStyle w:val="3"/>
        <w:spacing w:before="156" w:afterLines="50" w:after="156" w:line="240" w:lineRule="auto"/>
        <w:rPr>
          <w:rFonts w:asciiTheme="minorEastAsia" w:eastAsiaTheme="minorEastAsia" w:hAnsiTheme="minorEastAsia" w:cs="Times New Roman"/>
          <w:sz w:val="28"/>
          <w:szCs w:val="28"/>
        </w:rPr>
      </w:pPr>
      <w:bookmarkStart w:id="12" w:name="_Toc8371463"/>
      <w:bookmarkStart w:id="13" w:name="_Toc9722603"/>
      <w:r w:rsidRPr="00F275AA">
        <w:rPr>
          <w:rFonts w:asciiTheme="minorEastAsia" w:eastAsiaTheme="minorEastAsia" w:hAnsiTheme="minorEastAsia" w:cs="Times New Roman" w:hint="eastAsia"/>
          <w:sz w:val="28"/>
          <w:szCs w:val="28"/>
        </w:rPr>
        <w:t>4.</w:t>
      </w:r>
      <w:r w:rsidR="000864F5" w:rsidRPr="00F275AA">
        <w:rPr>
          <w:rFonts w:asciiTheme="minorEastAsia" w:eastAsiaTheme="minorEastAsia" w:hAnsiTheme="minorEastAsia" w:cs="Times New Roman" w:hint="eastAsia"/>
          <w:sz w:val="28"/>
          <w:szCs w:val="28"/>
        </w:rPr>
        <w:t>2</w:t>
      </w:r>
      <w:r w:rsidR="0045623C" w:rsidRPr="00F275AA">
        <w:rPr>
          <w:rFonts w:asciiTheme="minorEastAsia" w:eastAsiaTheme="minorEastAsia" w:hAnsiTheme="minorEastAsia" w:cs="Times New Roman"/>
          <w:sz w:val="28"/>
          <w:szCs w:val="28"/>
        </w:rPr>
        <w:t xml:space="preserve"> </w:t>
      </w:r>
      <w:r w:rsidR="00DC2883" w:rsidRPr="00F275AA">
        <w:rPr>
          <w:rFonts w:asciiTheme="minorEastAsia" w:eastAsiaTheme="minorEastAsia" w:hAnsiTheme="minorEastAsia" w:cs="Times New Roman" w:hint="eastAsia"/>
          <w:sz w:val="28"/>
          <w:szCs w:val="28"/>
        </w:rPr>
        <w:t>基准</w:t>
      </w:r>
      <w:r w:rsidRPr="00F275AA">
        <w:rPr>
          <w:rFonts w:asciiTheme="minorEastAsia" w:eastAsiaTheme="minorEastAsia" w:hAnsiTheme="minorEastAsia" w:cs="Times New Roman" w:hint="eastAsia"/>
          <w:sz w:val="28"/>
          <w:szCs w:val="28"/>
        </w:rPr>
        <w:t>面与优选尺寸</w:t>
      </w:r>
      <w:bookmarkEnd w:id="12"/>
      <w:bookmarkEnd w:id="13"/>
    </w:p>
    <w:p w14:paraId="7D72899A" w14:textId="75AA9938"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.1</w:t>
      </w:r>
      <w:r w:rsidRPr="00F275AA">
        <w:rPr>
          <w:rFonts w:hint="eastAsia"/>
          <w:sz w:val="24"/>
          <w:szCs w:val="24"/>
        </w:rPr>
        <w:t>功能部品</w:t>
      </w:r>
      <w:r w:rsidR="00DD3FFE" w:rsidRPr="00F275AA">
        <w:rPr>
          <w:rFonts w:hint="eastAsia"/>
          <w:sz w:val="24"/>
          <w:szCs w:val="24"/>
        </w:rPr>
        <w:t>基准</w:t>
      </w:r>
      <w:r w:rsidRPr="00F275AA">
        <w:rPr>
          <w:rFonts w:hint="eastAsia"/>
          <w:sz w:val="24"/>
          <w:szCs w:val="24"/>
        </w:rPr>
        <w:t>面的确定，应满足模数协调的要求。</w:t>
      </w:r>
    </w:p>
    <w:p w14:paraId="2E15E36A" w14:textId="7A3358D8"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.2</w:t>
      </w:r>
      <w:r w:rsidRPr="00F275AA">
        <w:rPr>
          <w:rFonts w:hint="eastAsia"/>
          <w:sz w:val="24"/>
          <w:szCs w:val="24"/>
        </w:rPr>
        <w:t>对功能部</w:t>
      </w:r>
      <w:proofErr w:type="gramStart"/>
      <w:r w:rsidRPr="00F275AA">
        <w:rPr>
          <w:rFonts w:hint="eastAsia"/>
          <w:sz w:val="24"/>
          <w:szCs w:val="24"/>
        </w:rPr>
        <w:t>品</w:t>
      </w:r>
      <w:r w:rsidR="00E665CD" w:rsidRPr="00F275AA">
        <w:rPr>
          <w:rFonts w:hint="eastAsia"/>
          <w:sz w:val="24"/>
          <w:szCs w:val="24"/>
        </w:rPr>
        <w:t>之间</w:t>
      </w:r>
      <w:proofErr w:type="gramEnd"/>
      <w:r w:rsidR="00E665CD" w:rsidRPr="00F275AA">
        <w:rPr>
          <w:rFonts w:hint="eastAsia"/>
          <w:sz w:val="24"/>
          <w:szCs w:val="24"/>
        </w:rPr>
        <w:t>的</w:t>
      </w:r>
      <w:r w:rsidRPr="00F275AA">
        <w:rPr>
          <w:rFonts w:hint="eastAsia"/>
          <w:sz w:val="24"/>
          <w:szCs w:val="24"/>
        </w:rPr>
        <w:t>相互关联，应根据与安装基准面的相对位置关系分别</w:t>
      </w:r>
      <w:proofErr w:type="gramStart"/>
      <w:r w:rsidRPr="00F275AA">
        <w:rPr>
          <w:rFonts w:hint="eastAsia"/>
          <w:sz w:val="24"/>
          <w:szCs w:val="24"/>
        </w:rPr>
        <w:t>设立部</w:t>
      </w:r>
      <w:proofErr w:type="gramEnd"/>
      <w:r w:rsidRPr="00F275AA">
        <w:rPr>
          <w:rFonts w:hint="eastAsia"/>
          <w:sz w:val="24"/>
          <w:szCs w:val="24"/>
        </w:rPr>
        <w:t>品</w:t>
      </w:r>
      <w:r w:rsidR="00E665CD" w:rsidRPr="00F275AA">
        <w:rPr>
          <w:rFonts w:hint="eastAsia"/>
          <w:sz w:val="24"/>
          <w:szCs w:val="24"/>
        </w:rPr>
        <w:t>、部件</w:t>
      </w:r>
      <w:r w:rsidRPr="00F275AA">
        <w:rPr>
          <w:rFonts w:hint="eastAsia"/>
          <w:sz w:val="24"/>
          <w:szCs w:val="24"/>
        </w:rPr>
        <w:t>的调整面。</w:t>
      </w:r>
    </w:p>
    <w:p w14:paraId="18C226C3" w14:textId="35EF3C0D"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.3</w:t>
      </w:r>
      <w:proofErr w:type="gramStart"/>
      <w:r w:rsidRPr="00F275AA">
        <w:rPr>
          <w:rFonts w:hint="eastAsia"/>
          <w:sz w:val="24"/>
          <w:szCs w:val="24"/>
        </w:rPr>
        <w:t>两个</w:t>
      </w:r>
      <w:proofErr w:type="gramEnd"/>
      <w:r w:rsidRPr="00F275AA">
        <w:rPr>
          <w:rFonts w:hint="eastAsia"/>
          <w:sz w:val="24"/>
          <w:szCs w:val="24"/>
        </w:rPr>
        <w:t>以上的基准面，原则上应相互平行或者正交，斜交时应标出基准面之间夹角的大小。</w:t>
      </w:r>
    </w:p>
    <w:p w14:paraId="6B55C4BA" w14:textId="35DF7F03"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.4</w:t>
      </w:r>
      <w:proofErr w:type="gramStart"/>
      <w:r w:rsidRPr="00F275AA">
        <w:rPr>
          <w:rFonts w:hint="eastAsia"/>
          <w:sz w:val="24"/>
          <w:szCs w:val="24"/>
        </w:rPr>
        <w:t>两个</w:t>
      </w:r>
      <w:proofErr w:type="gramEnd"/>
      <w:r w:rsidRPr="00F275AA">
        <w:rPr>
          <w:rFonts w:hint="eastAsia"/>
          <w:sz w:val="24"/>
          <w:szCs w:val="24"/>
        </w:rPr>
        <w:t>基准面之间的距离应符合模数尺寸要求，应统一同一功能部位部品基准面的确定方法。</w:t>
      </w:r>
    </w:p>
    <w:p w14:paraId="5469151F" w14:textId="5A186A15"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.5</w:t>
      </w:r>
      <w:r w:rsidRPr="00F275AA">
        <w:rPr>
          <w:rFonts w:hint="eastAsia"/>
          <w:sz w:val="24"/>
          <w:szCs w:val="24"/>
        </w:rPr>
        <w:t>功能部品的安装应根据设立的安装基准面来进行。</w:t>
      </w:r>
    </w:p>
    <w:p w14:paraId="5E5C2259" w14:textId="2CC4E145"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.6</w:t>
      </w:r>
      <w:r w:rsidRPr="00F275AA">
        <w:rPr>
          <w:rFonts w:hint="eastAsia"/>
          <w:sz w:val="24"/>
          <w:szCs w:val="24"/>
        </w:rPr>
        <w:t>相互平行的安装基准面的位置，应以其中一个安装基准面为基准，并按与它的距离确定其余安装基准面的位置。</w:t>
      </w:r>
    </w:p>
    <w:p w14:paraId="0F9E933E" w14:textId="1802EB83"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.7</w:t>
      </w:r>
      <w:r w:rsidRPr="00F275AA">
        <w:rPr>
          <w:rFonts w:hint="eastAsia"/>
          <w:sz w:val="24"/>
          <w:szCs w:val="24"/>
        </w:rPr>
        <w:t>根据需要，两个安装基准面之间可插入辅助基准面，辅助基准面应在安装基准面确定后再设立。</w:t>
      </w:r>
    </w:p>
    <w:p w14:paraId="38BE22EA" w14:textId="4311B317" w:rsidR="00A94B72" w:rsidRPr="00F275AA" w:rsidRDefault="003D54B9" w:rsidP="00A94B72">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.8</w:t>
      </w:r>
      <w:r w:rsidRPr="00F275AA">
        <w:rPr>
          <w:rFonts w:hint="eastAsia"/>
          <w:sz w:val="24"/>
          <w:szCs w:val="24"/>
        </w:rPr>
        <w:t>功能部品的位置应由部品基准面上的线或点与安装基准面之间的距离来确定，应以模数标志尺寸为基础来确定</w:t>
      </w:r>
      <w:r w:rsidR="00A94B72" w:rsidRPr="00F275AA">
        <w:rPr>
          <w:rFonts w:hint="eastAsia"/>
          <w:sz w:val="24"/>
          <w:szCs w:val="24"/>
        </w:rPr>
        <w:t>功能</w:t>
      </w:r>
      <w:r w:rsidRPr="00F275AA">
        <w:rPr>
          <w:rFonts w:hint="eastAsia"/>
          <w:sz w:val="24"/>
          <w:szCs w:val="24"/>
        </w:rPr>
        <w:t>部品</w:t>
      </w:r>
      <w:r w:rsidR="00A94B72" w:rsidRPr="00F275AA">
        <w:rPr>
          <w:rFonts w:hint="eastAsia"/>
          <w:sz w:val="24"/>
          <w:szCs w:val="24"/>
        </w:rPr>
        <w:t>的</w:t>
      </w:r>
      <w:r w:rsidRPr="00F275AA">
        <w:rPr>
          <w:rFonts w:hint="eastAsia"/>
          <w:sz w:val="24"/>
          <w:szCs w:val="24"/>
        </w:rPr>
        <w:t>尺寸。</w:t>
      </w:r>
    </w:p>
    <w:p w14:paraId="100C65D9" w14:textId="19106388" w:rsidR="008F1E73" w:rsidRPr="00F275AA" w:rsidRDefault="007300A7" w:rsidP="008F1E73">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w:t>
      </w:r>
      <w:r w:rsidRPr="00F275AA">
        <w:rPr>
          <w:sz w:val="24"/>
          <w:szCs w:val="24"/>
        </w:rPr>
        <w:t>9</w:t>
      </w:r>
      <w:r w:rsidR="003D2348" w:rsidRPr="00F275AA">
        <w:rPr>
          <w:rFonts w:hint="eastAsia"/>
          <w:sz w:val="24"/>
          <w:szCs w:val="24"/>
        </w:rPr>
        <w:t>外墙</w:t>
      </w:r>
      <w:r w:rsidR="00E16E47" w:rsidRPr="00F275AA">
        <w:rPr>
          <w:rFonts w:hint="eastAsia"/>
          <w:sz w:val="24"/>
          <w:szCs w:val="24"/>
        </w:rPr>
        <w:t>厚度优先尺寸系列宜为：</w:t>
      </w:r>
      <w:r w:rsidR="00E16E47" w:rsidRPr="00F275AA">
        <w:rPr>
          <w:rFonts w:hint="eastAsia"/>
          <w:sz w:val="24"/>
          <w:szCs w:val="24"/>
        </w:rPr>
        <w:t xml:space="preserve"> 100</w:t>
      </w:r>
      <w:r w:rsidR="00E16E47" w:rsidRPr="00F275AA">
        <w:rPr>
          <w:rFonts w:hint="eastAsia"/>
          <w:sz w:val="24"/>
          <w:szCs w:val="24"/>
        </w:rPr>
        <w:t>，</w:t>
      </w:r>
      <w:r w:rsidR="00E16E47" w:rsidRPr="00F275AA">
        <w:rPr>
          <w:rFonts w:hint="eastAsia"/>
          <w:sz w:val="24"/>
          <w:szCs w:val="24"/>
        </w:rPr>
        <w:t>150</w:t>
      </w:r>
      <w:r w:rsidR="00E16E47" w:rsidRPr="00F275AA">
        <w:rPr>
          <w:rFonts w:hint="eastAsia"/>
          <w:sz w:val="24"/>
          <w:szCs w:val="24"/>
        </w:rPr>
        <w:t>，</w:t>
      </w:r>
      <w:r w:rsidR="00E16E47" w:rsidRPr="00F275AA">
        <w:rPr>
          <w:rFonts w:hint="eastAsia"/>
          <w:sz w:val="24"/>
          <w:szCs w:val="24"/>
        </w:rPr>
        <w:t>200</w:t>
      </w:r>
      <w:r w:rsidR="00E16E47" w:rsidRPr="00F275AA">
        <w:rPr>
          <w:rFonts w:hint="eastAsia"/>
          <w:sz w:val="24"/>
          <w:szCs w:val="24"/>
        </w:rPr>
        <w:t>，</w:t>
      </w:r>
      <w:r w:rsidR="00E16E47" w:rsidRPr="00F275AA">
        <w:rPr>
          <w:rFonts w:hint="eastAsia"/>
          <w:sz w:val="24"/>
          <w:szCs w:val="24"/>
        </w:rPr>
        <w:t>250</w:t>
      </w:r>
      <w:r w:rsidR="00E16E47" w:rsidRPr="00F275AA">
        <w:rPr>
          <w:rFonts w:hint="eastAsia"/>
          <w:sz w:val="24"/>
          <w:szCs w:val="24"/>
        </w:rPr>
        <w:t>，</w:t>
      </w:r>
      <w:r w:rsidR="00E16E47" w:rsidRPr="00F275AA">
        <w:rPr>
          <w:rFonts w:hint="eastAsia"/>
          <w:sz w:val="24"/>
          <w:szCs w:val="24"/>
        </w:rPr>
        <w:t>300</w:t>
      </w:r>
      <w:r w:rsidR="00E16E47" w:rsidRPr="00F275AA">
        <w:rPr>
          <w:rFonts w:hint="eastAsia"/>
          <w:sz w:val="24"/>
          <w:szCs w:val="24"/>
        </w:rPr>
        <w:t>。</w:t>
      </w:r>
    </w:p>
    <w:p w14:paraId="46ABE017" w14:textId="0555F54D" w:rsidR="008F1E73" w:rsidRPr="00F275AA" w:rsidRDefault="007300A7" w:rsidP="008F1E73">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.10</w:t>
      </w:r>
      <w:r w:rsidR="006D4B79" w:rsidRPr="00F275AA">
        <w:rPr>
          <w:rFonts w:hint="eastAsia"/>
          <w:sz w:val="24"/>
          <w:szCs w:val="24"/>
        </w:rPr>
        <w:t>内墙厚度有限尺寸系列宜为：</w:t>
      </w:r>
      <w:r w:rsidR="006D4B79" w:rsidRPr="00F275AA">
        <w:rPr>
          <w:rFonts w:hint="eastAsia"/>
          <w:sz w:val="24"/>
          <w:szCs w:val="24"/>
        </w:rPr>
        <w:t>50</w:t>
      </w:r>
      <w:r w:rsidR="006D4B79" w:rsidRPr="00F275AA">
        <w:rPr>
          <w:rFonts w:hint="eastAsia"/>
          <w:sz w:val="24"/>
          <w:szCs w:val="24"/>
        </w:rPr>
        <w:t>，</w:t>
      </w:r>
      <w:r w:rsidR="006D4B79" w:rsidRPr="00F275AA">
        <w:rPr>
          <w:rFonts w:hint="eastAsia"/>
          <w:sz w:val="24"/>
          <w:szCs w:val="24"/>
        </w:rPr>
        <w:t>60</w:t>
      </w:r>
      <w:r w:rsidR="006D4B79" w:rsidRPr="00F275AA">
        <w:rPr>
          <w:rFonts w:hint="eastAsia"/>
          <w:sz w:val="24"/>
          <w:szCs w:val="24"/>
        </w:rPr>
        <w:t>，</w:t>
      </w:r>
      <w:r w:rsidR="006D4B79" w:rsidRPr="00F275AA">
        <w:rPr>
          <w:rFonts w:hint="eastAsia"/>
          <w:sz w:val="24"/>
          <w:szCs w:val="24"/>
        </w:rPr>
        <w:t>80</w:t>
      </w:r>
      <w:r w:rsidR="006D4B79" w:rsidRPr="00F275AA">
        <w:rPr>
          <w:rFonts w:hint="eastAsia"/>
          <w:sz w:val="24"/>
          <w:szCs w:val="24"/>
        </w:rPr>
        <w:t>，</w:t>
      </w:r>
      <w:r w:rsidR="006D4B79" w:rsidRPr="00F275AA">
        <w:rPr>
          <w:rFonts w:hint="eastAsia"/>
          <w:sz w:val="24"/>
          <w:szCs w:val="24"/>
        </w:rPr>
        <w:t>100</w:t>
      </w:r>
      <w:r w:rsidR="006D4B79" w:rsidRPr="00F275AA">
        <w:rPr>
          <w:rFonts w:hint="eastAsia"/>
          <w:sz w:val="24"/>
          <w:szCs w:val="24"/>
        </w:rPr>
        <w:t>，</w:t>
      </w:r>
      <w:r w:rsidR="006D4B79" w:rsidRPr="00F275AA">
        <w:rPr>
          <w:rFonts w:hint="eastAsia"/>
          <w:sz w:val="24"/>
          <w:szCs w:val="24"/>
        </w:rPr>
        <w:t>150</w:t>
      </w:r>
      <w:r w:rsidR="006D4B79" w:rsidRPr="00F275AA">
        <w:rPr>
          <w:rFonts w:hint="eastAsia"/>
          <w:sz w:val="24"/>
          <w:szCs w:val="24"/>
        </w:rPr>
        <w:t>，</w:t>
      </w:r>
      <w:r w:rsidR="006D4B79" w:rsidRPr="00F275AA">
        <w:rPr>
          <w:rFonts w:hint="eastAsia"/>
          <w:sz w:val="24"/>
          <w:szCs w:val="24"/>
        </w:rPr>
        <w:t>200</w:t>
      </w:r>
      <w:r w:rsidR="006D4B79" w:rsidRPr="00F275AA">
        <w:rPr>
          <w:rFonts w:hint="eastAsia"/>
          <w:sz w:val="24"/>
          <w:szCs w:val="24"/>
        </w:rPr>
        <w:t>。</w:t>
      </w:r>
    </w:p>
    <w:p w14:paraId="4AC0BD47" w14:textId="4DB037C7" w:rsidR="008F1E73" w:rsidRPr="00F275AA" w:rsidRDefault="007300A7" w:rsidP="008F1E73">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.11</w:t>
      </w:r>
      <w:r w:rsidRPr="00F275AA">
        <w:rPr>
          <w:rFonts w:hint="eastAsia"/>
          <w:sz w:val="24"/>
          <w:szCs w:val="24"/>
        </w:rPr>
        <w:t>层高优先尺寸系列宜为：</w:t>
      </w:r>
      <w:r w:rsidRPr="00F275AA">
        <w:rPr>
          <w:rFonts w:hint="eastAsia"/>
          <w:sz w:val="24"/>
          <w:szCs w:val="24"/>
        </w:rPr>
        <w:t>20M</w:t>
      </w:r>
      <w:r w:rsidRPr="00F275AA">
        <w:rPr>
          <w:rFonts w:hint="eastAsia"/>
          <w:sz w:val="24"/>
          <w:szCs w:val="24"/>
        </w:rPr>
        <w:t>～</w:t>
      </w:r>
      <w:r w:rsidR="008D1629" w:rsidRPr="00F275AA">
        <w:rPr>
          <w:sz w:val="24"/>
          <w:szCs w:val="24"/>
        </w:rPr>
        <w:t>45</w:t>
      </w:r>
      <w:r w:rsidRPr="00F275AA">
        <w:rPr>
          <w:rFonts w:hint="eastAsia"/>
          <w:sz w:val="24"/>
          <w:szCs w:val="24"/>
        </w:rPr>
        <w:t>M</w:t>
      </w:r>
      <w:r w:rsidRPr="00F275AA">
        <w:rPr>
          <w:rFonts w:hint="eastAsia"/>
          <w:sz w:val="24"/>
          <w:szCs w:val="24"/>
        </w:rPr>
        <w:t>，间隔</w:t>
      </w:r>
      <w:r w:rsidRPr="00F275AA">
        <w:rPr>
          <w:rFonts w:hint="eastAsia"/>
          <w:sz w:val="24"/>
          <w:szCs w:val="24"/>
        </w:rPr>
        <w:t>1M</w:t>
      </w:r>
      <w:r w:rsidRPr="00F275AA">
        <w:rPr>
          <w:rFonts w:hint="eastAsia"/>
          <w:sz w:val="24"/>
          <w:szCs w:val="24"/>
        </w:rPr>
        <w:t>。</w:t>
      </w:r>
    </w:p>
    <w:p w14:paraId="5F2A2E59" w14:textId="7C58BEF5" w:rsidR="008F1E73" w:rsidRPr="00F275AA" w:rsidRDefault="003D54B9" w:rsidP="008F1E73">
      <w:pPr>
        <w:pStyle w:val="af1"/>
        <w:rPr>
          <w:sz w:val="24"/>
          <w:szCs w:val="24"/>
        </w:rPr>
      </w:pPr>
      <w:r w:rsidRPr="00F275AA">
        <w:rPr>
          <w:rFonts w:hint="eastAsia"/>
          <w:sz w:val="24"/>
          <w:szCs w:val="24"/>
        </w:rPr>
        <w:lastRenderedPageBreak/>
        <w:t>4.</w:t>
      </w:r>
      <w:r w:rsidR="00407F73" w:rsidRPr="00F275AA">
        <w:rPr>
          <w:rFonts w:hint="eastAsia"/>
          <w:sz w:val="24"/>
          <w:szCs w:val="24"/>
        </w:rPr>
        <w:t>2</w:t>
      </w:r>
      <w:r w:rsidRPr="00F275AA">
        <w:rPr>
          <w:rFonts w:hint="eastAsia"/>
          <w:sz w:val="24"/>
          <w:szCs w:val="24"/>
        </w:rPr>
        <w:t>.</w:t>
      </w:r>
      <w:r w:rsidRPr="00F275AA">
        <w:rPr>
          <w:sz w:val="24"/>
          <w:szCs w:val="24"/>
        </w:rPr>
        <w:t>10</w:t>
      </w:r>
      <w:r w:rsidRPr="00F275AA">
        <w:rPr>
          <w:rFonts w:hint="eastAsia"/>
          <w:sz w:val="24"/>
          <w:szCs w:val="24"/>
        </w:rPr>
        <w:t>室内高度优先尺寸系列宜为：</w:t>
      </w:r>
      <w:r w:rsidRPr="00F275AA">
        <w:rPr>
          <w:rFonts w:hint="eastAsia"/>
          <w:sz w:val="24"/>
          <w:szCs w:val="24"/>
        </w:rPr>
        <w:t>20M</w:t>
      </w:r>
      <w:r w:rsidRPr="00F275AA">
        <w:rPr>
          <w:rFonts w:hint="eastAsia"/>
          <w:sz w:val="24"/>
          <w:szCs w:val="24"/>
        </w:rPr>
        <w:t>～</w:t>
      </w:r>
      <w:r w:rsidR="0070443E" w:rsidRPr="00F275AA">
        <w:rPr>
          <w:sz w:val="24"/>
          <w:szCs w:val="24"/>
        </w:rPr>
        <w:t>4</w:t>
      </w:r>
      <w:r w:rsidR="0083685B" w:rsidRPr="00F275AA">
        <w:rPr>
          <w:sz w:val="24"/>
          <w:szCs w:val="24"/>
        </w:rPr>
        <w:t>3</w:t>
      </w:r>
      <w:r w:rsidRPr="00F275AA">
        <w:rPr>
          <w:rFonts w:hint="eastAsia"/>
          <w:sz w:val="24"/>
          <w:szCs w:val="24"/>
        </w:rPr>
        <w:t>M</w:t>
      </w:r>
      <w:r w:rsidRPr="00F275AA">
        <w:rPr>
          <w:rFonts w:hint="eastAsia"/>
          <w:sz w:val="24"/>
          <w:szCs w:val="24"/>
        </w:rPr>
        <w:t>之间，间隔</w:t>
      </w:r>
      <w:r w:rsidRPr="00F275AA">
        <w:rPr>
          <w:rFonts w:hint="eastAsia"/>
          <w:sz w:val="24"/>
          <w:szCs w:val="24"/>
        </w:rPr>
        <w:t>1M</w:t>
      </w:r>
      <w:r w:rsidRPr="00F275AA">
        <w:rPr>
          <w:rFonts w:hint="eastAsia"/>
          <w:sz w:val="24"/>
          <w:szCs w:val="24"/>
        </w:rPr>
        <w:t>。</w:t>
      </w:r>
    </w:p>
    <w:p w14:paraId="7040F933" w14:textId="73A2ABE5" w:rsidR="008F1E73" w:rsidRPr="00F275AA" w:rsidRDefault="003D54B9" w:rsidP="008F1E73">
      <w:pPr>
        <w:pStyle w:val="af1"/>
        <w:rPr>
          <w:sz w:val="24"/>
          <w:szCs w:val="24"/>
        </w:rPr>
      </w:pPr>
      <w:r w:rsidRPr="00F275AA">
        <w:rPr>
          <w:rFonts w:hint="eastAsia"/>
          <w:sz w:val="24"/>
          <w:szCs w:val="24"/>
        </w:rPr>
        <w:t>4.</w:t>
      </w:r>
      <w:r w:rsidR="00407F73" w:rsidRPr="00F275AA">
        <w:rPr>
          <w:rFonts w:hint="eastAsia"/>
          <w:sz w:val="24"/>
          <w:szCs w:val="24"/>
        </w:rPr>
        <w:t>2</w:t>
      </w:r>
      <w:r w:rsidRPr="00F275AA">
        <w:rPr>
          <w:rFonts w:hint="eastAsia"/>
          <w:sz w:val="24"/>
          <w:szCs w:val="24"/>
        </w:rPr>
        <w:t>.</w:t>
      </w:r>
      <w:r w:rsidRPr="00F275AA">
        <w:rPr>
          <w:sz w:val="24"/>
          <w:szCs w:val="24"/>
        </w:rPr>
        <w:t>11</w:t>
      </w:r>
      <w:r w:rsidRPr="00F275AA">
        <w:rPr>
          <w:rFonts w:hint="eastAsia"/>
          <w:sz w:val="24"/>
          <w:szCs w:val="24"/>
        </w:rPr>
        <w:t>对采用平面布局以及部品基准面之间的优先尺寸，可加以分解和组合，使之成为优先尺寸。</w:t>
      </w:r>
    </w:p>
    <w:p w14:paraId="2CB59EED" w14:textId="064DFDB1" w:rsidR="003D54B9" w:rsidRPr="00F275AA" w:rsidRDefault="003D54B9" w:rsidP="00817F17">
      <w:pPr>
        <w:pStyle w:val="3"/>
        <w:spacing w:before="156"/>
        <w:rPr>
          <w:rFonts w:asciiTheme="minorEastAsia" w:eastAsiaTheme="minorEastAsia" w:hAnsiTheme="minorEastAsia" w:cs="Times New Roman"/>
          <w:sz w:val="28"/>
          <w:szCs w:val="28"/>
        </w:rPr>
      </w:pPr>
      <w:bookmarkStart w:id="14" w:name="_Toc8371464"/>
      <w:bookmarkStart w:id="15" w:name="_Toc9722604"/>
      <w:r w:rsidRPr="00F275AA">
        <w:rPr>
          <w:rFonts w:asciiTheme="minorEastAsia" w:eastAsiaTheme="minorEastAsia" w:hAnsiTheme="minorEastAsia" w:cs="Times New Roman" w:hint="eastAsia"/>
          <w:sz w:val="28"/>
          <w:szCs w:val="28"/>
        </w:rPr>
        <w:t>4.</w:t>
      </w:r>
      <w:r w:rsidR="000864F5" w:rsidRPr="00F275AA">
        <w:rPr>
          <w:rFonts w:asciiTheme="minorEastAsia" w:eastAsiaTheme="minorEastAsia" w:hAnsiTheme="minorEastAsia" w:cs="Times New Roman" w:hint="eastAsia"/>
          <w:sz w:val="28"/>
          <w:szCs w:val="28"/>
        </w:rPr>
        <w:t>3</w:t>
      </w:r>
      <w:r w:rsidR="0045623C" w:rsidRPr="00F275AA">
        <w:rPr>
          <w:rFonts w:asciiTheme="minorEastAsia" w:eastAsiaTheme="minorEastAsia" w:hAnsiTheme="minorEastAsia" w:cs="Times New Roman"/>
          <w:sz w:val="28"/>
          <w:szCs w:val="28"/>
        </w:rPr>
        <w:t xml:space="preserve"> </w:t>
      </w:r>
      <w:r w:rsidRPr="00F275AA">
        <w:rPr>
          <w:rFonts w:asciiTheme="minorEastAsia" w:eastAsiaTheme="minorEastAsia" w:hAnsiTheme="minorEastAsia" w:cs="Times New Roman" w:hint="eastAsia"/>
          <w:sz w:val="28"/>
          <w:szCs w:val="28"/>
        </w:rPr>
        <w:t>公差与配合</w:t>
      </w:r>
      <w:bookmarkEnd w:id="14"/>
      <w:bookmarkEnd w:id="15"/>
    </w:p>
    <w:p w14:paraId="38F580B5" w14:textId="784CAFD1" w:rsidR="003D54B9" w:rsidRPr="00F275AA" w:rsidRDefault="003D54B9" w:rsidP="00817F17">
      <w:pPr>
        <w:pStyle w:val="af1"/>
        <w:rPr>
          <w:sz w:val="24"/>
          <w:szCs w:val="24"/>
        </w:rPr>
      </w:pPr>
      <w:r w:rsidRPr="00F275AA">
        <w:rPr>
          <w:rFonts w:hint="eastAsia"/>
          <w:sz w:val="24"/>
          <w:szCs w:val="24"/>
        </w:rPr>
        <w:t>4</w:t>
      </w:r>
      <w:r w:rsidRPr="00F275AA">
        <w:rPr>
          <w:sz w:val="24"/>
          <w:szCs w:val="24"/>
        </w:rPr>
        <w:t>.</w:t>
      </w:r>
      <w:r w:rsidR="00407F73" w:rsidRPr="00F275AA">
        <w:rPr>
          <w:rFonts w:hint="eastAsia"/>
          <w:sz w:val="24"/>
          <w:szCs w:val="24"/>
        </w:rPr>
        <w:t>3</w:t>
      </w:r>
      <w:r w:rsidRPr="00F275AA">
        <w:rPr>
          <w:sz w:val="24"/>
          <w:szCs w:val="24"/>
        </w:rPr>
        <w:t>.</w:t>
      </w:r>
      <w:r w:rsidR="007A56E8" w:rsidRPr="00F275AA">
        <w:rPr>
          <w:rFonts w:hint="eastAsia"/>
          <w:sz w:val="24"/>
          <w:szCs w:val="24"/>
        </w:rPr>
        <w:t>1</w:t>
      </w:r>
      <w:r w:rsidRPr="00F275AA">
        <w:rPr>
          <w:sz w:val="24"/>
          <w:szCs w:val="24"/>
        </w:rPr>
        <w:t xml:space="preserve"> </w:t>
      </w:r>
      <w:r w:rsidRPr="00F275AA">
        <w:rPr>
          <w:sz w:val="24"/>
          <w:szCs w:val="24"/>
        </w:rPr>
        <w:t>功能部品</w:t>
      </w:r>
      <w:r w:rsidRPr="00F275AA">
        <w:rPr>
          <w:rFonts w:hint="eastAsia"/>
          <w:sz w:val="24"/>
          <w:szCs w:val="24"/>
        </w:rPr>
        <w:t>构造</w:t>
      </w:r>
      <w:r w:rsidRPr="00F275AA">
        <w:rPr>
          <w:sz w:val="24"/>
          <w:szCs w:val="24"/>
        </w:rPr>
        <w:t>尺寸应考虑安装的误差并根据标志尺寸决定</w:t>
      </w:r>
      <w:r w:rsidRPr="00F275AA">
        <w:rPr>
          <w:rFonts w:hint="eastAsia"/>
          <w:sz w:val="24"/>
          <w:szCs w:val="24"/>
        </w:rPr>
        <w:t>。</w:t>
      </w:r>
    </w:p>
    <w:p w14:paraId="6172FBC9" w14:textId="3A06E7D4" w:rsidR="003D54B9" w:rsidRPr="00F275AA" w:rsidRDefault="003D54B9" w:rsidP="00817F17">
      <w:pPr>
        <w:pStyle w:val="af1"/>
        <w:rPr>
          <w:sz w:val="24"/>
          <w:szCs w:val="24"/>
        </w:rPr>
      </w:pPr>
      <w:r w:rsidRPr="00F275AA">
        <w:rPr>
          <w:rFonts w:hint="eastAsia"/>
          <w:sz w:val="24"/>
          <w:szCs w:val="24"/>
        </w:rPr>
        <w:t>4</w:t>
      </w:r>
      <w:r w:rsidRPr="00F275AA">
        <w:rPr>
          <w:sz w:val="24"/>
          <w:szCs w:val="24"/>
        </w:rPr>
        <w:t>.</w:t>
      </w:r>
      <w:r w:rsidR="00407F73" w:rsidRPr="00F275AA">
        <w:rPr>
          <w:rFonts w:hint="eastAsia"/>
          <w:sz w:val="24"/>
          <w:szCs w:val="24"/>
        </w:rPr>
        <w:t>3</w:t>
      </w:r>
      <w:r w:rsidRPr="00F275AA">
        <w:rPr>
          <w:sz w:val="24"/>
          <w:szCs w:val="24"/>
        </w:rPr>
        <w:t>.</w:t>
      </w:r>
      <w:r w:rsidR="00D320D8" w:rsidRPr="00F275AA">
        <w:rPr>
          <w:rFonts w:hint="eastAsia"/>
          <w:sz w:val="24"/>
          <w:szCs w:val="24"/>
        </w:rPr>
        <w:t>2</w:t>
      </w:r>
      <w:r w:rsidRPr="00F275AA">
        <w:rPr>
          <w:sz w:val="24"/>
          <w:szCs w:val="24"/>
        </w:rPr>
        <w:t xml:space="preserve"> </w:t>
      </w:r>
      <w:r w:rsidRPr="00F275AA">
        <w:rPr>
          <w:sz w:val="24"/>
          <w:szCs w:val="24"/>
        </w:rPr>
        <w:t>功能部品的基本公差</w:t>
      </w:r>
      <w:r w:rsidRPr="00F275AA">
        <w:rPr>
          <w:rFonts w:hint="eastAsia"/>
          <w:sz w:val="24"/>
          <w:szCs w:val="24"/>
        </w:rPr>
        <w:t>，</w:t>
      </w:r>
      <w:r w:rsidRPr="00F275AA">
        <w:rPr>
          <w:sz w:val="24"/>
          <w:szCs w:val="24"/>
        </w:rPr>
        <w:t>应选</w:t>
      </w:r>
      <w:proofErr w:type="gramStart"/>
      <w:r w:rsidRPr="00F275AA">
        <w:rPr>
          <w:sz w:val="24"/>
          <w:szCs w:val="24"/>
        </w:rPr>
        <w:t>择下列</w:t>
      </w:r>
      <w:proofErr w:type="gramEnd"/>
      <w:r w:rsidRPr="00F275AA">
        <w:rPr>
          <w:sz w:val="24"/>
          <w:szCs w:val="24"/>
        </w:rPr>
        <w:t>数值</w:t>
      </w:r>
      <w:r w:rsidRPr="00F275AA">
        <w:rPr>
          <w:rFonts w:hint="eastAsia"/>
          <w:sz w:val="24"/>
          <w:szCs w:val="24"/>
        </w:rPr>
        <w:t>：</w:t>
      </w:r>
    </w:p>
    <w:p w14:paraId="133225EA" w14:textId="4BF62F8D" w:rsidR="003D54B9" w:rsidRPr="00F275AA" w:rsidRDefault="003D54B9" w:rsidP="00D12BF4">
      <w:pPr>
        <w:pStyle w:val="af2"/>
        <w:ind w:firstLine="480"/>
        <w:rPr>
          <w:sz w:val="24"/>
          <w:szCs w:val="24"/>
        </w:rPr>
      </w:pPr>
      <w:r w:rsidRPr="00F275AA">
        <w:rPr>
          <w:sz w:val="24"/>
          <w:szCs w:val="24"/>
        </w:rPr>
        <w:t>主要数值</w:t>
      </w:r>
      <w:r w:rsidRPr="00F275AA">
        <w:rPr>
          <w:rFonts w:hint="eastAsia"/>
          <w:sz w:val="24"/>
          <w:szCs w:val="24"/>
        </w:rPr>
        <w:t>：</w:t>
      </w:r>
      <w:r w:rsidRPr="00F275AA">
        <w:rPr>
          <w:rFonts w:hint="eastAsia"/>
          <w:sz w:val="24"/>
          <w:szCs w:val="24"/>
        </w:rPr>
        <w:t>......10</w:t>
      </w:r>
      <w:r w:rsidR="00D03BE8" w:rsidRPr="00F275AA">
        <w:rPr>
          <w:rFonts w:hint="eastAsia"/>
          <w:sz w:val="24"/>
          <w:szCs w:val="24"/>
        </w:rPr>
        <w:t xml:space="preserve"> - </w:t>
      </w:r>
      <w:r w:rsidRPr="00F275AA">
        <w:rPr>
          <w:rFonts w:hint="eastAsia"/>
          <w:sz w:val="24"/>
          <w:szCs w:val="24"/>
        </w:rPr>
        <w:t>16</w:t>
      </w:r>
      <w:r w:rsidR="00D03BE8" w:rsidRPr="00F275AA">
        <w:rPr>
          <w:rFonts w:hint="eastAsia"/>
          <w:sz w:val="24"/>
          <w:szCs w:val="24"/>
        </w:rPr>
        <w:t xml:space="preserve"> - </w:t>
      </w:r>
      <w:r w:rsidRPr="00F275AA">
        <w:rPr>
          <w:rFonts w:hint="eastAsia"/>
          <w:sz w:val="24"/>
          <w:szCs w:val="24"/>
        </w:rPr>
        <w:t>24</w:t>
      </w:r>
      <w:r w:rsidR="00D03BE8" w:rsidRPr="00F275AA">
        <w:rPr>
          <w:rFonts w:hint="eastAsia"/>
          <w:sz w:val="24"/>
          <w:szCs w:val="24"/>
        </w:rPr>
        <w:t xml:space="preserve"> - </w:t>
      </w:r>
      <w:r w:rsidRPr="00F275AA">
        <w:rPr>
          <w:rFonts w:hint="eastAsia"/>
          <w:sz w:val="24"/>
          <w:szCs w:val="24"/>
        </w:rPr>
        <w:t>40</w:t>
      </w:r>
      <w:r w:rsidR="00D03BE8" w:rsidRPr="00F275AA">
        <w:rPr>
          <w:rFonts w:hint="eastAsia"/>
          <w:sz w:val="24"/>
          <w:szCs w:val="24"/>
        </w:rPr>
        <w:t xml:space="preserve"> - </w:t>
      </w:r>
      <w:r w:rsidRPr="00F275AA">
        <w:rPr>
          <w:rFonts w:hint="eastAsia"/>
          <w:sz w:val="24"/>
          <w:szCs w:val="24"/>
        </w:rPr>
        <w:t>60</w:t>
      </w:r>
      <w:r w:rsidR="00D03BE8" w:rsidRPr="00F275AA">
        <w:rPr>
          <w:rFonts w:hint="eastAsia"/>
          <w:sz w:val="24"/>
          <w:szCs w:val="24"/>
        </w:rPr>
        <w:t xml:space="preserve"> - </w:t>
      </w:r>
      <w:r w:rsidRPr="00F275AA">
        <w:rPr>
          <w:rFonts w:hint="eastAsia"/>
          <w:sz w:val="24"/>
          <w:szCs w:val="24"/>
        </w:rPr>
        <w:t>100.....</w:t>
      </w:r>
    </w:p>
    <w:p w14:paraId="05E537F6" w14:textId="328A895E" w:rsidR="003D54B9" w:rsidRPr="00F275AA" w:rsidRDefault="003D54B9" w:rsidP="00D12BF4">
      <w:pPr>
        <w:pStyle w:val="af2"/>
        <w:ind w:firstLine="480"/>
        <w:rPr>
          <w:sz w:val="24"/>
          <w:szCs w:val="24"/>
        </w:rPr>
      </w:pPr>
      <w:r w:rsidRPr="00F275AA">
        <w:rPr>
          <w:rFonts w:hint="eastAsia"/>
          <w:sz w:val="24"/>
          <w:szCs w:val="24"/>
        </w:rPr>
        <w:t>中间数值：</w:t>
      </w:r>
      <w:r w:rsidRPr="00F275AA">
        <w:rPr>
          <w:rFonts w:hint="eastAsia"/>
          <w:sz w:val="24"/>
          <w:szCs w:val="24"/>
        </w:rPr>
        <w:t>......12</w:t>
      </w:r>
      <w:r w:rsidR="00E51EB3" w:rsidRPr="00F275AA">
        <w:rPr>
          <w:rFonts w:hint="eastAsia"/>
          <w:sz w:val="24"/>
          <w:szCs w:val="24"/>
        </w:rPr>
        <w:t xml:space="preserve"> - </w:t>
      </w:r>
      <w:r w:rsidRPr="00F275AA">
        <w:rPr>
          <w:rFonts w:hint="eastAsia"/>
          <w:sz w:val="24"/>
          <w:szCs w:val="24"/>
        </w:rPr>
        <w:t>20</w:t>
      </w:r>
      <w:r w:rsidR="00E51EB3" w:rsidRPr="00F275AA">
        <w:rPr>
          <w:rFonts w:hint="eastAsia"/>
          <w:sz w:val="24"/>
          <w:szCs w:val="24"/>
        </w:rPr>
        <w:t xml:space="preserve"> - </w:t>
      </w:r>
      <w:r w:rsidRPr="00F275AA">
        <w:rPr>
          <w:rFonts w:hint="eastAsia"/>
          <w:sz w:val="24"/>
          <w:szCs w:val="24"/>
        </w:rPr>
        <w:t>30</w:t>
      </w:r>
      <w:r w:rsidR="00E51EB3" w:rsidRPr="00F275AA">
        <w:rPr>
          <w:rFonts w:hint="eastAsia"/>
          <w:sz w:val="24"/>
          <w:szCs w:val="24"/>
        </w:rPr>
        <w:t xml:space="preserve"> - </w:t>
      </w:r>
      <w:r w:rsidRPr="00F275AA">
        <w:rPr>
          <w:rFonts w:hint="eastAsia"/>
          <w:sz w:val="24"/>
          <w:szCs w:val="24"/>
        </w:rPr>
        <w:t>50</w:t>
      </w:r>
      <w:r w:rsidR="00E51EB3" w:rsidRPr="00F275AA">
        <w:rPr>
          <w:rFonts w:hint="eastAsia"/>
          <w:sz w:val="24"/>
          <w:szCs w:val="24"/>
        </w:rPr>
        <w:t xml:space="preserve"> - </w:t>
      </w:r>
      <w:r w:rsidRPr="00F275AA">
        <w:rPr>
          <w:rFonts w:hint="eastAsia"/>
          <w:sz w:val="24"/>
          <w:szCs w:val="24"/>
        </w:rPr>
        <w:t>80......</w:t>
      </w:r>
    </w:p>
    <w:p w14:paraId="45A08373" w14:textId="00B33B14" w:rsidR="003D54B9" w:rsidRPr="00F275AA" w:rsidRDefault="003D54B9" w:rsidP="00817F17">
      <w:pPr>
        <w:pStyle w:val="af1"/>
        <w:rPr>
          <w:sz w:val="24"/>
          <w:szCs w:val="24"/>
        </w:rPr>
      </w:pPr>
      <w:r w:rsidRPr="00F275AA">
        <w:rPr>
          <w:rFonts w:hint="eastAsia"/>
          <w:sz w:val="24"/>
          <w:szCs w:val="24"/>
        </w:rPr>
        <w:t>4</w:t>
      </w:r>
      <w:r w:rsidRPr="00F275AA">
        <w:rPr>
          <w:sz w:val="24"/>
          <w:szCs w:val="24"/>
        </w:rPr>
        <w:t>.</w:t>
      </w:r>
      <w:r w:rsidR="00407F73" w:rsidRPr="00F275AA">
        <w:rPr>
          <w:rFonts w:hint="eastAsia"/>
          <w:sz w:val="24"/>
          <w:szCs w:val="24"/>
        </w:rPr>
        <w:t>3</w:t>
      </w:r>
      <w:r w:rsidRPr="00F275AA">
        <w:rPr>
          <w:sz w:val="24"/>
          <w:szCs w:val="24"/>
        </w:rPr>
        <w:t>.</w:t>
      </w:r>
      <w:r w:rsidR="00D320D8" w:rsidRPr="00F275AA">
        <w:rPr>
          <w:rFonts w:hint="eastAsia"/>
          <w:sz w:val="24"/>
          <w:szCs w:val="24"/>
        </w:rPr>
        <w:t>3</w:t>
      </w:r>
      <w:r w:rsidRPr="00F275AA">
        <w:rPr>
          <w:sz w:val="24"/>
          <w:szCs w:val="24"/>
        </w:rPr>
        <w:t xml:space="preserve"> </w:t>
      </w:r>
      <w:r w:rsidRPr="00F275AA">
        <w:rPr>
          <w:sz w:val="24"/>
          <w:szCs w:val="24"/>
        </w:rPr>
        <w:t>常见基本公差且不受部品尺寸影响的基本公差</w:t>
      </w:r>
      <w:r w:rsidRPr="00F275AA">
        <w:rPr>
          <w:rFonts w:hint="eastAsia"/>
          <w:sz w:val="24"/>
          <w:szCs w:val="24"/>
        </w:rPr>
        <w:t>，</w:t>
      </w:r>
      <w:r w:rsidRPr="00F275AA">
        <w:rPr>
          <w:sz w:val="24"/>
          <w:szCs w:val="24"/>
        </w:rPr>
        <w:t>可选择下列数值</w:t>
      </w:r>
      <w:r w:rsidRPr="00F275AA">
        <w:rPr>
          <w:rFonts w:hint="eastAsia"/>
          <w:sz w:val="24"/>
          <w:szCs w:val="24"/>
        </w:rPr>
        <w:t>：</w:t>
      </w:r>
    </w:p>
    <w:p w14:paraId="39DFBDA0" w14:textId="6E4671A1" w:rsidR="003D54B9" w:rsidRPr="00F275AA" w:rsidRDefault="003D54B9" w:rsidP="00EC5F52">
      <w:pPr>
        <w:pStyle w:val="af1"/>
        <w:ind w:firstLineChars="250" w:firstLine="600"/>
        <w:rPr>
          <w:sz w:val="24"/>
          <w:szCs w:val="24"/>
        </w:rPr>
      </w:pPr>
      <w:r w:rsidRPr="00F275AA">
        <w:rPr>
          <w:sz w:val="24"/>
          <w:szCs w:val="24"/>
        </w:rPr>
        <w:t>0</w:t>
      </w:r>
      <w:r w:rsidRPr="00F275AA">
        <w:rPr>
          <w:rFonts w:hint="eastAsia"/>
          <w:sz w:val="24"/>
          <w:szCs w:val="24"/>
        </w:rPr>
        <w:t>.</w:t>
      </w:r>
      <w:r w:rsidRPr="00F275AA">
        <w:rPr>
          <w:sz w:val="24"/>
          <w:szCs w:val="24"/>
        </w:rPr>
        <w:t>5</w:t>
      </w:r>
      <w:r w:rsidRPr="00F275AA">
        <w:rPr>
          <w:rFonts w:hint="eastAsia"/>
          <w:sz w:val="24"/>
          <w:szCs w:val="24"/>
        </w:rPr>
        <w:t>，</w:t>
      </w:r>
      <w:r w:rsidRPr="00F275AA">
        <w:rPr>
          <w:rFonts w:hint="eastAsia"/>
          <w:sz w:val="24"/>
          <w:szCs w:val="24"/>
        </w:rPr>
        <w:t>1</w:t>
      </w:r>
      <w:r w:rsidRPr="00F275AA">
        <w:rPr>
          <w:rFonts w:hint="eastAsia"/>
          <w:sz w:val="24"/>
          <w:szCs w:val="24"/>
        </w:rPr>
        <w:t>，</w:t>
      </w:r>
      <w:r w:rsidRPr="00F275AA">
        <w:rPr>
          <w:rFonts w:hint="eastAsia"/>
          <w:sz w:val="24"/>
          <w:szCs w:val="24"/>
        </w:rPr>
        <w:t>2</w:t>
      </w:r>
      <w:r w:rsidRPr="00F275AA">
        <w:rPr>
          <w:rFonts w:hint="eastAsia"/>
          <w:sz w:val="24"/>
          <w:szCs w:val="24"/>
        </w:rPr>
        <w:t>，</w:t>
      </w:r>
      <w:r w:rsidRPr="00F275AA">
        <w:rPr>
          <w:rFonts w:hint="eastAsia"/>
          <w:sz w:val="24"/>
          <w:szCs w:val="24"/>
        </w:rPr>
        <w:t>3</w:t>
      </w:r>
      <w:r w:rsidRPr="00F275AA">
        <w:rPr>
          <w:rFonts w:hint="eastAsia"/>
          <w:sz w:val="24"/>
          <w:szCs w:val="24"/>
        </w:rPr>
        <w:t>，</w:t>
      </w:r>
      <w:r w:rsidRPr="00F275AA">
        <w:rPr>
          <w:rFonts w:hint="eastAsia"/>
          <w:sz w:val="24"/>
          <w:szCs w:val="24"/>
        </w:rPr>
        <w:t>5</w:t>
      </w:r>
      <w:r w:rsidRPr="00F275AA">
        <w:rPr>
          <w:rFonts w:hint="eastAsia"/>
          <w:sz w:val="24"/>
          <w:szCs w:val="24"/>
        </w:rPr>
        <w:t>，</w:t>
      </w:r>
      <w:r w:rsidRPr="00F275AA">
        <w:rPr>
          <w:rFonts w:hint="eastAsia"/>
          <w:sz w:val="24"/>
          <w:szCs w:val="24"/>
        </w:rPr>
        <w:t>8</w:t>
      </w:r>
      <w:r w:rsidRPr="00F275AA">
        <w:rPr>
          <w:rFonts w:hint="eastAsia"/>
          <w:sz w:val="24"/>
          <w:szCs w:val="24"/>
        </w:rPr>
        <w:t>，</w:t>
      </w:r>
      <w:r w:rsidRPr="00F275AA">
        <w:rPr>
          <w:rFonts w:hint="eastAsia"/>
          <w:sz w:val="24"/>
          <w:szCs w:val="24"/>
        </w:rPr>
        <w:t>1</w:t>
      </w:r>
      <w:r w:rsidRPr="00F275AA">
        <w:rPr>
          <w:sz w:val="24"/>
          <w:szCs w:val="24"/>
        </w:rPr>
        <w:t>2</w:t>
      </w:r>
      <w:r w:rsidRPr="00F275AA">
        <w:rPr>
          <w:rFonts w:hint="eastAsia"/>
          <w:sz w:val="24"/>
          <w:szCs w:val="24"/>
        </w:rPr>
        <w:t>，</w:t>
      </w:r>
      <w:r w:rsidRPr="00F275AA">
        <w:rPr>
          <w:rFonts w:hint="eastAsia"/>
          <w:sz w:val="24"/>
          <w:szCs w:val="24"/>
        </w:rPr>
        <w:t>2</w:t>
      </w:r>
      <w:r w:rsidRPr="00F275AA">
        <w:rPr>
          <w:sz w:val="24"/>
          <w:szCs w:val="24"/>
        </w:rPr>
        <w:t>0</w:t>
      </w:r>
      <w:r w:rsidRPr="00F275AA">
        <w:rPr>
          <w:rFonts w:hint="eastAsia"/>
          <w:sz w:val="24"/>
          <w:szCs w:val="24"/>
        </w:rPr>
        <w:t>，</w:t>
      </w:r>
      <w:r w:rsidRPr="00F275AA">
        <w:rPr>
          <w:rFonts w:hint="eastAsia"/>
          <w:sz w:val="24"/>
          <w:szCs w:val="24"/>
        </w:rPr>
        <w:t>3</w:t>
      </w:r>
      <w:r w:rsidRPr="00F275AA">
        <w:rPr>
          <w:sz w:val="24"/>
          <w:szCs w:val="24"/>
        </w:rPr>
        <w:t>0</w:t>
      </w:r>
      <w:r w:rsidRPr="00F275AA">
        <w:rPr>
          <w:rFonts w:hint="eastAsia"/>
          <w:sz w:val="24"/>
          <w:szCs w:val="24"/>
        </w:rPr>
        <w:t>，</w:t>
      </w:r>
      <w:r w:rsidRPr="00F275AA">
        <w:rPr>
          <w:rFonts w:hint="eastAsia"/>
          <w:sz w:val="24"/>
          <w:szCs w:val="24"/>
        </w:rPr>
        <w:t>5</w:t>
      </w:r>
      <w:r w:rsidRPr="00F275AA">
        <w:rPr>
          <w:sz w:val="24"/>
          <w:szCs w:val="24"/>
        </w:rPr>
        <w:t>0</w:t>
      </w:r>
      <w:r w:rsidRPr="00F275AA">
        <w:rPr>
          <w:rFonts w:hint="eastAsia"/>
          <w:sz w:val="24"/>
          <w:szCs w:val="24"/>
        </w:rPr>
        <w:t>（</w:t>
      </w:r>
      <w:r w:rsidRPr="00F275AA">
        <w:rPr>
          <w:rFonts w:hint="eastAsia"/>
          <w:sz w:val="24"/>
          <w:szCs w:val="24"/>
        </w:rPr>
        <w:t>m</w:t>
      </w:r>
      <w:r w:rsidRPr="00F275AA">
        <w:rPr>
          <w:sz w:val="24"/>
          <w:szCs w:val="24"/>
        </w:rPr>
        <w:t>m</w:t>
      </w:r>
      <w:r w:rsidRPr="00F275AA">
        <w:rPr>
          <w:rFonts w:hint="eastAsia"/>
          <w:sz w:val="24"/>
          <w:szCs w:val="24"/>
        </w:rPr>
        <w:t>）</w:t>
      </w:r>
    </w:p>
    <w:p w14:paraId="577A7DB6" w14:textId="2704E5DB"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3</w:t>
      </w:r>
      <w:r w:rsidRPr="00F275AA">
        <w:rPr>
          <w:rFonts w:hint="eastAsia"/>
          <w:sz w:val="24"/>
          <w:szCs w:val="24"/>
        </w:rPr>
        <w:t>.</w:t>
      </w:r>
      <w:r w:rsidR="00D320D8" w:rsidRPr="00F275AA">
        <w:rPr>
          <w:rFonts w:hint="eastAsia"/>
          <w:sz w:val="24"/>
          <w:szCs w:val="24"/>
        </w:rPr>
        <w:t>4</w:t>
      </w:r>
      <w:r w:rsidRPr="00F275AA">
        <w:rPr>
          <w:rFonts w:hint="eastAsia"/>
          <w:sz w:val="24"/>
          <w:szCs w:val="24"/>
        </w:rPr>
        <w:t>尺寸的测定应以能测到测量精度相对应公差的</w:t>
      </w:r>
      <w:r w:rsidRPr="00F275AA">
        <w:rPr>
          <w:rFonts w:hint="eastAsia"/>
          <w:sz w:val="24"/>
          <w:szCs w:val="24"/>
        </w:rPr>
        <w:t>1/5</w:t>
      </w:r>
      <w:r w:rsidRPr="00F275AA">
        <w:rPr>
          <w:rFonts w:hint="eastAsia"/>
          <w:sz w:val="24"/>
          <w:szCs w:val="24"/>
        </w:rPr>
        <w:t>的测量方法进行。</w:t>
      </w:r>
    </w:p>
    <w:p w14:paraId="1135A01D" w14:textId="57E50170"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3</w:t>
      </w:r>
      <w:r w:rsidRPr="00F275AA">
        <w:rPr>
          <w:rFonts w:hint="eastAsia"/>
          <w:sz w:val="24"/>
          <w:szCs w:val="24"/>
        </w:rPr>
        <w:t>.</w:t>
      </w:r>
      <w:r w:rsidR="00D320D8" w:rsidRPr="00F275AA">
        <w:rPr>
          <w:rFonts w:hint="eastAsia"/>
          <w:sz w:val="24"/>
          <w:szCs w:val="24"/>
        </w:rPr>
        <w:t>5</w:t>
      </w:r>
      <w:r w:rsidRPr="00F275AA">
        <w:rPr>
          <w:rFonts w:hint="eastAsia"/>
          <w:sz w:val="24"/>
          <w:szCs w:val="24"/>
        </w:rPr>
        <w:t>部品的安装位置与基准面之间的距离，应满足公差与配合的状况，大于或等于连接空间尺寸并</w:t>
      </w:r>
      <w:r w:rsidR="00694257" w:rsidRPr="00F275AA">
        <w:rPr>
          <w:rFonts w:hint="eastAsia"/>
          <w:sz w:val="24"/>
          <w:szCs w:val="24"/>
        </w:rPr>
        <w:t>且</w:t>
      </w:r>
      <w:r w:rsidRPr="00F275AA">
        <w:rPr>
          <w:rFonts w:hint="eastAsia"/>
          <w:sz w:val="24"/>
          <w:szCs w:val="24"/>
        </w:rPr>
        <w:t>小于或等于制作公差、安装公差、位形公差和连接空间的总和。</w:t>
      </w:r>
    </w:p>
    <w:p w14:paraId="514C28B7" w14:textId="2652D656" w:rsidR="003D54B9" w:rsidRPr="00F275AA" w:rsidRDefault="003D54B9" w:rsidP="00817F17">
      <w:pPr>
        <w:pStyle w:val="af1"/>
        <w:rPr>
          <w:sz w:val="24"/>
          <w:szCs w:val="24"/>
        </w:rPr>
      </w:pPr>
      <w:r w:rsidRPr="00F275AA">
        <w:rPr>
          <w:rFonts w:hint="eastAsia"/>
          <w:sz w:val="24"/>
          <w:szCs w:val="24"/>
        </w:rPr>
        <w:t>4.</w:t>
      </w:r>
      <w:r w:rsidR="00407F73" w:rsidRPr="00F275AA">
        <w:rPr>
          <w:rFonts w:hint="eastAsia"/>
          <w:sz w:val="24"/>
          <w:szCs w:val="24"/>
        </w:rPr>
        <w:t>3</w:t>
      </w:r>
      <w:r w:rsidRPr="00F275AA">
        <w:rPr>
          <w:rFonts w:hint="eastAsia"/>
          <w:sz w:val="24"/>
          <w:szCs w:val="24"/>
        </w:rPr>
        <w:t>.</w:t>
      </w:r>
      <w:r w:rsidR="00D320D8" w:rsidRPr="00F275AA">
        <w:rPr>
          <w:rFonts w:hint="eastAsia"/>
          <w:sz w:val="24"/>
          <w:szCs w:val="24"/>
        </w:rPr>
        <w:t>6</w:t>
      </w:r>
      <w:r w:rsidRPr="00F275AA">
        <w:rPr>
          <w:rFonts w:hint="eastAsia"/>
          <w:sz w:val="24"/>
          <w:szCs w:val="24"/>
        </w:rPr>
        <w:t>当确定的公差处于数值的中间时，要从技术上、经济上的因素考虑选择与此数值接近的尺寸。</w:t>
      </w:r>
    </w:p>
    <w:p w14:paraId="71C2C673" w14:textId="0BEA77AF" w:rsidR="003D54B9" w:rsidRPr="00E33FB1" w:rsidRDefault="003D54B9" w:rsidP="00817F17">
      <w:pPr>
        <w:pStyle w:val="3"/>
        <w:spacing w:before="156"/>
        <w:rPr>
          <w:rFonts w:asciiTheme="minorEastAsia" w:eastAsiaTheme="minorEastAsia" w:hAnsiTheme="minorEastAsia" w:cs="Times New Roman"/>
          <w:sz w:val="28"/>
          <w:szCs w:val="28"/>
        </w:rPr>
      </w:pPr>
      <w:bookmarkStart w:id="16" w:name="_Toc8371465"/>
      <w:bookmarkStart w:id="17" w:name="_Toc9722605"/>
      <w:r w:rsidRPr="00E33FB1">
        <w:rPr>
          <w:rFonts w:asciiTheme="minorEastAsia" w:eastAsiaTheme="minorEastAsia" w:hAnsiTheme="minorEastAsia" w:cs="Times New Roman" w:hint="eastAsia"/>
          <w:sz w:val="28"/>
          <w:szCs w:val="28"/>
        </w:rPr>
        <w:t>4.</w:t>
      </w:r>
      <w:r w:rsidR="000864F5" w:rsidRPr="00E33FB1">
        <w:rPr>
          <w:rFonts w:asciiTheme="minorEastAsia" w:eastAsiaTheme="minorEastAsia" w:hAnsiTheme="minorEastAsia" w:cs="Times New Roman" w:hint="eastAsia"/>
          <w:sz w:val="28"/>
          <w:szCs w:val="28"/>
        </w:rPr>
        <w:t>4</w:t>
      </w:r>
      <w:r w:rsidR="0045623C" w:rsidRPr="00E33FB1">
        <w:rPr>
          <w:rFonts w:asciiTheme="minorEastAsia" w:eastAsiaTheme="minorEastAsia" w:hAnsiTheme="minorEastAsia" w:cs="Times New Roman"/>
          <w:sz w:val="28"/>
          <w:szCs w:val="28"/>
        </w:rPr>
        <w:t xml:space="preserve"> </w:t>
      </w:r>
      <w:r w:rsidRPr="00E33FB1">
        <w:rPr>
          <w:rFonts w:asciiTheme="minorEastAsia" w:eastAsiaTheme="minorEastAsia" w:hAnsiTheme="minorEastAsia" w:cs="Times New Roman" w:hint="eastAsia"/>
          <w:sz w:val="28"/>
          <w:szCs w:val="28"/>
        </w:rPr>
        <w:t>模数网格</w:t>
      </w:r>
      <w:bookmarkEnd w:id="16"/>
      <w:bookmarkEnd w:id="17"/>
    </w:p>
    <w:p w14:paraId="41FCCC1C" w14:textId="615A231E" w:rsidR="00577AC5" w:rsidRPr="00F275AA" w:rsidRDefault="00577AC5" w:rsidP="001E14B3">
      <w:pPr>
        <w:pStyle w:val="af1"/>
        <w:rPr>
          <w:sz w:val="24"/>
          <w:szCs w:val="24"/>
        </w:rPr>
      </w:pPr>
      <w:r w:rsidRPr="00F275AA">
        <w:rPr>
          <w:sz w:val="24"/>
          <w:szCs w:val="24"/>
        </w:rPr>
        <w:t>4.</w:t>
      </w:r>
      <w:r w:rsidR="00407F73" w:rsidRPr="00F275AA">
        <w:rPr>
          <w:rFonts w:hint="eastAsia"/>
          <w:sz w:val="24"/>
          <w:szCs w:val="24"/>
        </w:rPr>
        <w:t>4</w:t>
      </w:r>
      <w:r w:rsidRPr="00F275AA">
        <w:rPr>
          <w:sz w:val="24"/>
          <w:szCs w:val="24"/>
        </w:rPr>
        <w:t>.</w:t>
      </w:r>
      <w:r w:rsidR="003D54B9" w:rsidRPr="00F275AA">
        <w:rPr>
          <w:rFonts w:hint="eastAsia"/>
          <w:sz w:val="24"/>
          <w:szCs w:val="24"/>
        </w:rPr>
        <w:t>1</w:t>
      </w:r>
      <w:r w:rsidR="003D54B9" w:rsidRPr="00F275AA">
        <w:rPr>
          <w:rFonts w:hint="eastAsia"/>
          <w:sz w:val="24"/>
          <w:szCs w:val="24"/>
        </w:rPr>
        <w:t>模数网格分为基本模数网</w:t>
      </w:r>
      <w:r w:rsidR="00AA6269" w:rsidRPr="00F275AA">
        <w:rPr>
          <w:rFonts w:hint="eastAsia"/>
          <w:sz w:val="24"/>
          <w:szCs w:val="24"/>
        </w:rPr>
        <w:t>格、扩大模数网格和分模数网格。可根据不同的使用条件和要求以及部品</w:t>
      </w:r>
      <w:r w:rsidR="003D54B9" w:rsidRPr="00F275AA">
        <w:rPr>
          <w:rFonts w:hint="eastAsia"/>
          <w:sz w:val="24"/>
          <w:szCs w:val="24"/>
        </w:rPr>
        <w:t>的尺寸等因素选定相应的模数网格。</w:t>
      </w:r>
    </w:p>
    <w:p w14:paraId="2FE4D132" w14:textId="6BA3D9DC" w:rsidR="003D54B9" w:rsidRPr="00F275AA" w:rsidRDefault="00577AC5" w:rsidP="00577AC5">
      <w:pPr>
        <w:pStyle w:val="af1"/>
        <w:rPr>
          <w:rFonts w:eastAsiaTheme="minorEastAsia"/>
          <w:sz w:val="24"/>
          <w:szCs w:val="24"/>
        </w:rPr>
      </w:pPr>
      <w:r w:rsidRPr="00F275AA">
        <w:rPr>
          <w:sz w:val="24"/>
          <w:szCs w:val="24"/>
        </w:rPr>
        <w:t>4.</w:t>
      </w:r>
      <w:r w:rsidR="00407F73" w:rsidRPr="00F275AA">
        <w:rPr>
          <w:rFonts w:hint="eastAsia"/>
          <w:sz w:val="24"/>
          <w:szCs w:val="24"/>
        </w:rPr>
        <w:t>4</w:t>
      </w:r>
      <w:r w:rsidRPr="00F275AA">
        <w:rPr>
          <w:sz w:val="24"/>
          <w:szCs w:val="24"/>
        </w:rPr>
        <w:t>.</w:t>
      </w:r>
      <w:r w:rsidR="001E14B3" w:rsidRPr="00F275AA">
        <w:rPr>
          <w:sz w:val="24"/>
          <w:szCs w:val="24"/>
        </w:rPr>
        <w:t>2</w:t>
      </w:r>
      <w:r w:rsidR="00547178" w:rsidRPr="00F275AA">
        <w:rPr>
          <w:rFonts w:hint="eastAsia"/>
          <w:sz w:val="24"/>
          <w:szCs w:val="24"/>
        </w:rPr>
        <w:t>模数</w:t>
      </w:r>
      <w:r w:rsidR="003D54B9" w:rsidRPr="00F275AA">
        <w:rPr>
          <w:rFonts w:hint="eastAsia"/>
          <w:sz w:val="24"/>
          <w:szCs w:val="24"/>
        </w:rPr>
        <w:t>网格的选用应符合下列原则</w:t>
      </w:r>
      <w:r w:rsidRPr="00F275AA">
        <w:rPr>
          <w:rFonts w:hint="eastAsia"/>
          <w:sz w:val="24"/>
          <w:szCs w:val="24"/>
        </w:rPr>
        <w:t>：</w:t>
      </w:r>
    </w:p>
    <w:p w14:paraId="1BEB6761" w14:textId="416B4EAC" w:rsidR="003D54B9" w:rsidRPr="00F275AA" w:rsidRDefault="00577AC5" w:rsidP="002731F7">
      <w:pPr>
        <w:pStyle w:val="af2"/>
        <w:ind w:firstLine="480"/>
        <w:rPr>
          <w:sz w:val="24"/>
          <w:szCs w:val="24"/>
        </w:rPr>
      </w:pPr>
      <w:r w:rsidRPr="00F275AA">
        <w:rPr>
          <w:rFonts w:hint="eastAsia"/>
          <w:sz w:val="24"/>
          <w:szCs w:val="24"/>
        </w:rPr>
        <w:t>1</w:t>
      </w:r>
      <w:r w:rsidR="002731F7" w:rsidRPr="00F275AA">
        <w:rPr>
          <w:rFonts w:hint="eastAsia"/>
          <w:sz w:val="24"/>
          <w:szCs w:val="24"/>
        </w:rPr>
        <w:t>结构网格宜采用扩大模数网格，且优先尺寸应为</w:t>
      </w:r>
      <w:r w:rsidR="002731F7" w:rsidRPr="00F275AA">
        <w:rPr>
          <w:rFonts w:hint="eastAsia"/>
          <w:sz w:val="24"/>
          <w:szCs w:val="24"/>
        </w:rPr>
        <w:t>2nM</w:t>
      </w:r>
      <w:r w:rsidR="002731F7" w:rsidRPr="00F275AA">
        <w:rPr>
          <w:rFonts w:hint="eastAsia"/>
          <w:sz w:val="24"/>
          <w:szCs w:val="24"/>
        </w:rPr>
        <w:t>、</w:t>
      </w:r>
      <w:r w:rsidR="002731F7" w:rsidRPr="00F275AA">
        <w:rPr>
          <w:rFonts w:hint="eastAsia"/>
          <w:sz w:val="24"/>
          <w:szCs w:val="24"/>
        </w:rPr>
        <w:t xml:space="preserve">3nM </w:t>
      </w:r>
      <w:r w:rsidR="002731F7" w:rsidRPr="00F275AA">
        <w:rPr>
          <w:rFonts w:hint="eastAsia"/>
          <w:sz w:val="24"/>
          <w:szCs w:val="24"/>
        </w:rPr>
        <w:t>模数系列；</w:t>
      </w:r>
    </w:p>
    <w:p w14:paraId="10F050D8" w14:textId="3E3FCD60" w:rsidR="003D54B9" w:rsidRPr="00F275AA" w:rsidRDefault="003D54B9" w:rsidP="00577AC5">
      <w:pPr>
        <w:pStyle w:val="af2"/>
        <w:ind w:firstLine="480"/>
        <w:rPr>
          <w:sz w:val="24"/>
          <w:szCs w:val="24"/>
        </w:rPr>
      </w:pPr>
      <w:r w:rsidRPr="00F275AA">
        <w:rPr>
          <w:rFonts w:hint="eastAsia"/>
          <w:sz w:val="24"/>
          <w:szCs w:val="24"/>
        </w:rPr>
        <w:t>2</w:t>
      </w:r>
      <w:r w:rsidR="001256DD" w:rsidRPr="00F275AA">
        <w:rPr>
          <w:rFonts w:hint="eastAsia"/>
          <w:sz w:val="24"/>
          <w:szCs w:val="24"/>
        </w:rPr>
        <w:t>装修网格宜采用基本模数网格或分模数网格。隔墙、固定橱柜、设备、管井等部品优先采用基本模数网格，结构、填充件等分部件宜采用分模数网格，分模数的优先尺寸应为</w:t>
      </w:r>
      <w:r w:rsidR="001256DD" w:rsidRPr="00F275AA">
        <w:rPr>
          <w:rFonts w:hint="eastAsia"/>
          <w:sz w:val="24"/>
          <w:szCs w:val="24"/>
        </w:rPr>
        <w:t>M/2</w:t>
      </w:r>
      <w:r w:rsidR="001256DD" w:rsidRPr="00F275AA">
        <w:rPr>
          <w:rFonts w:hint="eastAsia"/>
          <w:sz w:val="24"/>
          <w:szCs w:val="24"/>
        </w:rPr>
        <w:t>、</w:t>
      </w:r>
      <w:r w:rsidR="001256DD" w:rsidRPr="00F275AA">
        <w:rPr>
          <w:rFonts w:hint="eastAsia"/>
          <w:sz w:val="24"/>
          <w:szCs w:val="24"/>
        </w:rPr>
        <w:t>M/5</w:t>
      </w:r>
      <w:r w:rsidR="001256DD" w:rsidRPr="00F275AA">
        <w:rPr>
          <w:rFonts w:hint="eastAsia"/>
          <w:sz w:val="24"/>
          <w:szCs w:val="24"/>
        </w:rPr>
        <w:t>。</w:t>
      </w:r>
    </w:p>
    <w:p w14:paraId="6538F4DB" w14:textId="2EEADC52" w:rsidR="00D4110C" w:rsidRPr="00F275AA" w:rsidRDefault="00FF1E6B" w:rsidP="00D4110C">
      <w:pPr>
        <w:pStyle w:val="af1"/>
        <w:rPr>
          <w:sz w:val="24"/>
          <w:szCs w:val="24"/>
        </w:rPr>
      </w:pPr>
      <w:r w:rsidRPr="00F275AA">
        <w:rPr>
          <w:sz w:val="24"/>
          <w:szCs w:val="24"/>
        </w:rPr>
        <w:t>4.</w:t>
      </w:r>
      <w:r w:rsidR="00407F73" w:rsidRPr="00F275AA">
        <w:rPr>
          <w:rFonts w:hint="eastAsia"/>
          <w:sz w:val="24"/>
          <w:szCs w:val="24"/>
        </w:rPr>
        <w:t>4</w:t>
      </w:r>
      <w:r w:rsidRPr="00F275AA">
        <w:rPr>
          <w:sz w:val="24"/>
          <w:szCs w:val="24"/>
        </w:rPr>
        <w:t>.</w:t>
      </w:r>
      <w:r w:rsidR="00AA6269" w:rsidRPr="00F275AA">
        <w:rPr>
          <w:sz w:val="24"/>
          <w:szCs w:val="24"/>
        </w:rPr>
        <w:t>3</w:t>
      </w:r>
      <w:r w:rsidR="003D54B9" w:rsidRPr="00F275AA">
        <w:rPr>
          <w:rFonts w:hint="eastAsia"/>
          <w:sz w:val="24"/>
          <w:szCs w:val="24"/>
        </w:rPr>
        <w:t>由于部</w:t>
      </w:r>
      <w:r w:rsidR="00AA6269" w:rsidRPr="00F275AA">
        <w:rPr>
          <w:rFonts w:hint="eastAsia"/>
          <w:sz w:val="24"/>
          <w:szCs w:val="24"/>
        </w:rPr>
        <w:t>品（</w:t>
      </w:r>
      <w:r w:rsidR="003D54B9" w:rsidRPr="00F275AA">
        <w:rPr>
          <w:rFonts w:hint="eastAsia"/>
          <w:sz w:val="24"/>
          <w:szCs w:val="24"/>
        </w:rPr>
        <w:t>柱、墙、板</w:t>
      </w:r>
      <w:r w:rsidR="00AA6269" w:rsidRPr="00F275AA">
        <w:rPr>
          <w:rFonts w:hint="eastAsia"/>
          <w:sz w:val="24"/>
          <w:szCs w:val="24"/>
        </w:rPr>
        <w:t>）</w:t>
      </w:r>
      <w:r w:rsidR="003D54B9" w:rsidRPr="00F275AA">
        <w:rPr>
          <w:rFonts w:hint="eastAsia"/>
          <w:sz w:val="24"/>
          <w:szCs w:val="24"/>
        </w:rPr>
        <w:t>厚度的因素，可采用双线网格的界面定位法，保障每</w:t>
      </w:r>
      <w:r w:rsidR="00C618B6" w:rsidRPr="00F275AA">
        <w:rPr>
          <w:rFonts w:hint="eastAsia"/>
          <w:sz w:val="24"/>
          <w:szCs w:val="24"/>
        </w:rPr>
        <w:t>一</w:t>
      </w:r>
      <w:r w:rsidR="003D54B9" w:rsidRPr="00F275AA">
        <w:rPr>
          <w:rFonts w:hint="eastAsia"/>
          <w:sz w:val="24"/>
          <w:szCs w:val="24"/>
        </w:rPr>
        <w:t>个部件的领域范围符合模数，达到结构网格和</w:t>
      </w:r>
      <w:r w:rsidR="007974B3" w:rsidRPr="00F275AA">
        <w:rPr>
          <w:rFonts w:hint="eastAsia"/>
          <w:sz w:val="24"/>
          <w:szCs w:val="24"/>
        </w:rPr>
        <w:t>装修</w:t>
      </w:r>
      <w:r w:rsidR="003D54B9" w:rsidRPr="00F275AA">
        <w:rPr>
          <w:rFonts w:hint="eastAsia"/>
          <w:sz w:val="24"/>
          <w:szCs w:val="24"/>
        </w:rPr>
        <w:t>网格的协调性。</w:t>
      </w:r>
    </w:p>
    <w:p w14:paraId="1C3787BE" w14:textId="0DEF3DCB" w:rsidR="008C12C2" w:rsidRPr="00F275AA" w:rsidRDefault="00AA6269" w:rsidP="008C12C2">
      <w:pPr>
        <w:pStyle w:val="af1"/>
        <w:rPr>
          <w:sz w:val="24"/>
          <w:szCs w:val="24"/>
        </w:rPr>
      </w:pPr>
      <w:r w:rsidRPr="00F275AA">
        <w:rPr>
          <w:sz w:val="24"/>
          <w:szCs w:val="24"/>
        </w:rPr>
        <w:t>4.</w:t>
      </w:r>
      <w:r w:rsidR="00407F73" w:rsidRPr="00F275AA">
        <w:rPr>
          <w:rFonts w:hint="eastAsia"/>
          <w:sz w:val="24"/>
          <w:szCs w:val="24"/>
        </w:rPr>
        <w:t>4</w:t>
      </w:r>
      <w:r w:rsidRPr="00F275AA">
        <w:rPr>
          <w:sz w:val="24"/>
          <w:szCs w:val="24"/>
        </w:rPr>
        <w:t>.4</w:t>
      </w:r>
      <w:r w:rsidR="008C12C2" w:rsidRPr="00F275AA">
        <w:rPr>
          <w:rFonts w:hint="eastAsia"/>
          <w:sz w:val="24"/>
          <w:szCs w:val="24"/>
        </w:rPr>
        <w:t>由于部</w:t>
      </w:r>
      <w:r w:rsidR="00CD117E" w:rsidRPr="00F275AA">
        <w:rPr>
          <w:rFonts w:hint="eastAsia"/>
          <w:sz w:val="24"/>
          <w:szCs w:val="24"/>
        </w:rPr>
        <w:t>品</w:t>
      </w:r>
      <w:r w:rsidR="008C12C2" w:rsidRPr="00F275AA">
        <w:rPr>
          <w:rFonts w:hint="eastAsia"/>
          <w:sz w:val="24"/>
          <w:szCs w:val="24"/>
        </w:rPr>
        <w:t>尺寸不一定符合模数，根据基准面</w:t>
      </w:r>
      <w:r w:rsidRPr="00F275AA">
        <w:rPr>
          <w:rFonts w:hint="eastAsia"/>
          <w:sz w:val="24"/>
          <w:szCs w:val="24"/>
        </w:rPr>
        <w:t>（</w:t>
      </w:r>
      <w:r w:rsidR="008C12C2" w:rsidRPr="00F275AA">
        <w:rPr>
          <w:rFonts w:hint="eastAsia"/>
          <w:sz w:val="24"/>
          <w:szCs w:val="24"/>
        </w:rPr>
        <w:t>线</w:t>
      </w:r>
      <w:r w:rsidRPr="00F275AA">
        <w:rPr>
          <w:rFonts w:hint="eastAsia"/>
          <w:sz w:val="24"/>
          <w:szCs w:val="24"/>
        </w:rPr>
        <w:t>）</w:t>
      </w:r>
      <w:r w:rsidR="008C12C2" w:rsidRPr="00F275AA">
        <w:rPr>
          <w:rFonts w:hint="eastAsia"/>
          <w:sz w:val="24"/>
          <w:szCs w:val="24"/>
        </w:rPr>
        <w:t>安装定位后，会产生模数</w:t>
      </w:r>
      <w:r w:rsidR="008C12C2" w:rsidRPr="00F275AA">
        <w:rPr>
          <w:rFonts w:hint="eastAsia"/>
          <w:sz w:val="24"/>
          <w:szCs w:val="24"/>
        </w:rPr>
        <w:lastRenderedPageBreak/>
        <w:t>空间和非模数空间。应根据下列原则处理模数空间和非模数空间</w:t>
      </w:r>
      <w:r w:rsidR="008C12C2" w:rsidRPr="00F275AA">
        <w:rPr>
          <w:rFonts w:hint="eastAsia"/>
          <w:sz w:val="24"/>
          <w:szCs w:val="24"/>
        </w:rPr>
        <w:t>:</w:t>
      </w:r>
    </w:p>
    <w:p w14:paraId="757F140E" w14:textId="2F98B110" w:rsidR="008C12C2" w:rsidRPr="00F275AA" w:rsidRDefault="008C12C2" w:rsidP="00CD117E">
      <w:pPr>
        <w:pStyle w:val="af2"/>
        <w:ind w:firstLine="480"/>
        <w:rPr>
          <w:sz w:val="24"/>
          <w:szCs w:val="24"/>
        </w:rPr>
      </w:pPr>
      <w:r w:rsidRPr="00F275AA">
        <w:rPr>
          <w:rFonts w:hint="eastAsia"/>
          <w:sz w:val="24"/>
          <w:szCs w:val="24"/>
        </w:rPr>
        <w:t>1</w:t>
      </w:r>
      <w:r w:rsidR="009C21AA" w:rsidRPr="00F275AA">
        <w:rPr>
          <w:rFonts w:hint="eastAsia"/>
          <w:sz w:val="24"/>
          <w:szCs w:val="24"/>
        </w:rPr>
        <w:t xml:space="preserve"> </w:t>
      </w:r>
      <w:r w:rsidRPr="00F275AA">
        <w:rPr>
          <w:rFonts w:hint="eastAsia"/>
          <w:sz w:val="24"/>
          <w:szCs w:val="24"/>
        </w:rPr>
        <w:t>需要装配并填满</w:t>
      </w:r>
      <w:proofErr w:type="gramStart"/>
      <w:r w:rsidRPr="00F275AA">
        <w:rPr>
          <w:rFonts w:hint="eastAsia"/>
          <w:sz w:val="24"/>
          <w:szCs w:val="24"/>
        </w:rPr>
        <w:t>模数化</w:t>
      </w:r>
      <w:proofErr w:type="gramEnd"/>
      <w:r w:rsidRPr="00F275AA">
        <w:rPr>
          <w:rFonts w:hint="eastAsia"/>
          <w:sz w:val="24"/>
          <w:szCs w:val="24"/>
        </w:rPr>
        <w:t>部件的空间，应优先保证为模数空间。</w:t>
      </w:r>
    </w:p>
    <w:p w14:paraId="2C4A8C41" w14:textId="0B847FBD" w:rsidR="008C12C2" w:rsidRPr="00F275AA" w:rsidRDefault="008C12C2" w:rsidP="00CD117E">
      <w:pPr>
        <w:pStyle w:val="af2"/>
        <w:ind w:firstLine="480"/>
        <w:rPr>
          <w:sz w:val="24"/>
          <w:szCs w:val="24"/>
        </w:rPr>
      </w:pPr>
      <w:r w:rsidRPr="00F275AA">
        <w:rPr>
          <w:rFonts w:hint="eastAsia"/>
          <w:sz w:val="24"/>
          <w:szCs w:val="24"/>
        </w:rPr>
        <w:t>2</w:t>
      </w:r>
      <w:r w:rsidR="009C21AA" w:rsidRPr="00F275AA">
        <w:rPr>
          <w:rFonts w:hint="eastAsia"/>
          <w:sz w:val="24"/>
          <w:szCs w:val="24"/>
        </w:rPr>
        <w:t xml:space="preserve"> </w:t>
      </w:r>
      <w:r w:rsidRPr="00F275AA">
        <w:rPr>
          <w:rFonts w:hint="eastAsia"/>
          <w:sz w:val="24"/>
          <w:szCs w:val="24"/>
        </w:rPr>
        <w:t>不需要填满或不严格要求填满</w:t>
      </w:r>
      <w:proofErr w:type="gramStart"/>
      <w:r w:rsidRPr="00F275AA">
        <w:rPr>
          <w:rFonts w:hint="eastAsia"/>
          <w:sz w:val="24"/>
          <w:szCs w:val="24"/>
        </w:rPr>
        <w:t>模数化</w:t>
      </w:r>
      <w:proofErr w:type="gramEnd"/>
      <w:r w:rsidRPr="00F275AA">
        <w:rPr>
          <w:rFonts w:hint="eastAsia"/>
          <w:sz w:val="24"/>
          <w:szCs w:val="24"/>
        </w:rPr>
        <w:t>部件的空间，可以是非模数空间。</w:t>
      </w:r>
    </w:p>
    <w:p w14:paraId="0E3CB65D" w14:textId="22D75515" w:rsidR="008C12C2" w:rsidRPr="00F275AA" w:rsidRDefault="008C12C2" w:rsidP="00CD117E">
      <w:pPr>
        <w:pStyle w:val="af2"/>
        <w:ind w:firstLine="480"/>
        <w:rPr>
          <w:sz w:val="24"/>
          <w:szCs w:val="24"/>
        </w:rPr>
      </w:pPr>
      <w:r w:rsidRPr="00F275AA">
        <w:rPr>
          <w:rFonts w:hint="eastAsia"/>
          <w:sz w:val="24"/>
          <w:szCs w:val="24"/>
        </w:rPr>
        <w:t>3</w:t>
      </w:r>
      <w:r w:rsidR="009C21AA" w:rsidRPr="00F275AA">
        <w:rPr>
          <w:rFonts w:hint="eastAsia"/>
          <w:sz w:val="24"/>
          <w:szCs w:val="24"/>
        </w:rPr>
        <w:t xml:space="preserve"> </w:t>
      </w:r>
      <w:r w:rsidRPr="00F275AA">
        <w:rPr>
          <w:rFonts w:hint="eastAsia"/>
          <w:sz w:val="24"/>
          <w:szCs w:val="24"/>
        </w:rPr>
        <w:t>当</w:t>
      </w:r>
      <w:proofErr w:type="gramStart"/>
      <w:r w:rsidRPr="00F275AA">
        <w:rPr>
          <w:rFonts w:hint="eastAsia"/>
          <w:sz w:val="24"/>
          <w:szCs w:val="24"/>
        </w:rPr>
        <w:t>模数化</w:t>
      </w:r>
      <w:proofErr w:type="gramEnd"/>
      <w:r w:rsidRPr="00F275AA">
        <w:rPr>
          <w:rFonts w:hint="eastAsia"/>
          <w:sz w:val="24"/>
          <w:szCs w:val="24"/>
        </w:rPr>
        <w:t>部</w:t>
      </w:r>
      <w:r w:rsidR="00F20856" w:rsidRPr="00F275AA">
        <w:rPr>
          <w:rFonts w:hint="eastAsia"/>
          <w:sz w:val="24"/>
          <w:szCs w:val="24"/>
        </w:rPr>
        <w:t>品</w:t>
      </w:r>
      <w:r w:rsidRPr="00F275AA">
        <w:rPr>
          <w:rFonts w:hint="eastAsia"/>
          <w:sz w:val="24"/>
          <w:szCs w:val="24"/>
        </w:rPr>
        <w:t>必须</w:t>
      </w:r>
      <w:proofErr w:type="gramStart"/>
      <w:r w:rsidRPr="00F275AA">
        <w:rPr>
          <w:rFonts w:hint="eastAsia"/>
          <w:sz w:val="24"/>
          <w:szCs w:val="24"/>
        </w:rPr>
        <w:t>填满非模数化空间</w:t>
      </w:r>
      <w:proofErr w:type="gramEnd"/>
      <w:r w:rsidRPr="00F275AA">
        <w:rPr>
          <w:rFonts w:hint="eastAsia"/>
          <w:sz w:val="24"/>
          <w:szCs w:val="24"/>
        </w:rPr>
        <w:t>时应留出技术尺寸空间。</w:t>
      </w:r>
    </w:p>
    <w:p w14:paraId="313E61AE" w14:textId="0208E822" w:rsidR="008C12C2" w:rsidRPr="00F275AA" w:rsidRDefault="00907D1C" w:rsidP="008C12C2">
      <w:pPr>
        <w:pStyle w:val="af1"/>
        <w:rPr>
          <w:sz w:val="24"/>
          <w:szCs w:val="24"/>
        </w:rPr>
      </w:pPr>
      <w:r w:rsidRPr="00F275AA">
        <w:rPr>
          <w:sz w:val="24"/>
          <w:szCs w:val="24"/>
        </w:rPr>
        <w:t>4.</w:t>
      </w:r>
      <w:r w:rsidR="00407F73" w:rsidRPr="00F275AA">
        <w:rPr>
          <w:rFonts w:hint="eastAsia"/>
          <w:sz w:val="24"/>
          <w:szCs w:val="24"/>
        </w:rPr>
        <w:t>4</w:t>
      </w:r>
      <w:r w:rsidRPr="00F275AA">
        <w:rPr>
          <w:sz w:val="24"/>
          <w:szCs w:val="24"/>
        </w:rPr>
        <w:t>.5</w:t>
      </w:r>
      <w:r w:rsidR="008C12C2" w:rsidRPr="00F275AA">
        <w:rPr>
          <w:rFonts w:hint="eastAsia"/>
          <w:sz w:val="24"/>
          <w:szCs w:val="24"/>
        </w:rPr>
        <w:t>在</w:t>
      </w:r>
      <w:proofErr w:type="gramStart"/>
      <w:r w:rsidR="008C12C2" w:rsidRPr="00F275AA">
        <w:rPr>
          <w:rFonts w:hint="eastAsia"/>
          <w:sz w:val="24"/>
          <w:szCs w:val="24"/>
        </w:rPr>
        <w:t>模数化装配</w:t>
      </w:r>
      <w:proofErr w:type="gramEnd"/>
      <w:r w:rsidR="008C12C2" w:rsidRPr="00F275AA">
        <w:rPr>
          <w:rFonts w:hint="eastAsia"/>
          <w:sz w:val="24"/>
          <w:szCs w:val="24"/>
        </w:rPr>
        <w:t>空间中，先装配的部</w:t>
      </w:r>
      <w:r w:rsidR="0084500E" w:rsidRPr="00F275AA">
        <w:rPr>
          <w:rFonts w:hint="eastAsia"/>
          <w:sz w:val="24"/>
          <w:szCs w:val="24"/>
        </w:rPr>
        <w:t>品部件</w:t>
      </w:r>
      <w:r w:rsidR="008C12C2" w:rsidRPr="00F275AA">
        <w:rPr>
          <w:rFonts w:hint="eastAsia"/>
          <w:sz w:val="24"/>
          <w:szCs w:val="24"/>
        </w:rPr>
        <w:t>应为下道工序留有模数空间，尚待完成的下道工序的空间宜为模数空间。</w:t>
      </w:r>
    </w:p>
    <w:p w14:paraId="5D51BFD5" w14:textId="5DF95E2D" w:rsidR="003D54B9" w:rsidRPr="00F275AA" w:rsidRDefault="003D54B9" w:rsidP="00D4110C">
      <w:pPr>
        <w:pStyle w:val="3"/>
        <w:spacing w:before="156"/>
        <w:rPr>
          <w:rFonts w:asciiTheme="minorEastAsia" w:eastAsiaTheme="minorEastAsia" w:hAnsiTheme="minorEastAsia" w:cs="Times New Roman"/>
          <w:sz w:val="28"/>
          <w:szCs w:val="28"/>
        </w:rPr>
      </w:pPr>
      <w:bookmarkStart w:id="18" w:name="_Toc8371466"/>
      <w:bookmarkStart w:id="19" w:name="_Toc9722606"/>
      <w:r w:rsidRPr="00F275AA">
        <w:rPr>
          <w:rFonts w:asciiTheme="minorEastAsia" w:eastAsiaTheme="minorEastAsia" w:hAnsiTheme="minorEastAsia" w:cs="Times New Roman" w:hint="eastAsia"/>
          <w:sz w:val="28"/>
          <w:szCs w:val="28"/>
        </w:rPr>
        <w:t>4</w:t>
      </w:r>
      <w:r w:rsidRPr="00F275AA">
        <w:rPr>
          <w:rFonts w:asciiTheme="minorEastAsia" w:eastAsiaTheme="minorEastAsia" w:hAnsiTheme="minorEastAsia" w:cs="Times New Roman"/>
          <w:sz w:val="28"/>
          <w:szCs w:val="28"/>
        </w:rPr>
        <w:t>.</w:t>
      </w:r>
      <w:r w:rsidR="000864F5" w:rsidRPr="00F275AA">
        <w:rPr>
          <w:rFonts w:asciiTheme="minorEastAsia" w:eastAsiaTheme="minorEastAsia" w:hAnsiTheme="minorEastAsia" w:cs="Times New Roman" w:hint="eastAsia"/>
          <w:sz w:val="28"/>
          <w:szCs w:val="28"/>
        </w:rPr>
        <w:t>5</w:t>
      </w:r>
      <w:r w:rsidRPr="00F275AA">
        <w:rPr>
          <w:rFonts w:asciiTheme="minorEastAsia" w:eastAsiaTheme="minorEastAsia" w:hAnsiTheme="minorEastAsia" w:cs="Times New Roman"/>
          <w:sz w:val="28"/>
          <w:szCs w:val="28"/>
        </w:rPr>
        <w:t xml:space="preserve"> </w:t>
      </w:r>
      <w:r w:rsidR="00D572FF" w:rsidRPr="00F275AA">
        <w:rPr>
          <w:rFonts w:asciiTheme="minorEastAsia" w:eastAsiaTheme="minorEastAsia" w:hAnsiTheme="minorEastAsia" w:cs="Times New Roman"/>
          <w:sz w:val="28"/>
          <w:szCs w:val="28"/>
        </w:rPr>
        <w:t>安装</w:t>
      </w:r>
      <w:r w:rsidRPr="00F275AA">
        <w:rPr>
          <w:rFonts w:asciiTheme="minorEastAsia" w:eastAsiaTheme="minorEastAsia" w:hAnsiTheme="minorEastAsia" w:cs="Times New Roman"/>
          <w:sz w:val="28"/>
          <w:szCs w:val="28"/>
        </w:rPr>
        <w:t>接口</w:t>
      </w:r>
      <w:bookmarkEnd w:id="18"/>
      <w:bookmarkEnd w:id="19"/>
    </w:p>
    <w:p w14:paraId="5F1FEFF7" w14:textId="131F8B3C" w:rsidR="007726C5" w:rsidRPr="00F275AA" w:rsidRDefault="00D572FF" w:rsidP="00CE3CE1">
      <w:pPr>
        <w:pStyle w:val="af1"/>
        <w:rPr>
          <w:sz w:val="24"/>
          <w:szCs w:val="24"/>
        </w:rPr>
      </w:pPr>
      <w:r w:rsidRPr="00F275AA">
        <w:rPr>
          <w:sz w:val="24"/>
          <w:szCs w:val="24"/>
        </w:rPr>
        <w:t>4.</w:t>
      </w:r>
      <w:r w:rsidR="00407F73" w:rsidRPr="00F275AA">
        <w:rPr>
          <w:rFonts w:hint="eastAsia"/>
          <w:sz w:val="24"/>
          <w:szCs w:val="24"/>
        </w:rPr>
        <w:t>5</w:t>
      </w:r>
      <w:r w:rsidRPr="00F275AA">
        <w:rPr>
          <w:sz w:val="24"/>
          <w:szCs w:val="24"/>
        </w:rPr>
        <w:t>.1</w:t>
      </w:r>
      <w:r w:rsidR="00FF19F5" w:rsidRPr="00F275AA">
        <w:rPr>
          <w:rFonts w:hint="eastAsia"/>
          <w:sz w:val="24"/>
          <w:szCs w:val="24"/>
        </w:rPr>
        <w:t>部</w:t>
      </w:r>
      <w:proofErr w:type="gramStart"/>
      <w:r w:rsidR="00FF19F5" w:rsidRPr="00F275AA">
        <w:rPr>
          <w:rFonts w:hint="eastAsia"/>
          <w:sz w:val="24"/>
          <w:szCs w:val="24"/>
        </w:rPr>
        <w:t>品</w:t>
      </w:r>
      <w:r w:rsidR="007726C5" w:rsidRPr="00F275AA">
        <w:rPr>
          <w:rFonts w:hint="eastAsia"/>
          <w:sz w:val="24"/>
          <w:szCs w:val="24"/>
        </w:rPr>
        <w:t>制作</w:t>
      </w:r>
      <w:proofErr w:type="gramEnd"/>
      <w:r w:rsidR="007726C5" w:rsidRPr="00F275AA">
        <w:rPr>
          <w:rFonts w:hint="eastAsia"/>
          <w:sz w:val="24"/>
          <w:szCs w:val="24"/>
        </w:rPr>
        <w:t>尺寸应符合下列原则</w:t>
      </w:r>
    </w:p>
    <w:p w14:paraId="7987CC34" w14:textId="77777777" w:rsidR="007726C5" w:rsidRPr="00F275AA" w:rsidRDefault="007726C5" w:rsidP="003F73C2">
      <w:pPr>
        <w:pStyle w:val="af2"/>
        <w:ind w:firstLine="480"/>
        <w:rPr>
          <w:sz w:val="24"/>
          <w:szCs w:val="24"/>
        </w:rPr>
      </w:pPr>
      <w:r w:rsidRPr="00F275AA">
        <w:rPr>
          <w:rFonts w:hint="eastAsia"/>
          <w:sz w:val="24"/>
          <w:szCs w:val="24"/>
        </w:rPr>
        <w:t>1</w:t>
      </w:r>
      <w:r w:rsidRPr="00F275AA">
        <w:rPr>
          <w:rFonts w:hint="eastAsia"/>
          <w:sz w:val="24"/>
          <w:szCs w:val="24"/>
        </w:rPr>
        <w:t>设定安装基准面并根据安装基准面确定部件的制作尺寸、制作公差和安装公差。</w:t>
      </w:r>
    </w:p>
    <w:p w14:paraId="06D975F9" w14:textId="4BC7D3AB" w:rsidR="007726C5" w:rsidRPr="00F275AA" w:rsidRDefault="007726C5" w:rsidP="003F73C2">
      <w:pPr>
        <w:pStyle w:val="af2"/>
        <w:ind w:firstLine="480"/>
        <w:rPr>
          <w:sz w:val="24"/>
          <w:szCs w:val="24"/>
        </w:rPr>
      </w:pPr>
      <w:r w:rsidRPr="00F275AA">
        <w:rPr>
          <w:rFonts w:hint="eastAsia"/>
          <w:sz w:val="24"/>
          <w:szCs w:val="24"/>
        </w:rPr>
        <w:t>2</w:t>
      </w:r>
      <w:r w:rsidRPr="00F275AA">
        <w:rPr>
          <w:rFonts w:hint="eastAsia"/>
          <w:sz w:val="24"/>
          <w:szCs w:val="24"/>
        </w:rPr>
        <w:t>部件的实际尺寸宜小于制作尺寸，制作公差应控制在规定的公差范围之内。设计时应预先将制作公差值</w:t>
      </w:r>
      <w:r w:rsidR="00D572FF" w:rsidRPr="00F275AA">
        <w:rPr>
          <w:rFonts w:hint="eastAsia"/>
          <w:sz w:val="24"/>
          <w:szCs w:val="24"/>
        </w:rPr>
        <w:t>（</w:t>
      </w:r>
      <w:r w:rsidRPr="00F275AA">
        <w:rPr>
          <w:rFonts w:hint="eastAsia"/>
          <w:sz w:val="24"/>
          <w:szCs w:val="24"/>
        </w:rPr>
        <w:t>余量</w:t>
      </w:r>
      <w:r w:rsidR="00D572FF" w:rsidRPr="00F275AA">
        <w:rPr>
          <w:rFonts w:hint="eastAsia"/>
          <w:sz w:val="24"/>
          <w:szCs w:val="24"/>
        </w:rPr>
        <w:t>）</w:t>
      </w:r>
      <w:r w:rsidRPr="00F275AA">
        <w:rPr>
          <w:rFonts w:hint="eastAsia"/>
          <w:sz w:val="24"/>
          <w:szCs w:val="24"/>
        </w:rPr>
        <w:t>计算出来</w:t>
      </w:r>
      <w:r w:rsidR="00D572FF" w:rsidRPr="00F275AA">
        <w:rPr>
          <w:rFonts w:hint="eastAsia"/>
          <w:sz w:val="24"/>
          <w:szCs w:val="24"/>
        </w:rPr>
        <w:t>。</w:t>
      </w:r>
    </w:p>
    <w:p w14:paraId="2058D195" w14:textId="2D795567" w:rsidR="007726C5" w:rsidRPr="00F275AA" w:rsidRDefault="003F73C2" w:rsidP="00CE3CE1">
      <w:pPr>
        <w:pStyle w:val="af1"/>
        <w:rPr>
          <w:sz w:val="24"/>
          <w:szCs w:val="24"/>
        </w:rPr>
      </w:pPr>
      <w:r w:rsidRPr="00F275AA">
        <w:rPr>
          <w:sz w:val="24"/>
          <w:szCs w:val="24"/>
        </w:rPr>
        <w:t>4.</w:t>
      </w:r>
      <w:r w:rsidR="00407F73" w:rsidRPr="00F275AA">
        <w:rPr>
          <w:rFonts w:hint="eastAsia"/>
          <w:sz w:val="24"/>
          <w:szCs w:val="24"/>
        </w:rPr>
        <w:t>5</w:t>
      </w:r>
      <w:r w:rsidRPr="00F275AA">
        <w:rPr>
          <w:sz w:val="24"/>
          <w:szCs w:val="24"/>
        </w:rPr>
        <w:t>.</w:t>
      </w:r>
      <w:r w:rsidR="007726C5" w:rsidRPr="00F275AA">
        <w:rPr>
          <w:rFonts w:hint="eastAsia"/>
          <w:sz w:val="24"/>
          <w:szCs w:val="24"/>
        </w:rPr>
        <w:t>2</w:t>
      </w:r>
      <w:r w:rsidR="007726C5" w:rsidRPr="00F275AA">
        <w:rPr>
          <w:rFonts w:hint="eastAsia"/>
          <w:sz w:val="24"/>
          <w:szCs w:val="24"/>
        </w:rPr>
        <w:t>相邻两个或两个以上部</w:t>
      </w:r>
      <w:r w:rsidR="00DC202B" w:rsidRPr="00F275AA">
        <w:rPr>
          <w:rFonts w:hint="eastAsia"/>
          <w:sz w:val="24"/>
          <w:szCs w:val="24"/>
        </w:rPr>
        <w:t>品部件</w:t>
      </w:r>
      <w:r w:rsidR="007726C5" w:rsidRPr="00F275AA">
        <w:rPr>
          <w:rFonts w:hint="eastAsia"/>
          <w:sz w:val="24"/>
          <w:szCs w:val="24"/>
        </w:rPr>
        <w:t>的安装接口应符合下列原则</w:t>
      </w:r>
      <w:r w:rsidR="00806742" w:rsidRPr="00F275AA">
        <w:rPr>
          <w:rFonts w:hint="eastAsia"/>
          <w:sz w:val="24"/>
          <w:szCs w:val="24"/>
        </w:rPr>
        <w:t>：</w:t>
      </w:r>
    </w:p>
    <w:p w14:paraId="162673FA" w14:textId="48E881D4" w:rsidR="007726C5" w:rsidRPr="00F275AA" w:rsidRDefault="007726C5" w:rsidP="003F73C2">
      <w:pPr>
        <w:pStyle w:val="af2"/>
        <w:ind w:firstLine="480"/>
        <w:rPr>
          <w:sz w:val="24"/>
          <w:szCs w:val="24"/>
        </w:rPr>
      </w:pPr>
      <w:r w:rsidRPr="00F275AA">
        <w:rPr>
          <w:rFonts w:hint="eastAsia"/>
          <w:sz w:val="24"/>
          <w:szCs w:val="24"/>
        </w:rPr>
        <w:t>1</w:t>
      </w:r>
      <w:r w:rsidRPr="00F275AA">
        <w:rPr>
          <w:rFonts w:hint="eastAsia"/>
          <w:sz w:val="24"/>
          <w:szCs w:val="24"/>
        </w:rPr>
        <w:t>安装接口具备坚固、安全和美观的要求</w:t>
      </w:r>
      <w:r w:rsidR="002A7296" w:rsidRPr="00F275AA">
        <w:rPr>
          <w:rFonts w:hint="eastAsia"/>
          <w:sz w:val="24"/>
          <w:szCs w:val="24"/>
        </w:rPr>
        <w:t>；</w:t>
      </w:r>
    </w:p>
    <w:p w14:paraId="037978B7" w14:textId="03DA5F77" w:rsidR="007726C5" w:rsidRPr="00F275AA" w:rsidRDefault="007726C5" w:rsidP="003F73C2">
      <w:pPr>
        <w:pStyle w:val="af2"/>
        <w:ind w:firstLine="480"/>
        <w:rPr>
          <w:sz w:val="24"/>
          <w:szCs w:val="24"/>
        </w:rPr>
      </w:pPr>
      <w:r w:rsidRPr="00F275AA">
        <w:rPr>
          <w:rFonts w:hint="eastAsia"/>
          <w:sz w:val="24"/>
          <w:szCs w:val="24"/>
        </w:rPr>
        <w:t>2</w:t>
      </w:r>
      <w:r w:rsidRPr="00F275AA">
        <w:rPr>
          <w:rFonts w:hint="eastAsia"/>
          <w:sz w:val="24"/>
          <w:szCs w:val="24"/>
        </w:rPr>
        <w:t>连接件安装牢固、耐久。</w:t>
      </w:r>
    </w:p>
    <w:p w14:paraId="5D8F8116" w14:textId="4C7F0B18" w:rsidR="007726C5" w:rsidRPr="00F275AA" w:rsidRDefault="0045000E" w:rsidP="00CE3CE1">
      <w:pPr>
        <w:pStyle w:val="af1"/>
        <w:rPr>
          <w:sz w:val="24"/>
          <w:szCs w:val="24"/>
        </w:rPr>
      </w:pPr>
      <w:r w:rsidRPr="00F275AA">
        <w:rPr>
          <w:sz w:val="24"/>
          <w:szCs w:val="24"/>
        </w:rPr>
        <w:t>4.</w:t>
      </w:r>
      <w:r w:rsidR="00407F73" w:rsidRPr="00F275AA">
        <w:rPr>
          <w:rFonts w:hint="eastAsia"/>
          <w:sz w:val="24"/>
          <w:szCs w:val="24"/>
        </w:rPr>
        <w:t>5</w:t>
      </w:r>
      <w:r w:rsidRPr="00F275AA">
        <w:rPr>
          <w:sz w:val="24"/>
          <w:szCs w:val="24"/>
        </w:rPr>
        <w:t>.3</w:t>
      </w:r>
      <w:r w:rsidR="00B41D74" w:rsidRPr="00F275AA">
        <w:rPr>
          <w:sz w:val="24"/>
          <w:szCs w:val="24"/>
        </w:rPr>
        <w:t>部品</w:t>
      </w:r>
      <w:r w:rsidR="007726C5" w:rsidRPr="00F275AA">
        <w:rPr>
          <w:rFonts w:hint="eastAsia"/>
          <w:sz w:val="24"/>
          <w:szCs w:val="24"/>
        </w:rPr>
        <w:t>部件安装时原则上不得侵犯指定领域的</w:t>
      </w:r>
      <w:r w:rsidR="00B85365" w:rsidRPr="00F275AA">
        <w:rPr>
          <w:sz w:val="24"/>
          <w:szCs w:val="24"/>
        </w:rPr>
        <w:t>部品</w:t>
      </w:r>
      <w:r w:rsidR="007726C5" w:rsidRPr="00F275AA">
        <w:rPr>
          <w:rFonts w:hint="eastAsia"/>
          <w:sz w:val="24"/>
          <w:szCs w:val="24"/>
        </w:rPr>
        <w:t>部件基准面。在两个或两个以上</w:t>
      </w:r>
      <w:r w:rsidR="00B85365" w:rsidRPr="00F275AA">
        <w:rPr>
          <w:sz w:val="24"/>
          <w:szCs w:val="24"/>
        </w:rPr>
        <w:t>部品</w:t>
      </w:r>
      <w:r w:rsidR="007726C5" w:rsidRPr="00F275AA">
        <w:rPr>
          <w:rFonts w:hint="eastAsia"/>
          <w:sz w:val="24"/>
          <w:szCs w:val="24"/>
        </w:rPr>
        <w:t>部件安装时，下道工序的安装基准面以上道工序的安装基准面或调整面为准。</w:t>
      </w:r>
    </w:p>
    <w:p w14:paraId="5ECD0929" w14:textId="0175F8ED" w:rsidR="00FA5334" w:rsidRPr="00F275AA" w:rsidRDefault="00B85365" w:rsidP="00CE3CE1">
      <w:pPr>
        <w:pStyle w:val="af1"/>
        <w:rPr>
          <w:sz w:val="24"/>
          <w:szCs w:val="24"/>
        </w:rPr>
      </w:pPr>
      <w:r w:rsidRPr="00F275AA">
        <w:rPr>
          <w:sz w:val="24"/>
          <w:szCs w:val="24"/>
        </w:rPr>
        <w:t>4.</w:t>
      </w:r>
      <w:r w:rsidR="00407F73" w:rsidRPr="00F275AA">
        <w:rPr>
          <w:rFonts w:hint="eastAsia"/>
          <w:sz w:val="24"/>
          <w:szCs w:val="24"/>
        </w:rPr>
        <w:t>5</w:t>
      </w:r>
      <w:r w:rsidRPr="00F275AA">
        <w:rPr>
          <w:sz w:val="24"/>
          <w:szCs w:val="24"/>
        </w:rPr>
        <w:t>.4</w:t>
      </w:r>
      <w:r w:rsidR="00FA5334" w:rsidRPr="00F275AA">
        <w:rPr>
          <w:rFonts w:hint="eastAsia"/>
          <w:sz w:val="24"/>
          <w:szCs w:val="24"/>
        </w:rPr>
        <w:t>后施工的</w:t>
      </w:r>
      <w:r w:rsidRPr="00F275AA">
        <w:rPr>
          <w:rFonts w:hint="eastAsia"/>
          <w:sz w:val="24"/>
          <w:szCs w:val="24"/>
        </w:rPr>
        <w:t>部品</w:t>
      </w:r>
      <w:r w:rsidR="00FA5334" w:rsidRPr="00F275AA">
        <w:rPr>
          <w:rFonts w:hint="eastAsia"/>
          <w:sz w:val="24"/>
          <w:szCs w:val="24"/>
        </w:rPr>
        <w:t>部件应负责填补连接空间。先施工的</w:t>
      </w:r>
      <w:r w:rsidRPr="00F275AA">
        <w:rPr>
          <w:rFonts w:hint="eastAsia"/>
          <w:sz w:val="24"/>
          <w:szCs w:val="24"/>
        </w:rPr>
        <w:t>部品</w:t>
      </w:r>
      <w:r w:rsidR="00FA5334" w:rsidRPr="00F275AA">
        <w:rPr>
          <w:rFonts w:hint="eastAsia"/>
          <w:sz w:val="24"/>
          <w:szCs w:val="24"/>
        </w:rPr>
        <w:t>部件不得侵犯后施工部件的领域，施工完成面也不得越过基准面</w:t>
      </w:r>
      <w:r w:rsidR="004961ED" w:rsidRPr="00F275AA">
        <w:rPr>
          <w:rFonts w:hint="eastAsia"/>
          <w:sz w:val="24"/>
          <w:szCs w:val="24"/>
        </w:rPr>
        <w:t>。</w:t>
      </w:r>
    </w:p>
    <w:p w14:paraId="66E3460A" w14:textId="29E52BC0" w:rsidR="003D54B9" w:rsidRPr="00F275AA" w:rsidRDefault="00B85365" w:rsidP="00CE3CE1">
      <w:pPr>
        <w:pStyle w:val="af1"/>
        <w:rPr>
          <w:sz w:val="24"/>
          <w:szCs w:val="24"/>
        </w:rPr>
      </w:pPr>
      <w:r w:rsidRPr="00F275AA">
        <w:rPr>
          <w:sz w:val="24"/>
          <w:szCs w:val="24"/>
        </w:rPr>
        <w:t>4.</w:t>
      </w:r>
      <w:r w:rsidR="00407F73" w:rsidRPr="00F275AA">
        <w:rPr>
          <w:rFonts w:hint="eastAsia"/>
          <w:sz w:val="24"/>
          <w:szCs w:val="24"/>
        </w:rPr>
        <w:t>5</w:t>
      </w:r>
      <w:r w:rsidRPr="00F275AA">
        <w:rPr>
          <w:sz w:val="24"/>
          <w:szCs w:val="24"/>
        </w:rPr>
        <w:t>.5</w:t>
      </w:r>
      <w:r w:rsidR="00FA5334" w:rsidRPr="00F275AA">
        <w:rPr>
          <w:rFonts w:hint="eastAsia"/>
          <w:sz w:val="24"/>
          <w:szCs w:val="24"/>
        </w:rPr>
        <w:t>大而重且不易加工的</w:t>
      </w:r>
      <w:r w:rsidRPr="00F275AA">
        <w:rPr>
          <w:rFonts w:hint="eastAsia"/>
          <w:sz w:val="24"/>
          <w:szCs w:val="24"/>
        </w:rPr>
        <w:t>部品</w:t>
      </w:r>
      <w:r w:rsidR="00FA5334" w:rsidRPr="00F275AA">
        <w:rPr>
          <w:rFonts w:hint="eastAsia"/>
          <w:sz w:val="24"/>
          <w:szCs w:val="24"/>
        </w:rPr>
        <w:t>部件应先施工，没有安装公差的部件应先施工</w:t>
      </w:r>
      <w:r w:rsidR="004961ED" w:rsidRPr="00F275AA">
        <w:rPr>
          <w:rFonts w:hint="eastAsia"/>
          <w:sz w:val="24"/>
          <w:szCs w:val="24"/>
        </w:rPr>
        <w:t>。</w:t>
      </w:r>
    </w:p>
    <w:p w14:paraId="1D2CADA1" w14:textId="77777777" w:rsidR="007103D6" w:rsidRPr="00A452A3" w:rsidRDefault="007103D6">
      <w:pPr>
        <w:widowControl/>
        <w:spacing w:line="240" w:lineRule="auto"/>
        <w:ind w:firstLineChars="0" w:firstLine="0"/>
        <w:rPr>
          <w:rFonts w:asciiTheme="majorHAnsi" w:eastAsia="黑体" w:hAnsiTheme="majorHAnsi" w:cstheme="majorBidi"/>
          <w:b/>
          <w:bCs/>
          <w:sz w:val="28"/>
          <w:szCs w:val="32"/>
        </w:rPr>
      </w:pPr>
      <w:r w:rsidRPr="00A452A3">
        <w:br w:type="page"/>
      </w:r>
    </w:p>
    <w:p w14:paraId="4C922A30" w14:textId="4EC91BEC" w:rsidR="003D54B9" w:rsidRPr="00F275AA" w:rsidRDefault="003D54B9" w:rsidP="00F275AA">
      <w:pPr>
        <w:pStyle w:val="2"/>
        <w:keepLines w:val="0"/>
        <w:widowControl/>
        <w:spacing w:before="360" w:after="360" w:line="312" w:lineRule="auto"/>
        <w:rPr>
          <w:rFonts w:asciiTheme="minorEastAsia" w:eastAsiaTheme="minorEastAsia" w:hAnsiTheme="minorEastAsia" w:cs="Times New Roman"/>
          <w:sz w:val="32"/>
        </w:rPr>
      </w:pPr>
      <w:bookmarkStart w:id="20" w:name="_Toc8371467"/>
      <w:bookmarkStart w:id="21" w:name="_Toc9722607"/>
      <w:r w:rsidRPr="00F275AA">
        <w:rPr>
          <w:rFonts w:asciiTheme="minorEastAsia" w:eastAsiaTheme="minorEastAsia" w:hAnsiTheme="minorEastAsia" w:cs="Times New Roman" w:hint="eastAsia"/>
          <w:sz w:val="32"/>
        </w:rPr>
        <w:lastRenderedPageBreak/>
        <w:t>5</w:t>
      </w:r>
      <w:r w:rsidR="0045623C" w:rsidRPr="00F275AA">
        <w:rPr>
          <w:rFonts w:asciiTheme="minorEastAsia" w:eastAsiaTheme="minorEastAsia" w:hAnsiTheme="minorEastAsia" w:cs="Times New Roman"/>
          <w:sz w:val="32"/>
        </w:rPr>
        <w:t xml:space="preserve"> </w:t>
      </w:r>
      <w:r w:rsidRPr="00F275AA">
        <w:rPr>
          <w:rFonts w:asciiTheme="minorEastAsia" w:eastAsiaTheme="minorEastAsia" w:hAnsiTheme="minorEastAsia" w:cs="Times New Roman" w:hint="eastAsia"/>
          <w:sz w:val="32"/>
        </w:rPr>
        <w:t>结构功能部品</w:t>
      </w:r>
      <w:bookmarkEnd w:id="20"/>
      <w:bookmarkEnd w:id="21"/>
    </w:p>
    <w:p w14:paraId="129D7164" w14:textId="0FFAC096" w:rsidR="001806DE" w:rsidRPr="00F275AA" w:rsidRDefault="001806DE" w:rsidP="001806DE">
      <w:pPr>
        <w:pStyle w:val="3"/>
        <w:spacing w:before="156"/>
        <w:rPr>
          <w:rFonts w:asciiTheme="minorEastAsia" w:eastAsiaTheme="minorEastAsia" w:hAnsiTheme="minorEastAsia" w:cs="Times New Roman"/>
          <w:sz w:val="28"/>
          <w:szCs w:val="28"/>
        </w:rPr>
      </w:pPr>
      <w:bookmarkStart w:id="22" w:name="_Toc8371468"/>
      <w:bookmarkStart w:id="23" w:name="_Toc9722608"/>
      <w:r w:rsidRPr="00F275AA">
        <w:rPr>
          <w:rFonts w:asciiTheme="minorEastAsia" w:eastAsiaTheme="minorEastAsia" w:hAnsiTheme="minorEastAsia" w:cs="Times New Roman" w:hint="eastAsia"/>
          <w:sz w:val="28"/>
          <w:szCs w:val="28"/>
        </w:rPr>
        <w:t>5.1</w:t>
      </w:r>
      <w:r w:rsidR="0045623C" w:rsidRPr="00F275AA">
        <w:rPr>
          <w:rFonts w:asciiTheme="minorEastAsia" w:eastAsiaTheme="minorEastAsia" w:hAnsiTheme="minorEastAsia" w:cs="Times New Roman"/>
          <w:sz w:val="28"/>
          <w:szCs w:val="28"/>
        </w:rPr>
        <w:t xml:space="preserve"> </w:t>
      </w:r>
      <w:r w:rsidRPr="00F275AA">
        <w:rPr>
          <w:rFonts w:asciiTheme="minorEastAsia" w:eastAsiaTheme="minorEastAsia" w:hAnsiTheme="minorEastAsia" w:cs="Times New Roman" w:hint="eastAsia"/>
          <w:sz w:val="28"/>
          <w:szCs w:val="28"/>
        </w:rPr>
        <w:t>一般</w:t>
      </w:r>
      <w:r w:rsidRPr="00F275AA">
        <w:rPr>
          <w:rFonts w:asciiTheme="minorEastAsia" w:eastAsiaTheme="minorEastAsia" w:hAnsiTheme="minorEastAsia" w:cs="Times New Roman"/>
          <w:sz w:val="28"/>
          <w:szCs w:val="28"/>
        </w:rPr>
        <w:t>规定</w:t>
      </w:r>
      <w:bookmarkEnd w:id="22"/>
      <w:bookmarkEnd w:id="23"/>
    </w:p>
    <w:p w14:paraId="3D13BD41" w14:textId="54B3585B" w:rsidR="001806DE" w:rsidRPr="00F275AA" w:rsidRDefault="001806DE" w:rsidP="001806DE">
      <w:pPr>
        <w:pStyle w:val="af1"/>
        <w:rPr>
          <w:sz w:val="24"/>
          <w:szCs w:val="24"/>
        </w:rPr>
      </w:pPr>
      <w:r w:rsidRPr="00F275AA">
        <w:rPr>
          <w:rFonts w:hint="eastAsia"/>
          <w:sz w:val="24"/>
          <w:szCs w:val="24"/>
        </w:rPr>
        <w:t>5</w:t>
      </w:r>
      <w:r w:rsidRPr="00F275AA">
        <w:rPr>
          <w:sz w:val="24"/>
          <w:szCs w:val="24"/>
        </w:rPr>
        <w:t xml:space="preserve">.1.1 </w:t>
      </w:r>
      <w:r w:rsidRPr="00F275AA">
        <w:rPr>
          <w:rFonts w:hint="eastAsia"/>
          <w:sz w:val="24"/>
          <w:szCs w:val="24"/>
        </w:rPr>
        <w:t>结构</w:t>
      </w:r>
      <w:r w:rsidRPr="00F275AA">
        <w:rPr>
          <w:sz w:val="24"/>
          <w:szCs w:val="24"/>
        </w:rPr>
        <w:t>功能部品设计应符合</w:t>
      </w:r>
      <w:r w:rsidR="00B30E37" w:rsidRPr="00F275AA">
        <w:rPr>
          <w:sz w:val="24"/>
          <w:szCs w:val="24"/>
        </w:rPr>
        <w:t>现行国家标准</w:t>
      </w:r>
      <w:r w:rsidRPr="00F275AA">
        <w:rPr>
          <w:sz w:val="24"/>
          <w:szCs w:val="24"/>
        </w:rPr>
        <w:t>《</w:t>
      </w:r>
      <w:r w:rsidRPr="00F275AA">
        <w:rPr>
          <w:rFonts w:hint="eastAsia"/>
          <w:sz w:val="24"/>
          <w:szCs w:val="24"/>
        </w:rPr>
        <w:t>装配式</w:t>
      </w:r>
      <w:r w:rsidRPr="00F275AA">
        <w:rPr>
          <w:sz w:val="24"/>
          <w:szCs w:val="24"/>
        </w:rPr>
        <w:t>混凝土建筑技术标准》</w:t>
      </w:r>
      <w:r w:rsidRPr="00F275AA">
        <w:rPr>
          <w:rFonts w:hint="eastAsia"/>
          <w:sz w:val="24"/>
          <w:szCs w:val="24"/>
        </w:rPr>
        <w:t>GB/T</w:t>
      </w:r>
      <w:r w:rsidR="002572EB" w:rsidRPr="00F275AA">
        <w:rPr>
          <w:sz w:val="24"/>
          <w:szCs w:val="24"/>
        </w:rPr>
        <w:t xml:space="preserve"> </w:t>
      </w:r>
      <w:r w:rsidRPr="00F275AA">
        <w:rPr>
          <w:rFonts w:hint="eastAsia"/>
          <w:sz w:val="24"/>
          <w:szCs w:val="24"/>
        </w:rPr>
        <w:t>51231</w:t>
      </w:r>
      <w:r w:rsidR="00324E89" w:rsidRPr="00F275AA">
        <w:rPr>
          <w:rFonts w:hint="eastAsia"/>
          <w:sz w:val="24"/>
          <w:szCs w:val="24"/>
        </w:rPr>
        <w:t>、</w:t>
      </w:r>
      <w:r w:rsidR="00B30E37" w:rsidRPr="00F275AA">
        <w:rPr>
          <w:rFonts w:hint="eastAsia"/>
          <w:sz w:val="24"/>
          <w:szCs w:val="24"/>
        </w:rPr>
        <w:t>现行国家行业标准</w:t>
      </w:r>
      <w:r w:rsidR="00B30E37" w:rsidRPr="00F275AA">
        <w:rPr>
          <w:sz w:val="24"/>
          <w:szCs w:val="24"/>
        </w:rPr>
        <w:t>《</w:t>
      </w:r>
      <w:r w:rsidR="00B30E37" w:rsidRPr="00F275AA">
        <w:rPr>
          <w:rFonts w:hint="eastAsia"/>
          <w:sz w:val="24"/>
          <w:szCs w:val="24"/>
        </w:rPr>
        <w:t>装配式混凝土</w:t>
      </w:r>
      <w:r w:rsidR="00B30E37" w:rsidRPr="00F275AA">
        <w:rPr>
          <w:sz w:val="24"/>
          <w:szCs w:val="24"/>
        </w:rPr>
        <w:t>结构技术规程》</w:t>
      </w:r>
      <w:r w:rsidR="00B30E37" w:rsidRPr="00F275AA">
        <w:rPr>
          <w:rFonts w:hint="eastAsia"/>
          <w:sz w:val="24"/>
          <w:szCs w:val="24"/>
        </w:rPr>
        <w:t>JGJ</w:t>
      </w:r>
      <w:r w:rsidR="002572EB" w:rsidRPr="00F275AA">
        <w:rPr>
          <w:sz w:val="24"/>
          <w:szCs w:val="24"/>
        </w:rPr>
        <w:t xml:space="preserve"> </w:t>
      </w:r>
      <w:r w:rsidR="00B30E37" w:rsidRPr="00F275AA">
        <w:rPr>
          <w:rFonts w:hint="eastAsia"/>
          <w:sz w:val="24"/>
          <w:szCs w:val="24"/>
        </w:rPr>
        <w:t>1</w:t>
      </w:r>
      <w:r w:rsidRPr="00F275AA">
        <w:rPr>
          <w:rFonts w:hint="eastAsia"/>
          <w:sz w:val="24"/>
          <w:szCs w:val="24"/>
        </w:rPr>
        <w:t>的</w:t>
      </w:r>
      <w:r w:rsidRPr="00F275AA">
        <w:rPr>
          <w:sz w:val="24"/>
          <w:szCs w:val="24"/>
        </w:rPr>
        <w:t>规定。</w:t>
      </w:r>
    </w:p>
    <w:p w14:paraId="39503BBC" w14:textId="77777777" w:rsidR="001806DE" w:rsidRPr="00F275AA" w:rsidRDefault="001806DE" w:rsidP="001806DE">
      <w:pPr>
        <w:pStyle w:val="af1"/>
        <w:rPr>
          <w:sz w:val="24"/>
          <w:szCs w:val="24"/>
        </w:rPr>
      </w:pPr>
      <w:r w:rsidRPr="00F275AA">
        <w:rPr>
          <w:rFonts w:hint="eastAsia"/>
          <w:sz w:val="24"/>
          <w:szCs w:val="24"/>
        </w:rPr>
        <w:t>5.1.</w:t>
      </w:r>
      <w:r w:rsidRPr="00F275AA">
        <w:rPr>
          <w:sz w:val="24"/>
          <w:szCs w:val="24"/>
        </w:rPr>
        <w:t>2</w:t>
      </w:r>
      <w:r w:rsidRPr="00F275AA">
        <w:rPr>
          <w:rFonts w:hint="eastAsia"/>
          <w:sz w:val="24"/>
          <w:szCs w:val="24"/>
        </w:rPr>
        <w:t>装配式</w:t>
      </w:r>
      <w:r w:rsidRPr="00F275AA">
        <w:rPr>
          <w:sz w:val="24"/>
          <w:szCs w:val="24"/>
        </w:rPr>
        <w:t>建筑设计应</w:t>
      </w:r>
      <w:r w:rsidRPr="00F275AA">
        <w:rPr>
          <w:rFonts w:hint="eastAsia"/>
          <w:sz w:val="24"/>
          <w:szCs w:val="24"/>
        </w:rPr>
        <w:t>遵循</w:t>
      </w:r>
      <w:r w:rsidRPr="00F275AA">
        <w:rPr>
          <w:sz w:val="24"/>
          <w:szCs w:val="24"/>
        </w:rPr>
        <w:t>少规格、多组合的原则</w:t>
      </w:r>
      <w:r w:rsidRPr="00F275AA">
        <w:rPr>
          <w:rFonts w:hint="eastAsia"/>
          <w:sz w:val="24"/>
          <w:szCs w:val="24"/>
        </w:rPr>
        <w:t>，实现建筑及部品部件的系列化和多样化</w:t>
      </w:r>
      <w:r w:rsidRPr="00F275AA">
        <w:rPr>
          <w:sz w:val="24"/>
          <w:szCs w:val="24"/>
        </w:rPr>
        <w:t>。</w:t>
      </w:r>
    </w:p>
    <w:p w14:paraId="56105BF5" w14:textId="77777777" w:rsidR="001806DE" w:rsidRPr="00F275AA" w:rsidRDefault="001806DE" w:rsidP="001806DE">
      <w:pPr>
        <w:pStyle w:val="af1"/>
        <w:rPr>
          <w:sz w:val="24"/>
          <w:szCs w:val="24"/>
        </w:rPr>
      </w:pPr>
      <w:r w:rsidRPr="00F275AA">
        <w:rPr>
          <w:sz w:val="24"/>
          <w:szCs w:val="24"/>
        </w:rPr>
        <w:t xml:space="preserve">5.1.3 </w:t>
      </w:r>
      <w:r w:rsidRPr="00F275AA">
        <w:rPr>
          <w:rFonts w:hint="eastAsia"/>
          <w:sz w:val="24"/>
          <w:szCs w:val="24"/>
        </w:rPr>
        <w:t>装配式混凝土建筑平面设计应符合下列规定：</w:t>
      </w:r>
    </w:p>
    <w:p w14:paraId="4CA4BCD7" w14:textId="610014E9" w:rsidR="001806DE" w:rsidRPr="00F275AA" w:rsidRDefault="001806DE" w:rsidP="001806DE">
      <w:pPr>
        <w:pStyle w:val="af2"/>
        <w:ind w:firstLine="480"/>
        <w:rPr>
          <w:sz w:val="24"/>
          <w:szCs w:val="24"/>
        </w:rPr>
      </w:pPr>
      <w:r w:rsidRPr="00F275AA">
        <w:rPr>
          <w:rFonts w:hint="eastAsia"/>
          <w:sz w:val="24"/>
          <w:szCs w:val="24"/>
        </w:rPr>
        <w:t xml:space="preserve">1 </w:t>
      </w:r>
      <w:r w:rsidRPr="00F275AA">
        <w:rPr>
          <w:rFonts w:hint="eastAsia"/>
          <w:sz w:val="24"/>
          <w:szCs w:val="24"/>
        </w:rPr>
        <w:t>应采用大开间大进深、空间灵活可变的布置方式；</w:t>
      </w:r>
    </w:p>
    <w:p w14:paraId="66ED6117" w14:textId="364B6FE2" w:rsidR="001806DE" w:rsidRPr="00F275AA" w:rsidRDefault="001806DE" w:rsidP="001806DE">
      <w:pPr>
        <w:pStyle w:val="af2"/>
        <w:ind w:firstLine="480"/>
        <w:rPr>
          <w:sz w:val="24"/>
          <w:szCs w:val="24"/>
        </w:rPr>
      </w:pPr>
      <w:r w:rsidRPr="00F275AA">
        <w:rPr>
          <w:sz w:val="24"/>
          <w:szCs w:val="24"/>
        </w:rPr>
        <w:t>2</w:t>
      </w:r>
      <w:r w:rsidRPr="00F275AA">
        <w:rPr>
          <w:rFonts w:hint="eastAsia"/>
          <w:sz w:val="24"/>
          <w:szCs w:val="24"/>
        </w:rPr>
        <w:t xml:space="preserve"> </w:t>
      </w:r>
      <w:r w:rsidRPr="00F275AA">
        <w:rPr>
          <w:rFonts w:hint="eastAsia"/>
          <w:sz w:val="24"/>
          <w:szCs w:val="24"/>
        </w:rPr>
        <w:t>平面布置应规则，承重构件布置应上下对齐贯通，外墙洞口宜规整有序；</w:t>
      </w:r>
    </w:p>
    <w:p w14:paraId="3BB29928" w14:textId="0D3E7433" w:rsidR="001806DE" w:rsidRPr="00F275AA" w:rsidRDefault="001806DE" w:rsidP="001806DE">
      <w:pPr>
        <w:pStyle w:val="af2"/>
        <w:ind w:firstLine="480"/>
        <w:rPr>
          <w:sz w:val="24"/>
          <w:szCs w:val="24"/>
        </w:rPr>
      </w:pPr>
      <w:r w:rsidRPr="00F275AA">
        <w:rPr>
          <w:rFonts w:hint="eastAsia"/>
          <w:sz w:val="24"/>
          <w:szCs w:val="24"/>
        </w:rPr>
        <w:t xml:space="preserve">3 </w:t>
      </w:r>
      <w:r w:rsidRPr="00F275AA">
        <w:rPr>
          <w:rFonts w:hint="eastAsia"/>
          <w:sz w:val="24"/>
          <w:szCs w:val="24"/>
        </w:rPr>
        <w:t>设备与管线</w:t>
      </w:r>
      <w:proofErr w:type="gramStart"/>
      <w:r w:rsidRPr="00F275AA">
        <w:rPr>
          <w:rFonts w:hint="eastAsia"/>
          <w:sz w:val="24"/>
          <w:szCs w:val="24"/>
        </w:rPr>
        <w:t>宜集中</w:t>
      </w:r>
      <w:proofErr w:type="gramEnd"/>
      <w:r w:rsidRPr="00F275AA">
        <w:rPr>
          <w:rFonts w:hint="eastAsia"/>
          <w:sz w:val="24"/>
          <w:szCs w:val="24"/>
        </w:rPr>
        <w:t>设置，并应进行管线综合设计。</w:t>
      </w:r>
    </w:p>
    <w:p w14:paraId="4DAA594A" w14:textId="77777777" w:rsidR="001806DE" w:rsidRPr="00F275AA" w:rsidRDefault="001806DE" w:rsidP="001806DE">
      <w:pPr>
        <w:pStyle w:val="af1"/>
        <w:rPr>
          <w:sz w:val="24"/>
          <w:szCs w:val="24"/>
        </w:rPr>
      </w:pPr>
      <w:r w:rsidRPr="00F275AA">
        <w:rPr>
          <w:sz w:val="24"/>
          <w:szCs w:val="24"/>
        </w:rPr>
        <w:t>5.1.4</w:t>
      </w:r>
      <w:r w:rsidRPr="00F275AA">
        <w:rPr>
          <w:rFonts w:hint="eastAsia"/>
          <w:sz w:val="24"/>
          <w:szCs w:val="24"/>
        </w:rPr>
        <w:t>装配式混凝土建筑的开间、进深、层高、洞口等优先尺寸应根据建筑类型、使用功能、部品部件生产与装配要求等确定。</w:t>
      </w:r>
    </w:p>
    <w:p w14:paraId="1B3049D8" w14:textId="77777777" w:rsidR="001806DE" w:rsidRPr="00F275AA" w:rsidRDefault="001806DE" w:rsidP="001806DE">
      <w:pPr>
        <w:pStyle w:val="af1"/>
        <w:rPr>
          <w:sz w:val="24"/>
          <w:szCs w:val="24"/>
        </w:rPr>
      </w:pPr>
      <w:r w:rsidRPr="00F275AA">
        <w:rPr>
          <w:sz w:val="24"/>
          <w:szCs w:val="24"/>
        </w:rPr>
        <w:t>5.1.5</w:t>
      </w:r>
      <w:r w:rsidRPr="00F275AA">
        <w:rPr>
          <w:rFonts w:hint="eastAsia"/>
          <w:sz w:val="24"/>
          <w:szCs w:val="24"/>
        </w:rPr>
        <w:t xml:space="preserve"> </w:t>
      </w:r>
      <w:r w:rsidRPr="00F275AA">
        <w:rPr>
          <w:rFonts w:hint="eastAsia"/>
          <w:sz w:val="24"/>
          <w:szCs w:val="24"/>
        </w:rPr>
        <w:t>装配式结构中，部品的连接部位</w:t>
      </w:r>
      <w:proofErr w:type="gramStart"/>
      <w:r w:rsidRPr="00F275AA">
        <w:rPr>
          <w:rFonts w:hint="eastAsia"/>
          <w:sz w:val="24"/>
          <w:szCs w:val="24"/>
        </w:rPr>
        <w:t>宜设置</w:t>
      </w:r>
      <w:proofErr w:type="gramEnd"/>
      <w:r w:rsidRPr="00F275AA">
        <w:rPr>
          <w:rFonts w:hint="eastAsia"/>
          <w:sz w:val="24"/>
          <w:szCs w:val="24"/>
        </w:rPr>
        <w:t>在结构受力较小的部位，其尺寸和形状应符合下列规定</w:t>
      </w:r>
      <w:r w:rsidRPr="00F275AA">
        <w:rPr>
          <w:rFonts w:hint="eastAsia"/>
          <w:sz w:val="24"/>
          <w:szCs w:val="24"/>
        </w:rPr>
        <w:t>:</w:t>
      </w:r>
    </w:p>
    <w:p w14:paraId="268DB4C5" w14:textId="77777777" w:rsidR="001806DE" w:rsidRPr="00F275AA" w:rsidRDefault="001806DE" w:rsidP="001806DE">
      <w:pPr>
        <w:pStyle w:val="af2"/>
        <w:ind w:firstLine="480"/>
        <w:rPr>
          <w:sz w:val="24"/>
          <w:szCs w:val="24"/>
        </w:rPr>
      </w:pPr>
      <w:r w:rsidRPr="00F275AA">
        <w:rPr>
          <w:rFonts w:hint="eastAsia"/>
          <w:sz w:val="24"/>
          <w:szCs w:val="24"/>
        </w:rPr>
        <w:t xml:space="preserve">1 </w:t>
      </w:r>
      <w:r w:rsidRPr="00F275AA">
        <w:rPr>
          <w:rFonts w:hint="eastAsia"/>
          <w:sz w:val="24"/>
          <w:szCs w:val="24"/>
        </w:rPr>
        <w:t>应满足建筑使用功能、模数、标准化要求，并应进行优化设计；</w:t>
      </w:r>
    </w:p>
    <w:p w14:paraId="255CA01E" w14:textId="77777777" w:rsidR="001806DE" w:rsidRPr="00F275AA" w:rsidRDefault="001806DE" w:rsidP="001806DE">
      <w:pPr>
        <w:pStyle w:val="af2"/>
        <w:ind w:firstLine="480"/>
        <w:rPr>
          <w:sz w:val="24"/>
          <w:szCs w:val="24"/>
        </w:rPr>
      </w:pPr>
      <w:r w:rsidRPr="00F275AA">
        <w:rPr>
          <w:rFonts w:hint="eastAsia"/>
          <w:sz w:val="24"/>
          <w:szCs w:val="24"/>
        </w:rPr>
        <w:t xml:space="preserve">2 </w:t>
      </w:r>
      <w:r w:rsidRPr="00F275AA">
        <w:rPr>
          <w:rFonts w:hint="eastAsia"/>
          <w:sz w:val="24"/>
          <w:szCs w:val="24"/>
        </w:rPr>
        <w:t>应根据预制构件的功能和安装部位、加工制作及施工精度等要求，确定合理的公差</w:t>
      </w:r>
      <w:r w:rsidRPr="00F275AA">
        <w:rPr>
          <w:rFonts w:hint="eastAsia"/>
          <w:sz w:val="24"/>
          <w:szCs w:val="24"/>
        </w:rPr>
        <w:t>;</w:t>
      </w:r>
    </w:p>
    <w:p w14:paraId="6D775B5D" w14:textId="77777777" w:rsidR="001806DE" w:rsidRPr="00F275AA" w:rsidRDefault="001806DE" w:rsidP="001806DE">
      <w:pPr>
        <w:pStyle w:val="af2"/>
        <w:ind w:firstLine="480"/>
        <w:rPr>
          <w:sz w:val="24"/>
          <w:szCs w:val="24"/>
        </w:rPr>
      </w:pPr>
      <w:r w:rsidRPr="00F275AA">
        <w:rPr>
          <w:rFonts w:hint="eastAsia"/>
          <w:sz w:val="24"/>
          <w:szCs w:val="24"/>
        </w:rPr>
        <w:t xml:space="preserve">3 </w:t>
      </w:r>
      <w:r w:rsidRPr="00F275AA">
        <w:rPr>
          <w:rFonts w:hint="eastAsia"/>
          <w:sz w:val="24"/>
          <w:szCs w:val="24"/>
        </w:rPr>
        <w:t>应满足制作、运输、堆放、安装及质量控制要求。</w:t>
      </w:r>
    </w:p>
    <w:p w14:paraId="16F8EF08" w14:textId="77777777" w:rsidR="001806DE" w:rsidRPr="00F275AA" w:rsidRDefault="001806DE" w:rsidP="001806DE">
      <w:pPr>
        <w:pStyle w:val="af1"/>
        <w:rPr>
          <w:sz w:val="24"/>
          <w:szCs w:val="24"/>
        </w:rPr>
      </w:pPr>
      <w:r w:rsidRPr="00F275AA">
        <w:rPr>
          <w:sz w:val="24"/>
          <w:szCs w:val="24"/>
        </w:rPr>
        <w:t>5.1.6</w:t>
      </w:r>
      <w:r w:rsidRPr="00F275AA">
        <w:rPr>
          <w:rFonts w:hint="eastAsia"/>
          <w:sz w:val="24"/>
          <w:szCs w:val="24"/>
        </w:rPr>
        <w:t>部品的配筋设计应便于工厂化生产和现场连接。</w:t>
      </w:r>
    </w:p>
    <w:p w14:paraId="66F6BD47" w14:textId="77777777" w:rsidR="001806DE" w:rsidRPr="00F275AA" w:rsidRDefault="001806DE" w:rsidP="001806DE">
      <w:pPr>
        <w:pStyle w:val="af1"/>
        <w:rPr>
          <w:sz w:val="24"/>
          <w:szCs w:val="24"/>
        </w:rPr>
      </w:pPr>
      <w:r w:rsidRPr="00F275AA">
        <w:rPr>
          <w:sz w:val="24"/>
          <w:szCs w:val="24"/>
        </w:rPr>
        <w:t>5.1.7</w:t>
      </w:r>
      <w:r w:rsidRPr="00F275AA">
        <w:rPr>
          <w:rFonts w:hint="eastAsia"/>
          <w:sz w:val="24"/>
          <w:szCs w:val="24"/>
        </w:rPr>
        <w:t>部品部件尺寸及安装位置的公差协调应根据生产装配要求、主体结构层间变形、密封材料变形能力、材料干缩、温差变形、施工误差等确定。</w:t>
      </w:r>
    </w:p>
    <w:p w14:paraId="22C82F8D" w14:textId="77777777" w:rsidR="001806DE" w:rsidRPr="00F275AA" w:rsidRDefault="001806DE" w:rsidP="001806DE">
      <w:pPr>
        <w:pStyle w:val="af1"/>
        <w:rPr>
          <w:sz w:val="24"/>
          <w:szCs w:val="24"/>
        </w:rPr>
      </w:pPr>
      <w:r w:rsidRPr="00F275AA">
        <w:rPr>
          <w:sz w:val="24"/>
          <w:szCs w:val="24"/>
        </w:rPr>
        <w:t>5.1.8</w:t>
      </w:r>
      <w:r w:rsidRPr="00F275AA">
        <w:rPr>
          <w:rFonts w:hint="eastAsia"/>
          <w:sz w:val="24"/>
          <w:szCs w:val="24"/>
        </w:rPr>
        <w:t>接口及构造设计应符合下列规定：</w:t>
      </w:r>
    </w:p>
    <w:p w14:paraId="74D4F721" w14:textId="77777777" w:rsidR="001806DE" w:rsidRPr="00F275AA" w:rsidRDefault="001806DE" w:rsidP="001806DE">
      <w:pPr>
        <w:pStyle w:val="af2"/>
        <w:ind w:firstLine="480"/>
        <w:rPr>
          <w:sz w:val="24"/>
          <w:szCs w:val="24"/>
        </w:rPr>
      </w:pPr>
      <w:r w:rsidRPr="00F275AA">
        <w:rPr>
          <w:rFonts w:hint="eastAsia"/>
          <w:sz w:val="24"/>
          <w:szCs w:val="24"/>
        </w:rPr>
        <w:t xml:space="preserve">1 </w:t>
      </w:r>
      <w:r w:rsidRPr="00F275AA">
        <w:rPr>
          <w:rFonts w:hint="eastAsia"/>
          <w:sz w:val="24"/>
          <w:szCs w:val="24"/>
        </w:rPr>
        <w:t>结构系统部品、内装部品和设备管线之间的连接方式应满足安全性和耐久性要求；</w:t>
      </w:r>
    </w:p>
    <w:p w14:paraId="2919B50F" w14:textId="77777777" w:rsidR="001806DE" w:rsidRPr="00F275AA" w:rsidRDefault="001806DE" w:rsidP="001806DE">
      <w:pPr>
        <w:pStyle w:val="af2"/>
        <w:ind w:firstLine="480"/>
        <w:rPr>
          <w:sz w:val="24"/>
          <w:szCs w:val="24"/>
        </w:rPr>
      </w:pPr>
      <w:r w:rsidRPr="00F275AA">
        <w:rPr>
          <w:rFonts w:hint="eastAsia"/>
          <w:sz w:val="24"/>
          <w:szCs w:val="24"/>
        </w:rPr>
        <w:t>2</w:t>
      </w:r>
      <w:r w:rsidRPr="00F275AA">
        <w:rPr>
          <w:rFonts w:hint="eastAsia"/>
          <w:sz w:val="24"/>
          <w:szCs w:val="24"/>
        </w:rPr>
        <w:t>结构系统与外围护系统宜采用干式工法连接，其接缝宽度应满足结构变形和温度变形的要求；</w:t>
      </w:r>
    </w:p>
    <w:p w14:paraId="5A43D4E4" w14:textId="77777777" w:rsidR="001806DE" w:rsidRPr="00F275AA" w:rsidRDefault="001806DE" w:rsidP="001806DE">
      <w:pPr>
        <w:pStyle w:val="af2"/>
        <w:ind w:firstLine="480"/>
        <w:rPr>
          <w:sz w:val="24"/>
          <w:szCs w:val="24"/>
        </w:rPr>
      </w:pPr>
      <w:r w:rsidRPr="00F275AA">
        <w:rPr>
          <w:sz w:val="24"/>
          <w:szCs w:val="24"/>
        </w:rPr>
        <w:t>3</w:t>
      </w:r>
      <w:r w:rsidRPr="00F275AA">
        <w:rPr>
          <w:rFonts w:hint="eastAsia"/>
          <w:sz w:val="24"/>
          <w:szCs w:val="24"/>
        </w:rPr>
        <w:t>部品的构造连接应安全可靠，接口及构造设计应满足施工安装与使用维护</w:t>
      </w:r>
      <w:r w:rsidRPr="00F275AA">
        <w:rPr>
          <w:rFonts w:hint="eastAsia"/>
          <w:sz w:val="24"/>
          <w:szCs w:val="24"/>
        </w:rPr>
        <w:lastRenderedPageBreak/>
        <w:t>的要求；</w:t>
      </w:r>
    </w:p>
    <w:p w14:paraId="774B23DD" w14:textId="77777777" w:rsidR="001806DE" w:rsidRPr="00F275AA" w:rsidRDefault="001806DE" w:rsidP="001806DE">
      <w:pPr>
        <w:pStyle w:val="af2"/>
        <w:ind w:firstLine="480"/>
        <w:rPr>
          <w:sz w:val="24"/>
          <w:szCs w:val="24"/>
        </w:rPr>
      </w:pPr>
      <w:r w:rsidRPr="00F275AA">
        <w:rPr>
          <w:rFonts w:hint="eastAsia"/>
          <w:sz w:val="24"/>
          <w:szCs w:val="24"/>
        </w:rPr>
        <w:t>应确定适宜的制作公差和安装公差设计值；</w:t>
      </w:r>
    </w:p>
    <w:p w14:paraId="18ABCADA" w14:textId="77777777" w:rsidR="001806DE" w:rsidRPr="00F275AA" w:rsidRDefault="001806DE" w:rsidP="001806DE">
      <w:pPr>
        <w:pStyle w:val="af2"/>
        <w:ind w:firstLine="480"/>
        <w:rPr>
          <w:sz w:val="24"/>
          <w:szCs w:val="24"/>
        </w:rPr>
      </w:pPr>
      <w:r w:rsidRPr="00F275AA">
        <w:rPr>
          <w:rFonts w:hint="eastAsia"/>
          <w:sz w:val="24"/>
          <w:szCs w:val="24"/>
        </w:rPr>
        <w:t>4</w:t>
      </w:r>
      <w:r w:rsidRPr="00F275AA">
        <w:rPr>
          <w:rFonts w:hint="eastAsia"/>
          <w:sz w:val="24"/>
          <w:szCs w:val="24"/>
        </w:rPr>
        <w:t>设备管线接口应避开预制构件受力较大部位和节点连接区域。</w:t>
      </w:r>
    </w:p>
    <w:p w14:paraId="1191C086" w14:textId="02F68514" w:rsidR="001806DE" w:rsidRPr="00F275AA" w:rsidRDefault="001806DE" w:rsidP="001806DE">
      <w:pPr>
        <w:pStyle w:val="3"/>
        <w:spacing w:before="156"/>
        <w:rPr>
          <w:rFonts w:asciiTheme="minorEastAsia" w:eastAsiaTheme="minorEastAsia" w:hAnsiTheme="minorEastAsia" w:cs="Times New Roman"/>
          <w:sz w:val="28"/>
          <w:szCs w:val="28"/>
        </w:rPr>
      </w:pPr>
      <w:bookmarkStart w:id="24" w:name="_Toc8371469"/>
      <w:bookmarkStart w:id="25" w:name="_Toc9722609"/>
      <w:r w:rsidRPr="00F275AA">
        <w:rPr>
          <w:rFonts w:asciiTheme="minorEastAsia" w:eastAsiaTheme="minorEastAsia" w:hAnsiTheme="minorEastAsia" w:cs="Times New Roman" w:hint="eastAsia"/>
          <w:sz w:val="28"/>
          <w:szCs w:val="28"/>
        </w:rPr>
        <w:t>5.2</w:t>
      </w:r>
      <w:r w:rsidR="0045623C" w:rsidRPr="00F275AA">
        <w:rPr>
          <w:rFonts w:asciiTheme="minorEastAsia" w:eastAsiaTheme="minorEastAsia" w:hAnsiTheme="minorEastAsia" w:cs="Times New Roman"/>
          <w:sz w:val="28"/>
          <w:szCs w:val="28"/>
        </w:rPr>
        <w:t xml:space="preserve"> </w:t>
      </w:r>
      <w:r w:rsidRPr="00F275AA">
        <w:rPr>
          <w:rFonts w:asciiTheme="minorEastAsia" w:eastAsiaTheme="minorEastAsia" w:hAnsiTheme="minorEastAsia" w:cs="Times New Roman" w:hint="eastAsia"/>
          <w:sz w:val="28"/>
          <w:szCs w:val="28"/>
        </w:rPr>
        <w:t>梁柱</w:t>
      </w:r>
      <w:r w:rsidRPr="00F275AA">
        <w:rPr>
          <w:rFonts w:asciiTheme="minorEastAsia" w:eastAsiaTheme="minorEastAsia" w:hAnsiTheme="minorEastAsia" w:cs="Times New Roman"/>
          <w:sz w:val="28"/>
          <w:szCs w:val="28"/>
        </w:rPr>
        <w:t>部品</w:t>
      </w:r>
      <w:r w:rsidRPr="00F275AA">
        <w:rPr>
          <w:rFonts w:asciiTheme="minorEastAsia" w:eastAsiaTheme="minorEastAsia" w:hAnsiTheme="minorEastAsia" w:cs="Times New Roman" w:hint="eastAsia"/>
          <w:sz w:val="28"/>
          <w:szCs w:val="28"/>
        </w:rPr>
        <w:t>设计及</w:t>
      </w:r>
      <w:r w:rsidRPr="00F275AA">
        <w:rPr>
          <w:rFonts w:asciiTheme="minorEastAsia" w:eastAsiaTheme="minorEastAsia" w:hAnsiTheme="minorEastAsia" w:cs="Times New Roman"/>
          <w:sz w:val="28"/>
          <w:szCs w:val="28"/>
        </w:rPr>
        <w:t>选用</w:t>
      </w:r>
      <w:bookmarkEnd w:id="24"/>
      <w:bookmarkEnd w:id="25"/>
    </w:p>
    <w:p w14:paraId="1F93986B" w14:textId="77777777" w:rsidR="001806DE" w:rsidRPr="00F275AA" w:rsidRDefault="001806DE" w:rsidP="001806DE">
      <w:pPr>
        <w:pStyle w:val="af1"/>
        <w:rPr>
          <w:sz w:val="24"/>
          <w:szCs w:val="24"/>
        </w:rPr>
      </w:pPr>
      <w:r w:rsidRPr="00F275AA">
        <w:rPr>
          <w:sz w:val="24"/>
          <w:szCs w:val="24"/>
        </w:rPr>
        <w:t>5.2.1</w:t>
      </w:r>
      <w:r w:rsidRPr="00F275AA">
        <w:rPr>
          <w:rFonts w:hint="eastAsia"/>
          <w:sz w:val="24"/>
          <w:szCs w:val="24"/>
        </w:rPr>
        <w:t>预制梁部件的截面尺寸宜采用竖向扩大模数数列</w:t>
      </w:r>
      <w:r w:rsidRPr="00F275AA">
        <w:rPr>
          <w:rFonts w:hint="eastAsia"/>
          <w:sz w:val="24"/>
          <w:szCs w:val="24"/>
        </w:rPr>
        <w:t>0.5nM</w:t>
      </w:r>
      <w:r w:rsidRPr="00F275AA">
        <w:rPr>
          <w:rFonts w:hint="eastAsia"/>
          <w:sz w:val="24"/>
          <w:szCs w:val="24"/>
        </w:rPr>
        <w:t>、</w:t>
      </w:r>
      <w:proofErr w:type="spellStart"/>
      <w:r w:rsidRPr="00F275AA">
        <w:rPr>
          <w:rFonts w:hint="eastAsia"/>
          <w:sz w:val="24"/>
          <w:szCs w:val="24"/>
        </w:rPr>
        <w:t>nM</w:t>
      </w:r>
      <w:proofErr w:type="spellEnd"/>
      <w:r w:rsidRPr="00F275AA">
        <w:rPr>
          <w:rFonts w:hint="eastAsia"/>
          <w:sz w:val="24"/>
          <w:szCs w:val="24"/>
        </w:rPr>
        <w:t>。</w:t>
      </w:r>
    </w:p>
    <w:p w14:paraId="7C4AFC23" w14:textId="77777777" w:rsidR="001806DE" w:rsidRPr="00F275AA" w:rsidRDefault="001806DE" w:rsidP="001806DE">
      <w:pPr>
        <w:pStyle w:val="af1"/>
        <w:rPr>
          <w:sz w:val="24"/>
          <w:szCs w:val="24"/>
        </w:rPr>
      </w:pPr>
      <w:r w:rsidRPr="00F275AA">
        <w:rPr>
          <w:sz w:val="24"/>
          <w:szCs w:val="24"/>
        </w:rPr>
        <w:t>5.2.2</w:t>
      </w:r>
      <w:r w:rsidRPr="00F275AA">
        <w:rPr>
          <w:rFonts w:hint="eastAsia"/>
          <w:sz w:val="24"/>
          <w:szCs w:val="24"/>
        </w:rPr>
        <w:t>预制梁拆分位置一般根据柱</w:t>
      </w:r>
      <w:r w:rsidRPr="00F275AA">
        <w:rPr>
          <w:sz w:val="24"/>
          <w:szCs w:val="24"/>
        </w:rPr>
        <w:t>跨进行拆分</w:t>
      </w:r>
      <w:r w:rsidRPr="00F275AA">
        <w:rPr>
          <w:rFonts w:hint="eastAsia"/>
          <w:sz w:val="24"/>
          <w:szCs w:val="24"/>
        </w:rPr>
        <w:t>，当连接节点</w:t>
      </w:r>
      <w:r w:rsidRPr="00F275AA">
        <w:rPr>
          <w:sz w:val="24"/>
          <w:szCs w:val="24"/>
        </w:rPr>
        <w:t>非梁柱节点时</w:t>
      </w:r>
      <w:r w:rsidRPr="00F275AA">
        <w:rPr>
          <w:rFonts w:hint="eastAsia"/>
          <w:sz w:val="24"/>
          <w:szCs w:val="24"/>
        </w:rPr>
        <w:t>，</w:t>
      </w:r>
      <w:r w:rsidRPr="00F275AA">
        <w:rPr>
          <w:sz w:val="24"/>
          <w:szCs w:val="24"/>
        </w:rPr>
        <w:t>拆分宜在核心区外</w:t>
      </w:r>
      <w:r w:rsidRPr="00F275AA">
        <w:rPr>
          <w:rFonts w:hint="eastAsia"/>
          <w:sz w:val="24"/>
          <w:szCs w:val="24"/>
        </w:rPr>
        <w:t>。</w:t>
      </w:r>
    </w:p>
    <w:p w14:paraId="63B7BE8D" w14:textId="77777777" w:rsidR="001806DE" w:rsidRPr="00F275AA" w:rsidRDefault="001806DE" w:rsidP="001806DE">
      <w:pPr>
        <w:pStyle w:val="af1"/>
        <w:rPr>
          <w:sz w:val="24"/>
          <w:szCs w:val="24"/>
        </w:rPr>
      </w:pPr>
      <w:r w:rsidRPr="00F275AA">
        <w:rPr>
          <w:sz w:val="24"/>
          <w:szCs w:val="24"/>
        </w:rPr>
        <w:t>5.2.3</w:t>
      </w:r>
      <w:r w:rsidRPr="00F275AA">
        <w:rPr>
          <w:rFonts w:hint="eastAsia"/>
          <w:sz w:val="24"/>
          <w:szCs w:val="24"/>
        </w:rPr>
        <w:t>预制柱部件矩形柱截面边长不宜小于</w:t>
      </w:r>
      <w:r w:rsidRPr="00F275AA">
        <w:rPr>
          <w:sz w:val="24"/>
          <w:szCs w:val="24"/>
        </w:rPr>
        <w:t>400mm</w:t>
      </w:r>
      <w:r w:rsidRPr="00F275AA">
        <w:rPr>
          <w:rFonts w:hint="eastAsia"/>
          <w:sz w:val="24"/>
          <w:szCs w:val="24"/>
        </w:rPr>
        <w:t>，且不宜小于同</w:t>
      </w:r>
      <w:proofErr w:type="gramStart"/>
      <w:r w:rsidRPr="00F275AA">
        <w:rPr>
          <w:rFonts w:hint="eastAsia"/>
          <w:sz w:val="24"/>
          <w:szCs w:val="24"/>
        </w:rPr>
        <w:t>方向梁宽的</w:t>
      </w:r>
      <w:proofErr w:type="gramEnd"/>
      <w:r w:rsidRPr="00F275AA">
        <w:rPr>
          <w:sz w:val="24"/>
          <w:szCs w:val="24"/>
        </w:rPr>
        <w:t>1.5</w:t>
      </w:r>
      <w:r w:rsidRPr="00F275AA">
        <w:rPr>
          <w:rFonts w:hint="eastAsia"/>
          <w:sz w:val="24"/>
          <w:szCs w:val="24"/>
        </w:rPr>
        <w:t>倍。的截面尺寸宜采用竖向扩大模数数列</w:t>
      </w:r>
      <w:r w:rsidRPr="00F275AA">
        <w:rPr>
          <w:rFonts w:hint="eastAsia"/>
          <w:sz w:val="24"/>
          <w:szCs w:val="24"/>
        </w:rPr>
        <w:t>0.5nM</w:t>
      </w:r>
      <w:r w:rsidRPr="00F275AA">
        <w:rPr>
          <w:rFonts w:hint="eastAsia"/>
          <w:sz w:val="24"/>
          <w:szCs w:val="24"/>
        </w:rPr>
        <w:t>、</w:t>
      </w:r>
      <w:proofErr w:type="spellStart"/>
      <w:r w:rsidRPr="00F275AA">
        <w:rPr>
          <w:rFonts w:hint="eastAsia"/>
          <w:sz w:val="24"/>
          <w:szCs w:val="24"/>
        </w:rPr>
        <w:t>nM</w:t>
      </w:r>
      <w:proofErr w:type="spellEnd"/>
      <w:r w:rsidRPr="00F275AA">
        <w:rPr>
          <w:rFonts w:hint="eastAsia"/>
          <w:sz w:val="24"/>
          <w:szCs w:val="24"/>
        </w:rPr>
        <w:t>。</w:t>
      </w:r>
    </w:p>
    <w:p w14:paraId="1B162089" w14:textId="77777777" w:rsidR="001806DE" w:rsidRPr="00F275AA" w:rsidRDefault="001806DE" w:rsidP="001806DE">
      <w:pPr>
        <w:pStyle w:val="af1"/>
        <w:rPr>
          <w:sz w:val="24"/>
          <w:szCs w:val="24"/>
        </w:rPr>
      </w:pPr>
      <w:r w:rsidRPr="00F275AA">
        <w:rPr>
          <w:sz w:val="24"/>
          <w:szCs w:val="24"/>
        </w:rPr>
        <w:t>5.2.4</w:t>
      </w:r>
      <w:r w:rsidRPr="00F275AA">
        <w:rPr>
          <w:rFonts w:hint="eastAsia"/>
          <w:sz w:val="24"/>
          <w:szCs w:val="24"/>
        </w:rPr>
        <w:t>预制柱拆分位置一般设置在楼层标高处，当</w:t>
      </w:r>
      <w:r w:rsidRPr="00F275AA">
        <w:rPr>
          <w:sz w:val="24"/>
          <w:szCs w:val="24"/>
        </w:rPr>
        <w:t>具备施工条件是</w:t>
      </w:r>
      <w:proofErr w:type="gramStart"/>
      <w:r w:rsidRPr="00F275AA">
        <w:rPr>
          <w:rFonts w:hint="eastAsia"/>
          <w:sz w:val="24"/>
          <w:szCs w:val="24"/>
        </w:rPr>
        <w:t>预制柱可按</w:t>
      </w:r>
      <w:proofErr w:type="gramEnd"/>
      <w:r w:rsidRPr="00F275AA">
        <w:rPr>
          <w:rFonts w:hint="eastAsia"/>
          <w:sz w:val="24"/>
          <w:szCs w:val="24"/>
        </w:rPr>
        <w:t>2</w:t>
      </w:r>
      <w:r w:rsidRPr="00F275AA">
        <w:rPr>
          <w:rFonts w:hint="eastAsia"/>
          <w:sz w:val="24"/>
          <w:szCs w:val="24"/>
        </w:rPr>
        <w:t>层或</w:t>
      </w:r>
      <w:r w:rsidRPr="00F275AA">
        <w:rPr>
          <w:rFonts w:hint="eastAsia"/>
          <w:sz w:val="24"/>
          <w:szCs w:val="24"/>
        </w:rPr>
        <w:t>3</w:t>
      </w:r>
      <w:r w:rsidRPr="00F275AA">
        <w:rPr>
          <w:rFonts w:hint="eastAsia"/>
          <w:sz w:val="24"/>
          <w:szCs w:val="24"/>
        </w:rPr>
        <w:t>层进行拆分。</w:t>
      </w:r>
    </w:p>
    <w:p w14:paraId="3AEADE2B" w14:textId="25B7CEF1" w:rsidR="001806DE" w:rsidRPr="00F275AA" w:rsidRDefault="001806DE" w:rsidP="001806DE">
      <w:pPr>
        <w:pStyle w:val="3"/>
        <w:spacing w:before="156"/>
        <w:rPr>
          <w:rFonts w:asciiTheme="minorEastAsia" w:eastAsiaTheme="minorEastAsia" w:hAnsiTheme="minorEastAsia" w:cs="Times New Roman"/>
          <w:sz w:val="28"/>
          <w:szCs w:val="28"/>
        </w:rPr>
      </w:pPr>
      <w:bookmarkStart w:id="26" w:name="_Toc8371470"/>
      <w:bookmarkStart w:id="27" w:name="_Toc9722610"/>
      <w:r w:rsidRPr="00F275AA">
        <w:rPr>
          <w:rFonts w:asciiTheme="minorEastAsia" w:eastAsiaTheme="minorEastAsia" w:hAnsiTheme="minorEastAsia" w:cs="Times New Roman" w:hint="eastAsia"/>
          <w:sz w:val="28"/>
          <w:szCs w:val="28"/>
        </w:rPr>
        <w:t>5.</w:t>
      </w:r>
      <w:r w:rsidRPr="00F275AA">
        <w:rPr>
          <w:rFonts w:asciiTheme="minorEastAsia" w:eastAsiaTheme="minorEastAsia" w:hAnsiTheme="minorEastAsia" w:cs="Times New Roman"/>
          <w:sz w:val="28"/>
          <w:szCs w:val="28"/>
        </w:rPr>
        <w:t>3</w:t>
      </w:r>
      <w:r w:rsidR="0045623C" w:rsidRPr="00F275AA">
        <w:rPr>
          <w:rFonts w:asciiTheme="minorEastAsia" w:eastAsiaTheme="minorEastAsia" w:hAnsiTheme="minorEastAsia" w:cs="Times New Roman"/>
          <w:sz w:val="28"/>
          <w:szCs w:val="28"/>
        </w:rPr>
        <w:t xml:space="preserve"> </w:t>
      </w:r>
      <w:r w:rsidRPr="00F275AA">
        <w:rPr>
          <w:rFonts w:asciiTheme="minorEastAsia" w:eastAsiaTheme="minorEastAsia" w:hAnsiTheme="minorEastAsia" w:cs="Times New Roman" w:hint="eastAsia"/>
          <w:sz w:val="28"/>
          <w:szCs w:val="28"/>
        </w:rPr>
        <w:t>墙</w:t>
      </w:r>
      <w:r w:rsidRPr="00F275AA">
        <w:rPr>
          <w:rFonts w:asciiTheme="minorEastAsia" w:eastAsiaTheme="minorEastAsia" w:hAnsiTheme="minorEastAsia" w:cs="Times New Roman"/>
          <w:sz w:val="28"/>
          <w:szCs w:val="28"/>
        </w:rPr>
        <w:t>部品</w:t>
      </w:r>
      <w:r w:rsidRPr="00F275AA">
        <w:rPr>
          <w:rFonts w:asciiTheme="minorEastAsia" w:eastAsiaTheme="minorEastAsia" w:hAnsiTheme="minorEastAsia" w:cs="Times New Roman" w:hint="eastAsia"/>
          <w:sz w:val="28"/>
          <w:szCs w:val="28"/>
        </w:rPr>
        <w:t>设计及</w:t>
      </w:r>
      <w:r w:rsidRPr="00F275AA">
        <w:rPr>
          <w:rFonts w:asciiTheme="minorEastAsia" w:eastAsiaTheme="minorEastAsia" w:hAnsiTheme="minorEastAsia" w:cs="Times New Roman"/>
          <w:sz w:val="28"/>
          <w:szCs w:val="28"/>
        </w:rPr>
        <w:t>选用</w:t>
      </w:r>
      <w:bookmarkEnd w:id="26"/>
      <w:bookmarkEnd w:id="27"/>
    </w:p>
    <w:p w14:paraId="5F59EC83" w14:textId="77777777" w:rsidR="001806DE" w:rsidRPr="00F275AA" w:rsidRDefault="001806DE" w:rsidP="001806DE">
      <w:pPr>
        <w:pStyle w:val="af1"/>
        <w:rPr>
          <w:sz w:val="24"/>
          <w:szCs w:val="24"/>
        </w:rPr>
      </w:pPr>
      <w:r w:rsidRPr="00F275AA">
        <w:rPr>
          <w:sz w:val="24"/>
          <w:szCs w:val="24"/>
        </w:rPr>
        <w:t>5.3.1</w:t>
      </w:r>
      <w:r w:rsidRPr="00F275AA">
        <w:rPr>
          <w:rFonts w:hint="eastAsia"/>
          <w:sz w:val="24"/>
          <w:szCs w:val="24"/>
        </w:rPr>
        <w:t>承重外墙板部品厚度优先尺寸系列宜为：</w:t>
      </w:r>
      <w:r w:rsidRPr="00F275AA">
        <w:rPr>
          <w:rFonts w:hint="eastAsia"/>
          <w:sz w:val="24"/>
          <w:szCs w:val="24"/>
        </w:rPr>
        <w:t>1M</w:t>
      </w:r>
      <w:r w:rsidRPr="00F275AA">
        <w:rPr>
          <w:rFonts w:hint="eastAsia"/>
          <w:sz w:val="24"/>
          <w:szCs w:val="24"/>
        </w:rPr>
        <w:t>、</w:t>
      </w:r>
      <w:r w:rsidRPr="00F275AA">
        <w:rPr>
          <w:rFonts w:hint="eastAsia"/>
          <w:sz w:val="24"/>
          <w:szCs w:val="24"/>
        </w:rPr>
        <w:t>1.5M</w:t>
      </w:r>
      <w:r w:rsidRPr="00F275AA">
        <w:rPr>
          <w:rFonts w:hint="eastAsia"/>
          <w:sz w:val="24"/>
          <w:szCs w:val="24"/>
        </w:rPr>
        <w:t>、</w:t>
      </w:r>
      <w:r w:rsidRPr="00F275AA">
        <w:rPr>
          <w:rFonts w:hint="eastAsia"/>
          <w:sz w:val="24"/>
          <w:szCs w:val="24"/>
        </w:rPr>
        <w:t>2M</w:t>
      </w:r>
      <w:r w:rsidRPr="00F275AA">
        <w:rPr>
          <w:rFonts w:hint="eastAsia"/>
          <w:sz w:val="24"/>
          <w:szCs w:val="24"/>
        </w:rPr>
        <w:t>、</w:t>
      </w:r>
      <w:r w:rsidRPr="00F275AA">
        <w:rPr>
          <w:rFonts w:hint="eastAsia"/>
          <w:sz w:val="24"/>
          <w:szCs w:val="24"/>
        </w:rPr>
        <w:t>2.5M</w:t>
      </w:r>
      <w:r w:rsidRPr="00F275AA">
        <w:rPr>
          <w:rFonts w:hint="eastAsia"/>
          <w:sz w:val="24"/>
          <w:szCs w:val="24"/>
        </w:rPr>
        <w:t>、</w:t>
      </w:r>
      <w:r w:rsidRPr="00F275AA">
        <w:rPr>
          <w:rFonts w:hint="eastAsia"/>
          <w:sz w:val="24"/>
          <w:szCs w:val="24"/>
        </w:rPr>
        <w:t>3M</w:t>
      </w:r>
      <w:r w:rsidRPr="00F275AA">
        <w:rPr>
          <w:rFonts w:hint="eastAsia"/>
          <w:sz w:val="24"/>
          <w:szCs w:val="24"/>
        </w:rPr>
        <w:t>，承重内墙板部品厚度优先尺寸系列宜为：</w:t>
      </w:r>
      <w:r w:rsidRPr="00F275AA">
        <w:rPr>
          <w:rFonts w:hint="eastAsia"/>
          <w:sz w:val="24"/>
          <w:szCs w:val="24"/>
        </w:rPr>
        <w:t>0.5M</w:t>
      </w:r>
      <w:r w:rsidRPr="00F275AA">
        <w:rPr>
          <w:rFonts w:hint="eastAsia"/>
          <w:sz w:val="24"/>
          <w:szCs w:val="24"/>
        </w:rPr>
        <w:t>、</w:t>
      </w:r>
      <w:r w:rsidRPr="00F275AA">
        <w:rPr>
          <w:rFonts w:hint="eastAsia"/>
          <w:sz w:val="24"/>
          <w:szCs w:val="24"/>
        </w:rPr>
        <w:t>1M</w:t>
      </w:r>
      <w:r w:rsidRPr="00F275AA">
        <w:rPr>
          <w:rFonts w:hint="eastAsia"/>
          <w:sz w:val="24"/>
          <w:szCs w:val="24"/>
        </w:rPr>
        <w:t>、</w:t>
      </w:r>
      <w:r w:rsidRPr="00F275AA">
        <w:rPr>
          <w:rFonts w:hint="eastAsia"/>
          <w:sz w:val="24"/>
          <w:szCs w:val="24"/>
        </w:rPr>
        <w:t>1.5M</w:t>
      </w:r>
      <w:r w:rsidRPr="00F275AA">
        <w:rPr>
          <w:rFonts w:hint="eastAsia"/>
          <w:sz w:val="24"/>
          <w:szCs w:val="24"/>
        </w:rPr>
        <w:t>、</w:t>
      </w:r>
      <w:r w:rsidRPr="00F275AA">
        <w:rPr>
          <w:rFonts w:hint="eastAsia"/>
          <w:sz w:val="24"/>
          <w:szCs w:val="24"/>
        </w:rPr>
        <w:t>2M</w:t>
      </w:r>
      <w:r w:rsidRPr="00F275AA">
        <w:rPr>
          <w:rFonts w:hint="eastAsia"/>
          <w:sz w:val="24"/>
          <w:szCs w:val="24"/>
        </w:rPr>
        <w:t>。</w:t>
      </w:r>
    </w:p>
    <w:p w14:paraId="17D35614" w14:textId="77777777" w:rsidR="001806DE" w:rsidRPr="00F275AA" w:rsidRDefault="001806DE" w:rsidP="001806DE">
      <w:pPr>
        <w:pStyle w:val="af1"/>
        <w:rPr>
          <w:sz w:val="24"/>
          <w:szCs w:val="24"/>
        </w:rPr>
      </w:pPr>
      <w:r w:rsidRPr="00F275AA">
        <w:rPr>
          <w:sz w:val="24"/>
          <w:szCs w:val="24"/>
        </w:rPr>
        <w:t>5.3.2</w:t>
      </w:r>
      <w:r w:rsidRPr="00F275AA">
        <w:rPr>
          <w:rFonts w:hint="eastAsia"/>
          <w:sz w:val="24"/>
          <w:szCs w:val="24"/>
        </w:rPr>
        <w:t>装配整体式剪力墙结构的布置应满足下列要求：</w:t>
      </w:r>
    </w:p>
    <w:p w14:paraId="2199F3BE" w14:textId="77777777" w:rsidR="001806DE" w:rsidRPr="00F275AA" w:rsidRDefault="001806DE" w:rsidP="001806DE">
      <w:pPr>
        <w:pStyle w:val="af2"/>
        <w:ind w:firstLine="480"/>
        <w:rPr>
          <w:sz w:val="24"/>
          <w:szCs w:val="24"/>
        </w:rPr>
      </w:pPr>
      <w:r w:rsidRPr="00F275AA">
        <w:rPr>
          <w:rFonts w:hint="eastAsia"/>
          <w:sz w:val="24"/>
          <w:szCs w:val="24"/>
        </w:rPr>
        <w:t>1</w:t>
      </w:r>
      <w:r w:rsidRPr="00F275AA">
        <w:rPr>
          <w:sz w:val="24"/>
          <w:szCs w:val="24"/>
        </w:rPr>
        <w:t xml:space="preserve"> </w:t>
      </w:r>
      <w:r w:rsidRPr="00F275AA">
        <w:rPr>
          <w:rFonts w:hint="eastAsia"/>
          <w:sz w:val="24"/>
          <w:szCs w:val="24"/>
        </w:rPr>
        <w:t>应沿两个方向布置剪力墙；</w:t>
      </w:r>
    </w:p>
    <w:p w14:paraId="2A287586" w14:textId="77777777" w:rsidR="001806DE" w:rsidRPr="00F275AA" w:rsidRDefault="001806DE" w:rsidP="001806DE">
      <w:pPr>
        <w:pStyle w:val="af2"/>
        <w:ind w:firstLine="480"/>
        <w:rPr>
          <w:sz w:val="24"/>
          <w:szCs w:val="24"/>
        </w:rPr>
      </w:pPr>
      <w:r w:rsidRPr="00F275AA">
        <w:rPr>
          <w:sz w:val="24"/>
          <w:szCs w:val="24"/>
        </w:rPr>
        <w:t xml:space="preserve">2 </w:t>
      </w:r>
      <w:r w:rsidRPr="00F275AA">
        <w:rPr>
          <w:rFonts w:hint="eastAsia"/>
          <w:sz w:val="24"/>
          <w:szCs w:val="24"/>
        </w:rPr>
        <w:t>剪力墙平面布置宜简单、规则，自下而上宜连续布置，避免层间侧向刚度突变；</w:t>
      </w:r>
    </w:p>
    <w:p w14:paraId="6D3163AD" w14:textId="77777777" w:rsidR="001806DE" w:rsidRPr="00F275AA" w:rsidRDefault="001806DE" w:rsidP="001806DE">
      <w:pPr>
        <w:pStyle w:val="af2"/>
        <w:ind w:firstLine="480"/>
        <w:rPr>
          <w:sz w:val="24"/>
          <w:szCs w:val="24"/>
        </w:rPr>
      </w:pPr>
      <w:r w:rsidRPr="00F275AA">
        <w:rPr>
          <w:sz w:val="24"/>
          <w:szCs w:val="24"/>
        </w:rPr>
        <w:t xml:space="preserve">3 </w:t>
      </w:r>
      <w:r w:rsidRPr="00F275AA">
        <w:rPr>
          <w:rFonts w:hint="eastAsia"/>
          <w:sz w:val="24"/>
          <w:szCs w:val="24"/>
        </w:rPr>
        <w:t>剪力墙门窗洞口宜上下对齐、成列布置，形成明确的</w:t>
      </w:r>
      <w:proofErr w:type="gramStart"/>
      <w:r w:rsidRPr="00F275AA">
        <w:rPr>
          <w:rFonts w:hint="eastAsia"/>
          <w:sz w:val="24"/>
          <w:szCs w:val="24"/>
        </w:rPr>
        <w:t>墙肢和连梁</w:t>
      </w:r>
      <w:proofErr w:type="gramEnd"/>
      <w:r w:rsidRPr="00F275AA">
        <w:rPr>
          <w:rFonts w:hint="eastAsia"/>
          <w:sz w:val="24"/>
          <w:szCs w:val="24"/>
        </w:rPr>
        <w:t>。</w:t>
      </w:r>
      <w:r w:rsidRPr="00F275AA">
        <w:rPr>
          <w:sz w:val="24"/>
          <w:szCs w:val="24"/>
        </w:rPr>
        <w:t xml:space="preserve"> </w:t>
      </w:r>
    </w:p>
    <w:p w14:paraId="1AC9E76D" w14:textId="539F690A" w:rsidR="001806DE" w:rsidRPr="00F275AA" w:rsidRDefault="001806DE" w:rsidP="001806DE">
      <w:pPr>
        <w:pStyle w:val="3"/>
        <w:spacing w:before="156"/>
        <w:rPr>
          <w:rFonts w:asciiTheme="minorEastAsia" w:eastAsiaTheme="minorEastAsia" w:hAnsiTheme="minorEastAsia" w:cs="Times New Roman"/>
          <w:sz w:val="28"/>
          <w:szCs w:val="28"/>
        </w:rPr>
      </w:pPr>
      <w:bookmarkStart w:id="28" w:name="_Toc8371471"/>
      <w:bookmarkStart w:id="29" w:name="_Toc9722611"/>
      <w:r w:rsidRPr="00F275AA">
        <w:rPr>
          <w:rFonts w:asciiTheme="minorEastAsia" w:eastAsiaTheme="minorEastAsia" w:hAnsiTheme="minorEastAsia" w:cs="Times New Roman" w:hint="eastAsia"/>
          <w:sz w:val="28"/>
          <w:szCs w:val="28"/>
        </w:rPr>
        <w:t>5.</w:t>
      </w:r>
      <w:r w:rsidRPr="00F275AA">
        <w:rPr>
          <w:rFonts w:asciiTheme="minorEastAsia" w:eastAsiaTheme="minorEastAsia" w:hAnsiTheme="minorEastAsia" w:cs="Times New Roman"/>
          <w:sz w:val="28"/>
          <w:szCs w:val="28"/>
        </w:rPr>
        <w:t>4</w:t>
      </w:r>
      <w:r w:rsidR="0045623C" w:rsidRPr="00F275AA">
        <w:rPr>
          <w:rFonts w:asciiTheme="minorEastAsia" w:eastAsiaTheme="minorEastAsia" w:hAnsiTheme="minorEastAsia" w:cs="Times New Roman"/>
          <w:sz w:val="28"/>
          <w:szCs w:val="28"/>
        </w:rPr>
        <w:t xml:space="preserve"> </w:t>
      </w:r>
      <w:r w:rsidRPr="00F275AA">
        <w:rPr>
          <w:rFonts w:asciiTheme="minorEastAsia" w:eastAsiaTheme="minorEastAsia" w:hAnsiTheme="minorEastAsia" w:cs="Times New Roman" w:hint="eastAsia"/>
          <w:sz w:val="28"/>
          <w:szCs w:val="28"/>
        </w:rPr>
        <w:t>楼板</w:t>
      </w:r>
      <w:r w:rsidRPr="00F275AA">
        <w:rPr>
          <w:rFonts w:asciiTheme="minorEastAsia" w:eastAsiaTheme="minorEastAsia" w:hAnsiTheme="minorEastAsia" w:cs="Times New Roman"/>
          <w:sz w:val="28"/>
          <w:szCs w:val="28"/>
        </w:rPr>
        <w:t>部品</w:t>
      </w:r>
      <w:r w:rsidRPr="00F275AA">
        <w:rPr>
          <w:rFonts w:asciiTheme="minorEastAsia" w:eastAsiaTheme="minorEastAsia" w:hAnsiTheme="minorEastAsia" w:cs="Times New Roman" w:hint="eastAsia"/>
          <w:sz w:val="28"/>
          <w:szCs w:val="28"/>
        </w:rPr>
        <w:t>设计及</w:t>
      </w:r>
      <w:r w:rsidRPr="00F275AA">
        <w:rPr>
          <w:rFonts w:asciiTheme="minorEastAsia" w:eastAsiaTheme="minorEastAsia" w:hAnsiTheme="minorEastAsia" w:cs="Times New Roman"/>
          <w:sz w:val="28"/>
          <w:szCs w:val="28"/>
        </w:rPr>
        <w:t>选用</w:t>
      </w:r>
      <w:bookmarkEnd w:id="28"/>
      <w:bookmarkEnd w:id="29"/>
    </w:p>
    <w:p w14:paraId="4EBFF293" w14:textId="77777777" w:rsidR="001806DE" w:rsidRPr="00F275AA" w:rsidRDefault="001806DE" w:rsidP="001806DE">
      <w:pPr>
        <w:pStyle w:val="af1"/>
        <w:rPr>
          <w:sz w:val="24"/>
          <w:szCs w:val="24"/>
        </w:rPr>
      </w:pPr>
      <w:r w:rsidRPr="00F275AA">
        <w:rPr>
          <w:sz w:val="24"/>
          <w:szCs w:val="24"/>
        </w:rPr>
        <w:t>5.4.1</w:t>
      </w:r>
      <w:r w:rsidRPr="00F275AA">
        <w:rPr>
          <w:rFonts w:hint="eastAsia"/>
          <w:sz w:val="24"/>
          <w:szCs w:val="24"/>
        </w:rPr>
        <w:t>叠合板部件的截面尺寸宜采用扩大模数数列</w:t>
      </w:r>
      <w:r w:rsidRPr="00F275AA">
        <w:rPr>
          <w:rFonts w:hint="eastAsia"/>
          <w:sz w:val="24"/>
          <w:szCs w:val="24"/>
        </w:rPr>
        <w:t>0.5nM</w:t>
      </w:r>
      <w:r w:rsidRPr="00F275AA">
        <w:rPr>
          <w:rFonts w:hint="eastAsia"/>
          <w:sz w:val="24"/>
          <w:szCs w:val="24"/>
        </w:rPr>
        <w:t>、</w:t>
      </w:r>
      <w:proofErr w:type="spellStart"/>
      <w:r w:rsidRPr="00F275AA">
        <w:rPr>
          <w:rFonts w:hint="eastAsia"/>
          <w:sz w:val="24"/>
          <w:szCs w:val="24"/>
        </w:rPr>
        <w:t>nM</w:t>
      </w:r>
      <w:proofErr w:type="spellEnd"/>
      <w:r w:rsidRPr="00F275AA">
        <w:rPr>
          <w:rFonts w:hint="eastAsia"/>
          <w:sz w:val="24"/>
          <w:szCs w:val="24"/>
        </w:rPr>
        <w:t>。</w:t>
      </w:r>
    </w:p>
    <w:p w14:paraId="34C9D129" w14:textId="77777777" w:rsidR="001806DE" w:rsidRPr="00F275AA" w:rsidRDefault="001806DE" w:rsidP="001806DE">
      <w:pPr>
        <w:pStyle w:val="af1"/>
        <w:rPr>
          <w:sz w:val="24"/>
          <w:szCs w:val="24"/>
        </w:rPr>
      </w:pPr>
      <w:r w:rsidRPr="00F275AA">
        <w:rPr>
          <w:rFonts w:hint="eastAsia"/>
          <w:sz w:val="24"/>
          <w:szCs w:val="24"/>
        </w:rPr>
        <w:t>5.</w:t>
      </w:r>
      <w:r w:rsidRPr="00F275AA">
        <w:rPr>
          <w:sz w:val="24"/>
          <w:szCs w:val="24"/>
        </w:rPr>
        <w:t>4.2</w:t>
      </w:r>
      <w:r w:rsidRPr="00F275AA">
        <w:rPr>
          <w:rFonts w:hint="eastAsia"/>
          <w:sz w:val="24"/>
          <w:szCs w:val="24"/>
        </w:rPr>
        <w:t>叠合楼板的拆分以</w:t>
      </w:r>
      <w:r w:rsidRPr="00F275AA">
        <w:rPr>
          <w:rFonts w:hint="eastAsia"/>
          <w:sz w:val="24"/>
          <w:szCs w:val="24"/>
        </w:rPr>
        <w:t>3M</w:t>
      </w:r>
      <w:r w:rsidRPr="00F275AA">
        <w:rPr>
          <w:rFonts w:hint="eastAsia"/>
          <w:sz w:val="24"/>
          <w:szCs w:val="24"/>
        </w:rPr>
        <w:t>为模数，最小宽度不应小于</w:t>
      </w:r>
      <w:r w:rsidRPr="00F275AA">
        <w:rPr>
          <w:rFonts w:hint="eastAsia"/>
          <w:sz w:val="24"/>
          <w:szCs w:val="24"/>
        </w:rPr>
        <w:t>6M</w:t>
      </w:r>
      <w:r w:rsidRPr="00F275AA">
        <w:rPr>
          <w:rFonts w:hint="eastAsia"/>
          <w:sz w:val="24"/>
          <w:szCs w:val="24"/>
        </w:rPr>
        <w:t>，最大宽度不宜大于</w:t>
      </w:r>
      <w:r w:rsidRPr="00F275AA">
        <w:rPr>
          <w:rFonts w:hint="eastAsia"/>
          <w:sz w:val="24"/>
          <w:szCs w:val="24"/>
        </w:rPr>
        <w:t>30M</w:t>
      </w:r>
      <w:r w:rsidRPr="00F275AA">
        <w:rPr>
          <w:rFonts w:hint="eastAsia"/>
          <w:sz w:val="24"/>
          <w:szCs w:val="24"/>
        </w:rPr>
        <w:t>。</w:t>
      </w:r>
    </w:p>
    <w:p w14:paraId="3D69F0FB" w14:textId="1560EBD6" w:rsidR="001806DE" w:rsidRPr="00F275AA" w:rsidRDefault="001806DE" w:rsidP="001806DE">
      <w:pPr>
        <w:pStyle w:val="3"/>
        <w:spacing w:before="156"/>
        <w:rPr>
          <w:rFonts w:asciiTheme="minorEastAsia" w:eastAsiaTheme="minorEastAsia" w:hAnsiTheme="minorEastAsia" w:cs="Times New Roman"/>
          <w:sz w:val="28"/>
          <w:szCs w:val="28"/>
        </w:rPr>
      </w:pPr>
      <w:bookmarkStart w:id="30" w:name="_Toc8371472"/>
      <w:bookmarkStart w:id="31" w:name="_Toc9722612"/>
      <w:r w:rsidRPr="00F275AA">
        <w:rPr>
          <w:rFonts w:asciiTheme="minorEastAsia" w:eastAsiaTheme="minorEastAsia" w:hAnsiTheme="minorEastAsia" w:cs="Times New Roman" w:hint="eastAsia"/>
          <w:sz w:val="28"/>
          <w:szCs w:val="28"/>
        </w:rPr>
        <w:t>5.</w:t>
      </w:r>
      <w:r w:rsidRPr="00F275AA">
        <w:rPr>
          <w:rFonts w:asciiTheme="minorEastAsia" w:eastAsiaTheme="minorEastAsia" w:hAnsiTheme="minorEastAsia" w:cs="Times New Roman"/>
          <w:sz w:val="28"/>
          <w:szCs w:val="28"/>
        </w:rPr>
        <w:t>5</w:t>
      </w:r>
      <w:r w:rsidR="0045623C" w:rsidRPr="00F275AA">
        <w:rPr>
          <w:rFonts w:asciiTheme="minorEastAsia" w:eastAsiaTheme="minorEastAsia" w:hAnsiTheme="minorEastAsia" w:cs="Times New Roman"/>
          <w:sz w:val="28"/>
          <w:szCs w:val="28"/>
        </w:rPr>
        <w:t xml:space="preserve"> </w:t>
      </w:r>
      <w:r w:rsidR="00F63417" w:rsidRPr="00F275AA">
        <w:rPr>
          <w:rFonts w:asciiTheme="minorEastAsia" w:eastAsiaTheme="minorEastAsia" w:hAnsiTheme="minorEastAsia" w:cs="Times New Roman" w:hint="eastAsia"/>
          <w:sz w:val="28"/>
          <w:szCs w:val="28"/>
        </w:rPr>
        <w:t>楼梯及</w:t>
      </w:r>
      <w:proofErr w:type="gramStart"/>
      <w:r w:rsidR="00F63417" w:rsidRPr="00F275AA">
        <w:rPr>
          <w:rFonts w:asciiTheme="minorEastAsia" w:eastAsiaTheme="minorEastAsia" w:hAnsiTheme="minorEastAsia" w:cs="Times New Roman" w:hint="eastAsia"/>
          <w:sz w:val="28"/>
          <w:szCs w:val="28"/>
        </w:rPr>
        <w:t>外挑</w:t>
      </w:r>
      <w:r w:rsidRPr="00F275AA">
        <w:rPr>
          <w:rFonts w:asciiTheme="minorEastAsia" w:eastAsiaTheme="minorEastAsia" w:hAnsiTheme="minorEastAsia" w:cs="Times New Roman" w:hint="eastAsia"/>
          <w:sz w:val="28"/>
          <w:szCs w:val="28"/>
        </w:rPr>
        <w:t>部</w:t>
      </w:r>
      <w:proofErr w:type="gramEnd"/>
      <w:r w:rsidRPr="00F275AA">
        <w:rPr>
          <w:rFonts w:asciiTheme="minorEastAsia" w:eastAsiaTheme="minorEastAsia" w:hAnsiTheme="minorEastAsia" w:cs="Times New Roman" w:hint="eastAsia"/>
          <w:sz w:val="28"/>
          <w:szCs w:val="28"/>
        </w:rPr>
        <w:t>品</w:t>
      </w:r>
      <w:r w:rsidR="00F63417" w:rsidRPr="00F275AA">
        <w:rPr>
          <w:rFonts w:asciiTheme="minorEastAsia" w:eastAsiaTheme="minorEastAsia" w:hAnsiTheme="minorEastAsia" w:cs="Times New Roman" w:hint="eastAsia"/>
          <w:sz w:val="28"/>
          <w:szCs w:val="28"/>
        </w:rPr>
        <w:t>设计及</w:t>
      </w:r>
      <w:r w:rsidR="00F63417" w:rsidRPr="00F275AA">
        <w:rPr>
          <w:rFonts w:asciiTheme="minorEastAsia" w:eastAsiaTheme="minorEastAsia" w:hAnsiTheme="minorEastAsia" w:cs="Times New Roman"/>
          <w:sz w:val="28"/>
          <w:szCs w:val="28"/>
        </w:rPr>
        <w:t>选用</w:t>
      </w:r>
      <w:bookmarkEnd w:id="30"/>
      <w:bookmarkEnd w:id="31"/>
    </w:p>
    <w:p w14:paraId="4C125034" w14:textId="77777777" w:rsidR="00FB4B5C" w:rsidRPr="00F275AA" w:rsidRDefault="00FB4B5C" w:rsidP="00FB4B5C">
      <w:pPr>
        <w:topLinePunct/>
        <w:ind w:firstLineChars="0" w:firstLine="0"/>
        <w:jc w:val="both"/>
        <w:rPr>
          <w:sz w:val="24"/>
          <w:szCs w:val="24"/>
        </w:rPr>
      </w:pPr>
      <w:r w:rsidRPr="00F275AA">
        <w:rPr>
          <w:rFonts w:hint="eastAsia"/>
          <w:sz w:val="24"/>
          <w:szCs w:val="24"/>
        </w:rPr>
        <w:t>5.</w:t>
      </w:r>
      <w:r w:rsidRPr="00F275AA">
        <w:rPr>
          <w:sz w:val="24"/>
          <w:szCs w:val="24"/>
        </w:rPr>
        <w:t>5.1</w:t>
      </w:r>
      <w:r w:rsidRPr="00F275AA">
        <w:rPr>
          <w:rFonts w:hint="eastAsia"/>
          <w:sz w:val="24"/>
          <w:szCs w:val="24"/>
        </w:rPr>
        <w:t>预制</w:t>
      </w:r>
      <w:r w:rsidRPr="00F275AA">
        <w:rPr>
          <w:sz w:val="24"/>
          <w:szCs w:val="24"/>
        </w:rPr>
        <w:t>楼梯构件宜进行标准化设计</w:t>
      </w:r>
      <w:r w:rsidRPr="00F275AA">
        <w:rPr>
          <w:rFonts w:hint="eastAsia"/>
          <w:sz w:val="24"/>
          <w:szCs w:val="24"/>
        </w:rPr>
        <w:t>并</w:t>
      </w:r>
      <w:r w:rsidRPr="00F275AA">
        <w:rPr>
          <w:sz w:val="24"/>
          <w:szCs w:val="24"/>
        </w:rPr>
        <w:t>预留相应的栏杆扶手埋件</w:t>
      </w:r>
      <w:r w:rsidRPr="00F275AA">
        <w:rPr>
          <w:rFonts w:hint="eastAsia"/>
          <w:sz w:val="24"/>
          <w:szCs w:val="24"/>
        </w:rPr>
        <w:t>，</w:t>
      </w:r>
      <w:r w:rsidRPr="00F275AA">
        <w:rPr>
          <w:sz w:val="24"/>
          <w:szCs w:val="24"/>
        </w:rPr>
        <w:t>装饰面层宜选用清水混凝土、</w:t>
      </w:r>
      <w:r w:rsidRPr="00F275AA">
        <w:rPr>
          <w:rFonts w:hint="eastAsia"/>
          <w:sz w:val="24"/>
          <w:szCs w:val="24"/>
        </w:rPr>
        <w:t>反打</w:t>
      </w:r>
      <w:r w:rsidRPr="00F275AA">
        <w:rPr>
          <w:sz w:val="24"/>
          <w:szCs w:val="24"/>
        </w:rPr>
        <w:t>面砖等耐久性材料。</w:t>
      </w:r>
    </w:p>
    <w:p w14:paraId="759BA704" w14:textId="77777777" w:rsidR="00FB4B5C" w:rsidRPr="00F275AA" w:rsidRDefault="00FB4B5C" w:rsidP="00FB4B5C">
      <w:pPr>
        <w:topLinePunct/>
        <w:ind w:firstLineChars="0" w:firstLine="0"/>
        <w:jc w:val="both"/>
        <w:rPr>
          <w:sz w:val="24"/>
          <w:szCs w:val="24"/>
        </w:rPr>
      </w:pPr>
      <w:r w:rsidRPr="00F275AA">
        <w:rPr>
          <w:rFonts w:hint="eastAsia"/>
          <w:sz w:val="24"/>
          <w:szCs w:val="24"/>
        </w:rPr>
        <w:lastRenderedPageBreak/>
        <w:t>5.</w:t>
      </w:r>
      <w:r w:rsidRPr="00F275AA">
        <w:rPr>
          <w:sz w:val="24"/>
          <w:szCs w:val="24"/>
        </w:rPr>
        <w:t>5</w:t>
      </w:r>
      <w:r w:rsidRPr="00F275AA">
        <w:rPr>
          <w:rFonts w:hint="eastAsia"/>
          <w:sz w:val="24"/>
          <w:szCs w:val="24"/>
        </w:rPr>
        <w:t xml:space="preserve">.2 </w:t>
      </w:r>
      <w:proofErr w:type="gramStart"/>
      <w:r w:rsidRPr="00F275AA">
        <w:rPr>
          <w:rFonts w:hint="eastAsia"/>
          <w:sz w:val="24"/>
          <w:szCs w:val="24"/>
        </w:rPr>
        <w:t>外挑</w:t>
      </w:r>
      <w:r w:rsidRPr="00F275AA">
        <w:rPr>
          <w:sz w:val="24"/>
          <w:szCs w:val="24"/>
        </w:rPr>
        <w:t>的空调板宜根据</w:t>
      </w:r>
      <w:proofErr w:type="gramEnd"/>
      <w:r w:rsidRPr="00F275AA">
        <w:rPr>
          <w:sz w:val="24"/>
          <w:szCs w:val="24"/>
        </w:rPr>
        <w:t>放置的空调台数</w:t>
      </w:r>
      <w:r w:rsidRPr="00F275AA">
        <w:rPr>
          <w:sz w:val="24"/>
          <w:szCs w:val="24"/>
        </w:rPr>
        <w:t>n</w:t>
      </w:r>
      <w:r w:rsidRPr="00F275AA">
        <w:rPr>
          <w:sz w:val="24"/>
          <w:szCs w:val="24"/>
        </w:rPr>
        <w:t>进行标准化设计，</w:t>
      </w:r>
      <w:r w:rsidRPr="00F275AA">
        <w:rPr>
          <w:rFonts w:hint="eastAsia"/>
          <w:sz w:val="24"/>
          <w:szCs w:val="24"/>
        </w:rPr>
        <w:t>并</w:t>
      </w:r>
      <w:r w:rsidRPr="00F275AA">
        <w:rPr>
          <w:sz w:val="24"/>
          <w:szCs w:val="24"/>
        </w:rPr>
        <w:t>预留相应的栏杆扶手埋件</w:t>
      </w:r>
      <w:r w:rsidRPr="00F275AA">
        <w:rPr>
          <w:rFonts w:hint="eastAsia"/>
          <w:sz w:val="24"/>
          <w:szCs w:val="24"/>
        </w:rPr>
        <w:t>。</w:t>
      </w:r>
    </w:p>
    <w:p w14:paraId="6F633345" w14:textId="77777777" w:rsidR="00FB4B5C" w:rsidRPr="00F275AA" w:rsidRDefault="00FB4B5C" w:rsidP="00FB4B5C">
      <w:pPr>
        <w:topLinePunct/>
        <w:ind w:firstLineChars="0" w:firstLine="0"/>
        <w:jc w:val="both"/>
        <w:rPr>
          <w:sz w:val="24"/>
          <w:szCs w:val="24"/>
        </w:rPr>
      </w:pPr>
      <w:r w:rsidRPr="00F275AA">
        <w:rPr>
          <w:sz w:val="24"/>
          <w:szCs w:val="24"/>
        </w:rPr>
        <w:t>5.5.3</w:t>
      </w:r>
      <w:r w:rsidRPr="00F275AA">
        <w:rPr>
          <w:rFonts w:hint="eastAsia"/>
          <w:sz w:val="24"/>
          <w:szCs w:val="24"/>
        </w:rPr>
        <w:t>构造节点和部件的接口尺寸宜采用分模数数列</w:t>
      </w:r>
      <w:proofErr w:type="spellStart"/>
      <w:r w:rsidRPr="00F275AA">
        <w:rPr>
          <w:sz w:val="24"/>
          <w:szCs w:val="24"/>
        </w:rPr>
        <w:t>nM</w:t>
      </w:r>
      <w:proofErr w:type="spellEnd"/>
      <w:r w:rsidRPr="00F275AA">
        <w:rPr>
          <w:sz w:val="24"/>
          <w:szCs w:val="24"/>
        </w:rPr>
        <w:t>/2</w:t>
      </w:r>
      <w:r w:rsidRPr="00F275AA">
        <w:rPr>
          <w:rFonts w:hint="eastAsia"/>
          <w:sz w:val="24"/>
          <w:szCs w:val="24"/>
        </w:rPr>
        <w:t>、</w:t>
      </w:r>
      <w:bookmarkStart w:id="32" w:name="4.3_标准化设计"/>
      <w:bookmarkEnd w:id="32"/>
      <w:proofErr w:type="spellStart"/>
      <w:r w:rsidRPr="00F275AA">
        <w:rPr>
          <w:sz w:val="24"/>
          <w:szCs w:val="24"/>
        </w:rPr>
        <w:t>nM</w:t>
      </w:r>
      <w:proofErr w:type="spellEnd"/>
      <w:r w:rsidRPr="00F275AA">
        <w:rPr>
          <w:sz w:val="24"/>
          <w:szCs w:val="24"/>
        </w:rPr>
        <w:t>/5</w:t>
      </w:r>
      <w:r w:rsidRPr="00F275AA">
        <w:rPr>
          <w:rFonts w:hint="eastAsia"/>
          <w:sz w:val="24"/>
          <w:szCs w:val="24"/>
        </w:rPr>
        <w:t>、</w:t>
      </w:r>
      <w:proofErr w:type="spellStart"/>
      <w:r w:rsidRPr="00F275AA">
        <w:rPr>
          <w:sz w:val="24"/>
          <w:szCs w:val="24"/>
        </w:rPr>
        <w:t>nM</w:t>
      </w:r>
      <w:proofErr w:type="spellEnd"/>
      <w:r w:rsidRPr="00F275AA">
        <w:rPr>
          <w:sz w:val="24"/>
          <w:szCs w:val="24"/>
        </w:rPr>
        <w:t>/10</w:t>
      </w:r>
      <w:r w:rsidRPr="00F275AA">
        <w:rPr>
          <w:rFonts w:hint="eastAsia"/>
          <w:sz w:val="24"/>
          <w:szCs w:val="24"/>
        </w:rPr>
        <w:t>。</w:t>
      </w:r>
    </w:p>
    <w:p w14:paraId="4BB2D0C8" w14:textId="076B4A47" w:rsidR="00FB4B5C" w:rsidRPr="00F275AA" w:rsidRDefault="00FB4B5C" w:rsidP="00FB4B5C">
      <w:pPr>
        <w:topLinePunct/>
        <w:ind w:firstLineChars="0" w:firstLine="0"/>
        <w:jc w:val="both"/>
        <w:rPr>
          <w:sz w:val="24"/>
          <w:szCs w:val="24"/>
        </w:rPr>
      </w:pPr>
      <w:r w:rsidRPr="00F275AA">
        <w:rPr>
          <w:sz w:val="24"/>
          <w:szCs w:val="24"/>
        </w:rPr>
        <w:t xml:space="preserve">5.5.4 </w:t>
      </w:r>
      <w:r w:rsidRPr="00F275AA">
        <w:rPr>
          <w:rFonts w:hint="eastAsia"/>
          <w:sz w:val="24"/>
          <w:szCs w:val="24"/>
        </w:rPr>
        <w:t>装配式混凝土建筑的部品应采用标准化接口。</w:t>
      </w:r>
    </w:p>
    <w:p w14:paraId="0EEBB2BE" w14:textId="77777777" w:rsidR="00324E89" w:rsidRPr="00A452A3" w:rsidRDefault="00324E89" w:rsidP="00FB4B5C">
      <w:pPr>
        <w:topLinePunct/>
        <w:ind w:firstLineChars="0" w:firstLine="0"/>
        <w:jc w:val="both"/>
        <w:rPr>
          <w:szCs w:val="24"/>
        </w:rPr>
      </w:pPr>
    </w:p>
    <w:p w14:paraId="332C37C5" w14:textId="77777777" w:rsidR="007103D6" w:rsidRPr="00A452A3" w:rsidRDefault="007103D6">
      <w:pPr>
        <w:widowControl/>
        <w:spacing w:line="240" w:lineRule="auto"/>
        <w:ind w:firstLineChars="0" w:firstLine="0"/>
        <w:rPr>
          <w:rFonts w:asciiTheme="majorHAnsi" w:eastAsia="黑体" w:hAnsiTheme="majorHAnsi" w:cstheme="majorBidi"/>
          <w:b/>
          <w:bCs/>
          <w:sz w:val="28"/>
          <w:szCs w:val="32"/>
        </w:rPr>
      </w:pPr>
      <w:r w:rsidRPr="00A452A3">
        <w:br w:type="page"/>
      </w:r>
    </w:p>
    <w:p w14:paraId="6693BE4D" w14:textId="125CAB1D" w:rsidR="003D54B9" w:rsidRPr="00F275AA" w:rsidRDefault="00913958" w:rsidP="00F275AA">
      <w:pPr>
        <w:pStyle w:val="2"/>
        <w:keepLines w:val="0"/>
        <w:widowControl/>
        <w:spacing w:before="360" w:after="360" w:line="312" w:lineRule="auto"/>
        <w:rPr>
          <w:rFonts w:asciiTheme="minorEastAsia" w:eastAsiaTheme="minorEastAsia" w:hAnsiTheme="minorEastAsia" w:cs="Times New Roman"/>
          <w:sz w:val="32"/>
        </w:rPr>
      </w:pPr>
      <w:bookmarkStart w:id="33" w:name="_Toc8371473"/>
      <w:bookmarkStart w:id="34" w:name="_Toc9722613"/>
      <w:r w:rsidRPr="00F275AA">
        <w:rPr>
          <w:rFonts w:asciiTheme="minorEastAsia" w:eastAsiaTheme="minorEastAsia" w:hAnsiTheme="minorEastAsia" w:cs="Times New Roman"/>
          <w:sz w:val="32"/>
        </w:rPr>
        <w:lastRenderedPageBreak/>
        <w:t>6</w:t>
      </w:r>
      <w:r w:rsidR="0045623C" w:rsidRPr="00F275AA">
        <w:rPr>
          <w:rFonts w:asciiTheme="minorEastAsia" w:eastAsiaTheme="minorEastAsia" w:hAnsiTheme="minorEastAsia" w:cs="Times New Roman"/>
          <w:sz w:val="32"/>
        </w:rPr>
        <w:t xml:space="preserve"> </w:t>
      </w:r>
      <w:r w:rsidR="003D54B9" w:rsidRPr="00F275AA">
        <w:rPr>
          <w:rFonts w:asciiTheme="minorEastAsia" w:eastAsiaTheme="minorEastAsia" w:hAnsiTheme="minorEastAsia" w:cs="Times New Roman" w:hint="eastAsia"/>
          <w:sz w:val="32"/>
        </w:rPr>
        <w:t>围护功能部品</w:t>
      </w:r>
      <w:bookmarkEnd w:id="33"/>
      <w:bookmarkEnd w:id="34"/>
    </w:p>
    <w:p w14:paraId="717BBCAC" w14:textId="002D54C8" w:rsidR="003D54B9" w:rsidRPr="00F275AA" w:rsidRDefault="00D45DF3" w:rsidP="003D54B9">
      <w:pPr>
        <w:pStyle w:val="3"/>
        <w:spacing w:before="156"/>
        <w:rPr>
          <w:rFonts w:asciiTheme="minorEastAsia" w:eastAsiaTheme="minorEastAsia" w:hAnsiTheme="minorEastAsia"/>
          <w:sz w:val="28"/>
          <w:szCs w:val="28"/>
        </w:rPr>
      </w:pPr>
      <w:bookmarkStart w:id="35" w:name="_Toc8371474"/>
      <w:bookmarkStart w:id="36" w:name="_Toc9722614"/>
      <w:r w:rsidRPr="00F275AA">
        <w:rPr>
          <w:rFonts w:asciiTheme="minorEastAsia" w:eastAsiaTheme="minorEastAsia" w:hAnsiTheme="minorEastAsia"/>
          <w:sz w:val="28"/>
          <w:szCs w:val="28"/>
        </w:rPr>
        <w:t>6.1</w:t>
      </w:r>
      <w:r w:rsidR="0045623C" w:rsidRPr="00F275AA">
        <w:rPr>
          <w:rFonts w:asciiTheme="minorEastAsia" w:eastAsiaTheme="minorEastAsia" w:hAnsiTheme="minorEastAsia"/>
          <w:sz w:val="28"/>
          <w:szCs w:val="28"/>
        </w:rPr>
        <w:t xml:space="preserve"> </w:t>
      </w:r>
      <w:r w:rsidR="003D54B9" w:rsidRPr="00F275AA">
        <w:rPr>
          <w:rFonts w:asciiTheme="minorEastAsia" w:eastAsiaTheme="minorEastAsia" w:hAnsiTheme="minorEastAsia" w:hint="eastAsia"/>
          <w:sz w:val="28"/>
          <w:szCs w:val="28"/>
        </w:rPr>
        <w:t>非承重</w:t>
      </w:r>
      <w:r w:rsidR="00B8223A" w:rsidRPr="00F275AA">
        <w:rPr>
          <w:rFonts w:asciiTheme="minorEastAsia" w:eastAsiaTheme="minorEastAsia" w:hAnsiTheme="minorEastAsia" w:hint="eastAsia"/>
          <w:sz w:val="28"/>
          <w:szCs w:val="28"/>
        </w:rPr>
        <w:t>墙体</w:t>
      </w:r>
      <w:r w:rsidR="003D54B9" w:rsidRPr="00F275AA">
        <w:rPr>
          <w:rFonts w:asciiTheme="minorEastAsia" w:eastAsiaTheme="minorEastAsia" w:hAnsiTheme="minorEastAsia" w:hint="eastAsia"/>
          <w:sz w:val="28"/>
          <w:szCs w:val="28"/>
        </w:rPr>
        <w:t>部品设计及选用</w:t>
      </w:r>
      <w:bookmarkEnd w:id="35"/>
      <w:bookmarkEnd w:id="36"/>
    </w:p>
    <w:p w14:paraId="3301FA7C" w14:textId="5D8C4340" w:rsidR="003D54B9" w:rsidRPr="00F275AA" w:rsidRDefault="00D45DF3" w:rsidP="00DA54AF">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6.1.1</w:t>
      </w:r>
      <w:r w:rsidR="00C55D9E" w:rsidRPr="00F275AA">
        <w:rPr>
          <w:rFonts w:asciiTheme="minorEastAsia" w:eastAsiaTheme="minorEastAsia" w:hAnsiTheme="minorEastAsia" w:hint="eastAsia"/>
          <w:sz w:val="24"/>
          <w:szCs w:val="24"/>
        </w:rPr>
        <w:t xml:space="preserve"> </w:t>
      </w:r>
      <w:r w:rsidR="003D54B9" w:rsidRPr="00F275AA">
        <w:rPr>
          <w:rFonts w:asciiTheme="minorEastAsia" w:eastAsiaTheme="minorEastAsia" w:hAnsiTheme="minorEastAsia" w:hint="eastAsia"/>
          <w:sz w:val="24"/>
          <w:szCs w:val="24"/>
        </w:rPr>
        <w:t>非承重</w:t>
      </w:r>
      <w:r w:rsidR="00ED295B" w:rsidRPr="00F275AA">
        <w:rPr>
          <w:rFonts w:asciiTheme="minorEastAsia" w:eastAsiaTheme="minorEastAsia" w:hAnsiTheme="minorEastAsia" w:hint="eastAsia"/>
          <w:sz w:val="24"/>
          <w:szCs w:val="24"/>
        </w:rPr>
        <w:t>外</w:t>
      </w:r>
      <w:r w:rsidR="006542BC" w:rsidRPr="00F275AA">
        <w:rPr>
          <w:rFonts w:asciiTheme="minorEastAsia" w:eastAsiaTheme="minorEastAsia" w:hAnsiTheme="minorEastAsia" w:hint="eastAsia"/>
          <w:sz w:val="24"/>
          <w:szCs w:val="24"/>
        </w:rPr>
        <w:t>墙板</w:t>
      </w:r>
      <w:r w:rsidR="003D54B9" w:rsidRPr="00F275AA">
        <w:rPr>
          <w:rFonts w:asciiTheme="minorEastAsia" w:eastAsiaTheme="minorEastAsia" w:hAnsiTheme="minorEastAsia" w:hint="eastAsia"/>
          <w:sz w:val="24"/>
          <w:szCs w:val="24"/>
        </w:rPr>
        <w:t>部品厚度优先尺寸系列宜为：1M、1.5M、2M、2.5M、3M，非承重内隔墙部品厚度优先尺寸系列宜为：0.5M、1M、1.5M、2M。</w:t>
      </w:r>
    </w:p>
    <w:p w14:paraId="785D0136" w14:textId="050A523A" w:rsidR="00B24CB0" w:rsidRPr="00F275AA" w:rsidRDefault="00B24CB0" w:rsidP="00DA54AF">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6.1.</w:t>
      </w:r>
      <w:r w:rsidR="006E4B4D" w:rsidRPr="00F275AA">
        <w:rPr>
          <w:rFonts w:asciiTheme="minorEastAsia" w:eastAsiaTheme="minorEastAsia" w:hAnsiTheme="minorEastAsia" w:hint="eastAsia"/>
          <w:sz w:val="24"/>
          <w:szCs w:val="24"/>
        </w:rPr>
        <w:t>2</w:t>
      </w:r>
      <w:r w:rsidR="00C55D9E" w:rsidRPr="00F275AA">
        <w:rPr>
          <w:rFonts w:asciiTheme="minorEastAsia" w:eastAsiaTheme="minorEastAsia" w:hAnsiTheme="minorEastAsia" w:hint="eastAsia"/>
          <w:sz w:val="24"/>
          <w:szCs w:val="24"/>
        </w:rPr>
        <w:t xml:space="preserve"> </w:t>
      </w:r>
      <w:r w:rsidR="006542BC" w:rsidRPr="00F275AA">
        <w:rPr>
          <w:rFonts w:asciiTheme="minorEastAsia" w:eastAsiaTheme="minorEastAsia" w:hAnsiTheme="minorEastAsia" w:hint="eastAsia"/>
          <w:sz w:val="24"/>
          <w:szCs w:val="24"/>
        </w:rPr>
        <w:t>非承重</w:t>
      </w:r>
      <w:r w:rsidR="00ED295B" w:rsidRPr="00F275AA">
        <w:rPr>
          <w:rFonts w:asciiTheme="minorEastAsia" w:eastAsiaTheme="minorEastAsia" w:hAnsiTheme="minorEastAsia" w:hint="eastAsia"/>
          <w:sz w:val="24"/>
          <w:szCs w:val="24"/>
        </w:rPr>
        <w:t>外</w:t>
      </w:r>
      <w:r w:rsidR="006542BC" w:rsidRPr="00F275AA">
        <w:rPr>
          <w:rFonts w:asciiTheme="minorEastAsia" w:eastAsiaTheme="minorEastAsia" w:hAnsiTheme="minorEastAsia" w:hint="eastAsia"/>
          <w:sz w:val="24"/>
          <w:szCs w:val="24"/>
        </w:rPr>
        <w:t>墙板</w:t>
      </w:r>
      <w:r w:rsidRPr="00F275AA">
        <w:rPr>
          <w:rFonts w:asciiTheme="minorEastAsia" w:eastAsiaTheme="minorEastAsia" w:hAnsiTheme="minorEastAsia"/>
          <w:sz w:val="24"/>
          <w:szCs w:val="24"/>
        </w:rPr>
        <w:t>应采用合理的连接节点并与主体结构可靠连接。有</w:t>
      </w:r>
      <w:r w:rsidRPr="00F275AA">
        <w:rPr>
          <w:rFonts w:asciiTheme="minorEastAsia" w:eastAsiaTheme="minorEastAsia" w:hAnsiTheme="minorEastAsia" w:hint="eastAsia"/>
          <w:sz w:val="24"/>
          <w:szCs w:val="24"/>
        </w:rPr>
        <w:t>抗震</w:t>
      </w:r>
      <w:r w:rsidRPr="00F275AA">
        <w:rPr>
          <w:rFonts w:asciiTheme="minorEastAsia" w:eastAsiaTheme="minorEastAsia" w:hAnsiTheme="minorEastAsia"/>
          <w:sz w:val="24"/>
          <w:szCs w:val="24"/>
        </w:rPr>
        <w:t>设防要求时</w:t>
      </w:r>
      <w:r w:rsidRPr="00F275AA">
        <w:rPr>
          <w:rFonts w:asciiTheme="minorEastAsia" w:eastAsiaTheme="minorEastAsia" w:hAnsiTheme="minorEastAsia" w:hint="eastAsia"/>
          <w:sz w:val="24"/>
          <w:szCs w:val="24"/>
        </w:rPr>
        <w:t>，</w:t>
      </w:r>
      <w:r w:rsidRPr="00F275AA">
        <w:rPr>
          <w:rFonts w:asciiTheme="minorEastAsia" w:eastAsiaTheme="minorEastAsia" w:hAnsiTheme="minorEastAsia"/>
          <w:sz w:val="24"/>
          <w:szCs w:val="24"/>
        </w:rPr>
        <w:t>外挂墙板及其与主体结构的连接节点应进行抗震设计。</w:t>
      </w:r>
    </w:p>
    <w:p w14:paraId="23047A97" w14:textId="46462BCE" w:rsidR="00B24CB0" w:rsidRPr="00F275AA" w:rsidRDefault="00B24CB0" w:rsidP="00DA54AF">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6.1.</w:t>
      </w:r>
      <w:r w:rsidR="006E4B4D" w:rsidRPr="00F275AA">
        <w:rPr>
          <w:rFonts w:asciiTheme="minorEastAsia" w:eastAsiaTheme="minorEastAsia" w:hAnsiTheme="minorEastAsia" w:hint="eastAsia"/>
          <w:sz w:val="24"/>
          <w:szCs w:val="24"/>
        </w:rPr>
        <w:t>3</w:t>
      </w:r>
      <w:r w:rsidR="006542BC" w:rsidRPr="00F275AA">
        <w:rPr>
          <w:rFonts w:asciiTheme="minorEastAsia" w:eastAsiaTheme="minorEastAsia" w:hAnsiTheme="minorEastAsia" w:hint="eastAsia"/>
          <w:sz w:val="24"/>
          <w:szCs w:val="24"/>
        </w:rPr>
        <w:t>非承重</w:t>
      </w:r>
      <w:r w:rsidR="00ED295B" w:rsidRPr="00F275AA">
        <w:rPr>
          <w:rFonts w:asciiTheme="minorEastAsia" w:eastAsiaTheme="minorEastAsia" w:hAnsiTheme="minorEastAsia" w:hint="eastAsia"/>
          <w:sz w:val="24"/>
          <w:szCs w:val="24"/>
        </w:rPr>
        <w:t>外</w:t>
      </w:r>
      <w:r w:rsidR="006542BC" w:rsidRPr="00F275AA">
        <w:rPr>
          <w:rFonts w:asciiTheme="minorEastAsia" w:eastAsiaTheme="minorEastAsia" w:hAnsiTheme="minorEastAsia" w:hint="eastAsia"/>
          <w:sz w:val="24"/>
          <w:szCs w:val="24"/>
        </w:rPr>
        <w:t>墙板</w:t>
      </w:r>
      <w:r w:rsidRPr="00F275AA">
        <w:rPr>
          <w:rFonts w:asciiTheme="minorEastAsia" w:eastAsiaTheme="minorEastAsia" w:hAnsiTheme="minorEastAsia"/>
          <w:sz w:val="24"/>
          <w:szCs w:val="24"/>
        </w:rPr>
        <w:t>与主体结构宜采用柔性连接，连接节点应具有足够的承载力和适应主体结构变形的能力，并采用可靠的防腐、防锈和防火措施。</w:t>
      </w:r>
    </w:p>
    <w:p w14:paraId="7DDFC400" w14:textId="1C63A1DE" w:rsidR="00B24CB0" w:rsidRPr="00F275AA" w:rsidRDefault="00B24CB0" w:rsidP="00DA54AF">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6.1.</w:t>
      </w:r>
      <w:r w:rsidR="006E4B4D" w:rsidRPr="00F275AA">
        <w:rPr>
          <w:rFonts w:asciiTheme="minorEastAsia" w:eastAsiaTheme="minorEastAsia" w:hAnsiTheme="minorEastAsia" w:hint="eastAsia"/>
          <w:sz w:val="24"/>
          <w:szCs w:val="24"/>
        </w:rPr>
        <w:t>4</w:t>
      </w:r>
      <w:r w:rsidR="00C55D9E" w:rsidRPr="00F275AA">
        <w:rPr>
          <w:rFonts w:asciiTheme="minorEastAsia" w:eastAsiaTheme="minorEastAsia" w:hAnsiTheme="minorEastAsia" w:hint="eastAsia"/>
          <w:sz w:val="24"/>
          <w:szCs w:val="24"/>
        </w:rPr>
        <w:t xml:space="preserve"> </w:t>
      </w:r>
      <w:r w:rsidR="006542BC" w:rsidRPr="00F275AA">
        <w:rPr>
          <w:rFonts w:asciiTheme="minorEastAsia" w:eastAsiaTheme="minorEastAsia" w:hAnsiTheme="minorEastAsia" w:hint="eastAsia"/>
          <w:sz w:val="24"/>
          <w:szCs w:val="24"/>
        </w:rPr>
        <w:t>非承重</w:t>
      </w:r>
      <w:r w:rsidR="00ED295B" w:rsidRPr="00F275AA">
        <w:rPr>
          <w:rFonts w:asciiTheme="minorEastAsia" w:eastAsiaTheme="minorEastAsia" w:hAnsiTheme="minorEastAsia" w:hint="eastAsia"/>
          <w:sz w:val="24"/>
          <w:szCs w:val="24"/>
        </w:rPr>
        <w:t>外</w:t>
      </w:r>
      <w:r w:rsidRPr="00F275AA">
        <w:rPr>
          <w:rFonts w:asciiTheme="minorEastAsia" w:eastAsiaTheme="minorEastAsia" w:hAnsiTheme="minorEastAsia" w:hint="eastAsia"/>
          <w:sz w:val="24"/>
          <w:szCs w:val="24"/>
        </w:rPr>
        <w:t>墙板</w:t>
      </w:r>
      <w:r w:rsidRPr="00F275AA">
        <w:rPr>
          <w:rFonts w:asciiTheme="minorEastAsia" w:eastAsiaTheme="minorEastAsia" w:hAnsiTheme="minorEastAsia"/>
          <w:sz w:val="24"/>
          <w:szCs w:val="24"/>
        </w:rPr>
        <w:t>的高度不宜大于一个层高，厚度不宜小于</w:t>
      </w:r>
      <w:r w:rsidRPr="00F275AA">
        <w:rPr>
          <w:rFonts w:asciiTheme="minorEastAsia" w:eastAsiaTheme="minorEastAsia" w:hAnsiTheme="minorEastAsia" w:hint="eastAsia"/>
          <w:sz w:val="24"/>
          <w:szCs w:val="24"/>
        </w:rPr>
        <w:t>100</w:t>
      </w:r>
      <w:r w:rsidRPr="00F275AA">
        <w:rPr>
          <w:rFonts w:asciiTheme="minorEastAsia" w:eastAsiaTheme="minorEastAsia" w:hAnsiTheme="minorEastAsia"/>
          <w:sz w:val="24"/>
          <w:szCs w:val="24"/>
        </w:rPr>
        <w:t>mm。</w:t>
      </w:r>
    </w:p>
    <w:p w14:paraId="4E704C7D" w14:textId="76744E24" w:rsidR="00682EC3" w:rsidRPr="00F275AA" w:rsidRDefault="00682EC3" w:rsidP="00682EC3">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6.1</w:t>
      </w:r>
      <w:r w:rsidRPr="00F275AA">
        <w:rPr>
          <w:rFonts w:asciiTheme="minorEastAsia" w:eastAsiaTheme="minorEastAsia" w:hAnsiTheme="minorEastAsia" w:hint="eastAsia"/>
          <w:sz w:val="24"/>
          <w:szCs w:val="24"/>
        </w:rPr>
        <w:t>.5</w:t>
      </w:r>
      <w:r w:rsidR="00A14673" w:rsidRPr="00F275AA">
        <w:rPr>
          <w:rFonts w:asciiTheme="minorEastAsia" w:eastAsiaTheme="minorEastAsia" w:hAnsiTheme="minorEastAsia" w:hint="eastAsia"/>
          <w:sz w:val="24"/>
          <w:szCs w:val="24"/>
        </w:rPr>
        <w:t xml:space="preserve"> </w:t>
      </w:r>
      <w:r w:rsidRPr="00F275AA">
        <w:rPr>
          <w:rFonts w:asciiTheme="minorEastAsia" w:eastAsiaTheme="minorEastAsia" w:hAnsiTheme="minorEastAsia" w:hint="eastAsia"/>
          <w:sz w:val="24"/>
          <w:szCs w:val="24"/>
        </w:rPr>
        <w:t>非承重预制外墙板的水平缝、垂直缝及十字缝等接缝部位、门窗洞口等构配件组装部位的构造设计及材料的选用应满足各类建筑的物理性能、力学性能、耐久性能及装饰性能的要求。</w:t>
      </w:r>
    </w:p>
    <w:p w14:paraId="453348C7" w14:textId="66E6AAA5" w:rsidR="00682EC3" w:rsidRPr="00F275AA" w:rsidRDefault="00682EC3" w:rsidP="00682EC3">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6.1</w:t>
      </w:r>
      <w:r w:rsidRPr="00F275AA">
        <w:rPr>
          <w:rFonts w:asciiTheme="minorEastAsia" w:eastAsiaTheme="minorEastAsia" w:hAnsiTheme="minorEastAsia" w:hint="eastAsia"/>
          <w:sz w:val="24"/>
          <w:szCs w:val="24"/>
        </w:rPr>
        <w:t>.6</w:t>
      </w:r>
      <w:r w:rsidR="00A14673" w:rsidRPr="00F275AA">
        <w:rPr>
          <w:rFonts w:asciiTheme="minorEastAsia" w:eastAsiaTheme="minorEastAsia" w:hAnsiTheme="minorEastAsia" w:hint="eastAsia"/>
          <w:sz w:val="24"/>
          <w:szCs w:val="24"/>
        </w:rPr>
        <w:t xml:space="preserve"> </w:t>
      </w:r>
      <w:r w:rsidRPr="00F275AA">
        <w:rPr>
          <w:rFonts w:asciiTheme="minorEastAsia" w:eastAsiaTheme="minorEastAsia" w:hAnsiTheme="minorEastAsia" w:hint="eastAsia"/>
          <w:sz w:val="24"/>
          <w:szCs w:val="24"/>
        </w:rPr>
        <w:t>非承重预制外墙板接缝应做防水处理，根据不同部位接缝特点选用构造防水、材料防水、或两者相结合的防排水系统。</w:t>
      </w:r>
    </w:p>
    <w:p w14:paraId="65FB39C6" w14:textId="695D6A03" w:rsidR="00320A20" w:rsidRPr="00F275AA" w:rsidRDefault="00320A20" w:rsidP="00DA54AF">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6.1.</w:t>
      </w:r>
      <w:r w:rsidR="00682EC3" w:rsidRPr="00F275AA">
        <w:rPr>
          <w:rFonts w:asciiTheme="minorEastAsia" w:eastAsiaTheme="minorEastAsia" w:hAnsiTheme="minorEastAsia" w:hint="eastAsia"/>
          <w:sz w:val="24"/>
          <w:szCs w:val="24"/>
        </w:rPr>
        <w:t>7</w:t>
      </w:r>
      <w:r w:rsidR="00C43944" w:rsidRPr="00F275AA">
        <w:rPr>
          <w:rFonts w:asciiTheme="minorEastAsia" w:eastAsiaTheme="minorEastAsia" w:hAnsiTheme="minorEastAsia"/>
          <w:sz w:val="24"/>
          <w:szCs w:val="24"/>
        </w:rPr>
        <w:t xml:space="preserve"> </w:t>
      </w:r>
      <w:r w:rsidR="00C43944" w:rsidRPr="00F275AA">
        <w:rPr>
          <w:rFonts w:asciiTheme="minorEastAsia" w:eastAsiaTheme="minorEastAsia" w:hAnsiTheme="minorEastAsia" w:hint="eastAsia"/>
          <w:sz w:val="24"/>
          <w:szCs w:val="24"/>
        </w:rPr>
        <w:t>非承重内隔墙</w:t>
      </w:r>
      <w:r w:rsidRPr="00F275AA">
        <w:rPr>
          <w:rFonts w:asciiTheme="minorEastAsia" w:eastAsiaTheme="minorEastAsia" w:hAnsiTheme="minorEastAsia" w:hint="eastAsia"/>
          <w:sz w:val="24"/>
          <w:szCs w:val="24"/>
        </w:rPr>
        <w:t>应支承于坚固、稳定、平整的建筑结构基层上，与主体结构梁、板、墙、柱的连接应牢固，并应有防裂、隔声、防水、防火、防震措施。</w:t>
      </w:r>
    </w:p>
    <w:p w14:paraId="71E45F42" w14:textId="34BE3A65" w:rsidR="00320A20" w:rsidRPr="00F275AA" w:rsidRDefault="00335712" w:rsidP="00DA54AF">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6.1.</w:t>
      </w:r>
      <w:r w:rsidR="00682EC3" w:rsidRPr="00F275AA">
        <w:rPr>
          <w:rFonts w:asciiTheme="minorEastAsia" w:eastAsiaTheme="minorEastAsia" w:hAnsiTheme="minorEastAsia" w:hint="eastAsia"/>
          <w:sz w:val="24"/>
          <w:szCs w:val="24"/>
        </w:rPr>
        <w:t>8</w:t>
      </w:r>
      <w:r w:rsidR="00320A20" w:rsidRPr="00F275AA">
        <w:rPr>
          <w:rFonts w:asciiTheme="minorEastAsia" w:eastAsiaTheme="minorEastAsia" w:hAnsiTheme="minorEastAsia" w:hint="eastAsia"/>
          <w:sz w:val="24"/>
          <w:szCs w:val="24"/>
        </w:rPr>
        <w:t xml:space="preserve"> </w:t>
      </w:r>
      <w:r w:rsidR="00EB27C9" w:rsidRPr="00F275AA">
        <w:rPr>
          <w:rFonts w:asciiTheme="minorEastAsia" w:eastAsiaTheme="minorEastAsia" w:hAnsiTheme="minorEastAsia" w:hint="eastAsia"/>
          <w:sz w:val="24"/>
          <w:szCs w:val="24"/>
        </w:rPr>
        <w:t>非承重内隔墙</w:t>
      </w:r>
      <w:r w:rsidR="00320A20" w:rsidRPr="00F275AA">
        <w:rPr>
          <w:rFonts w:asciiTheme="minorEastAsia" w:eastAsiaTheme="minorEastAsia" w:hAnsiTheme="minorEastAsia" w:hint="eastAsia"/>
          <w:sz w:val="24"/>
          <w:szCs w:val="24"/>
        </w:rPr>
        <w:t>上的孔、</w:t>
      </w:r>
      <w:proofErr w:type="gramStart"/>
      <w:r w:rsidR="00320A20" w:rsidRPr="00F275AA">
        <w:rPr>
          <w:rFonts w:asciiTheme="minorEastAsia" w:eastAsiaTheme="minorEastAsia" w:hAnsiTheme="minorEastAsia" w:hint="eastAsia"/>
          <w:sz w:val="24"/>
          <w:szCs w:val="24"/>
        </w:rPr>
        <w:t>洞位置</w:t>
      </w:r>
      <w:proofErr w:type="gramEnd"/>
      <w:r w:rsidR="00320A20" w:rsidRPr="00F275AA">
        <w:rPr>
          <w:rFonts w:asciiTheme="minorEastAsia" w:eastAsiaTheme="minorEastAsia" w:hAnsiTheme="minorEastAsia" w:hint="eastAsia"/>
          <w:sz w:val="24"/>
          <w:szCs w:val="24"/>
        </w:rPr>
        <w:t>及尺寸应在设计时做出规定</w:t>
      </w:r>
      <w:r w:rsidR="00320A20" w:rsidRPr="00F275AA">
        <w:rPr>
          <w:rFonts w:asciiTheme="minorEastAsia" w:eastAsiaTheme="minorEastAsia" w:hAnsiTheme="minorEastAsia"/>
          <w:sz w:val="24"/>
          <w:szCs w:val="24"/>
        </w:rPr>
        <w:t>，</w:t>
      </w:r>
      <w:r w:rsidR="00320A20" w:rsidRPr="00F275AA">
        <w:rPr>
          <w:rFonts w:asciiTheme="minorEastAsia" w:eastAsiaTheme="minorEastAsia" w:hAnsiTheme="minorEastAsia" w:hint="eastAsia"/>
          <w:sz w:val="24"/>
          <w:szCs w:val="24"/>
        </w:rPr>
        <w:t>优先采用工厂化生产的预埋管、线、盒的墙板。</w:t>
      </w:r>
    </w:p>
    <w:p w14:paraId="61274A41" w14:textId="3A183DA4" w:rsidR="00320A20" w:rsidRPr="00F275AA" w:rsidRDefault="00335712" w:rsidP="00DA54AF">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6.1.</w:t>
      </w:r>
      <w:r w:rsidR="00682EC3" w:rsidRPr="00F275AA">
        <w:rPr>
          <w:rFonts w:asciiTheme="minorEastAsia" w:eastAsiaTheme="minorEastAsia" w:hAnsiTheme="minorEastAsia" w:hint="eastAsia"/>
          <w:sz w:val="24"/>
          <w:szCs w:val="24"/>
        </w:rPr>
        <w:t>9</w:t>
      </w:r>
      <w:r w:rsidR="00320A20" w:rsidRPr="00F275AA">
        <w:rPr>
          <w:rFonts w:asciiTheme="minorEastAsia" w:eastAsiaTheme="minorEastAsia" w:hAnsiTheme="minorEastAsia" w:hint="eastAsia"/>
          <w:sz w:val="24"/>
          <w:szCs w:val="24"/>
        </w:rPr>
        <w:t xml:space="preserve"> </w:t>
      </w:r>
      <w:r w:rsidR="00A14A1A" w:rsidRPr="00F275AA">
        <w:rPr>
          <w:rFonts w:asciiTheme="minorEastAsia" w:eastAsiaTheme="minorEastAsia" w:hAnsiTheme="minorEastAsia" w:hint="eastAsia"/>
          <w:sz w:val="24"/>
          <w:szCs w:val="24"/>
        </w:rPr>
        <w:t>非承重内隔墙</w:t>
      </w:r>
      <w:r w:rsidR="00320A20" w:rsidRPr="00F275AA">
        <w:rPr>
          <w:rFonts w:asciiTheme="minorEastAsia" w:eastAsiaTheme="minorEastAsia" w:hAnsiTheme="minorEastAsia" w:hint="eastAsia"/>
          <w:sz w:val="24"/>
          <w:szCs w:val="24"/>
        </w:rPr>
        <w:t>上如需吊挂重物和设备，应在设计时考虑加固措施。</w:t>
      </w:r>
    </w:p>
    <w:p w14:paraId="6E90C82B" w14:textId="0B58FF7C" w:rsidR="00DF6EF2" w:rsidRPr="00F275AA" w:rsidRDefault="00AA3450" w:rsidP="00DA54AF">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6.1.</w:t>
      </w:r>
      <w:r w:rsidR="00682EC3" w:rsidRPr="00F275AA">
        <w:rPr>
          <w:rFonts w:asciiTheme="minorEastAsia" w:eastAsiaTheme="minorEastAsia" w:hAnsiTheme="minorEastAsia" w:hint="eastAsia"/>
          <w:sz w:val="24"/>
          <w:szCs w:val="24"/>
        </w:rPr>
        <w:t>10</w:t>
      </w:r>
      <w:r w:rsidRPr="00F275AA">
        <w:rPr>
          <w:rFonts w:asciiTheme="minorEastAsia" w:eastAsiaTheme="minorEastAsia" w:hAnsiTheme="minorEastAsia" w:hint="eastAsia"/>
          <w:sz w:val="24"/>
          <w:szCs w:val="24"/>
        </w:rPr>
        <w:t xml:space="preserve"> 非承重墙体之间以及和其他部品交接的时候，应加强接缝处的防裂措施。</w:t>
      </w:r>
    </w:p>
    <w:p w14:paraId="65527446" w14:textId="786E040E" w:rsidR="00DA54AF" w:rsidRPr="00F275AA" w:rsidRDefault="00DA54AF" w:rsidP="00DA54AF">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6.1.</w:t>
      </w:r>
      <w:r w:rsidR="00682EC3" w:rsidRPr="00F275AA">
        <w:rPr>
          <w:rFonts w:asciiTheme="minorEastAsia" w:eastAsiaTheme="minorEastAsia" w:hAnsiTheme="minorEastAsia" w:hint="eastAsia"/>
          <w:sz w:val="24"/>
          <w:szCs w:val="24"/>
        </w:rPr>
        <w:t>11</w:t>
      </w:r>
      <w:r w:rsidRPr="00F275AA">
        <w:rPr>
          <w:rFonts w:asciiTheme="minorEastAsia" w:eastAsiaTheme="minorEastAsia" w:hAnsiTheme="minorEastAsia" w:hint="eastAsia"/>
          <w:sz w:val="24"/>
          <w:szCs w:val="24"/>
        </w:rPr>
        <w:t xml:space="preserve"> 当顶端为自由端的非承重墙体，应采取相应的加固措施。</w:t>
      </w:r>
    </w:p>
    <w:p w14:paraId="5BC2E936" w14:textId="027BF20E" w:rsidR="003D54B9" w:rsidRPr="00F275AA" w:rsidRDefault="00D45DF3" w:rsidP="00D45DF3">
      <w:pPr>
        <w:pStyle w:val="3"/>
        <w:spacing w:before="156"/>
        <w:rPr>
          <w:rFonts w:asciiTheme="minorEastAsia" w:eastAsiaTheme="minorEastAsia" w:hAnsiTheme="minorEastAsia"/>
          <w:sz w:val="28"/>
          <w:szCs w:val="28"/>
        </w:rPr>
      </w:pPr>
      <w:bookmarkStart w:id="37" w:name="_Toc8371475"/>
      <w:bookmarkStart w:id="38" w:name="_Toc9722615"/>
      <w:r w:rsidRPr="00F275AA">
        <w:rPr>
          <w:rFonts w:asciiTheme="minorEastAsia" w:eastAsiaTheme="minorEastAsia" w:hAnsiTheme="minorEastAsia"/>
          <w:sz w:val="28"/>
          <w:szCs w:val="28"/>
        </w:rPr>
        <w:t>6</w:t>
      </w:r>
      <w:r w:rsidR="003D54B9" w:rsidRPr="00F275AA">
        <w:rPr>
          <w:rFonts w:asciiTheme="minorEastAsia" w:eastAsiaTheme="minorEastAsia" w:hAnsiTheme="minorEastAsia"/>
          <w:sz w:val="28"/>
          <w:szCs w:val="28"/>
        </w:rPr>
        <w:t>.2</w:t>
      </w:r>
      <w:r w:rsidR="0045623C" w:rsidRPr="00F275AA">
        <w:rPr>
          <w:rFonts w:asciiTheme="minorEastAsia" w:eastAsiaTheme="minorEastAsia" w:hAnsiTheme="minorEastAsia"/>
          <w:sz w:val="28"/>
          <w:szCs w:val="28"/>
        </w:rPr>
        <w:t xml:space="preserve"> </w:t>
      </w:r>
      <w:r w:rsidR="003D54B9" w:rsidRPr="00F275AA">
        <w:rPr>
          <w:rFonts w:asciiTheme="minorEastAsia" w:eastAsiaTheme="minorEastAsia" w:hAnsiTheme="minorEastAsia" w:hint="eastAsia"/>
          <w:sz w:val="28"/>
          <w:szCs w:val="28"/>
        </w:rPr>
        <w:t>外装饰部品设计及选用</w:t>
      </w:r>
      <w:bookmarkEnd w:id="37"/>
      <w:bookmarkEnd w:id="38"/>
    </w:p>
    <w:p w14:paraId="2318AF79" w14:textId="72FD4033" w:rsidR="005F2123" w:rsidRPr="00F275AA" w:rsidRDefault="00997B71" w:rsidP="005F2123">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Pr="00F275AA">
        <w:rPr>
          <w:rFonts w:asciiTheme="minorEastAsia" w:eastAsiaTheme="minorEastAsia" w:hAnsiTheme="minorEastAsia" w:hint="eastAsia"/>
          <w:sz w:val="24"/>
          <w:szCs w:val="24"/>
        </w:rPr>
        <w:t>.2.1</w:t>
      </w:r>
      <w:r w:rsidR="005F2123" w:rsidRPr="00F275AA">
        <w:rPr>
          <w:rFonts w:asciiTheme="minorEastAsia" w:eastAsiaTheme="minorEastAsia" w:hAnsiTheme="minorEastAsia" w:hint="eastAsia"/>
          <w:sz w:val="24"/>
          <w:szCs w:val="24"/>
        </w:rPr>
        <w:t>预</w:t>
      </w:r>
      <w:r w:rsidR="005F2123" w:rsidRPr="00F275AA">
        <w:rPr>
          <w:rFonts w:asciiTheme="minorEastAsia" w:eastAsiaTheme="minorEastAsia" w:hAnsiTheme="minorEastAsia"/>
          <w:sz w:val="24"/>
          <w:szCs w:val="24"/>
        </w:rPr>
        <w:t>制</w:t>
      </w:r>
      <w:r w:rsidR="00F435CA" w:rsidRPr="00F275AA">
        <w:rPr>
          <w:rFonts w:asciiTheme="minorEastAsia" w:eastAsiaTheme="minorEastAsia" w:hAnsiTheme="minorEastAsia" w:hint="eastAsia"/>
          <w:sz w:val="24"/>
          <w:szCs w:val="24"/>
        </w:rPr>
        <w:t>混凝土</w:t>
      </w:r>
      <w:r w:rsidR="005F2123" w:rsidRPr="00F275AA">
        <w:rPr>
          <w:rFonts w:asciiTheme="minorEastAsia" w:eastAsiaTheme="minorEastAsia" w:hAnsiTheme="minorEastAsia"/>
          <w:sz w:val="24"/>
          <w:szCs w:val="24"/>
        </w:rPr>
        <w:t>外</w:t>
      </w:r>
      <w:r w:rsidR="005F2123" w:rsidRPr="00F275AA">
        <w:rPr>
          <w:rFonts w:asciiTheme="minorEastAsia" w:eastAsiaTheme="minorEastAsia" w:hAnsiTheme="minorEastAsia" w:hint="eastAsia"/>
          <w:sz w:val="24"/>
          <w:szCs w:val="24"/>
        </w:rPr>
        <w:t>墙</w:t>
      </w:r>
      <w:r w:rsidR="005F2123" w:rsidRPr="00F275AA">
        <w:rPr>
          <w:rFonts w:asciiTheme="minorEastAsia" w:eastAsiaTheme="minorEastAsia" w:hAnsiTheme="minorEastAsia"/>
          <w:sz w:val="24"/>
          <w:szCs w:val="24"/>
        </w:rPr>
        <w:t>板的</w:t>
      </w:r>
      <w:r w:rsidR="005F2123" w:rsidRPr="00F275AA">
        <w:rPr>
          <w:rFonts w:asciiTheme="minorEastAsia" w:eastAsiaTheme="minorEastAsia" w:hAnsiTheme="minorEastAsia" w:hint="eastAsia"/>
          <w:sz w:val="24"/>
          <w:szCs w:val="24"/>
        </w:rPr>
        <w:t>饰</w:t>
      </w:r>
      <w:r w:rsidR="005F2123" w:rsidRPr="00F275AA">
        <w:rPr>
          <w:rFonts w:asciiTheme="minorEastAsia" w:eastAsiaTheme="minorEastAsia" w:hAnsiTheme="minorEastAsia"/>
          <w:sz w:val="24"/>
          <w:szCs w:val="24"/>
        </w:rPr>
        <w:t>面宜采用装</w:t>
      </w:r>
      <w:r w:rsidR="005F2123" w:rsidRPr="00F275AA">
        <w:rPr>
          <w:rFonts w:asciiTheme="minorEastAsia" w:eastAsiaTheme="minorEastAsia" w:hAnsiTheme="minorEastAsia" w:hint="eastAsia"/>
          <w:sz w:val="24"/>
          <w:szCs w:val="24"/>
        </w:rPr>
        <w:t>饰</w:t>
      </w:r>
      <w:r w:rsidR="005F2123" w:rsidRPr="00F275AA">
        <w:rPr>
          <w:rFonts w:asciiTheme="minorEastAsia" w:eastAsiaTheme="minorEastAsia" w:hAnsiTheme="minorEastAsia"/>
          <w:sz w:val="24"/>
          <w:szCs w:val="24"/>
        </w:rPr>
        <w:t>混凝土、涂料、面</w:t>
      </w:r>
      <w:r w:rsidR="005F2123" w:rsidRPr="00F275AA">
        <w:rPr>
          <w:rFonts w:asciiTheme="minorEastAsia" w:eastAsiaTheme="minorEastAsia" w:hAnsiTheme="minorEastAsia" w:hint="eastAsia"/>
          <w:sz w:val="24"/>
          <w:szCs w:val="24"/>
        </w:rPr>
        <w:t>砖</w:t>
      </w:r>
      <w:r w:rsidR="005F2123" w:rsidRPr="00F275AA">
        <w:rPr>
          <w:rFonts w:asciiTheme="minorEastAsia" w:eastAsiaTheme="minorEastAsia" w:hAnsiTheme="minorEastAsia"/>
          <w:sz w:val="24"/>
          <w:szCs w:val="24"/>
        </w:rPr>
        <w:t>、</w:t>
      </w:r>
      <w:r w:rsidR="005F2123" w:rsidRPr="00F275AA">
        <w:rPr>
          <w:rFonts w:asciiTheme="minorEastAsia" w:eastAsiaTheme="minorEastAsia" w:hAnsiTheme="minorEastAsia" w:hint="eastAsia"/>
          <w:sz w:val="24"/>
          <w:szCs w:val="24"/>
        </w:rPr>
        <w:t>石材等耐久、不易污染的材料。</w:t>
      </w:r>
    </w:p>
    <w:p w14:paraId="56D2390B" w14:textId="242F7ABF" w:rsidR="005F2123" w:rsidRPr="00F275AA" w:rsidRDefault="00997B71" w:rsidP="005F2123">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Pr="00F275AA">
        <w:rPr>
          <w:rFonts w:asciiTheme="minorEastAsia" w:eastAsiaTheme="minorEastAsia" w:hAnsiTheme="minorEastAsia" w:hint="eastAsia"/>
          <w:sz w:val="24"/>
          <w:szCs w:val="24"/>
        </w:rPr>
        <w:t>.2.</w:t>
      </w:r>
      <w:r w:rsidRPr="00F275AA">
        <w:rPr>
          <w:rFonts w:asciiTheme="minorEastAsia" w:eastAsiaTheme="minorEastAsia" w:hAnsiTheme="minorEastAsia"/>
          <w:sz w:val="24"/>
          <w:szCs w:val="24"/>
        </w:rPr>
        <w:t>2</w:t>
      </w:r>
      <w:r w:rsidR="005F2123" w:rsidRPr="00F275AA">
        <w:rPr>
          <w:rFonts w:asciiTheme="minorEastAsia" w:eastAsiaTheme="minorEastAsia" w:hAnsiTheme="minorEastAsia" w:hint="eastAsia"/>
          <w:sz w:val="24"/>
          <w:szCs w:val="24"/>
        </w:rPr>
        <w:t>预</w:t>
      </w:r>
      <w:r w:rsidR="005F2123" w:rsidRPr="00F275AA">
        <w:rPr>
          <w:rFonts w:asciiTheme="minorEastAsia" w:eastAsiaTheme="minorEastAsia" w:hAnsiTheme="minorEastAsia"/>
          <w:sz w:val="24"/>
          <w:szCs w:val="24"/>
        </w:rPr>
        <w:t>制</w:t>
      </w:r>
      <w:r w:rsidR="00F435CA" w:rsidRPr="00F275AA">
        <w:rPr>
          <w:rFonts w:asciiTheme="minorEastAsia" w:eastAsiaTheme="minorEastAsia" w:hAnsiTheme="minorEastAsia" w:hint="eastAsia"/>
          <w:sz w:val="24"/>
          <w:szCs w:val="24"/>
        </w:rPr>
        <w:t>混凝土</w:t>
      </w:r>
      <w:r w:rsidR="005F2123" w:rsidRPr="00F275AA">
        <w:rPr>
          <w:rFonts w:asciiTheme="minorEastAsia" w:eastAsiaTheme="minorEastAsia" w:hAnsiTheme="minorEastAsia"/>
          <w:sz w:val="24"/>
          <w:szCs w:val="24"/>
        </w:rPr>
        <w:t>外</w:t>
      </w:r>
      <w:r w:rsidR="005F2123" w:rsidRPr="00F275AA">
        <w:rPr>
          <w:rFonts w:asciiTheme="minorEastAsia" w:eastAsiaTheme="minorEastAsia" w:hAnsiTheme="minorEastAsia" w:hint="eastAsia"/>
          <w:sz w:val="24"/>
          <w:szCs w:val="24"/>
        </w:rPr>
        <w:t>墙</w:t>
      </w:r>
      <w:r w:rsidR="005F2123" w:rsidRPr="00F275AA">
        <w:rPr>
          <w:rFonts w:asciiTheme="minorEastAsia" w:eastAsiaTheme="minorEastAsia" w:hAnsiTheme="minorEastAsia"/>
          <w:sz w:val="24"/>
          <w:szCs w:val="24"/>
        </w:rPr>
        <w:t>板的</w:t>
      </w:r>
      <w:r w:rsidR="005F2123" w:rsidRPr="00F275AA">
        <w:rPr>
          <w:rFonts w:asciiTheme="minorEastAsia" w:eastAsiaTheme="minorEastAsia" w:hAnsiTheme="minorEastAsia" w:hint="eastAsia"/>
          <w:sz w:val="24"/>
          <w:szCs w:val="24"/>
        </w:rPr>
        <w:t>饰</w:t>
      </w:r>
      <w:r w:rsidR="005F2123" w:rsidRPr="00F275AA">
        <w:rPr>
          <w:rFonts w:asciiTheme="minorEastAsia" w:eastAsiaTheme="minorEastAsia" w:hAnsiTheme="minorEastAsia"/>
          <w:sz w:val="24"/>
          <w:szCs w:val="24"/>
        </w:rPr>
        <w:t>面</w:t>
      </w:r>
      <w:r w:rsidR="005F2123" w:rsidRPr="00F275AA">
        <w:rPr>
          <w:rFonts w:asciiTheme="minorEastAsia" w:eastAsiaTheme="minorEastAsia" w:hAnsiTheme="minorEastAsia" w:hint="eastAsia"/>
          <w:sz w:val="24"/>
          <w:szCs w:val="24"/>
        </w:rPr>
        <w:t>砖</w:t>
      </w:r>
      <w:r w:rsidR="005F2123" w:rsidRPr="00F275AA">
        <w:rPr>
          <w:rFonts w:asciiTheme="minorEastAsia" w:eastAsiaTheme="minorEastAsia" w:hAnsiTheme="minorEastAsia"/>
          <w:sz w:val="24"/>
          <w:szCs w:val="24"/>
        </w:rPr>
        <w:t>或石材</w:t>
      </w:r>
      <w:r w:rsidR="005F2123" w:rsidRPr="00F275AA">
        <w:rPr>
          <w:rFonts w:asciiTheme="minorEastAsia" w:eastAsiaTheme="minorEastAsia" w:hAnsiTheme="minorEastAsia" w:hint="eastAsia"/>
          <w:sz w:val="24"/>
          <w:szCs w:val="24"/>
        </w:rPr>
        <w:t>饰</w:t>
      </w:r>
      <w:r w:rsidR="005F2123" w:rsidRPr="00F275AA">
        <w:rPr>
          <w:rFonts w:asciiTheme="minorEastAsia" w:eastAsiaTheme="minorEastAsia" w:hAnsiTheme="minorEastAsia"/>
          <w:sz w:val="24"/>
          <w:szCs w:val="24"/>
        </w:rPr>
        <w:t>面宜在构件厂采用反</w:t>
      </w:r>
      <w:r w:rsidR="005F2123" w:rsidRPr="00F275AA">
        <w:rPr>
          <w:rFonts w:asciiTheme="minorEastAsia" w:eastAsiaTheme="minorEastAsia" w:hAnsiTheme="minorEastAsia" w:hint="eastAsia"/>
          <w:sz w:val="24"/>
          <w:szCs w:val="24"/>
        </w:rPr>
        <w:t>打工艺</w:t>
      </w:r>
      <w:r w:rsidR="00136DA4" w:rsidRPr="00F275AA">
        <w:rPr>
          <w:rFonts w:asciiTheme="minorEastAsia" w:eastAsiaTheme="minorEastAsia" w:hAnsiTheme="minorEastAsia"/>
          <w:sz w:val="24"/>
          <w:szCs w:val="24"/>
        </w:rPr>
        <w:t>完成</w:t>
      </w:r>
      <w:r w:rsidR="00136DA4" w:rsidRPr="00F275AA">
        <w:rPr>
          <w:rFonts w:asciiTheme="minorEastAsia" w:eastAsiaTheme="minorEastAsia" w:hAnsiTheme="minorEastAsia" w:hint="eastAsia"/>
          <w:sz w:val="24"/>
          <w:szCs w:val="24"/>
        </w:rPr>
        <w:t>。</w:t>
      </w:r>
      <w:r w:rsidR="00136DA4" w:rsidRPr="00F275AA">
        <w:rPr>
          <w:rFonts w:asciiTheme="minorEastAsia" w:eastAsiaTheme="minorEastAsia" w:hAnsiTheme="minorEastAsia"/>
          <w:sz w:val="24"/>
          <w:szCs w:val="24"/>
        </w:rPr>
        <w:t xml:space="preserve"> </w:t>
      </w:r>
    </w:p>
    <w:p w14:paraId="37AA61D8" w14:textId="0C6D3E11" w:rsidR="00997B71" w:rsidRPr="00F275AA" w:rsidRDefault="00997B71" w:rsidP="00997B71">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Pr="00F275AA">
        <w:rPr>
          <w:rFonts w:asciiTheme="minorEastAsia" w:eastAsiaTheme="minorEastAsia" w:hAnsiTheme="minorEastAsia" w:hint="eastAsia"/>
          <w:sz w:val="24"/>
          <w:szCs w:val="24"/>
        </w:rPr>
        <w:t>.2.</w:t>
      </w:r>
      <w:r w:rsidRPr="00F275AA">
        <w:rPr>
          <w:rFonts w:asciiTheme="minorEastAsia" w:eastAsiaTheme="minorEastAsia" w:hAnsiTheme="minorEastAsia"/>
          <w:sz w:val="24"/>
          <w:szCs w:val="24"/>
        </w:rPr>
        <w:t>3建筑外墙的装饰层应采用燃烧性能为</w:t>
      </w:r>
      <w:r w:rsidRPr="00F275AA">
        <w:rPr>
          <w:rFonts w:asciiTheme="minorEastAsia" w:eastAsiaTheme="minorEastAsia" w:hAnsiTheme="minorEastAsia" w:hint="eastAsia"/>
          <w:sz w:val="24"/>
          <w:szCs w:val="24"/>
        </w:rPr>
        <w:t>A级的材料，但建筑高度不大于5</w:t>
      </w:r>
      <w:r w:rsidRPr="00F275AA">
        <w:rPr>
          <w:rFonts w:asciiTheme="minorEastAsia" w:eastAsiaTheme="minorEastAsia" w:hAnsiTheme="minorEastAsia"/>
          <w:sz w:val="24"/>
          <w:szCs w:val="24"/>
        </w:rPr>
        <w:t>0m时</w:t>
      </w:r>
      <w:r w:rsidRPr="00F275AA">
        <w:rPr>
          <w:rFonts w:asciiTheme="minorEastAsia" w:eastAsiaTheme="minorEastAsia" w:hAnsiTheme="minorEastAsia" w:hint="eastAsia"/>
          <w:sz w:val="24"/>
          <w:szCs w:val="24"/>
        </w:rPr>
        <w:t>，</w:t>
      </w:r>
      <w:r w:rsidRPr="00F275AA">
        <w:rPr>
          <w:rFonts w:asciiTheme="minorEastAsia" w:eastAsiaTheme="minorEastAsia" w:hAnsiTheme="minorEastAsia"/>
          <w:sz w:val="24"/>
          <w:szCs w:val="24"/>
        </w:rPr>
        <w:t>可采用</w:t>
      </w:r>
      <w:r w:rsidRPr="00F275AA">
        <w:rPr>
          <w:rFonts w:asciiTheme="minorEastAsia" w:eastAsiaTheme="minorEastAsia" w:hAnsiTheme="minorEastAsia" w:hint="eastAsia"/>
          <w:sz w:val="24"/>
          <w:szCs w:val="24"/>
        </w:rPr>
        <w:t>B</w:t>
      </w:r>
      <w:r w:rsidRPr="00F275AA">
        <w:rPr>
          <w:rFonts w:asciiTheme="minorEastAsia" w:eastAsiaTheme="minorEastAsia" w:hAnsiTheme="minorEastAsia"/>
          <w:sz w:val="24"/>
          <w:szCs w:val="24"/>
        </w:rPr>
        <w:t>1级材料</w:t>
      </w:r>
      <w:r w:rsidRPr="00F275AA">
        <w:rPr>
          <w:rFonts w:asciiTheme="minorEastAsia" w:eastAsiaTheme="minorEastAsia" w:hAnsiTheme="minorEastAsia" w:hint="eastAsia"/>
          <w:sz w:val="24"/>
          <w:szCs w:val="24"/>
        </w:rPr>
        <w:t>。</w:t>
      </w:r>
    </w:p>
    <w:p w14:paraId="4BFDA9DF" w14:textId="6BA0941E" w:rsidR="003D54B9" w:rsidRPr="00F275AA" w:rsidRDefault="00D45DF3" w:rsidP="00D45DF3">
      <w:pPr>
        <w:pStyle w:val="3"/>
        <w:spacing w:before="156"/>
        <w:rPr>
          <w:rFonts w:asciiTheme="minorEastAsia" w:eastAsiaTheme="minorEastAsia" w:hAnsiTheme="minorEastAsia"/>
          <w:sz w:val="28"/>
          <w:szCs w:val="28"/>
        </w:rPr>
      </w:pPr>
      <w:bookmarkStart w:id="39" w:name="_Toc8371476"/>
      <w:bookmarkStart w:id="40" w:name="_Toc9722616"/>
      <w:r w:rsidRPr="00F275AA">
        <w:rPr>
          <w:rFonts w:asciiTheme="minorEastAsia" w:eastAsiaTheme="minorEastAsia" w:hAnsiTheme="minorEastAsia"/>
          <w:sz w:val="28"/>
          <w:szCs w:val="28"/>
        </w:rPr>
        <w:lastRenderedPageBreak/>
        <w:t>6</w:t>
      </w:r>
      <w:r w:rsidR="003D54B9" w:rsidRPr="00F275AA">
        <w:rPr>
          <w:rFonts w:asciiTheme="minorEastAsia" w:eastAsiaTheme="minorEastAsia" w:hAnsiTheme="minorEastAsia"/>
          <w:sz w:val="28"/>
          <w:szCs w:val="28"/>
        </w:rPr>
        <w:t>.3</w:t>
      </w:r>
      <w:r w:rsidR="0045623C" w:rsidRPr="00F275AA">
        <w:rPr>
          <w:rFonts w:asciiTheme="minorEastAsia" w:eastAsiaTheme="minorEastAsia" w:hAnsiTheme="minorEastAsia"/>
          <w:sz w:val="28"/>
          <w:szCs w:val="28"/>
        </w:rPr>
        <w:t xml:space="preserve"> </w:t>
      </w:r>
      <w:r w:rsidR="003D54B9" w:rsidRPr="00F275AA">
        <w:rPr>
          <w:rFonts w:asciiTheme="minorEastAsia" w:eastAsiaTheme="minorEastAsia" w:hAnsiTheme="minorEastAsia" w:hint="eastAsia"/>
          <w:sz w:val="28"/>
          <w:szCs w:val="28"/>
        </w:rPr>
        <w:t>保温部品设计及选用</w:t>
      </w:r>
      <w:bookmarkEnd w:id="39"/>
      <w:bookmarkEnd w:id="40"/>
    </w:p>
    <w:p w14:paraId="69EDCB91" w14:textId="638EA6FA" w:rsidR="00C4659F" w:rsidRPr="00F275AA" w:rsidRDefault="00C4659F" w:rsidP="00D45DF3">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Pr="00F275AA">
        <w:rPr>
          <w:rFonts w:asciiTheme="minorEastAsia" w:eastAsiaTheme="minorEastAsia" w:hAnsiTheme="minorEastAsia" w:hint="eastAsia"/>
          <w:sz w:val="24"/>
          <w:szCs w:val="24"/>
        </w:rPr>
        <w:t>.3.</w:t>
      </w:r>
      <w:r w:rsidR="00A13C1C" w:rsidRPr="00F275AA">
        <w:rPr>
          <w:rFonts w:asciiTheme="minorEastAsia" w:eastAsiaTheme="minorEastAsia" w:hAnsiTheme="minorEastAsia"/>
          <w:sz w:val="24"/>
          <w:szCs w:val="24"/>
        </w:rPr>
        <w:t>1</w:t>
      </w:r>
      <w:r w:rsidRPr="00F275AA">
        <w:rPr>
          <w:rFonts w:asciiTheme="minorEastAsia" w:eastAsiaTheme="minorEastAsia" w:hAnsiTheme="minorEastAsia"/>
          <w:sz w:val="24"/>
          <w:szCs w:val="24"/>
        </w:rPr>
        <w:t xml:space="preserve"> 装配式混凝土建筑</w:t>
      </w:r>
      <w:r w:rsidR="00F679F8" w:rsidRPr="00F275AA">
        <w:rPr>
          <w:rFonts w:asciiTheme="minorEastAsia" w:eastAsiaTheme="minorEastAsia" w:hAnsiTheme="minorEastAsia"/>
          <w:sz w:val="24"/>
          <w:szCs w:val="24"/>
        </w:rPr>
        <w:t>应</w:t>
      </w:r>
      <w:r w:rsidRPr="00F275AA">
        <w:rPr>
          <w:rFonts w:asciiTheme="minorEastAsia" w:eastAsiaTheme="minorEastAsia" w:hAnsiTheme="minorEastAsia"/>
          <w:sz w:val="24"/>
          <w:szCs w:val="24"/>
        </w:rPr>
        <w:t>采用内保温系统</w:t>
      </w:r>
      <w:r w:rsidR="00F679F8" w:rsidRPr="00F275AA">
        <w:rPr>
          <w:rFonts w:asciiTheme="minorEastAsia" w:eastAsiaTheme="minorEastAsia" w:hAnsiTheme="minorEastAsia"/>
          <w:sz w:val="24"/>
          <w:szCs w:val="24"/>
        </w:rPr>
        <w:t>或</w:t>
      </w:r>
      <w:r w:rsidR="005F2123" w:rsidRPr="00F275AA">
        <w:rPr>
          <w:rFonts w:asciiTheme="minorEastAsia" w:eastAsiaTheme="minorEastAsia" w:hAnsiTheme="minorEastAsia"/>
          <w:sz w:val="24"/>
          <w:szCs w:val="24"/>
        </w:rPr>
        <w:t>预制</w:t>
      </w:r>
      <w:r w:rsidRPr="00F275AA">
        <w:rPr>
          <w:rFonts w:asciiTheme="minorEastAsia" w:eastAsiaTheme="minorEastAsia" w:hAnsiTheme="minorEastAsia"/>
          <w:sz w:val="24"/>
          <w:szCs w:val="24"/>
        </w:rPr>
        <w:t>夹心</w:t>
      </w:r>
      <w:r w:rsidR="005F2123" w:rsidRPr="00F275AA">
        <w:rPr>
          <w:rFonts w:asciiTheme="minorEastAsia" w:eastAsiaTheme="minorEastAsia" w:hAnsiTheme="minorEastAsia"/>
          <w:sz w:val="24"/>
          <w:szCs w:val="24"/>
        </w:rPr>
        <w:t>外墙板</w:t>
      </w:r>
      <w:r w:rsidRPr="00F275AA">
        <w:rPr>
          <w:rFonts w:asciiTheme="minorEastAsia" w:eastAsiaTheme="minorEastAsia" w:hAnsiTheme="minorEastAsia"/>
          <w:sz w:val="24"/>
          <w:szCs w:val="24"/>
        </w:rPr>
        <w:t>保温系统</w:t>
      </w:r>
      <w:r w:rsidRPr="00F275AA">
        <w:rPr>
          <w:rFonts w:asciiTheme="minorEastAsia" w:eastAsiaTheme="minorEastAsia" w:hAnsiTheme="minorEastAsia" w:hint="eastAsia"/>
          <w:sz w:val="24"/>
          <w:szCs w:val="24"/>
        </w:rPr>
        <w:t>。</w:t>
      </w:r>
    </w:p>
    <w:p w14:paraId="0F29BC96" w14:textId="61C76825" w:rsidR="00C4659F" w:rsidRPr="00F275AA" w:rsidRDefault="00C4659F" w:rsidP="00D45DF3">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Pr="00F275AA">
        <w:rPr>
          <w:rFonts w:asciiTheme="minorEastAsia" w:eastAsiaTheme="minorEastAsia" w:hAnsiTheme="minorEastAsia" w:hint="eastAsia"/>
          <w:sz w:val="24"/>
          <w:szCs w:val="24"/>
        </w:rPr>
        <w:t>.3.</w:t>
      </w:r>
      <w:r w:rsidR="00A13C1C" w:rsidRPr="00F275AA">
        <w:rPr>
          <w:rFonts w:asciiTheme="minorEastAsia" w:eastAsiaTheme="minorEastAsia" w:hAnsiTheme="minorEastAsia"/>
          <w:sz w:val="24"/>
          <w:szCs w:val="24"/>
        </w:rPr>
        <w:t>2</w:t>
      </w:r>
      <w:r w:rsidRPr="00F275AA">
        <w:rPr>
          <w:rFonts w:asciiTheme="minorEastAsia" w:eastAsiaTheme="minorEastAsia" w:hAnsiTheme="minorEastAsia"/>
          <w:sz w:val="24"/>
          <w:szCs w:val="24"/>
        </w:rPr>
        <w:t xml:space="preserve"> 保温系统的各项性能应符合</w:t>
      </w:r>
      <w:r w:rsidRPr="00F275AA">
        <w:rPr>
          <w:rFonts w:asciiTheme="minorEastAsia" w:eastAsiaTheme="minorEastAsia" w:hAnsiTheme="minorEastAsia" w:hint="eastAsia"/>
          <w:sz w:val="24"/>
          <w:szCs w:val="24"/>
        </w:rPr>
        <w:t>国家</w:t>
      </w:r>
      <w:r w:rsidR="002572EB" w:rsidRPr="00F275AA">
        <w:rPr>
          <w:rFonts w:asciiTheme="minorEastAsia" w:eastAsiaTheme="minorEastAsia" w:hAnsiTheme="minorEastAsia" w:hint="eastAsia"/>
          <w:sz w:val="24"/>
          <w:szCs w:val="24"/>
        </w:rPr>
        <w:t>现行有关</w:t>
      </w:r>
      <w:r w:rsidRPr="00F275AA">
        <w:rPr>
          <w:rFonts w:asciiTheme="minorEastAsia" w:eastAsiaTheme="minorEastAsia" w:hAnsiTheme="minorEastAsia" w:hint="eastAsia"/>
          <w:sz w:val="24"/>
          <w:szCs w:val="24"/>
        </w:rPr>
        <w:t>标准的规定。</w:t>
      </w:r>
    </w:p>
    <w:p w14:paraId="788B1D94" w14:textId="0F465676" w:rsidR="00F679F8" w:rsidRPr="00F275AA" w:rsidRDefault="00F679F8" w:rsidP="00D45DF3">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w:t>
      </w:r>
      <w:r w:rsidRPr="00F275AA">
        <w:rPr>
          <w:rFonts w:asciiTheme="minorEastAsia" w:eastAsiaTheme="minorEastAsia" w:hAnsiTheme="minorEastAsia"/>
          <w:sz w:val="24"/>
          <w:szCs w:val="24"/>
        </w:rPr>
        <w:t>.3.3</w:t>
      </w:r>
      <w:r w:rsidR="00CE769F" w:rsidRPr="00F275AA">
        <w:rPr>
          <w:rFonts w:asciiTheme="minorEastAsia" w:eastAsiaTheme="minorEastAsia" w:hAnsiTheme="minorEastAsia"/>
          <w:sz w:val="24"/>
          <w:szCs w:val="24"/>
        </w:rPr>
        <w:t>内保温系统</w:t>
      </w:r>
      <w:r w:rsidR="00CE769F" w:rsidRPr="00F275AA">
        <w:rPr>
          <w:rFonts w:asciiTheme="minorEastAsia" w:eastAsiaTheme="minorEastAsia" w:hAnsiTheme="minorEastAsia" w:hint="eastAsia"/>
          <w:sz w:val="24"/>
          <w:szCs w:val="24"/>
        </w:rPr>
        <w:t>应便于安装、维护和更换。</w:t>
      </w:r>
    </w:p>
    <w:p w14:paraId="0162E172" w14:textId="57CC2C15" w:rsidR="00D03258" w:rsidRPr="00F275AA" w:rsidRDefault="009C3AF8" w:rsidP="00D03258">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Pr="00F275AA">
        <w:rPr>
          <w:rFonts w:asciiTheme="minorEastAsia" w:eastAsiaTheme="minorEastAsia" w:hAnsiTheme="minorEastAsia" w:hint="eastAsia"/>
          <w:sz w:val="24"/>
          <w:szCs w:val="24"/>
        </w:rPr>
        <w:t>.3.</w:t>
      </w:r>
      <w:r w:rsidR="00CE769F" w:rsidRPr="00F275AA">
        <w:rPr>
          <w:rFonts w:asciiTheme="minorEastAsia" w:eastAsiaTheme="minorEastAsia" w:hAnsiTheme="minorEastAsia"/>
          <w:sz w:val="24"/>
          <w:szCs w:val="24"/>
        </w:rPr>
        <w:t xml:space="preserve">4 </w:t>
      </w:r>
      <w:r w:rsidR="003F58B8" w:rsidRPr="00F275AA">
        <w:rPr>
          <w:rFonts w:asciiTheme="minorEastAsia" w:eastAsiaTheme="minorEastAsia" w:hAnsiTheme="minorEastAsia" w:hint="eastAsia"/>
          <w:sz w:val="24"/>
          <w:szCs w:val="24"/>
        </w:rPr>
        <w:t>预制夹心</w:t>
      </w:r>
      <w:r w:rsidR="00935C9A" w:rsidRPr="00F275AA">
        <w:rPr>
          <w:rFonts w:asciiTheme="minorEastAsia" w:eastAsiaTheme="minorEastAsia" w:hAnsiTheme="minorEastAsia" w:hint="eastAsia"/>
          <w:sz w:val="24"/>
          <w:szCs w:val="24"/>
        </w:rPr>
        <w:t>外墙板</w:t>
      </w:r>
      <w:r w:rsidR="00D03258" w:rsidRPr="00F275AA">
        <w:rPr>
          <w:rFonts w:asciiTheme="minorEastAsia" w:eastAsiaTheme="minorEastAsia" w:hAnsiTheme="minorEastAsia" w:hint="eastAsia"/>
          <w:sz w:val="24"/>
          <w:szCs w:val="24"/>
        </w:rPr>
        <w:t>保温材料</w:t>
      </w:r>
      <w:r w:rsidR="00D03258" w:rsidRPr="00F275AA">
        <w:rPr>
          <w:rFonts w:asciiTheme="minorEastAsia" w:eastAsiaTheme="minorEastAsia" w:hAnsiTheme="minorEastAsia"/>
          <w:sz w:val="24"/>
          <w:szCs w:val="24"/>
        </w:rPr>
        <w:t>可采用有机</w:t>
      </w:r>
      <w:r w:rsidR="00D03258" w:rsidRPr="00F275AA">
        <w:rPr>
          <w:rFonts w:asciiTheme="minorEastAsia" w:eastAsiaTheme="minorEastAsia" w:hAnsiTheme="minorEastAsia" w:hint="eastAsia"/>
          <w:sz w:val="24"/>
          <w:szCs w:val="24"/>
        </w:rPr>
        <w:t>类</w:t>
      </w:r>
      <w:r w:rsidR="00EC4F36" w:rsidRPr="00F275AA">
        <w:rPr>
          <w:rFonts w:asciiTheme="minorEastAsia" w:eastAsiaTheme="minorEastAsia" w:hAnsiTheme="minorEastAsia"/>
          <w:sz w:val="24"/>
          <w:szCs w:val="24"/>
        </w:rPr>
        <w:t>保温</w:t>
      </w:r>
      <w:r w:rsidR="00D03258" w:rsidRPr="00F275AA">
        <w:rPr>
          <w:rFonts w:asciiTheme="minorEastAsia" w:eastAsiaTheme="minorEastAsia" w:hAnsiTheme="minorEastAsia"/>
          <w:sz w:val="24"/>
          <w:szCs w:val="24"/>
        </w:rPr>
        <w:t>和无机</w:t>
      </w:r>
      <w:r w:rsidR="00D03258" w:rsidRPr="00F275AA">
        <w:rPr>
          <w:rFonts w:asciiTheme="minorEastAsia" w:eastAsiaTheme="minorEastAsia" w:hAnsiTheme="minorEastAsia" w:hint="eastAsia"/>
          <w:sz w:val="24"/>
          <w:szCs w:val="24"/>
        </w:rPr>
        <w:t>类</w:t>
      </w:r>
      <w:r w:rsidR="00EC4F36" w:rsidRPr="00F275AA">
        <w:rPr>
          <w:rFonts w:asciiTheme="minorEastAsia" w:eastAsiaTheme="minorEastAsia" w:hAnsiTheme="minorEastAsia"/>
          <w:sz w:val="24"/>
          <w:szCs w:val="24"/>
        </w:rPr>
        <w:t>保温</w:t>
      </w:r>
      <w:r w:rsidR="00D03258" w:rsidRPr="00F275AA">
        <w:rPr>
          <w:rFonts w:asciiTheme="minorEastAsia" w:eastAsiaTheme="minorEastAsia" w:hAnsiTheme="minorEastAsia" w:hint="eastAsia"/>
          <w:sz w:val="24"/>
          <w:szCs w:val="24"/>
        </w:rPr>
        <w:t>材料，有机类</w:t>
      </w:r>
      <w:r w:rsidR="00D03258" w:rsidRPr="00F275AA">
        <w:rPr>
          <w:rFonts w:asciiTheme="minorEastAsia" w:eastAsiaTheme="minorEastAsia" w:hAnsiTheme="minorEastAsia"/>
          <w:sz w:val="24"/>
          <w:szCs w:val="24"/>
        </w:rPr>
        <w:t>保温板燃</w:t>
      </w:r>
      <w:r w:rsidR="00D03258" w:rsidRPr="00F275AA">
        <w:rPr>
          <w:rFonts w:asciiTheme="minorEastAsia" w:eastAsiaTheme="minorEastAsia" w:hAnsiTheme="minorEastAsia" w:hint="eastAsia"/>
          <w:sz w:val="24"/>
          <w:szCs w:val="24"/>
        </w:rPr>
        <w:t>烧</w:t>
      </w:r>
      <w:r w:rsidR="00D03258" w:rsidRPr="00F275AA">
        <w:rPr>
          <w:rFonts w:asciiTheme="minorEastAsia" w:eastAsiaTheme="minorEastAsia" w:hAnsiTheme="minorEastAsia"/>
          <w:sz w:val="24"/>
          <w:szCs w:val="24"/>
        </w:rPr>
        <w:t>性能不</w:t>
      </w:r>
      <w:r w:rsidR="00D03258" w:rsidRPr="00F275AA">
        <w:rPr>
          <w:rFonts w:asciiTheme="minorEastAsia" w:eastAsiaTheme="minorEastAsia" w:hAnsiTheme="minorEastAsia" w:hint="eastAsia"/>
          <w:sz w:val="24"/>
          <w:szCs w:val="24"/>
        </w:rPr>
        <w:t>应</w:t>
      </w:r>
      <w:r w:rsidR="00D03258" w:rsidRPr="00F275AA">
        <w:rPr>
          <w:rFonts w:asciiTheme="minorEastAsia" w:eastAsiaTheme="minorEastAsia" w:hAnsiTheme="minorEastAsia"/>
          <w:sz w:val="24"/>
          <w:szCs w:val="24"/>
        </w:rPr>
        <w:t>低于</w:t>
      </w:r>
      <w:r w:rsidR="00D03258" w:rsidRPr="00F275AA">
        <w:rPr>
          <w:rFonts w:asciiTheme="minorEastAsia" w:eastAsiaTheme="minorEastAsia" w:hAnsiTheme="minorEastAsia" w:hint="eastAsia"/>
          <w:sz w:val="24"/>
          <w:szCs w:val="24"/>
        </w:rPr>
        <w:t>现</w:t>
      </w:r>
      <w:r w:rsidR="00D03258" w:rsidRPr="00F275AA">
        <w:rPr>
          <w:rFonts w:asciiTheme="minorEastAsia" w:eastAsiaTheme="minorEastAsia" w:hAnsiTheme="minorEastAsia"/>
          <w:sz w:val="24"/>
          <w:szCs w:val="24"/>
        </w:rPr>
        <w:t>行国家</w:t>
      </w:r>
      <w:r w:rsidR="00D03258" w:rsidRPr="00F275AA">
        <w:rPr>
          <w:rFonts w:asciiTheme="minorEastAsia" w:eastAsiaTheme="minorEastAsia" w:hAnsiTheme="minorEastAsia" w:hint="eastAsia"/>
          <w:sz w:val="24"/>
          <w:szCs w:val="24"/>
        </w:rPr>
        <w:t>标</w:t>
      </w:r>
      <w:r w:rsidR="00D03258" w:rsidRPr="00F275AA">
        <w:rPr>
          <w:rFonts w:asciiTheme="minorEastAsia" w:eastAsiaTheme="minorEastAsia" w:hAnsiTheme="minorEastAsia"/>
          <w:sz w:val="24"/>
          <w:szCs w:val="24"/>
        </w:rPr>
        <w:t>准《建筑材</w:t>
      </w:r>
      <w:r w:rsidR="00D03258" w:rsidRPr="00F275AA">
        <w:rPr>
          <w:rFonts w:asciiTheme="minorEastAsia" w:eastAsiaTheme="minorEastAsia" w:hAnsiTheme="minorEastAsia" w:hint="eastAsia"/>
          <w:sz w:val="24"/>
          <w:szCs w:val="24"/>
        </w:rPr>
        <w:t>料及制品燃烧</w:t>
      </w:r>
      <w:r w:rsidR="00D03258" w:rsidRPr="00F275AA">
        <w:rPr>
          <w:rFonts w:asciiTheme="minorEastAsia" w:eastAsiaTheme="minorEastAsia" w:hAnsiTheme="minorEastAsia"/>
          <w:sz w:val="24"/>
          <w:szCs w:val="24"/>
        </w:rPr>
        <w:t>性能分</w:t>
      </w:r>
      <w:r w:rsidR="00D03258" w:rsidRPr="00F275AA">
        <w:rPr>
          <w:rFonts w:asciiTheme="minorEastAsia" w:eastAsiaTheme="minorEastAsia" w:hAnsiTheme="minorEastAsia" w:hint="eastAsia"/>
          <w:sz w:val="24"/>
          <w:szCs w:val="24"/>
        </w:rPr>
        <w:t>级</w:t>
      </w:r>
      <w:r w:rsidR="00D03258" w:rsidRPr="00F275AA">
        <w:rPr>
          <w:rFonts w:asciiTheme="minorEastAsia" w:eastAsiaTheme="minorEastAsia" w:hAnsiTheme="minorEastAsia"/>
          <w:sz w:val="24"/>
          <w:szCs w:val="24"/>
        </w:rPr>
        <w:t>》GB 8624</w:t>
      </w:r>
      <w:r w:rsidR="00D03258" w:rsidRPr="00F275AA">
        <w:rPr>
          <w:rFonts w:asciiTheme="minorEastAsia" w:eastAsiaTheme="minorEastAsia" w:hAnsiTheme="minorEastAsia" w:hint="eastAsia"/>
          <w:sz w:val="24"/>
          <w:szCs w:val="24"/>
        </w:rPr>
        <w:t>中</w:t>
      </w:r>
      <w:r w:rsidR="00D03258" w:rsidRPr="00F275AA">
        <w:rPr>
          <w:rFonts w:asciiTheme="minorEastAsia" w:eastAsiaTheme="minorEastAsia" w:hAnsiTheme="minorEastAsia"/>
          <w:sz w:val="24"/>
          <w:szCs w:val="24"/>
        </w:rPr>
        <w:t>B1</w:t>
      </w:r>
      <w:r w:rsidR="00D03258" w:rsidRPr="00F275AA">
        <w:rPr>
          <w:rFonts w:asciiTheme="minorEastAsia" w:eastAsiaTheme="minorEastAsia" w:hAnsiTheme="minorEastAsia" w:hint="eastAsia"/>
          <w:sz w:val="24"/>
          <w:szCs w:val="24"/>
        </w:rPr>
        <w:t>级</w:t>
      </w:r>
      <w:r w:rsidR="00D03258" w:rsidRPr="00F275AA">
        <w:rPr>
          <w:rFonts w:asciiTheme="minorEastAsia" w:eastAsiaTheme="minorEastAsia" w:hAnsiTheme="minorEastAsia"/>
          <w:sz w:val="24"/>
          <w:szCs w:val="24"/>
        </w:rPr>
        <w:t>的要求，无</w:t>
      </w:r>
      <w:r w:rsidR="00D03258" w:rsidRPr="00F275AA">
        <w:rPr>
          <w:rFonts w:asciiTheme="minorEastAsia" w:eastAsiaTheme="minorEastAsia" w:hAnsiTheme="minorEastAsia" w:hint="eastAsia"/>
          <w:sz w:val="24"/>
          <w:szCs w:val="24"/>
        </w:rPr>
        <w:t>机类</w:t>
      </w:r>
      <w:r w:rsidR="00D03258" w:rsidRPr="00F275AA">
        <w:rPr>
          <w:rFonts w:asciiTheme="minorEastAsia" w:eastAsiaTheme="minorEastAsia" w:hAnsiTheme="minorEastAsia"/>
          <w:sz w:val="24"/>
          <w:szCs w:val="24"/>
        </w:rPr>
        <w:t>保温</w:t>
      </w:r>
      <w:r w:rsidR="00D03258" w:rsidRPr="00F275AA">
        <w:rPr>
          <w:rFonts w:asciiTheme="minorEastAsia" w:eastAsiaTheme="minorEastAsia" w:hAnsiTheme="minorEastAsia" w:hint="eastAsia"/>
          <w:sz w:val="24"/>
          <w:szCs w:val="24"/>
        </w:rPr>
        <w:t>板燃烧</w:t>
      </w:r>
      <w:r w:rsidR="00D03258" w:rsidRPr="00F275AA">
        <w:rPr>
          <w:rFonts w:asciiTheme="minorEastAsia" w:eastAsiaTheme="minorEastAsia" w:hAnsiTheme="minorEastAsia"/>
          <w:sz w:val="24"/>
          <w:szCs w:val="24"/>
        </w:rPr>
        <w:t>性能</w:t>
      </w:r>
      <w:r w:rsidR="00D03258" w:rsidRPr="00F275AA">
        <w:rPr>
          <w:rFonts w:asciiTheme="minorEastAsia" w:eastAsiaTheme="minorEastAsia" w:hAnsiTheme="minorEastAsia" w:hint="eastAsia"/>
          <w:sz w:val="24"/>
          <w:szCs w:val="24"/>
        </w:rPr>
        <w:t>应满</w:t>
      </w:r>
      <w:r w:rsidR="00D03258" w:rsidRPr="00F275AA">
        <w:rPr>
          <w:rFonts w:asciiTheme="minorEastAsia" w:eastAsiaTheme="minorEastAsia" w:hAnsiTheme="minorEastAsia"/>
          <w:sz w:val="24"/>
          <w:szCs w:val="24"/>
        </w:rPr>
        <w:t>足</w:t>
      </w:r>
      <w:r w:rsidR="00D03258" w:rsidRPr="00F275AA">
        <w:rPr>
          <w:rFonts w:asciiTheme="minorEastAsia" w:eastAsiaTheme="minorEastAsia" w:hAnsiTheme="minorEastAsia" w:hint="eastAsia"/>
          <w:sz w:val="24"/>
          <w:szCs w:val="24"/>
        </w:rPr>
        <w:t>现</w:t>
      </w:r>
      <w:r w:rsidR="00D03258" w:rsidRPr="00F275AA">
        <w:rPr>
          <w:rFonts w:asciiTheme="minorEastAsia" w:eastAsiaTheme="minorEastAsia" w:hAnsiTheme="minorEastAsia"/>
          <w:sz w:val="24"/>
          <w:szCs w:val="24"/>
        </w:rPr>
        <w:t>行国家</w:t>
      </w:r>
      <w:r w:rsidR="00D03258" w:rsidRPr="00F275AA">
        <w:rPr>
          <w:rFonts w:asciiTheme="minorEastAsia" w:eastAsiaTheme="minorEastAsia" w:hAnsiTheme="minorEastAsia" w:hint="eastAsia"/>
          <w:sz w:val="24"/>
          <w:szCs w:val="24"/>
        </w:rPr>
        <w:t>标</w:t>
      </w:r>
      <w:r w:rsidR="00D03258" w:rsidRPr="00F275AA">
        <w:rPr>
          <w:rFonts w:asciiTheme="minorEastAsia" w:eastAsiaTheme="minorEastAsia" w:hAnsiTheme="minorEastAsia"/>
          <w:sz w:val="24"/>
          <w:szCs w:val="24"/>
        </w:rPr>
        <w:t>准《建筑材料及制品燃</w:t>
      </w:r>
      <w:r w:rsidR="00D03258" w:rsidRPr="00F275AA">
        <w:rPr>
          <w:rFonts w:asciiTheme="minorEastAsia" w:eastAsiaTheme="minorEastAsia" w:hAnsiTheme="minorEastAsia" w:hint="eastAsia"/>
          <w:sz w:val="24"/>
          <w:szCs w:val="24"/>
        </w:rPr>
        <w:t>烧</w:t>
      </w:r>
      <w:r w:rsidR="00D03258" w:rsidRPr="00F275AA">
        <w:rPr>
          <w:rFonts w:asciiTheme="minorEastAsia" w:eastAsiaTheme="minorEastAsia" w:hAnsiTheme="minorEastAsia"/>
          <w:sz w:val="24"/>
          <w:szCs w:val="24"/>
        </w:rPr>
        <w:t>性能分</w:t>
      </w:r>
      <w:r w:rsidR="00D03258" w:rsidRPr="00F275AA">
        <w:rPr>
          <w:rFonts w:asciiTheme="minorEastAsia" w:eastAsiaTheme="minorEastAsia" w:hAnsiTheme="minorEastAsia" w:hint="eastAsia"/>
          <w:sz w:val="24"/>
          <w:szCs w:val="24"/>
        </w:rPr>
        <w:t>级</w:t>
      </w:r>
      <w:r w:rsidR="00D03258" w:rsidRPr="00F275AA">
        <w:rPr>
          <w:rFonts w:asciiTheme="minorEastAsia" w:eastAsiaTheme="minorEastAsia" w:hAnsiTheme="minorEastAsia"/>
          <w:sz w:val="24"/>
          <w:szCs w:val="24"/>
        </w:rPr>
        <w:t xml:space="preserve">》GB 8624 </w:t>
      </w:r>
      <w:r w:rsidR="00D03258" w:rsidRPr="00F275AA">
        <w:rPr>
          <w:rFonts w:asciiTheme="minorEastAsia" w:eastAsiaTheme="minorEastAsia" w:hAnsiTheme="minorEastAsia" w:hint="eastAsia"/>
          <w:sz w:val="24"/>
          <w:szCs w:val="24"/>
        </w:rPr>
        <w:t>中</w:t>
      </w:r>
      <w:r w:rsidR="00D03258" w:rsidRPr="00F275AA">
        <w:rPr>
          <w:rFonts w:asciiTheme="minorEastAsia" w:eastAsiaTheme="minorEastAsia" w:hAnsiTheme="minorEastAsia"/>
          <w:sz w:val="24"/>
          <w:szCs w:val="24"/>
        </w:rPr>
        <w:t xml:space="preserve">A </w:t>
      </w:r>
      <w:r w:rsidR="00D03258" w:rsidRPr="00F275AA">
        <w:rPr>
          <w:rFonts w:asciiTheme="minorEastAsia" w:eastAsiaTheme="minorEastAsia" w:hAnsiTheme="minorEastAsia" w:hint="eastAsia"/>
          <w:sz w:val="24"/>
          <w:szCs w:val="24"/>
        </w:rPr>
        <w:t>级</w:t>
      </w:r>
      <w:r w:rsidR="00D03258" w:rsidRPr="00F275AA">
        <w:rPr>
          <w:rFonts w:asciiTheme="minorEastAsia" w:eastAsiaTheme="minorEastAsia" w:hAnsiTheme="minorEastAsia"/>
          <w:sz w:val="24"/>
          <w:szCs w:val="24"/>
        </w:rPr>
        <w:t>的要</w:t>
      </w:r>
      <w:r w:rsidR="00D03258" w:rsidRPr="00F275AA">
        <w:rPr>
          <w:rFonts w:asciiTheme="minorEastAsia" w:eastAsiaTheme="minorEastAsia" w:hAnsiTheme="minorEastAsia" w:hint="eastAsia"/>
          <w:sz w:val="24"/>
          <w:szCs w:val="24"/>
        </w:rPr>
        <w:t>求。</w:t>
      </w:r>
    </w:p>
    <w:p w14:paraId="75DBA4AE" w14:textId="4EC3F878" w:rsidR="005F2123" w:rsidRPr="00F275AA" w:rsidRDefault="005F2123" w:rsidP="005F2123">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Pr="00F275AA">
        <w:rPr>
          <w:rFonts w:asciiTheme="minorEastAsia" w:eastAsiaTheme="minorEastAsia" w:hAnsiTheme="minorEastAsia" w:hint="eastAsia"/>
          <w:sz w:val="24"/>
          <w:szCs w:val="24"/>
        </w:rPr>
        <w:t>.3.</w:t>
      </w:r>
      <w:r w:rsidR="00CE769F" w:rsidRPr="00F275AA">
        <w:rPr>
          <w:rFonts w:asciiTheme="minorEastAsia" w:eastAsiaTheme="minorEastAsia" w:hAnsiTheme="minorEastAsia"/>
          <w:sz w:val="24"/>
          <w:szCs w:val="24"/>
        </w:rPr>
        <w:t>5</w:t>
      </w:r>
      <w:r w:rsidRPr="00F275AA">
        <w:rPr>
          <w:rFonts w:asciiTheme="minorEastAsia" w:eastAsiaTheme="minorEastAsia" w:hAnsiTheme="minorEastAsia" w:hint="eastAsia"/>
          <w:sz w:val="24"/>
          <w:szCs w:val="24"/>
        </w:rPr>
        <w:t>预</w:t>
      </w:r>
      <w:r w:rsidRPr="00F275AA">
        <w:rPr>
          <w:rFonts w:asciiTheme="minorEastAsia" w:eastAsiaTheme="minorEastAsia" w:hAnsiTheme="minorEastAsia"/>
          <w:sz w:val="24"/>
          <w:szCs w:val="24"/>
        </w:rPr>
        <w:t>制</w:t>
      </w:r>
      <w:r w:rsidRPr="00F275AA">
        <w:rPr>
          <w:rFonts w:asciiTheme="minorEastAsia" w:eastAsiaTheme="minorEastAsia" w:hAnsiTheme="minorEastAsia" w:hint="eastAsia"/>
          <w:sz w:val="24"/>
          <w:szCs w:val="24"/>
        </w:rPr>
        <w:t>夹</w:t>
      </w:r>
      <w:r w:rsidRPr="00F275AA">
        <w:rPr>
          <w:rFonts w:asciiTheme="minorEastAsia" w:eastAsiaTheme="minorEastAsia" w:hAnsiTheme="minorEastAsia"/>
          <w:sz w:val="24"/>
          <w:szCs w:val="24"/>
        </w:rPr>
        <w:t>心外</w:t>
      </w:r>
      <w:r w:rsidRPr="00F275AA">
        <w:rPr>
          <w:rFonts w:asciiTheme="minorEastAsia" w:eastAsiaTheme="minorEastAsia" w:hAnsiTheme="minorEastAsia" w:hint="eastAsia"/>
          <w:sz w:val="24"/>
          <w:szCs w:val="24"/>
        </w:rPr>
        <w:t>墙</w:t>
      </w:r>
      <w:r w:rsidRPr="00F275AA">
        <w:rPr>
          <w:rFonts w:asciiTheme="minorEastAsia" w:eastAsiaTheme="minorEastAsia" w:hAnsiTheme="minorEastAsia"/>
          <w:sz w:val="24"/>
          <w:szCs w:val="24"/>
        </w:rPr>
        <w:t>板</w:t>
      </w:r>
      <w:r w:rsidRPr="00F275AA">
        <w:rPr>
          <w:rFonts w:asciiTheme="minorEastAsia" w:eastAsiaTheme="minorEastAsia" w:hAnsiTheme="minorEastAsia" w:hint="eastAsia"/>
          <w:sz w:val="24"/>
          <w:szCs w:val="24"/>
        </w:rPr>
        <w:t>间</w:t>
      </w:r>
      <w:r w:rsidRPr="00F275AA">
        <w:rPr>
          <w:rFonts w:asciiTheme="minorEastAsia" w:eastAsiaTheme="minorEastAsia" w:hAnsiTheme="minorEastAsia"/>
          <w:sz w:val="24"/>
          <w:szCs w:val="24"/>
        </w:rPr>
        <w:t>接</w:t>
      </w:r>
      <w:r w:rsidRPr="00F275AA">
        <w:rPr>
          <w:rFonts w:asciiTheme="minorEastAsia" w:eastAsiaTheme="minorEastAsia" w:hAnsiTheme="minorEastAsia" w:hint="eastAsia"/>
          <w:sz w:val="24"/>
          <w:szCs w:val="24"/>
        </w:rPr>
        <w:t>缝</w:t>
      </w:r>
      <w:r w:rsidRPr="00F275AA">
        <w:rPr>
          <w:rFonts w:asciiTheme="minorEastAsia" w:eastAsiaTheme="minorEastAsia" w:hAnsiTheme="minorEastAsia"/>
          <w:sz w:val="24"/>
          <w:szCs w:val="24"/>
        </w:rPr>
        <w:t>的构造</w:t>
      </w:r>
      <w:r w:rsidRPr="00F275AA">
        <w:rPr>
          <w:rFonts w:asciiTheme="minorEastAsia" w:eastAsiaTheme="minorEastAsia" w:hAnsiTheme="minorEastAsia" w:hint="eastAsia"/>
          <w:sz w:val="24"/>
          <w:szCs w:val="24"/>
        </w:rPr>
        <w:t>应能满足防水、防火、耐候、隔音、环保等功能要求。</w:t>
      </w:r>
    </w:p>
    <w:p w14:paraId="34B8F134" w14:textId="3940FD70" w:rsidR="003D54B9" w:rsidRPr="00F275AA" w:rsidRDefault="00D45DF3" w:rsidP="00D45DF3">
      <w:pPr>
        <w:pStyle w:val="3"/>
        <w:spacing w:before="156"/>
        <w:rPr>
          <w:rFonts w:asciiTheme="minorEastAsia" w:eastAsiaTheme="minorEastAsia" w:hAnsiTheme="minorEastAsia"/>
          <w:sz w:val="28"/>
          <w:szCs w:val="28"/>
        </w:rPr>
      </w:pPr>
      <w:bookmarkStart w:id="41" w:name="_Toc8371477"/>
      <w:bookmarkStart w:id="42" w:name="_Toc9722617"/>
      <w:r w:rsidRPr="00F275AA">
        <w:rPr>
          <w:rFonts w:asciiTheme="minorEastAsia" w:eastAsiaTheme="minorEastAsia" w:hAnsiTheme="minorEastAsia"/>
          <w:sz w:val="28"/>
          <w:szCs w:val="28"/>
        </w:rPr>
        <w:t>6</w:t>
      </w:r>
      <w:r w:rsidR="003D54B9" w:rsidRPr="00F275AA">
        <w:rPr>
          <w:rFonts w:asciiTheme="minorEastAsia" w:eastAsiaTheme="minorEastAsia" w:hAnsiTheme="minorEastAsia"/>
          <w:sz w:val="28"/>
          <w:szCs w:val="28"/>
        </w:rPr>
        <w:t>.4</w:t>
      </w:r>
      <w:r w:rsidR="0045623C" w:rsidRPr="00F275AA">
        <w:rPr>
          <w:rFonts w:asciiTheme="minorEastAsia" w:eastAsiaTheme="minorEastAsia" w:hAnsiTheme="minorEastAsia"/>
          <w:sz w:val="28"/>
          <w:szCs w:val="28"/>
        </w:rPr>
        <w:t xml:space="preserve"> </w:t>
      </w:r>
      <w:r w:rsidR="003D54B9" w:rsidRPr="00F275AA">
        <w:rPr>
          <w:rFonts w:asciiTheme="minorEastAsia" w:eastAsiaTheme="minorEastAsia" w:hAnsiTheme="minorEastAsia" w:hint="eastAsia"/>
          <w:sz w:val="28"/>
          <w:szCs w:val="28"/>
        </w:rPr>
        <w:t>门窗部品设计及选用</w:t>
      </w:r>
      <w:bookmarkEnd w:id="41"/>
      <w:bookmarkEnd w:id="42"/>
    </w:p>
    <w:p w14:paraId="67F0073E" w14:textId="2A603CE9" w:rsidR="002A3816" w:rsidRPr="00F275AA" w:rsidRDefault="002A3816" w:rsidP="002A3816">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6.4.1</w:t>
      </w:r>
      <w:r w:rsidR="00733C39" w:rsidRPr="00F275AA">
        <w:rPr>
          <w:rFonts w:asciiTheme="minorEastAsia" w:eastAsiaTheme="minorEastAsia" w:hAnsiTheme="minorEastAsia" w:hint="eastAsia"/>
          <w:sz w:val="24"/>
          <w:szCs w:val="24"/>
        </w:rPr>
        <w:t xml:space="preserve"> </w:t>
      </w:r>
      <w:r w:rsidRPr="00F275AA">
        <w:rPr>
          <w:rFonts w:asciiTheme="minorEastAsia" w:eastAsiaTheme="minorEastAsia" w:hAnsiTheme="minorEastAsia" w:hint="eastAsia"/>
          <w:sz w:val="24"/>
          <w:szCs w:val="24"/>
        </w:rPr>
        <w:t>建筑外窗的立面分格、形式等，应与建筑的整体造型相适应，与室内使用功能、室内空间相适应，应满足日常维护的方便性需要。</w:t>
      </w:r>
    </w:p>
    <w:p w14:paraId="2548A1B6" w14:textId="0242881F" w:rsidR="00D24688" w:rsidRPr="00F275AA" w:rsidRDefault="007E339D" w:rsidP="00D24688">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6.4.</w:t>
      </w:r>
      <w:r w:rsidR="0021013D" w:rsidRPr="00F275AA">
        <w:rPr>
          <w:rFonts w:asciiTheme="minorEastAsia" w:eastAsiaTheme="minorEastAsia" w:hAnsiTheme="minorEastAsia" w:hint="eastAsia"/>
          <w:sz w:val="24"/>
          <w:szCs w:val="24"/>
        </w:rPr>
        <w:t>2</w:t>
      </w:r>
      <w:r w:rsidR="00D24688" w:rsidRPr="00F275AA">
        <w:rPr>
          <w:rFonts w:asciiTheme="minorEastAsia" w:eastAsiaTheme="minorEastAsia" w:hAnsiTheme="minorEastAsia" w:hint="eastAsia"/>
          <w:sz w:val="24"/>
          <w:szCs w:val="24"/>
        </w:rPr>
        <w:t>设计外窗时宜采用</w:t>
      </w:r>
      <w:r w:rsidR="00E9001C" w:rsidRPr="00F275AA">
        <w:rPr>
          <w:rFonts w:asciiTheme="minorEastAsia" w:eastAsiaTheme="minorEastAsia" w:hAnsiTheme="minorEastAsia"/>
          <w:sz w:val="24"/>
          <w:szCs w:val="24"/>
        </w:rPr>
        <w:t>300mm</w:t>
      </w:r>
      <w:r w:rsidR="00D24688" w:rsidRPr="00F275AA">
        <w:rPr>
          <w:rFonts w:asciiTheme="minorEastAsia" w:eastAsiaTheme="minorEastAsia" w:hAnsiTheme="minorEastAsia" w:hint="eastAsia"/>
          <w:sz w:val="24"/>
          <w:szCs w:val="24"/>
        </w:rPr>
        <w:t>为基本模数的洞口系列，并符合现行国家标准《建筑门窗洞口尺寸系列》</w:t>
      </w:r>
      <w:r w:rsidR="00D24688" w:rsidRPr="00F275AA">
        <w:rPr>
          <w:rFonts w:asciiTheme="minorEastAsia" w:eastAsiaTheme="minorEastAsia" w:hAnsiTheme="minorEastAsia"/>
          <w:sz w:val="24"/>
          <w:szCs w:val="24"/>
        </w:rPr>
        <w:t>GB/T 5824</w:t>
      </w:r>
      <w:r w:rsidR="00D24688" w:rsidRPr="00F275AA">
        <w:rPr>
          <w:rFonts w:asciiTheme="minorEastAsia" w:eastAsiaTheme="minorEastAsia" w:hAnsiTheme="minorEastAsia" w:hint="eastAsia"/>
          <w:sz w:val="24"/>
          <w:szCs w:val="24"/>
        </w:rPr>
        <w:t>、《建筑门窗洞口尺寸协调要求》</w:t>
      </w:r>
      <w:r w:rsidR="00D24688" w:rsidRPr="00F275AA">
        <w:rPr>
          <w:rFonts w:asciiTheme="minorEastAsia" w:eastAsiaTheme="minorEastAsia" w:hAnsiTheme="minorEastAsia"/>
          <w:sz w:val="24"/>
          <w:szCs w:val="24"/>
        </w:rPr>
        <w:t>GB/T 30591</w:t>
      </w:r>
      <w:r w:rsidR="00D24688" w:rsidRPr="00F275AA">
        <w:rPr>
          <w:rFonts w:asciiTheme="minorEastAsia" w:eastAsiaTheme="minorEastAsia" w:hAnsiTheme="minorEastAsia" w:hint="eastAsia"/>
          <w:sz w:val="24"/>
          <w:szCs w:val="24"/>
        </w:rPr>
        <w:t>的相关要求。</w:t>
      </w:r>
    </w:p>
    <w:p w14:paraId="54D986B0" w14:textId="4070D71E" w:rsidR="003D54B9" w:rsidRPr="00F275AA" w:rsidRDefault="007E339D" w:rsidP="00D45DF3">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6.4.</w:t>
      </w:r>
      <w:r w:rsidR="0021013D" w:rsidRPr="00F275AA">
        <w:rPr>
          <w:rFonts w:asciiTheme="minorEastAsia" w:eastAsiaTheme="minorEastAsia" w:hAnsiTheme="minorEastAsia" w:hint="eastAsia"/>
          <w:sz w:val="24"/>
          <w:szCs w:val="24"/>
        </w:rPr>
        <w:t>3</w:t>
      </w:r>
      <w:r w:rsidR="00C57CCB" w:rsidRPr="00F275AA">
        <w:rPr>
          <w:rFonts w:asciiTheme="minorEastAsia" w:eastAsiaTheme="minorEastAsia" w:hAnsiTheme="minorEastAsia" w:hint="eastAsia"/>
          <w:sz w:val="24"/>
          <w:szCs w:val="24"/>
        </w:rPr>
        <w:t xml:space="preserve"> </w:t>
      </w:r>
      <w:r w:rsidR="000459D3" w:rsidRPr="00F275AA">
        <w:rPr>
          <w:rFonts w:asciiTheme="minorEastAsia" w:eastAsiaTheme="minorEastAsia" w:hAnsiTheme="minorEastAsia" w:hint="eastAsia"/>
          <w:sz w:val="24"/>
          <w:szCs w:val="24"/>
        </w:rPr>
        <w:t>门窗的</w:t>
      </w:r>
      <w:r w:rsidR="003D54B9" w:rsidRPr="00F275AA">
        <w:rPr>
          <w:rFonts w:asciiTheme="minorEastAsia" w:eastAsiaTheme="minorEastAsia" w:hAnsiTheme="minorEastAsia" w:hint="eastAsia"/>
          <w:sz w:val="24"/>
          <w:szCs w:val="24"/>
        </w:rPr>
        <w:t>传热系数等规定性指标</w:t>
      </w:r>
      <w:r w:rsidR="006A755C" w:rsidRPr="00F275AA">
        <w:rPr>
          <w:rFonts w:asciiTheme="minorEastAsia" w:eastAsiaTheme="minorEastAsia" w:hAnsiTheme="minorEastAsia" w:hint="eastAsia"/>
          <w:sz w:val="24"/>
          <w:szCs w:val="24"/>
        </w:rPr>
        <w:t>应</w:t>
      </w:r>
      <w:r w:rsidR="007D2504" w:rsidRPr="00F275AA">
        <w:rPr>
          <w:rFonts w:asciiTheme="minorEastAsia" w:eastAsiaTheme="minorEastAsia" w:hAnsiTheme="minorEastAsia" w:hint="eastAsia"/>
          <w:sz w:val="24"/>
          <w:szCs w:val="24"/>
        </w:rPr>
        <w:t>符合国家</w:t>
      </w:r>
      <w:r w:rsidR="002572EB" w:rsidRPr="00F275AA">
        <w:rPr>
          <w:rFonts w:asciiTheme="minorEastAsia" w:eastAsiaTheme="minorEastAsia" w:hAnsiTheme="minorEastAsia" w:hint="eastAsia"/>
          <w:sz w:val="24"/>
          <w:szCs w:val="24"/>
        </w:rPr>
        <w:t>现行</w:t>
      </w:r>
      <w:r w:rsidR="007D2504" w:rsidRPr="00F275AA">
        <w:rPr>
          <w:rFonts w:asciiTheme="minorEastAsia" w:eastAsiaTheme="minorEastAsia" w:hAnsiTheme="minorEastAsia" w:hint="eastAsia"/>
          <w:sz w:val="24"/>
          <w:szCs w:val="24"/>
        </w:rPr>
        <w:t>相关节能设计标准</w:t>
      </w:r>
      <w:r w:rsidR="003D54B9" w:rsidRPr="00F275AA">
        <w:rPr>
          <w:rFonts w:asciiTheme="minorEastAsia" w:eastAsiaTheme="minorEastAsia" w:hAnsiTheme="minorEastAsia" w:hint="eastAsia"/>
          <w:sz w:val="24"/>
          <w:szCs w:val="24"/>
        </w:rPr>
        <w:t>的规定。</w:t>
      </w:r>
    </w:p>
    <w:p w14:paraId="3810F75D" w14:textId="43F1D2BE" w:rsidR="003D54B9" w:rsidRPr="00F275AA" w:rsidRDefault="007E339D" w:rsidP="00D45DF3">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6.4.</w:t>
      </w:r>
      <w:r w:rsidR="0021013D" w:rsidRPr="00F275AA">
        <w:rPr>
          <w:rFonts w:asciiTheme="minorEastAsia" w:eastAsiaTheme="minorEastAsia" w:hAnsiTheme="minorEastAsia" w:hint="eastAsia"/>
          <w:sz w:val="24"/>
          <w:szCs w:val="24"/>
        </w:rPr>
        <w:t>4</w:t>
      </w:r>
      <w:r w:rsidR="003D54B9" w:rsidRPr="00F275AA">
        <w:rPr>
          <w:rFonts w:asciiTheme="minorEastAsia" w:eastAsiaTheme="minorEastAsia" w:hAnsiTheme="minorEastAsia" w:hint="eastAsia"/>
          <w:sz w:val="24"/>
          <w:szCs w:val="24"/>
        </w:rPr>
        <w:t>门窗洞口等构配件组装部位的构造设计及材料的选用应满足物理、力学、耐久、耐候、防排水及装饰性能的要求。</w:t>
      </w:r>
    </w:p>
    <w:p w14:paraId="100E3775" w14:textId="4F200170" w:rsidR="0021013D" w:rsidRPr="00F275AA" w:rsidRDefault="0021013D" w:rsidP="0021013D">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6.4.5</w:t>
      </w:r>
      <w:r w:rsidRPr="00F275AA">
        <w:rPr>
          <w:rFonts w:asciiTheme="minorEastAsia" w:eastAsiaTheme="minorEastAsia" w:hAnsiTheme="minorEastAsia"/>
          <w:sz w:val="24"/>
          <w:szCs w:val="24"/>
        </w:rPr>
        <w:t xml:space="preserve"> </w:t>
      </w:r>
      <w:r w:rsidRPr="00F275AA">
        <w:rPr>
          <w:rFonts w:asciiTheme="minorEastAsia" w:eastAsiaTheme="minorEastAsia" w:hAnsiTheme="minorEastAsia" w:hint="eastAsia"/>
          <w:sz w:val="24"/>
          <w:szCs w:val="24"/>
        </w:rPr>
        <w:t>建筑门窗宜选用成品门窗。成品门窗应有设计选型、加工、安装、使用维护等完整的技术资料。</w:t>
      </w:r>
    </w:p>
    <w:p w14:paraId="0C723509" w14:textId="5C725CD5" w:rsidR="0021013D" w:rsidRPr="00F275AA" w:rsidRDefault="0021013D" w:rsidP="0021013D">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6.4.6</w:t>
      </w:r>
      <w:r w:rsidR="00DB35F7" w:rsidRPr="00F275AA">
        <w:rPr>
          <w:rFonts w:asciiTheme="minorEastAsia" w:eastAsiaTheme="minorEastAsia" w:hAnsiTheme="minorEastAsia" w:hint="eastAsia"/>
          <w:sz w:val="24"/>
          <w:szCs w:val="24"/>
        </w:rPr>
        <w:t>门</w:t>
      </w:r>
      <w:r w:rsidRPr="00F275AA">
        <w:rPr>
          <w:rFonts w:asciiTheme="minorEastAsia" w:eastAsiaTheme="minorEastAsia" w:hAnsiTheme="minorEastAsia" w:hint="eastAsia"/>
          <w:sz w:val="24"/>
          <w:szCs w:val="24"/>
        </w:rPr>
        <w:t>窗的构造设计应满足安全、实用和美观的基本原则，并应便于制作、安装、维护和更换。</w:t>
      </w:r>
    </w:p>
    <w:p w14:paraId="14C24FD6" w14:textId="236210CA" w:rsidR="00C31BE0" w:rsidRPr="00F275AA" w:rsidRDefault="007E339D" w:rsidP="00C31BE0">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6.4.7</w:t>
      </w:r>
      <w:r w:rsidR="00E8641B" w:rsidRPr="00F275AA">
        <w:rPr>
          <w:rFonts w:asciiTheme="minorEastAsia" w:eastAsiaTheme="minorEastAsia" w:hAnsiTheme="minorEastAsia" w:hint="eastAsia"/>
          <w:sz w:val="24"/>
          <w:szCs w:val="24"/>
        </w:rPr>
        <w:t>门窗</w:t>
      </w:r>
      <w:r w:rsidR="00C31BE0" w:rsidRPr="00F275AA">
        <w:rPr>
          <w:rFonts w:asciiTheme="minorEastAsia" w:eastAsiaTheme="minorEastAsia" w:hAnsiTheme="minorEastAsia" w:hint="eastAsia"/>
          <w:sz w:val="24"/>
          <w:szCs w:val="24"/>
        </w:rPr>
        <w:t>玻璃的设计及应用，应符合</w:t>
      </w:r>
      <w:r w:rsidR="002572EB" w:rsidRPr="00F275AA">
        <w:rPr>
          <w:rFonts w:asciiTheme="minorEastAsia" w:eastAsiaTheme="minorEastAsia" w:hAnsiTheme="minorEastAsia" w:hint="eastAsia"/>
          <w:sz w:val="24"/>
          <w:szCs w:val="24"/>
        </w:rPr>
        <w:t>现行</w:t>
      </w:r>
      <w:r w:rsidR="00C76DEA" w:rsidRPr="00F275AA">
        <w:rPr>
          <w:rFonts w:asciiTheme="minorEastAsia" w:eastAsiaTheme="minorEastAsia" w:hAnsiTheme="minorEastAsia" w:hint="eastAsia"/>
          <w:sz w:val="24"/>
          <w:szCs w:val="24"/>
        </w:rPr>
        <w:t>国家</w:t>
      </w:r>
      <w:r w:rsidR="00C31BE0" w:rsidRPr="00F275AA">
        <w:rPr>
          <w:rFonts w:asciiTheme="minorEastAsia" w:eastAsiaTheme="minorEastAsia" w:hAnsiTheme="minorEastAsia" w:hint="eastAsia"/>
          <w:sz w:val="24"/>
          <w:szCs w:val="24"/>
        </w:rPr>
        <w:t>行业标准《建筑玻璃应用技术规程》</w:t>
      </w:r>
      <w:r w:rsidR="00C31BE0" w:rsidRPr="00F275AA">
        <w:rPr>
          <w:rFonts w:asciiTheme="minorEastAsia" w:eastAsiaTheme="minorEastAsia" w:hAnsiTheme="minorEastAsia"/>
          <w:sz w:val="24"/>
          <w:szCs w:val="24"/>
        </w:rPr>
        <w:t xml:space="preserve">JGJ 113 </w:t>
      </w:r>
      <w:r w:rsidR="00C31BE0" w:rsidRPr="00F275AA">
        <w:rPr>
          <w:rFonts w:asciiTheme="minorEastAsia" w:eastAsiaTheme="minorEastAsia" w:hAnsiTheme="minorEastAsia" w:hint="eastAsia"/>
          <w:sz w:val="24"/>
          <w:szCs w:val="24"/>
        </w:rPr>
        <w:t>的规定。</w:t>
      </w:r>
    </w:p>
    <w:p w14:paraId="690F91E1" w14:textId="042AD154" w:rsidR="006D1D0D" w:rsidRPr="00F275AA" w:rsidRDefault="006D1D0D" w:rsidP="005B69E7">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6.4.</w:t>
      </w:r>
      <w:r w:rsidR="007E339D" w:rsidRPr="00F275AA">
        <w:rPr>
          <w:rFonts w:asciiTheme="minorEastAsia" w:eastAsiaTheme="minorEastAsia" w:hAnsiTheme="minorEastAsia" w:hint="eastAsia"/>
          <w:sz w:val="24"/>
          <w:szCs w:val="24"/>
        </w:rPr>
        <w:t>8</w:t>
      </w:r>
      <w:r w:rsidR="005D00D1" w:rsidRPr="00F275AA">
        <w:rPr>
          <w:rFonts w:asciiTheme="minorEastAsia" w:eastAsiaTheme="minorEastAsia" w:hAnsiTheme="minorEastAsia" w:hint="eastAsia"/>
          <w:sz w:val="24"/>
          <w:szCs w:val="24"/>
        </w:rPr>
        <w:t>门</w:t>
      </w:r>
      <w:r w:rsidRPr="00F275AA">
        <w:rPr>
          <w:rFonts w:asciiTheme="minorEastAsia" w:eastAsiaTheme="minorEastAsia" w:hAnsiTheme="minorEastAsia" w:hint="eastAsia"/>
          <w:sz w:val="24"/>
          <w:szCs w:val="24"/>
        </w:rPr>
        <w:t>窗用五金件应满足外窗安全性、适用性和耐久性要求，应符合相关标准的规定。</w:t>
      </w:r>
    </w:p>
    <w:p w14:paraId="7DEE7410" w14:textId="5A08EEC9" w:rsidR="003D54B9" w:rsidRPr="00F275AA" w:rsidRDefault="00D45DF3" w:rsidP="00D45DF3">
      <w:pPr>
        <w:pStyle w:val="3"/>
        <w:spacing w:before="156"/>
        <w:rPr>
          <w:rFonts w:asciiTheme="minorEastAsia" w:eastAsiaTheme="minorEastAsia" w:hAnsiTheme="minorEastAsia"/>
          <w:sz w:val="28"/>
          <w:szCs w:val="28"/>
        </w:rPr>
      </w:pPr>
      <w:bookmarkStart w:id="43" w:name="_Toc8371478"/>
      <w:bookmarkStart w:id="44" w:name="_Toc9722618"/>
      <w:r w:rsidRPr="00F275AA">
        <w:rPr>
          <w:rFonts w:asciiTheme="minorEastAsia" w:eastAsiaTheme="minorEastAsia" w:hAnsiTheme="minorEastAsia"/>
          <w:sz w:val="28"/>
          <w:szCs w:val="28"/>
        </w:rPr>
        <w:lastRenderedPageBreak/>
        <w:t>6</w:t>
      </w:r>
      <w:r w:rsidR="003D54B9" w:rsidRPr="00F275AA">
        <w:rPr>
          <w:rFonts w:asciiTheme="minorEastAsia" w:eastAsiaTheme="minorEastAsia" w:hAnsiTheme="minorEastAsia"/>
          <w:sz w:val="28"/>
          <w:szCs w:val="28"/>
        </w:rPr>
        <w:t>.</w:t>
      </w:r>
      <w:r w:rsidR="003D54B9" w:rsidRPr="00F275AA">
        <w:rPr>
          <w:rFonts w:asciiTheme="minorEastAsia" w:eastAsiaTheme="minorEastAsia" w:hAnsiTheme="minorEastAsia" w:hint="eastAsia"/>
          <w:sz w:val="28"/>
          <w:szCs w:val="28"/>
        </w:rPr>
        <w:t>5</w:t>
      </w:r>
      <w:r w:rsidR="0045623C" w:rsidRPr="00F275AA">
        <w:rPr>
          <w:rFonts w:asciiTheme="minorEastAsia" w:eastAsiaTheme="minorEastAsia" w:hAnsiTheme="minorEastAsia"/>
          <w:sz w:val="28"/>
          <w:szCs w:val="28"/>
        </w:rPr>
        <w:t xml:space="preserve"> </w:t>
      </w:r>
      <w:proofErr w:type="gramStart"/>
      <w:r w:rsidR="003D54B9" w:rsidRPr="00F275AA">
        <w:rPr>
          <w:rFonts w:asciiTheme="minorEastAsia" w:eastAsiaTheme="minorEastAsia" w:hAnsiTheme="minorEastAsia" w:hint="eastAsia"/>
          <w:sz w:val="28"/>
          <w:szCs w:val="28"/>
        </w:rPr>
        <w:t>防水部</w:t>
      </w:r>
      <w:proofErr w:type="gramEnd"/>
      <w:r w:rsidR="003D54B9" w:rsidRPr="00F275AA">
        <w:rPr>
          <w:rFonts w:asciiTheme="minorEastAsia" w:eastAsiaTheme="minorEastAsia" w:hAnsiTheme="minorEastAsia" w:hint="eastAsia"/>
          <w:sz w:val="28"/>
          <w:szCs w:val="28"/>
        </w:rPr>
        <w:t>品设计及选用</w:t>
      </w:r>
      <w:bookmarkEnd w:id="43"/>
      <w:bookmarkEnd w:id="44"/>
    </w:p>
    <w:p w14:paraId="22A98660" w14:textId="691BF3F3" w:rsidR="00F56C7C" w:rsidRPr="00F275AA" w:rsidRDefault="00D45DF3" w:rsidP="00E76ADE">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003D54B9" w:rsidRPr="00F275AA">
        <w:rPr>
          <w:rFonts w:asciiTheme="minorEastAsia" w:eastAsiaTheme="minorEastAsia" w:hAnsiTheme="minorEastAsia" w:hint="eastAsia"/>
          <w:sz w:val="24"/>
          <w:szCs w:val="24"/>
        </w:rPr>
        <w:t>.5.1</w:t>
      </w:r>
      <w:r w:rsidR="00F56C7C" w:rsidRPr="00F275AA">
        <w:rPr>
          <w:rFonts w:asciiTheme="minorEastAsia" w:eastAsiaTheme="minorEastAsia" w:hAnsiTheme="minorEastAsia" w:hint="eastAsia"/>
          <w:sz w:val="24"/>
          <w:szCs w:val="24"/>
        </w:rPr>
        <w:t>建筑外墙节</w:t>
      </w:r>
      <w:r w:rsidR="00F56C7C" w:rsidRPr="00F275AA">
        <w:rPr>
          <w:rFonts w:asciiTheme="minorEastAsia" w:eastAsiaTheme="minorEastAsia" w:hAnsiTheme="minorEastAsia"/>
          <w:sz w:val="24"/>
          <w:szCs w:val="24"/>
        </w:rPr>
        <w:t>点构造防水</w:t>
      </w:r>
      <w:r w:rsidR="00F56C7C" w:rsidRPr="00F275AA">
        <w:rPr>
          <w:rFonts w:asciiTheme="minorEastAsia" w:eastAsiaTheme="minorEastAsia" w:hAnsiTheme="minorEastAsia" w:hint="eastAsia"/>
          <w:sz w:val="24"/>
          <w:szCs w:val="24"/>
        </w:rPr>
        <w:t>设计应</w:t>
      </w:r>
      <w:r w:rsidR="00F56C7C" w:rsidRPr="00F275AA">
        <w:rPr>
          <w:rFonts w:asciiTheme="minorEastAsia" w:eastAsiaTheme="minorEastAsia" w:hAnsiTheme="minorEastAsia"/>
          <w:sz w:val="24"/>
          <w:szCs w:val="24"/>
        </w:rPr>
        <w:t>包括</w:t>
      </w:r>
      <w:r w:rsidR="00F56C7C" w:rsidRPr="00F275AA">
        <w:rPr>
          <w:rFonts w:asciiTheme="minorEastAsia" w:eastAsiaTheme="minorEastAsia" w:hAnsiTheme="minorEastAsia" w:hint="eastAsia"/>
          <w:sz w:val="24"/>
          <w:szCs w:val="24"/>
        </w:rPr>
        <w:t>门</w:t>
      </w:r>
      <w:r w:rsidR="00F56C7C" w:rsidRPr="00F275AA">
        <w:rPr>
          <w:rFonts w:asciiTheme="minorEastAsia" w:eastAsiaTheme="minorEastAsia" w:hAnsiTheme="minorEastAsia"/>
          <w:sz w:val="24"/>
          <w:szCs w:val="24"/>
        </w:rPr>
        <w:t>窗洞口、雨篷、阳</w:t>
      </w:r>
      <w:r w:rsidR="00F56C7C" w:rsidRPr="00F275AA">
        <w:rPr>
          <w:rFonts w:asciiTheme="minorEastAsia" w:eastAsiaTheme="minorEastAsia" w:hAnsiTheme="minorEastAsia" w:hint="eastAsia"/>
          <w:sz w:val="24"/>
          <w:szCs w:val="24"/>
        </w:rPr>
        <w:t>台、变</w:t>
      </w:r>
      <w:r w:rsidR="00F56C7C" w:rsidRPr="00F275AA">
        <w:rPr>
          <w:rFonts w:asciiTheme="minorEastAsia" w:eastAsiaTheme="minorEastAsia" w:hAnsiTheme="minorEastAsia"/>
          <w:sz w:val="24"/>
          <w:szCs w:val="24"/>
        </w:rPr>
        <w:t>形</w:t>
      </w:r>
      <w:r w:rsidR="00F56C7C" w:rsidRPr="00F275AA">
        <w:rPr>
          <w:rFonts w:asciiTheme="minorEastAsia" w:eastAsiaTheme="minorEastAsia" w:hAnsiTheme="minorEastAsia" w:hint="eastAsia"/>
          <w:sz w:val="24"/>
          <w:szCs w:val="24"/>
        </w:rPr>
        <w:t>缝</w:t>
      </w:r>
      <w:r w:rsidR="00F56C7C" w:rsidRPr="00F275AA">
        <w:rPr>
          <w:rFonts w:asciiTheme="minorEastAsia" w:eastAsiaTheme="minorEastAsia" w:hAnsiTheme="minorEastAsia"/>
          <w:sz w:val="24"/>
          <w:szCs w:val="24"/>
        </w:rPr>
        <w:t>、伸出外</w:t>
      </w:r>
      <w:r w:rsidR="00F56C7C" w:rsidRPr="00F275AA">
        <w:rPr>
          <w:rFonts w:asciiTheme="minorEastAsia" w:eastAsiaTheme="minorEastAsia" w:hAnsiTheme="minorEastAsia" w:hint="eastAsia"/>
          <w:sz w:val="24"/>
          <w:szCs w:val="24"/>
        </w:rPr>
        <w:t>墙</w:t>
      </w:r>
      <w:r w:rsidR="00F56C7C" w:rsidRPr="00F275AA">
        <w:rPr>
          <w:rFonts w:asciiTheme="minorEastAsia" w:eastAsiaTheme="minorEastAsia" w:hAnsiTheme="minorEastAsia"/>
          <w:sz w:val="24"/>
          <w:szCs w:val="24"/>
        </w:rPr>
        <w:t>管道、女儿</w:t>
      </w:r>
      <w:r w:rsidR="00F56C7C" w:rsidRPr="00F275AA">
        <w:rPr>
          <w:rFonts w:asciiTheme="minorEastAsia" w:eastAsiaTheme="minorEastAsia" w:hAnsiTheme="minorEastAsia" w:hint="eastAsia"/>
          <w:sz w:val="24"/>
          <w:szCs w:val="24"/>
        </w:rPr>
        <w:t>墙压顶</w:t>
      </w:r>
      <w:r w:rsidR="00F56C7C" w:rsidRPr="00F275AA">
        <w:rPr>
          <w:rFonts w:asciiTheme="minorEastAsia" w:eastAsiaTheme="minorEastAsia" w:hAnsiTheme="minorEastAsia"/>
          <w:sz w:val="24"/>
          <w:szCs w:val="24"/>
        </w:rPr>
        <w:t>、外</w:t>
      </w:r>
      <w:r w:rsidR="00F56C7C" w:rsidRPr="00F275AA">
        <w:rPr>
          <w:rFonts w:asciiTheme="minorEastAsia" w:eastAsiaTheme="minorEastAsia" w:hAnsiTheme="minorEastAsia" w:hint="eastAsia"/>
          <w:sz w:val="24"/>
          <w:szCs w:val="24"/>
        </w:rPr>
        <w:t>墙预</w:t>
      </w:r>
      <w:r w:rsidR="00F56C7C" w:rsidRPr="00F275AA">
        <w:rPr>
          <w:rFonts w:asciiTheme="minorEastAsia" w:eastAsiaTheme="minorEastAsia" w:hAnsiTheme="minorEastAsia"/>
          <w:sz w:val="24"/>
          <w:szCs w:val="24"/>
        </w:rPr>
        <w:t>埋件、</w:t>
      </w:r>
      <w:r w:rsidR="00F56C7C" w:rsidRPr="00F275AA">
        <w:rPr>
          <w:rFonts w:asciiTheme="minorEastAsia" w:eastAsiaTheme="minorEastAsia" w:hAnsiTheme="minorEastAsia" w:hint="eastAsia"/>
          <w:sz w:val="24"/>
          <w:szCs w:val="24"/>
        </w:rPr>
        <w:t>预</w:t>
      </w:r>
      <w:r w:rsidR="00F56C7C" w:rsidRPr="00F275AA">
        <w:rPr>
          <w:rFonts w:asciiTheme="minorEastAsia" w:eastAsiaTheme="minorEastAsia" w:hAnsiTheme="minorEastAsia"/>
          <w:sz w:val="24"/>
          <w:szCs w:val="24"/>
        </w:rPr>
        <w:t>制构</w:t>
      </w:r>
      <w:r w:rsidR="00F56C7C" w:rsidRPr="00F275AA">
        <w:rPr>
          <w:rFonts w:asciiTheme="minorEastAsia" w:eastAsiaTheme="minorEastAsia" w:hAnsiTheme="minorEastAsia" w:hint="eastAsia"/>
          <w:sz w:val="24"/>
          <w:szCs w:val="24"/>
        </w:rPr>
        <w:t>件等交接部位的防水设</w:t>
      </w:r>
      <w:r w:rsidR="00F56C7C" w:rsidRPr="00F275AA">
        <w:rPr>
          <w:rFonts w:asciiTheme="minorEastAsia" w:eastAsiaTheme="minorEastAsia" w:hAnsiTheme="minorEastAsia"/>
          <w:sz w:val="24"/>
          <w:szCs w:val="24"/>
        </w:rPr>
        <w:t>防</w:t>
      </w:r>
      <w:r w:rsidR="00F56C7C" w:rsidRPr="00F275AA">
        <w:rPr>
          <w:rFonts w:asciiTheme="minorEastAsia" w:eastAsiaTheme="minorEastAsia" w:hAnsiTheme="minorEastAsia" w:hint="eastAsia"/>
          <w:sz w:val="24"/>
          <w:szCs w:val="24"/>
        </w:rPr>
        <w:t>。</w:t>
      </w:r>
    </w:p>
    <w:p w14:paraId="2F83EBD4" w14:textId="1EC68DEC" w:rsidR="00F56C7C" w:rsidRPr="00F275AA" w:rsidRDefault="00F56C7C" w:rsidP="00F56C7C">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w:t>
      </w:r>
      <w:r w:rsidRPr="00F275AA">
        <w:rPr>
          <w:rFonts w:asciiTheme="minorEastAsia" w:eastAsiaTheme="minorEastAsia" w:hAnsiTheme="minorEastAsia" w:hint="eastAsia"/>
          <w:sz w:val="24"/>
          <w:szCs w:val="24"/>
        </w:rPr>
        <w:t>.5.</w:t>
      </w:r>
      <w:r w:rsidRPr="00F275AA">
        <w:rPr>
          <w:rFonts w:asciiTheme="minorEastAsia" w:eastAsiaTheme="minorEastAsia" w:hAnsiTheme="minorEastAsia"/>
          <w:sz w:val="24"/>
          <w:szCs w:val="24"/>
        </w:rPr>
        <w:t>2</w:t>
      </w:r>
      <w:r w:rsidRPr="00F275AA">
        <w:rPr>
          <w:rFonts w:asciiTheme="minorEastAsia" w:eastAsiaTheme="minorEastAsia" w:hAnsiTheme="minorEastAsia" w:hint="eastAsia"/>
          <w:sz w:val="24"/>
          <w:szCs w:val="24"/>
        </w:rPr>
        <w:t>预制混凝土外墙板的接缝和门窗接缝应作防排水处理，并应根据预制混凝土外墙板不同部位接缝的特点及使用环境要求选用构造与材料相结合的防排水系统。</w:t>
      </w:r>
    </w:p>
    <w:p w14:paraId="054C4ACE" w14:textId="14D49FD7" w:rsidR="00E76ADE" w:rsidRPr="00F275AA" w:rsidRDefault="00BC17EE" w:rsidP="00E76ADE">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6.5.</w:t>
      </w:r>
      <w:r w:rsidR="00F56C7C" w:rsidRPr="00F275AA">
        <w:rPr>
          <w:rFonts w:asciiTheme="minorEastAsia" w:eastAsiaTheme="minorEastAsia" w:hAnsiTheme="minorEastAsia"/>
          <w:sz w:val="24"/>
          <w:szCs w:val="24"/>
        </w:rPr>
        <w:t>3</w:t>
      </w:r>
      <w:r w:rsidR="00E76ADE" w:rsidRPr="00F275AA">
        <w:rPr>
          <w:rFonts w:asciiTheme="minorEastAsia" w:eastAsiaTheme="minorEastAsia" w:hAnsiTheme="minorEastAsia" w:hint="eastAsia"/>
          <w:sz w:val="24"/>
          <w:szCs w:val="24"/>
        </w:rPr>
        <w:t xml:space="preserve"> 预制混凝土外墙板接缝采用构造防水时，水平缝应采用企口缝或高低缝，</w:t>
      </w:r>
      <w:proofErr w:type="gramStart"/>
      <w:r w:rsidR="00E76ADE" w:rsidRPr="00F275AA">
        <w:rPr>
          <w:rFonts w:asciiTheme="minorEastAsia" w:eastAsiaTheme="minorEastAsia" w:hAnsiTheme="minorEastAsia" w:hint="eastAsia"/>
          <w:sz w:val="24"/>
          <w:szCs w:val="24"/>
        </w:rPr>
        <w:t>竖缝宜</w:t>
      </w:r>
      <w:proofErr w:type="gramEnd"/>
      <w:r w:rsidR="00E76ADE" w:rsidRPr="00F275AA">
        <w:rPr>
          <w:rFonts w:asciiTheme="minorEastAsia" w:eastAsiaTheme="minorEastAsia" w:hAnsiTheme="minorEastAsia" w:hint="eastAsia"/>
          <w:sz w:val="24"/>
          <w:szCs w:val="24"/>
        </w:rPr>
        <w:t>采用双直槽缝，并在预制混凝土外墙板每隔三层的垂直缝底部设置排水管。</w:t>
      </w:r>
    </w:p>
    <w:p w14:paraId="5A1F1A32" w14:textId="77777777" w:rsidR="00BC1D87" w:rsidRPr="00F275AA" w:rsidRDefault="00862FB1" w:rsidP="00F56C7C">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6.5.</w:t>
      </w:r>
      <w:r w:rsidR="00F56C7C" w:rsidRPr="00F275AA">
        <w:rPr>
          <w:rFonts w:asciiTheme="minorEastAsia" w:eastAsiaTheme="minorEastAsia" w:hAnsiTheme="minorEastAsia"/>
          <w:sz w:val="24"/>
          <w:szCs w:val="24"/>
        </w:rPr>
        <w:t>4</w:t>
      </w:r>
      <w:r w:rsidR="00F56C7C" w:rsidRPr="00F275AA">
        <w:rPr>
          <w:rFonts w:asciiTheme="minorEastAsia" w:eastAsiaTheme="minorEastAsia" w:hAnsiTheme="minorEastAsia" w:hint="eastAsia"/>
          <w:sz w:val="24"/>
          <w:szCs w:val="24"/>
        </w:rPr>
        <w:t>装配式混凝土建筑应选用耐候性好、适应变形能力强的防水材料。</w:t>
      </w:r>
      <w:r w:rsidRPr="00F275AA">
        <w:rPr>
          <w:rFonts w:asciiTheme="minorEastAsia" w:eastAsiaTheme="minorEastAsia" w:hAnsiTheme="minorEastAsia" w:hint="eastAsia"/>
          <w:sz w:val="24"/>
          <w:szCs w:val="24"/>
        </w:rPr>
        <w:t>预制混凝土外墙板接缝采用材料防水时，必须使用防水性</w:t>
      </w:r>
      <w:r w:rsidR="00F56C7C" w:rsidRPr="00F275AA">
        <w:rPr>
          <w:rFonts w:asciiTheme="minorEastAsia" w:eastAsiaTheme="minorEastAsia" w:hAnsiTheme="minorEastAsia" w:hint="eastAsia"/>
          <w:sz w:val="24"/>
          <w:szCs w:val="24"/>
        </w:rPr>
        <w:t>能、耐候性能和耐老化性能优良的防水</w:t>
      </w:r>
      <w:proofErr w:type="gramStart"/>
      <w:r w:rsidR="00F56C7C" w:rsidRPr="00F275AA">
        <w:rPr>
          <w:rFonts w:asciiTheme="minorEastAsia" w:eastAsiaTheme="minorEastAsia" w:hAnsiTheme="minorEastAsia" w:hint="eastAsia"/>
          <w:sz w:val="24"/>
          <w:szCs w:val="24"/>
        </w:rPr>
        <w:t>密封胶作嵌缝</w:t>
      </w:r>
      <w:proofErr w:type="gramEnd"/>
      <w:r w:rsidR="00F56C7C" w:rsidRPr="00F275AA">
        <w:rPr>
          <w:rFonts w:asciiTheme="minorEastAsia" w:eastAsiaTheme="minorEastAsia" w:hAnsiTheme="minorEastAsia" w:hint="eastAsia"/>
          <w:sz w:val="24"/>
          <w:szCs w:val="24"/>
        </w:rPr>
        <w:t>材料</w:t>
      </w:r>
      <w:r w:rsidR="00BC1D87" w:rsidRPr="00F275AA">
        <w:rPr>
          <w:rFonts w:asciiTheme="minorEastAsia" w:eastAsiaTheme="minorEastAsia" w:hAnsiTheme="minorEastAsia" w:hint="eastAsia"/>
          <w:sz w:val="24"/>
          <w:szCs w:val="24"/>
        </w:rPr>
        <w:t>。</w:t>
      </w:r>
    </w:p>
    <w:p w14:paraId="3C04AA89" w14:textId="1AFB9412" w:rsidR="00F56C7C" w:rsidRPr="00F275AA" w:rsidRDefault="00BC1D87" w:rsidP="00F56C7C">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6</w:t>
      </w:r>
      <w:r w:rsidRPr="00F275AA">
        <w:rPr>
          <w:rFonts w:asciiTheme="minorEastAsia" w:eastAsiaTheme="minorEastAsia" w:hAnsiTheme="minorEastAsia"/>
          <w:sz w:val="24"/>
          <w:szCs w:val="24"/>
        </w:rPr>
        <w:t>.5.5</w:t>
      </w:r>
      <w:r w:rsidRPr="00F275AA">
        <w:rPr>
          <w:rFonts w:asciiTheme="minorEastAsia" w:eastAsiaTheme="minorEastAsia" w:hAnsiTheme="minorEastAsia" w:hint="eastAsia"/>
          <w:sz w:val="24"/>
          <w:szCs w:val="24"/>
        </w:rPr>
        <w:t>建筑</w:t>
      </w:r>
      <w:r w:rsidR="00F56C7C" w:rsidRPr="00F275AA">
        <w:rPr>
          <w:rFonts w:asciiTheme="minorEastAsia" w:eastAsiaTheme="minorEastAsia" w:hAnsiTheme="minorEastAsia" w:hint="eastAsia"/>
          <w:sz w:val="24"/>
          <w:szCs w:val="24"/>
        </w:rPr>
        <w:t>外露使用的防水层，应选用耐紫外线、耐老化、耐候性好的防水材料</w:t>
      </w:r>
      <w:r w:rsidR="00E316A1" w:rsidRPr="00F275AA">
        <w:rPr>
          <w:rFonts w:asciiTheme="minorEastAsia" w:eastAsiaTheme="minorEastAsia" w:hAnsiTheme="minorEastAsia" w:hint="eastAsia"/>
          <w:sz w:val="24"/>
          <w:szCs w:val="24"/>
        </w:rPr>
        <w:t>。装配式混凝土部品接缝</w:t>
      </w:r>
      <w:r w:rsidR="00E316A1" w:rsidRPr="00F275AA">
        <w:rPr>
          <w:rFonts w:asciiTheme="minorEastAsia" w:eastAsiaTheme="minorEastAsia" w:hAnsiTheme="minorEastAsia"/>
          <w:sz w:val="24"/>
          <w:szCs w:val="24"/>
        </w:rPr>
        <w:t>密封防水，</w:t>
      </w:r>
      <w:r w:rsidR="00E316A1" w:rsidRPr="00F275AA">
        <w:rPr>
          <w:rFonts w:asciiTheme="minorEastAsia" w:eastAsiaTheme="minorEastAsia" w:hAnsiTheme="minorEastAsia" w:hint="eastAsia"/>
          <w:sz w:val="24"/>
          <w:szCs w:val="24"/>
        </w:rPr>
        <w:t>应选</w:t>
      </w:r>
      <w:r w:rsidR="00E316A1" w:rsidRPr="00F275AA">
        <w:rPr>
          <w:rFonts w:asciiTheme="minorEastAsia" w:eastAsiaTheme="minorEastAsia" w:hAnsiTheme="minorEastAsia"/>
          <w:sz w:val="24"/>
          <w:szCs w:val="24"/>
        </w:rPr>
        <w:t>用与基材粘</w:t>
      </w:r>
      <w:r w:rsidR="00E316A1" w:rsidRPr="00F275AA">
        <w:rPr>
          <w:rFonts w:asciiTheme="minorEastAsia" w:eastAsiaTheme="minorEastAsia" w:hAnsiTheme="minorEastAsia" w:hint="eastAsia"/>
          <w:sz w:val="24"/>
          <w:szCs w:val="24"/>
        </w:rPr>
        <w:t>结</w:t>
      </w:r>
      <w:r w:rsidR="00E316A1" w:rsidRPr="00F275AA">
        <w:rPr>
          <w:rFonts w:asciiTheme="minorEastAsia" w:eastAsiaTheme="minorEastAsia" w:hAnsiTheme="minorEastAsia"/>
          <w:sz w:val="24"/>
          <w:szCs w:val="24"/>
        </w:rPr>
        <w:t>力</w:t>
      </w:r>
      <w:r w:rsidR="00E316A1" w:rsidRPr="00F275AA">
        <w:rPr>
          <w:rFonts w:asciiTheme="minorEastAsia" w:eastAsiaTheme="minorEastAsia" w:hAnsiTheme="minorEastAsia" w:hint="eastAsia"/>
          <w:sz w:val="24"/>
          <w:szCs w:val="24"/>
        </w:rPr>
        <w:t>强</w:t>
      </w:r>
      <w:r w:rsidR="00E316A1" w:rsidRPr="00F275AA">
        <w:rPr>
          <w:rFonts w:asciiTheme="minorEastAsia" w:eastAsiaTheme="minorEastAsia" w:hAnsiTheme="minorEastAsia"/>
          <w:sz w:val="24"/>
          <w:szCs w:val="24"/>
        </w:rPr>
        <w:t>和耐候性好、</w:t>
      </w:r>
      <w:r w:rsidR="00E316A1" w:rsidRPr="00F275AA">
        <w:rPr>
          <w:rFonts w:asciiTheme="minorEastAsia" w:eastAsiaTheme="minorEastAsia" w:hAnsiTheme="minorEastAsia" w:hint="eastAsia"/>
          <w:sz w:val="24"/>
          <w:szCs w:val="24"/>
        </w:rPr>
        <w:t>适应</w:t>
      </w:r>
      <w:r w:rsidR="00E316A1" w:rsidRPr="00F275AA">
        <w:rPr>
          <w:rFonts w:asciiTheme="minorEastAsia" w:eastAsiaTheme="minorEastAsia" w:hAnsiTheme="minorEastAsia"/>
          <w:sz w:val="24"/>
          <w:szCs w:val="24"/>
        </w:rPr>
        <w:t>位移能力</w:t>
      </w:r>
      <w:r w:rsidR="00E316A1" w:rsidRPr="00F275AA">
        <w:rPr>
          <w:rFonts w:asciiTheme="minorEastAsia" w:eastAsiaTheme="minorEastAsia" w:hAnsiTheme="minorEastAsia" w:hint="eastAsia"/>
          <w:sz w:val="24"/>
          <w:szCs w:val="24"/>
        </w:rPr>
        <w:t>强</w:t>
      </w:r>
      <w:r w:rsidR="00E316A1" w:rsidRPr="00F275AA">
        <w:rPr>
          <w:rFonts w:asciiTheme="minorEastAsia" w:eastAsiaTheme="minorEastAsia" w:hAnsiTheme="minorEastAsia"/>
          <w:sz w:val="24"/>
          <w:szCs w:val="24"/>
        </w:rPr>
        <w:t>的密封材料</w:t>
      </w:r>
      <w:r w:rsidRPr="00F275AA">
        <w:rPr>
          <w:rFonts w:asciiTheme="minorEastAsia" w:eastAsiaTheme="minorEastAsia" w:hAnsiTheme="minorEastAsia" w:hint="eastAsia"/>
          <w:sz w:val="24"/>
          <w:szCs w:val="24"/>
        </w:rPr>
        <w:t>。</w:t>
      </w:r>
    </w:p>
    <w:p w14:paraId="35D954C7" w14:textId="77777777" w:rsidR="007103D6" w:rsidRPr="00A452A3" w:rsidRDefault="007103D6">
      <w:pPr>
        <w:widowControl/>
        <w:spacing w:line="240" w:lineRule="auto"/>
        <w:ind w:firstLineChars="0" w:firstLine="0"/>
        <w:rPr>
          <w:rFonts w:asciiTheme="majorHAnsi" w:eastAsia="黑体" w:hAnsiTheme="majorHAnsi" w:cstheme="majorBidi"/>
          <w:b/>
          <w:bCs/>
          <w:sz w:val="28"/>
          <w:szCs w:val="32"/>
        </w:rPr>
      </w:pPr>
      <w:r w:rsidRPr="00A452A3">
        <w:br w:type="page"/>
      </w:r>
    </w:p>
    <w:p w14:paraId="6456CB02" w14:textId="18813C2B" w:rsidR="003D54B9" w:rsidRPr="00F275AA" w:rsidRDefault="000010CE" w:rsidP="000010CE">
      <w:pPr>
        <w:pStyle w:val="2"/>
        <w:rPr>
          <w:rFonts w:asciiTheme="minorEastAsia" w:eastAsiaTheme="minorEastAsia" w:hAnsiTheme="minorEastAsia"/>
          <w:sz w:val="32"/>
          <w:szCs w:val="28"/>
        </w:rPr>
      </w:pPr>
      <w:bookmarkStart w:id="45" w:name="_Toc8371479"/>
      <w:bookmarkStart w:id="46" w:name="_Toc9722619"/>
      <w:r w:rsidRPr="00F275AA">
        <w:rPr>
          <w:rFonts w:asciiTheme="minorEastAsia" w:eastAsiaTheme="minorEastAsia" w:hAnsiTheme="minorEastAsia"/>
          <w:sz w:val="32"/>
          <w:szCs w:val="28"/>
        </w:rPr>
        <w:lastRenderedPageBreak/>
        <w:t>7</w:t>
      </w:r>
      <w:r w:rsidR="0045623C" w:rsidRPr="00F275AA">
        <w:rPr>
          <w:rFonts w:asciiTheme="minorEastAsia" w:eastAsiaTheme="minorEastAsia" w:hAnsiTheme="minorEastAsia"/>
          <w:sz w:val="32"/>
          <w:szCs w:val="28"/>
        </w:rPr>
        <w:t xml:space="preserve"> </w:t>
      </w:r>
      <w:r w:rsidR="003D54B9" w:rsidRPr="00F275AA">
        <w:rPr>
          <w:rFonts w:asciiTheme="minorEastAsia" w:eastAsiaTheme="minorEastAsia" w:hAnsiTheme="minorEastAsia" w:hint="eastAsia"/>
          <w:sz w:val="32"/>
          <w:szCs w:val="28"/>
        </w:rPr>
        <w:t>内</w:t>
      </w:r>
      <w:proofErr w:type="gramStart"/>
      <w:r w:rsidR="003D54B9" w:rsidRPr="00F275AA">
        <w:rPr>
          <w:rFonts w:asciiTheme="minorEastAsia" w:eastAsiaTheme="minorEastAsia" w:hAnsiTheme="minorEastAsia" w:hint="eastAsia"/>
          <w:sz w:val="32"/>
          <w:szCs w:val="28"/>
        </w:rPr>
        <w:t>装功能部</w:t>
      </w:r>
      <w:proofErr w:type="gramEnd"/>
      <w:r w:rsidR="003D54B9" w:rsidRPr="00F275AA">
        <w:rPr>
          <w:rFonts w:asciiTheme="minorEastAsia" w:eastAsiaTheme="minorEastAsia" w:hAnsiTheme="minorEastAsia" w:hint="eastAsia"/>
          <w:sz w:val="32"/>
          <w:szCs w:val="28"/>
        </w:rPr>
        <w:t>品</w:t>
      </w:r>
      <w:bookmarkEnd w:id="45"/>
      <w:bookmarkEnd w:id="46"/>
    </w:p>
    <w:p w14:paraId="70B6F11A" w14:textId="54BFBD25" w:rsidR="003D54B9" w:rsidRPr="00F275AA" w:rsidRDefault="000010CE" w:rsidP="008B3A56">
      <w:pPr>
        <w:pStyle w:val="3"/>
        <w:spacing w:before="156"/>
        <w:rPr>
          <w:rFonts w:asciiTheme="minorEastAsia" w:eastAsiaTheme="minorEastAsia" w:hAnsiTheme="minorEastAsia"/>
          <w:sz w:val="28"/>
          <w:szCs w:val="28"/>
        </w:rPr>
      </w:pPr>
      <w:bookmarkStart w:id="47" w:name="_Toc8371480"/>
      <w:bookmarkStart w:id="48" w:name="_Toc9722620"/>
      <w:r w:rsidRPr="00F275AA">
        <w:rPr>
          <w:rFonts w:asciiTheme="minorEastAsia" w:eastAsiaTheme="minorEastAsia" w:hAnsiTheme="minorEastAsia"/>
          <w:sz w:val="28"/>
          <w:szCs w:val="28"/>
        </w:rPr>
        <w:t>7.1</w:t>
      </w:r>
      <w:r w:rsidR="0045623C" w:rsidRPr="00F275AA">
        <w:rPr>
          <w:rFonts w:asciiTheme="minorEastAsia" w:eastAsiaTheme="minorEastAsia" w:hAnsiTheme="minorEastAsia"/>
          <w:sz w:val="28"/>
          <w:szCs w:val="28"/>
        </w:rPr>
        <w:t xml:space="preserve"> </w:t>
      </w:r>
      <w:r w:rsidR="003D54B9" w:rsidRPr="00F275AA">
        <w:rPr>
          <w:rFonts w:asciiTheme="minorEastAsia" w:eastAsiaTheme="minorEastAsia" w:hAnsiTheme="minorEastAsia" w:hint="eastAsia"/>
          <w:sz w:val="28"/>
          <w:szCs w:val="28"/>
        </w:rPr>
        <w:t>地面铺装部品设计及选用</w:t>
      </w:r>
      <w:bookmarkEnd w:id="47"/>
      <w:bookmarkEnd w:id="48"/>
    </w:p>
    <w:p w14:paraId="354C74E5" w14:textId="62C7B3EE" w:rsidR="003D54B9" w:rsidRPr="00F275AA" w:rsidRDefault="006B3111" w:rsidP="006451BA">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7</w:t>
      </w:r>
      <w:r w:rsidR="003D54B9" w:rsidRPr="00F275AA">
        <w:rPr>
          <w:rFonts w:asciiTheme="minorEastAsia" w:eastAsiaTheme="minorEastAsia" w:hAnsiTheme="minorEastAsia"/>
          <w:sz w:val="24"/>
          <w:szCs w:val="24"/>
        </w:rPr>
        <w:t>.1</w:t>
      </w:r>
      <w:r w:rsidR="003D54B9" w:rsidRPr="00F275AA">
        <w:rPr>
          <w:rFonts w:asciiTheme="minorEastAsia" w:eastAsiaTheme="minorEastAsia" w:hAnsiTheme="minorEastAsia" w:hint="eastAsia"/>
          <w:sz w:val="24"/>
          <w:szCs w:val="24"/>
        </w:rPr>
        <w:t>.1</w:t>
      </w:r>
      <w:r w:rsidR="00AE226B" w:rsidRPr="00F275AA">
        <w:rPr>
          <w:rFonts w:asciiTheme="minorEastAsia" w:eastAsiaTheme="minorEastAsia" w:hAnsiTheme="minorEastAsia" w:hint="eastAsia"/>
          <w:sz w:val="24"/>
          <w:szCs w:val="24"/>
        </w:rPr>
        <w:t>工业化</w:t>
      </w:r>
      <w:r w:rsidR="003D54B9" w:rsidRPr="00F275AA">
        <w:rPr>
          <w:rFonts w:asciiTheme="minorEastAsia" w:eastAsiaTheme="minorEastAsia" w:hAnsiTheme="minorEastAsia" w:hint="eastAsia"/>
          <w:sz w:val="24"/>
          <w:szCs w:val="24"/>
        </w:rPr>
        <w:t>地面铺装部品包括实木地板、竹地板、实木复合地板、强化复合地板、塑料地板</w:t>
      </w:r>
      <w:r w:rsidR="00D918D8" w:rsidRPr="00F275AA">
        <w:rPr>
          <w:rFonts w:asciiTheme="minorEastAsia" w:eastAsiaTheme="minorEastAsia" w:hAnsiTheme="minorEastAsia" w:hint="eastAsia"/>
          <w:sz w:val="24"/>
          <w:szCs w:val="24"/>
        </w:rPr>
        <w:t>、集成地面系统</w:t>
      </w:r>
      <w:r w:rsidR="003D54B9" w:rsidRPr="00F275AA">
        <w:rPr>
          <w:rFonts w:asciiTheme="minorEastAsia" w:eastAsiaTheme="minorEastAsia" w:hAnsiTheme="minorEastAsia" w:hint="eastAsia"/>
          <w:sz w:val="24"/>
          <w:szCs w:val="24"/>
        </w:rPr>
        <w:t>等。</w:t>
      </w:r>
    </w:p>
    <w:p w14:paraId="5D99FD84" w14:textId="2487EC76" w:rsidR="00332B37" w:rsidRPr="00F275AA" w:rsidRDefault="00332B37" w:rsidP="006451BA">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7.1.2 工业化地面系统应留有机电安装空间</w:t>
      </w:r>
      <w:r w:rsidRPr="00F275AA">
        <w:rPr>
          <w:rFonts w:asciiTheme="minorEastAsia" w:eastAsiaTheme="minorEastAsia" w:hAnsiTheme="minorEastAsia" w:hint="eastAsia"/>
          <w:sz w:val="24"/>
          <w:szCs w:val="24"/>
        </w:rPr>
        <w:t>，</w:t>
      </w:r>
      <w:r w:rsidRPr="00F275AA">
        <w:rPr>
          <w:rFonts w:asciiTheme="minorEastAsia" w:eastAsiaTheme="minorEastAsia" w:hAnsiTheme="minorEastAsia"/>
          <w:sz w:val="24"/>
          <w:szCs w:val="24"/>
        </w:rPr>
        <w:t>便于机电管线的安装及维修</w:t>
      </w:r>
      <w:r w:rsidRPr="00F275AA">
        <w:rPr>
          <w:rFonts w:asciiTheme="minorEastAsia" w:eastAsiaTheme="minorEastAsia" w:hAnsiTheme="minorEastAsia" w:hint="eastAsia"/>
          <w:sz w:val="24"/>
          <w:szCs w:val="24"/>
        </w:rPr>
        <w:t>。</w:t>
      </w:r>
    </w:p>
    <w:p w14:paraId="512D582C" w14:textId="18A5EDF7" w:rsidR="003D54B9" w:rsidRPr="00F275AA" w:rsidRDefault="006B3111" w:rsidP="006451BA">
      <w:pPr>
        <w:pStyle w:val="af1"/>
        <w:rPr>
          <w:rFonts w:asciiTheme="minorEastAsia" w:eastAsiaTheme="minorEastAsia" w:hAnsiTheme="minorEastAsia"/>
          <w:sz w:val="24"/>
          <w:szCs w:val="24"/>
        </w:rPr>
      </w:pPr>
      <w:r w:rsidRPr="00F275AA">
        <w:rPr>
          <w:rFonts w:asciiTheme="minorEastAsia" w:eastAsiaTheme="minorEastAsia" w:hAnsiTheme="minorEastAsia"/>
          <w:sz w:val="24"/>
          <w:szCs w:val="24"/>
        </w:rPr>
        <w:t>7</w:t>
      </w:r>
      <w:r w:rsidR="003D54B9" w:rsidRPr="00F275AA">
        <w:rPr>
          <w:rFonts w:asciiTheme="minorEastAsia" w:eastAsiaTheme="minorEastAsia" w:hAnsiTheme="minorEastAsia"/>
          <w:sz w:val="24"/>
          <w:szCs w:val="24"/>
        </w:rPr>
        <w:t>.1</w:t>
      </w:r>
      <w:r w:rsidR="003D54B9" w:rsidRPr="00F275AA">
        <w:rPr>
          <w:rFonts w:asciiTheme="minorEastAsia" w:eastAsiaTheme="minorEastAsia" w:hAnsiTheme="minorEastAsia" w:hint="eastAsia"/>
          <w:sz w:val="24"/>
          <w:szCs w:val="24"/>
        </w:rPr>
        <w:t>.</w:t>
      </w:r>
      <w:r w:rsidR="00332B37" w:rsidRPr="00F275AA">
        <w:rPr>
          <w:rFonts w:asciiTheme="minorEastAsia" w:eastAsiaTheme="minorEastAsia" w:hAnsiTheme="minorEastAsia"/>
          <w:sz w:val="24"/>
          <w:szCs w:val="24"/>
        </w:rPr>
        <w:t xml:space="preserve">3 </w:t>
      </w:r>
      <w:r w:rsidR="00677FFB" w:rsidRPr="00F275AA">
        <w:rPr>
          <w:rFonts w:asciiTheme="minorEastAsia" w:eastAsiaTheme="minorEastAsia" w:hAnsiTheme="minorEastAsia" w:hint="eastAsia"/>
          <w:sz w:val="24"/>
          <w:szCs w:val="24"/>
        </w:rPr>
        <w:t>工业化</w:t>
      </w:r>
      <w:r w:rsidR="003D54B9" w:rsidRPr="00F275AA">
        <w:rPr>
          <w:rFonts w:asciiTheme="minorEastAsia" w:eastAsiaTheme="minorEastAsia" w:hAnsiTheme="minorEastAsia" w:hint="eastAsia"/>
          <w:sz w:val="24"/>
          <w:szCs w:val="24"/>
        </w:rPr>
        <w:t>地面铺装部品选用应符合下列规定：</w:t>
      </w:r>
    </w:p>
    <w:p w14:paraId="539C67CD" w14:textId="2A4B9E72" w:rsidR="003D54B9" w:rsidRPr="00F275AA" w:rsidRDefault="003D54B9" w:rsidP="006451BA">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1</w:t>
      </w:r>
      <w:r w:rsidR="00677FFB" w:rsidRPr="00F275AA">
        <w:rPr>
          <w:rFonts w:asciiTheme="minorEastAsia" w:eastAsiaTheme="minorEastAsia" w:hAnsiTheme="minorEastAsia" w:hint="eastAsia"/>
          <w:sz w:val="24"/>
          <w:szCs w:val="24"/>
        </w:rPr>
        <w:t>用于地面铺装</w:t>
      </w:r>
      <w:r w:rsidRPr="00F275AA">
        <w:rPr>
          <w:rFonts w:asciiTheme="minorEastAsia" w:eastAsiaTheme="minorEastAsia" w:hAnsiTheme="minorEastAsia" w:hint="eastAsia"/>
          <w:sz w:val="24"/>
          <w:szCs w:val="24"/>
        </w:rPr>
        <w:t>材料的品种、规格、颜色、质量等均应符合设计要求和相应产品标准的规定，并有产品合格证书和性能检测报告。</w:t>
      </w:r>
    </w:p>
    <w:p w14:paraId="3246F8D1" w14:textId="0B014DC2" w:rsidR="003D54B9" w:rsidRPr="00F275AA" w:rsidRDefault="003D54B9" w:rsidP="006B3111">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2</w:t>
      </w:r>
      <w:r w:rsidR="00677FFB" w:rsidRPr="00F275AA">
        <w:rPr>
          <w:rFonts w:asciiTheme="minorEastAsia" w:eastAsiaTheme="minorEastAsia" w:hAnsiTheme="minorEastAsia" w:hint="eastAsia"/>
          <w:sz w:val="24"/>
          <w:szCs w:val="24"/>
        </w:rPr>
        <w:t>地面铺装部品</w:t>
      </w:r>
      <w:r w:rsidRPr="00F275AA">
        <w:rPr>
          <w:rFonts w:asciiTheme="minorEastAsia" w:eastAsiaTheme="minorEastAsia" w:hAnsiTheme="minorEastAsia" w:hint="eastAsia"/>
          <w:sz w:val="24"/>
          <w:szCs w:val="24"/>
        </w:rPr>
        <w:t>的长度和宽度模数系列应符合下表</w:t>
      </w:r>
      <w:r w:rsidR="006B3111" w:rsidRPr="00F275AA">
        <w:rPr>
          <w:rFonts w:asciiTheme="minorEastAsia" w:eastAsiaTheme="minorEastAsia" w:hAnsiTheme="minorEastAsia"/>
          <w:sz w:val="24"/>
          <w:szCs w:val="24"/>
        </w:rPr>
        <w:t>7.1</w:t>
      </w:r>
      <w:r w:rsidRPr="00F275AA">
        <w:rPr>
          <w:rFonts w:asciiTheme="minorEastAsia" w:eastAsiaTheme="minorEastAsia" w:hAnsiTheme="minorEastAsia" w:hint="eastAsia"/>
          <w:sz w:val="24"/>
          <w:szCs w:val="24"/>
        </w:rPr>
        <w:t>.</w:t>
      </w:r>
      <w:r w:rsidR="00332B37" w:rsidRPr="00F275AA">
        <w:rPr>
          <w:rFonts w:asciiTheme="minorEastAsia" w:eastAsiaTheme="minorEastAsia" w:hAnsiTheme="minorEastAsia"/>
          <w:sz w:val="24"/>
          <w:szCs w:val="24"/>
        </w:rPr>
        <w:t>3</w:t>
      </w:r>
      <w:r w:rsidRPr="00F275AA">
        <w:rPr>
          <w:rFonts w:asciiTheme="minorEastAsia" w:eastAsiaTheme="minorEastAsia" w:hAnsiTheme="minorEastAsia" w:hint="eastAsia"/>
          <w:sz w:val="24"/>
          <w:szCs w:val="24"/>
        </w:rPr>
        <w:t>的规定</w:t>
      </w:r>
    </w:p>
    <w:p w14:paraId="67C43F7E" w14:textId="5CE1B2F3" w:rsidR="003D54B9" w:rsidRPr="00F275AA" w:rsidRDefault="003D54B9" w:rsidP="003D54B9">
      <w:pPr>
        <w:pStyle w:val="aa"/>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表</w:t>
      </w:r>
      <w:r w:rsidR="006B3111" w:rsidRPr="00F275AA">
        <w:rPr>
          <w:rFonts w:asciiTheme="minorEastAsia" w:eastAsiaTheme="minorEastAsia" w:hAnsiTheme="minorEastAsia"/>
          <w:sz w:val="24"/>
          <w:szCs w:val="24"/>
        </w:rPr>
        <w:t>7</w:t>
      </w:r>
      <w:r w:rsidRPr="00F275AA">
        <w:rPr>
          <w:rFonts w:asciiTheme="minorEastAsia" w:eastAsiaTheme="minorEastAsia" w:hAnsiTheme="minorEastAsia"/>
          <w:sz w:val="24"/>
          <w:szCs w:val="24"/>
        </w:rPr>
        <w:t>.1</w:t>
      </w:r>
      <w:r w:rsidRPr="00F275AA">
        <w:rPr>
          <w:rFonts w:asciiTheme="minorEastAsia" w:eastAsiaTheme="minorEastAsia" w:hAnsiTheme="minorEastAsia" w:hint="eastAsia"/>
          <w:sz w:val="24"/>
          <w:szCs w:val="24"/>
        </w:rPr>
        <w:t>.</w:t>
      </w:r>
      <w:r w:rsidR="00CC7D98" w:rsidRPr="00F275AA">
        <w:rPr>
          <w:rFonts w:asciiTheme="minorEastAsia" w:eastAsiaTheme="minorEastAsia" w:hAnsiTheme="minorEastAsia"/>
          <w:sz w:val="24"/>
          <w:szCs w:val="24"/>
        </w:rPr>
        <w:t>3</w:t>
      </w:r>
      <w:r w:rsidR="00677FFB" w:rsidRPr="00F275AA">
        <w:rPr>
          <w:rFonts w:asciiTheme="minorEastAsia" w:eastAsiaTheme="minorEastAsia" w:hAnsiTheme="minorEastAsia"/>
          <w:sz w:val="24"/>
          <w:szCs w:val="24"/>
        </w:rPr>
        <w:t xml:space="preserve"> </w:t>
      </w:r>
      <w:r w:rsidR="009659C3" w:rsidRPr="00F275AA">
        <w:rPr>
          <w:rFonts w:asciiTheme="minorEastAsia" w:eastAsiaTheme="minorEastAsia" w:hAnsiTheme="minorEastAsia" w:hint="eastAsia"/>
          <w:sz w:val="24"/>
          <w:szCs w:val="24"/>
        </w:rPr>
        <w:t>地</w:t>
      </w:r>
      <w:r w:rsidR="00677FFB" w:rsidRPr="00F275AA">
        <w:rPr>
          <w:rFonts w:asciiTheme="minorEastAsia" w:eastAsiaTheme="minorEastAsia" w:hAnsiTheme="minorEastAsia" w:hint="eastAsia"/>
          <w:sz w:val="24"/>
          <w:szCs w:val="24"/>
        </w:rPr>
        <w:t>面铺装部品</w:t>
      </w:r>
      <w:r w:rsidRPr="00F275AA">
        <w:rPr>
          <w:rFonts w:asciiTheme="minorEastAsia" w:eastAsiaTheme="minorEastAsia" w:hAnsiTheme="minorEastAsia" w:hint="eastAsia"/>
          <w:sz w:val="24"/>
          <w:szCs w:val="24"/>
        </w:rPr>
        <w:t>模数系列</w:t>
      </w:r>
    </w:p>
    <w:tbl>
      <w:tblPr>
        <w:tblStyle w:val="ab"/>
        <w:tblW w:w="0" w:type="auto"/>
        <w:tblLook w:val="04A0" w:firstRow="1" w:lastRow="0" w:firstColumn="1" w:lastColumn="0" w:noHBand="0" w:noVBand="1"/>
      </w:tblPr>
      <w:tblGrid>
        <w:gridCol w:w="806"/>
        <w:gridCol w:w="7490"/>
      </w:tblGrid>
      <w:tr w:rsidR="003D54B9" w:rsidRPr="00F275AA" w14:paraId="0081D2E0" w14:textId="77777777" w:rsidTr="009F7738">
        <w:tc>
          <w:tcPr>
            <w:tcW w:w="817" w:type="dxa"/>
          </w:tcPr>
          <w:p w14:paraId="6EC4AF3E" w14:textId="77777777" w:rsidR="003D54B9" w:rsidRPr="00F275AA" w:rsidRDefault="003D54B9" w:rsidP="009F7738">
            <w:pPr>
              <w:pStyle w:val="ac"/>
              <w:rPr>
                <w:rFonts w:asciiTheme="minorEastAsia" w:hAnsiTheme="minorEastAsia"/>
                <w:sz w:val="24"/>
                <w:szCs w:val="24"/>
              </w:rPr>
            </w:pPr>
            <w:r w:rsidRPr="00F275AA">
              <w:rPr>
                <w:rFonts w:asciiTheme="minorEastAsia" w:hAnsiTheme="minorEastAsia" w:hint="eastAsia"/>
                <w:sz w:val="24"/>
                <w:szCs w:val="24"/>
              </w:rPr>
              <w:t>项目</w:t>
            </w:r>
          </w:p>
        </w:tc>
        <w:tc>
          <w:tcPr>
            <w:tcW w:w="7705" w:type="dxa"/>
          </w:tcPr>
          <w:p w14:paraId="0A83E200" w14:textId="77777777" w:rsidR="003D54B9" w:rsidRPr="00F275AA" w:rsidRDefault="003D54B9" w:rsidP="009F7738">
            <w:pPr>
              <w:pStyle w:val="ac"/>
              <w:rPr>
                <w:rFonts w:asciiTheme="minorEastAsia" w:hAnsiTheme="minorEastAsia"/>
                <w:sz w:val="24"/>
                <w:szCs w:val="24"/>
              </w:rPr>
            </w:pPr>
            <w:r w:rsidRPr="00F275AA">
              <w:rPr>
                <w:rFonts w:asciiTheme="minorEastAsia" w:hAnsiTheme="minorEastAsia" w:hint="eastAsia"/>
                <w:sz w:val="24"/>
                <w:szCs w:val="24"/>
              </w:rPr>
              <w:t>模数系列</w:t>
            </w:r>
          </w:p>
        </w:tc>
      </w:tr>
      <w:tr w:rsidR="003D54B9" w:rsidRPr="00F275AA" w14:paraId="42422915" w14:textId="77777777" w:rsidTr="009F7738">
        <w:tc>
          <w:tcPr>
            <w:tcW w:w="817" w:type="dxa"/>
          </w:tcPr>
          <w:p w14:paraId="0F8389AF" w14:textId="77777777" w:rsidR="003D54B9" w:rsidRPr="00F275AA" w:rsidRDefault="003D54B9" w:rsidP="009F7738">
            <w:pPr>
              <w:pStyle w:val="ac"/>
              <w:rPr>
                <w:rFonts w:asciiTheme="minorEastAsia" w:hAnsiTheme="minorEastAsia"/>
                <w:sz w:val="24"/>
                <w:szCs w:val="24"/>
              </w:rPr>
            </w:pPr>
            <w:r w:rsidRPr="00F275AA">
              <w:rPr>
                <w:rFonts w:asciiTheme="minorEastAsia" w:hAnsiTheme="minorEastAsia" w:hint="eastAsia"/>
                <w:sz w:val="24"/>
                <w:szCs w:val="24"/>
              </w:rPr>
              <w:t>长度</w:t>
            </w:r>
          </w:p>
        </w:tc>
        <w:tc>
          <w:tcPr>
            <w:tcW w:w="7705" w:type="dxa"/>
          </w:tcPr>
          <w:p w14:paraId="4445BBCB" w14:textId="4535088D" w:rsidR="003D54B9" w:rsidRPr="00F275AA" w:rsidRDefault="003D54B9" w:rsidP="009F7738">
            <w:pPr>
              <w:pStyle w:val="ac"/>
              <w:rPr>
                <w:rFonts w:asciiTheme="minorEastAsia" w:hAnsiTheme="minorEastAsia"/>
                <w:sz w:val="24"/>
                <w:szCs w:val="24"/>
              </w:rPr>
            </w:pPr>
            <w:r w:rsidRPr="00F275AA">
              <w:rPr>
                <w:rFonts w:asciiTheme="minorEastAsia" w:hAnsiTheme="minorEastAsia" w:hint="eastAsia"/>
                <w:sz w:val="24"/>
                <w:szCs w:val="24"/>
              </w:rPr>
              <w:t>6M、8M、9M、10M、12M</w:t>
            </w:r>
          </w:p>
        </w:tc>
      </w:tr>
      <w:tr w:rsidR="003D54B9" w:rsidRPr="00F275AA" w14:paraId="48CA2689" w14:textId="77777777" w:rsidTr="009F7738">
        <w:tc>
          <w:tcPr>
            <w:tcW w:w="817" w:type="dxa"/>
          </w:tcPr>
          <w:p w14:paraId="7F2EF3F9" w14:textId="77777777" w:rsidR="003D54B9" w:rsidRPr="00F275AA" w:rsidRDefault="003D54B9" w:rsidP="009F7738">
            <w:pPr>
              <w:pStyle w:val="ac"/>
              <w:rPr>
                <w:rFonts w:asciiTheme="minorEastAsia" w:hAnsiTheme="minorEastAsia"/>
                <w:sz w:val="24"/>
                <w:szCs w:val="24"/>
              </w:rPr>
            </w:pPr>
            <w:r w:rsidRPr="00F275AA">
              <w:rPr>
                <w:rFonts w:asciiTheme="minorEastAsia" w:hAnsiTheme="minorEastAsia"/>
                <w:sz w:val="24"/>
                <w:szCs w:val="24"/>
              </w:rPr>
              <w:t>宽度</w:t>
            </w:r>
          </w:p>
        </w:tc>
        <w:tc>
          <w:tcPr>
            <w:tcW w:w="7705" w:type="dxa"/>
          </w:tcPr>
          <w:p w14:paraId="4752A67F" w14:textId="77777777" w:rsidR="003D54B9" w:rsidRPr="00F275AA" w:rsidRDefault="003D54B9" w:rsidP="009F7738">
            <w:pPr>
              <w:pStyle w:val="ac"/>
              <w:rPr>
                <w:rFonts w:asciiTheme="minorEastAsia" w:hAnsiTheme="minorEastAsia"/>
                <w:sz w:val="24"/>
                <w:szCs w:val="24"/>
              </w:rPr>
            </w:pPr>
            <w:r w:rsidRPr="00F275AA">
              <w:rPr>
                <w:rFonts w:asciiTheme="minorEastAsia" w:hAnsiTheme="minorEastAsia" w:hint="eastAsia"/>
                <w:sz w:val="24"/>
                <w:szCs w:val="24"/>
              </w:rPr>
              <w:t>1M、2M、3M、4M、5M、6M、8M、9M、10M、12M</w:t>
            </w:r>
          </w:p>
        </w:tc>
      </w:tr>
    </w:tbl>
    <w:p w14:paraId="5B1A01EF" w14:textId="35952DEB" w:rsidR="003D54B9" w:rsidRPr="00F275AA" w:rsidRDefault="000010CE" w:rsidP="000010CE">
      <w:pPr>
        <w:pStyle w:val="3"/>
        <w:spacing w:before="156"/>
        <w:rPr>
          <w:rFonts w:asciiTheme="minorEastAsia" w:eastAsiaTheme="minorEastAsia" w:hAnsiTheme="minorEastAsia"/>
          <w:sz w:val="28"/>
          <w:szCs w:val="28"/>
        </w:rPr>
      </w:pPr>
      <w:bookmarkStart w:id="49" w:name="_Toc8371481"/>
      <w:bookmarkStart w:id="50" w:name="_Toc9722621"/>
      <w:r w:rsidRPr="00F275AA">
        <w:rPr>
          <w:rFonts w:asciiTheme="minorEastAsia" w:eastAsiaTheme="minorEastAsia" w:hAnsiTheme="minorEastAsia"/>
          <w:sz w:val="28"/>
          <w:szCs w:val="28"/>
        </w:rPr>
        <w:t>7.</w:t>
      </w:r>
      <w:r w:rsidR="003D54B9" w:rsidRPr="00F275AA">
        <w:rPr>
          <w:rFonts w:asciiTheme="minorEastAsia" w:eastAsiaTheme="minorEastAsia" w:hAnsiTheme="minorEastAsia"/>
          <w:sz w:val="28"/>
          <w:szCs w:val="28"/>
        </w:rPr>
        <w:t>2</w:t>
      </w:r>
      <w:r w:rsidR="0045623C" w:rsidRPr="00F275AA">
        <w:rPr>
          <w:rFonts w:asciiTheme="minorEastAsia" w:eastAsiaTheme="minorEastAsia" w:hAnsiTheme="minorEastAsia"/>
          <w:sz w:val="28"/>
          <w:szCs w:val="28"/>
        </w:rPr>
        <w:t xml:space="preserve"> </w:t>
      </w:r>
      <w:r w:rsidR="003D54B9" w:rsidRPr="00F275AA">
        <w:rPr>
          <w:rFonts w:asciiTheme="minorEastAsia" w:eastAsiaTheme="minorEastAsia" w:hAnsiTheme="minorEastAsia" w:hint="eastAsia"/>
          <w:sz w:val="28"/>
          <w:szCs w:val="28"/>
        </w:rPr>
        <w:t>墙</w:t>
      </w:r>
      <w:r w:rsidR="00F23374" w:rsidRPr="00F275AA">
        <w:rPr>
          <w:rFonts w:asciiTheme="minorEastAsia" w:eastAsiaTheme="minorEastAsia" w:hAnsiTheme="minorEastAsia" w:hint="eastAsia"/>
          <w:sz w:val="28"/>
          <w:szCs w:val="28"/>
        </w:rPr>
        <w:t>顶</w:t>
      </w:r>
      <w:r w:rsidR="003B3C57" w:rsidRPr="00F275AA">
        <w:rPr>
          <w:rFonts w:asciiTheme="minorEastAsia" w:eastAsiaTheme="minorEastAsia" w:hAnsiTheme="minorEastAsia" w:hint="eastAsia"/>
          <w:sz w:val="28"/>
          <w:szCs w:val="28"/>
        </w:rPr>
        <w:t>面</w:t>
      </w:r>
      <w:r w:rsidR="003D54B9" w:rsidRPr="00F275AA">
        <w:rPr>
          <w:rFonts w:asciiTheme="minorEastAsia" w:eastAsiaTheme="minorEastAsia" w:hAnsiTheme="minorEastAsia" w:hint="eastAsia"/>
          <w:sz w:val="28"/>
          <w:szCs w:val="28"/>
        </w:rPr>
        <w:t>部品设计及选用</w:t>
      </w:r>
      <w:bookmarkEnd w:id="49"/>
      <w:bookmarkEnd w:id="50"/>
    </w:p>
    <w:p w14:paraId="0FC90F4F" w14:textId="2AD5AFD8" w:rsidR="003D54B9" w:rsidRPr="00F275AA" w:rsidRDefault="006B3111" w:rsidP="00D34BDC">
      <w:pPr>
        <w:pStyle w:val="af1"/>
        <w:rPr>
          <w:sz w:val="24"/>
          <w:szCs w:val="24"/>
        </w:rPr>
      </w:pPr>
      <w:r w:rsidRPr="00F275AA">
        <w:rPr>
          <w:sz w:val="24"/>
          <w:szCs w:val="24"/>
        </w:rPr>
        <w:t>7.2</w:t>
      </w:r>
      <w:r w:rsidR="003D54B9" w:rsidRPr="00F275AA">
        <w:rPr>
          <w:sz w:val="24"/>
          <w:szCs w:val="24"/>
        </w:rPr>
        <w:t>.1</w:t>
      </w:r>
      <w:r w:rsidR="00BB20B7" w:rsidRPr="00F275AA">
        <w:rPr>
          <w:sz w:val="24"/>
          <w:szCs w:val="24"/>
        </w:rPr>
        <w:t>工业化</w:t>
      </w:r>
      <w:r w:rsidR="003D54B9" w:rsidRPr="00F275AA">
        <w:rPr>
          <w:rFonts w:hint="eastAsia"/>
          <w:sz w:val="24"/>
          <w:szCs w:val="24"/>
        </w:rPr>
        <w:t>墙</w:t>
      </w:r>
      <w:r w:rsidR="00F23374" w:rsidRPr="00F275AA">
        <w:rPr>
          <w:rFonts w:hint="eastAsia"/>
          <w:sz w:val="24"/>
          <w:szCs w:val="24"/>
        </w:rPr>
        <w:t>顶</w:t>
      </w:r>
      <w:r w:rsidR="003D54B9" w:rsidRPr="00F275AA">
        <w:rPr>
          <w:rFonts w:hint="eastAsia"/>
          <w:sz w:val="24"/>
          <w:szCs w:val="24"/>
        </w:rPr>
        <w:t>面部品包括</w:t>
      </w:r>
      <w:r w:rsidR="00BB20B7" w:rsidRPr="00F275AA">
        <w:rPr>
          <w:rFonts w:hint="eastAsia"/>
          <w:sz w:val="24"/>
          <w:szCs w:val="24"/>
        </w:rPr>
        <w:t>集成挂板、</w:t>
      </w:r>
      <w:r w:rsidR="00F23374" w:rsidRPr="00F275AA">
        <w:rPr>
          <w:rFonts w:hint="eastAsia"/>
          <w:sz w:val="24"/>
          <w:szCs w:val="24"/>
        </w:rPr>
        <w:t>吊顶、</w:t>
      </w:r>
      <w:r w:rsidR="003D54B9" w:rsidRPr="00F275AA">
        <w:rPr>
          <w:rFonts w:hint="eastAsia"/>
          <w:sz w:val="24"/>
          <w:szCs w:val="24"/>
        </w:rPr>
        <w:t>壁纸、木装饰面等。</w:t>
      </w:r>
    </w:p>
    <w:p w14:paraId="2F5D093D" w14:textId="0586C05E" w:rsidR="003D54B9" w:rsidRPr="00F275AA" w:rsidRDefault="006B3111" w:rsidP="00D34BDC">
      <w:pPr>
        <w:pStyle w:val="af1"/>
        <w:rPr>
          <w:sz w:val="24"/>
          <w:szCs w:val="24"/>
        </w:rPr>
      </w:pPr>
      <w:r w:rsidRPr="00F275AA">
        <w:rPr>
          <w:sz w:val="24"/>
          <w:szCs w:val="24"/>
        </w:rPr>
        <w:t>7.2</w:t>
      </w:r>
      <w:r w:rsidR="003D54B9" w:rsidRPr="00F275AA">
        <w:rPr>
          <w:sz w:val="24"/>
          <w:szCs w:val="24"/>
        </w:rPr>
        <w:t>.2</w:t>
      </w:r>
      <w:r w:rsidR="003D54B9" w:rsidRPr="00F275AA">
        <w:rPr>
          <w:rFonts w:hint="eastAsia"/>
          <w:sz w:val="24"/>
          <w:szCs w:val="24"/>
        </w:rPr>
        <w:t>用于墙</w:t>
      </w:r>
      <w:r w:rsidR="00F23374" w:rsidRPr="00F275AA">
        <w:rPr>
          <w:rFonts w:hint="eastAsia"/>
          <w:sz w:val="24"/>
          <w:szCs w:val="24"/>
        </w:rPr>
        <w:t>顶</w:t>
      </w:r>
      <w:r w:rsidR="003D54B9" w:rsidRPr="00F275AA">
        <w:rPr>
          <w:rFonts w:hint="eastAsia"/>
          <w:sz w:val="24"/>
          <w:szCs w:val="24"/>
        </w:rPr>
        <w:t>面的材料均应具有产品合格证。其品种、规格、颜色和吸水率等性能应符合设计要求和相应产品标准的规定。</w:t>
      </w:r>
    </w:p>
    <w:p w14:paraId="4C10B31D" w14:textId="04F153DF" w:rsidR="00332B37" w:rsidRPr="00F275AA" w:rsidRDefault="00332B37" w:rsidP="00D34BDC">
      <w:pPr>
        <w:pStyle w:val="af1"/>
        <w:rPr>
          <w:sz w:val="24"/>
          <w:szCs w:val="24"/>
        </w:rPr>
      </w:pPr>
      <w:r w:rsidRPr="00F275AA">
        <w:rPr>
          <w:rFonts w:hint="eastAsia"/>
          <w:sz w:val="24"/>
          <w:szCs w:val="24"/>
        </w:rPr>
        <w:t>7</w:t>
      </w:r>
      <w:r w:rsidRPr="00F275AA">
        <w:rPr>
          <w:sz w:val="24"/>
          <w:szCs w:val="24"/>
        </w:rPr>
        <w:t>.2.3</w:t>
      </w:r>
      <w:r w:rsidRPr="00F275AA">
        <w:rPr>
          <w:sz w:val="24"/>
          <w:szCs w:val="24"/>
        </w:rPr>
        <w:t>工业化</w:t>
      </w:r>
      <w:r w:rsidRPr="00F275AA">
        <w:rPr>
          <w:rFonts w:hint="eastAsia"/>
          <w:sz w:val="24"/>
          <w:szCs w:val="24"/>
        </w:rPr>
        <w:t>墙顶</w:t>
      </w:r>
      <w:r w:rsidRPr="00F275AA">
        <w:rPr>
          <w:sz w:val="24"/>
          <w:szCs w:val="24"/>
        </w:rPr>
        <w:t>面系统应留有机电安装空间</w:t>
      </w:r>
      <w:r w:rsidRPr="00F275AA">
        <w:rPr>
          <w:rFonts w:hint="eastAsia"/>
          <w:sz w:val="24"/>
          <w:szCs w:val="24"/>
        </w:rPr>
        <w:t>，</w:t>
      </w:r>
      <w:r w:rsidRPr="00F275AA">
        <w:rPr>
          <w:sz w:val="24"/>
          <w:szCs w:val="24"/>
        </w:rPr>
        <w:t>便于机电管线的安装及维修</w:t>
      </w:r>
      <w:r w:rsidRPr="00F275AA">
        <w:rPr>
          <w:rFonts w:hint="eastAsia"/>
          <w:sz w:val="24"/>
          <w:szCs w:val="24"/>
        </w:rPr>
        <w:t>。</w:t>
      </w:r>
    </w:p>
    <w:p w14:paraId="1F384433" w14:textId="3663514F" w:rsidR="003D54B9" w:rsidRPr="00F275AA" w:rsidRDefault="000010CE" w:rsidP="000010CE">
      <w:pPr>
        <w:pStyle w:val="3"/>
        <w:spacing w:before="156"/>
        <w:rPr>
          <w:rFonts w:asciiTheme="minorEastAsia" w:eastAsiaTheme="minorEastAsia" w:hAnsiTheme="minorEastAsia"/>
          <w:sz w:val="28"/>
          <w:szCs w:val="28"/>
        </w:rPr>
      </w:pPr>
      <w:bookmarkStart w:id="51" w:name="_Toc8371482"/>
      <w:bookmarkStart w:id="52" w:name="_Toc9722622"/>
      <w:r w:rsidRPr="00F275AA">
        <w:rPr>
          <w:rFonts w:asciiTheme="minorEastAsia" w:eastAsiaTheme="minorEastAsia" w:hAnsiTheme="minorEastAsia"/>
          <w:sz w:val="28"/>
          <w:szCs w:val="28"/>
        </w:rPr>
        <w:t>7.</w:t>
      </w:r>
      <w:r w:rsidR="003D54B9" w:rsidRPr="00F275AA">
        <w:rPr>
          <w:rFonts w:asciiTheme="minorEastAsia" w:eastAsiaTheme="minorEastAsia" w:hAnsiTheme="minorEastAsia"/>
          <w:sz w:val="28"/>
          <w:szCs w:val="28"/>
        </w:rPr>
        <w:t>3</w:t>
      </w:r>
      <w:r w:rsidR="0045623C" w:rsidRPr="00F275AA">
        <w:rPr>
          <w:rFonts w:asciiTheme="minorEastAsia" w:eastAsiaTheme="minorEastAsia" w:hAnsiTheme="minorEastAsia"/>
          <w:sz w:val="28"/>
          <w:szCs w:val="28"/>
        </w:rPr>
        <w:t xml:space="preserve"> </w:t>
      </w:r>
      <w:proofErr w:type="gramStart"/>
      <w:r w:rsidR="003D54B9" w:rsidRPr="00F275AA">
        <w:rPr>
          <w:rFonts w:asciiTheme="minorEastAsia" w:eastAsiaTheme="minorEastAsia" w:hAnsiTheme="minorEastAsia" w:hint="eastAsia"/>
          <w:sz w:val="28"/>
          <w:szCs w:val="28"/>
        </w:rPr>
        <w:t>卫浴部品</w:t>
      </w:r>
      <w:proofErr w:type="gramEnd"/>
      <w:r w:rsidR="003D54B9" w:rsidRPr="00F275AA">
        <w:rPr>
          <w:rFonts w:asciiTheme="minorEastAsia" w:eastAsiaTheme="minorEastAsia" w:hAnsiTheme="minorEastAsia" w:hint="eastAsia"/>
          <w:sz w:val="28"/>
          <w:szCs w:val="28"/>
        </w:rPr>
        <w:t>设计及选用</w:t>
      </w:r>
      <w:bookmarkEnd w:id="51"/>
      <w:bookmarkEnd w:id="52"/>
    </w:p>
    <w:p w14:paraId="19A5CCAD" w14:textId="0CA35D93" w:rsidR="009B0055" w:rsidRPr="00F275AA" w:rsidRDefault="009B0055" w:rsidP="006B3111">
      <w:pPr>
        <w:pStyle w:val="af1"/>
        <w:rPr>
          <w:sz w:val="24"/>
          <w:szCs w:val="24"/>
        </w:rPr>
      </w:pPr>
      <w:r w:rsidRPr="00F275AA">
        <w:rPr>
          <w:sz w:val="24"/>
          <w:szCs w:val="24"/>
        </w:rPr>
        <w:t>7.3</w:t>
      </w:r>
      <w:r w:rsidRPr="00F275AA">
        <w:rPr>
          <w:rFonts w:hint="eastAsia"/>
          <w:sz w:val="24"/>
          <w:szCs w:val="24"/>
        </w:rPr>
        <w:t>.1</w:t>
      </w:r>
      <w:r w:rsidRPr="00F275AA">
        <w:rPr>
          <w:sz w:val="24"/>
          <w:szCs w:val="24"/>
        </w:rPr>
        <w:t>装配式混凝土</w:t>
      </w:r>
      <w:r w:rsidR="00297A96" w:rsidRPr="00F275AA">
        <w:rPr>
          <w:sz w:val="24"/>
          <w:szCs w:val="24"/>
        </w:rPr>
        <w:t>居住</w:t>
      </w:r>
      <w:r w:rsidRPr="00F275AA">
        <w:rPr>
          <w:sz w:val="24"/>
          <w:szCs w:val="24"/>
        </w:rPr>
        <w:t>建筑</w:t>
      </w:r>
      <w:r w:rsidRPr="00F275AA">
        <w:rPr>
          <w:rFonts w:hint="eastAsia"/>
          <w:sz w:val="24"/>
          <w:szCs w:val="24"/>
        </w:rPr>
        <w:t>卫生间应符合</w:t>
      </w:r>
      <w:r w:rsidRPr="00F275AA">
        <w:rPr>
          <w:sz w:val="24"/>
          <w:szCs w:val="24"/>
        </w:rPr>
        <w:t>现行国家行业标准</w:t>
      </w:r>
      <w:r w:rsidRPr="00F275AA">
        <w:rPr>
          <w:rFonts w:hint="eastAsia"/>
          <w:sz w:val="24"/>
          <w:szCs w:val="24"/>
        </w:rPr>
        <w:t>《住宅卫生间模数协调标准》</w:t>
      </w:r>
      <w:r w:rsidRPr="00F275AA">
        <w:rPr>
          <w:rFonts w:hint="eastAsia"/>
          <w:sz w:val="24"/>
          <w:szCs w:val="24"/>
        </w:rPr>
        <w:t xml:space="preserve">JGJ </w:t>
      </w:r>
      <w:r w:rsidRPr="00F275AA">
        <w:rPr>
          <w:sz w:val="24"/>
          <w:szCs w:val="24"/>
        </w:rPr>
        <w:t>/</w:t>
      </w:r>
      <w:r w:rsidR="00E2642D" w:rsidRPr="00F275AA">
        <w:rPr>
          <w:rFonts w:hint="eastAsia"/>
          <w:sz w:val="24"/>
          <w:szCs w:val="24"/>
        </w:rPr>
        <w:t>T</w:t>
      </w:r>
      <w:r w:rsidR="002572EB" w:rsidRPr="00F275AA">
        <w:rPr>
          <w:sz w:val="24"/>
          <w:szCs w:val="24"/>
        </w:rPr>
        <w:t xml:space="preserve"> </w:t>
      </w:r>
      <w:r w:rsidR="00E2642D" w:rsidRPr="00F275AA">
        <w:rPr>
          <w:rFonts w:hint="eastAsia"/>
          <w:sz w:val="24"/>
          <w:szCs w:val="24"/>
        </w:rPr>
        <w:t>263</w:t>
      </w:r>
      <w:r w:rsidR="00FB7AE2" w:rsidRPr="00F275AA">
        <w:rPr>
          <w:rFonts w:hint="eastAsia"/>
          <w:sz w:val="24"/>
          <w:szCs w:val="24"/>
        </w:rPr>
        <w:t>的有关规定</w:t>
      </w:r>
      <w:r w:rsidR="00E2642D" w:rsidRPr="00F275AA">
        <w:rPr>
          <w:rFonts w:hint="eastAsia"/>
          <w:sz w:val="24"/>
          <w:szCs w:val="24"/>
        </w:rPr>
        <w:t>。</w:t>
      </w:r>
    </w:p>
    <w:p w14:paraId="4C9D269A" w14:textId="659A7079" w:rsidR="003D54B9" w:rsidRPr="00F275AA" w:rsidRDefault="00634AB3" w:rsidP="006B3111">
      <w:pPr>
        <w:pStyle w:val="af1"/>
        <w:rPr>
          <w:sz w:val="24"/>
          <w:szCs w:val="24"/>
        </w:rPr>
      </w:pPr>
      <w:r w:rsidRPr="00F275AA">
        <w:rPr>
          <w:sz w:val="24"/>
          <w:szCs w:val="24"/>
        </w:rPr>
        <w:t>7.3</w:t>
      </w:r>
      <w:r w:rsidRPr="00F275AA">
        <w:rPr>
          <w:rFonts w:hint="eastAsia"/>
          <w:sz w:val="24"/>
          <w:szCs w:val="24"/>
        </w:rPr>
        <w:t>.</w:t>
      </w:r>
      <w:r w:rsidR="00643511" w:rsidRPr="00F275AA">
        <w:rPr>
          <w:sz w:val="24"/>
          <w:szCs w:val="24"/>
        </w:rPr>
        <w:t>2</w:t>
      </w:r>
      <w:proofErr w:type="gramStart"/>
      <w:r w:rsidR="003D54B9" w:rsidRPr="00F275AA">
        <w:rPr>
          <w:rFonts w:hint="eastAsia"/>
          <w:sz w:val="24"/>
          <w:szCs w:val="24"/>
        </w:rPr>
        <w:t>卫浴部品</w:t>
      </w:r>
      <w:proofErr w:type="gramEnd"/>
      <w:r w:rsidR="003D54B9" w:rsidRPr="00F275AA">
        <w:rPr>
          <w:rFonts w:hint="eastAsia"/>
          <w:sz w:val="24"/>
          <w:szCs w:val="24"/>
        </w:rPr>
        <w:t>包括整体</w:t>
      </w:r>
      <w:r w:rsidR="00551D40" w:rsidRPr="00F275AA">
        <w:rPr>
          <w:rFonts w:hint="eastAsia"/>
          <w:sz w:val="24"/>
          <w:szCs w:val="24"/>
        </w:rPr>
        <w:t>卫</w:t>
      </w:r>
      <w:r w:rsidR="003D54B9" w:rsidRPr="00F275AA">
        <w:rPr>
          <w:rFonts w:hint="eastAsia"/>
          <w:sz w:val="24"/>
          <w:szCs w:val="24"/>
        </w:rPr>
        <w:t>浴、浴缸、大便器、小便器、面盆等。</w:t>
      </w:r>
    </w:p>
    <w:p w14:paraId="0A45779B" w14:textId="2A72C3D4" w:rsidR="003D54B9" w:rsidRPr="00F275AA" w:rsidRDefault="006B3111" w:rsidP="00551D40">
      <w:pPr>
        <w:pStyle w:val="af1"/>
        <w:rPr>
          <w:sz w:val="24"/>
          <w:szCs w:val="24"/>
        </w:rPr>
      </w:pPr>
      <w:r w:rsidRPr="00F275AA">
        <w:rPr>
          <w:sz w:val="24"/>
          <w:szCs w:val="24"/>
        </w:rPr>
        <w:t>7</w:t>
      </w:r>
      <w:r w:rsidR="003D54B9" w:rsidRPr="00F275AA">
        <w:rPr>
          <w:sz w:val="24"/>
          <w:szCs w:val="24"/>
        </w:rPr>
        <w:t>.3</w:t>
      </w:r>
      <w:r w:rsidR="003D54B9" w:rsidRPr="00F275AA">
        <w:rPr>
          <w:rFonts w:hint="eastAsia"/>
          <w:sz w:val="24"/>
          <w:szCs w:val="24"/>
        </w:rPr>
        <w:t>.</w:t>
      </w:r>
      <w:r w:rsidR="00643511" w:rsidRPr="00F275AA">
        <w:rPr>
          <w:sz w:val="24"/>
          <w:szCs w:val="24"/>
        </w:rPr>
        <w:t>3</w:t>
      </w:r>
      <w:r w:rsidR="00551D40" w:rsidRPr="00F275AA">
        <w:rPr>
          <w:rFonts w:hint="eastAsia"/>
          <w:sz w:val="24"/>
          <w:szCs w:val="24"/>
        </w:rPr>
        <w:t>装配式混凝土</w:t>
      </w:r>
      <w:r w:rsidR="00F23374" w:rsidRPr="00F275AA">
        <w:rPr>
          <w:rFonts w:hint="eastAsia"/>
          <w:sz w:val="24"/>
          <w:szCs w:val="24"/>
        </w:rPr>
        <w:t>居住</w:t>
      </w:r>
      <w:r w:rsidR="00551D40" w:rsidRPr="00F275AA">
        <w:rPr>
          <w:rFonts w:hint="eastAsia"/>
          <w:sz w:val="24"/>
          <w:szCs w:val="24"/>
        </w:rPr>
        <w:t>建筑卫生间宜优先采用整体卫浴，并应符合设计要求。</w:t>
      </w:r>
    </w:p>
    <w:p w14:paraId="77357B2C" w14:textId="5A9CB2C2" w:rsidR="003D54B9" w:rsidRPr="00F275AA" w:rsidRDefault="000010CE" w:rsidP="000010CE">
      <w:pPr>
        <w:pStyle w:val="3"/>
        <w:spacing w:before="156"/>
        <w:rPr>
          <w:rFonts w:asciiTheme="minorEastAsia" w:eastAsiaTheme="minorEastAsia" w:hAnsiTheme="minorEastAsia"/>
          <w:sz w:val="28"/>
          <w:szCs w:val="28"/>
        </w:rPr>
      </w:pPr>
      <w:bookmarkStart w:id="53" w:name="_Toc8371483"/>
      <w:bookmarkStart w:id="54" w:name="_Toc9722623"/>
      <w:r w:rsidRPr="00F275AA">
        <w:rPr>
          <w:rFonts w:asciiTheme="minorEastAsia" w:eastAsiaTheme="minorEastAsia" w:hAnsiTheme="minorEastAsia"/>
          <w:sz w:val="28"/>
          <w:szCs w:val="28"/>
        </w:rPr>
        <w:t>7</w:t>
      </w:r>
      <w:r w:rsidR="003D54B9" w:rsidRPr="00F275AA">
        <w:rPr>
          <w:rFonts w:asciiTheme="minorEastAsia" w:eastAsiaTheme="minorEastAsia" w:hAnsiTheme="minorEastAsia"/>
          <w:sz w:val="28"/>
          <w:szCs w:val="28"/>
        </w:rPr>
        <w:t>.4</w:t>
      </w:r>
      <w:r w:rsidR="0045623C" w:rsidRPr="00F275AA">
        <w:rPr>
          <w:rFonts w:asciiTheme="minorEastAsia" w:eastAsiaTheme="minorEastAsia" w:hAnsiTheme="minorEastAsia"/>
          <w:sz w:val="28"/>
          <w:szCs w:val="28"/>
        </w:rPr>
        <w:t xml:space="preserve"> </w:t>
      </w:r>
      <w:r w:rsidR="003D54B9" w:rsidRPr="00F275AA">
        <w:rPr>
          <w:rFonts w:asciiTheme="minorEastAsia" w:eastAsiaTheme="minorEastAsia" w:hAnsiTheme="minorEastAsia" w:hint="eastAsia"/>
          <w:sz w:val="28"/>
          <w:szCs w:val="28"/>
        </w:rPr>
        <w:t>餐厨部品设计及选用</w:t>
      </w:r>
      <w:bookmarkEnd w:id="53"/>
      <w:bookmarkEnd w:id="54"/>
    </w:p>
    <w:p w14:paraId="48A4F74E" w14:textId="2FA540BF" w:rsidR="005940AC" w:rsidRPr="00F275AA" w:rsidRDefault="005940AC" w:rsidP="00726432">
      <w:pPr>
        <w:pStyle w:val="af1"/>
        <w:rPr>
          <w:sz w:val="24"/>
          <w:szCs w:val="24"/>
        </w:rPr>
      </w:pPr>
      <w:r w:rsidRPr="00F275AA">
        <w:rPr>
          <w:sz w:val="24"/>
          <w:szCs w:val="24"/>
        </w:rPr>
        <w:t>7</w:t>
      </w:r>
      <w:r w:rsidRPr="00F275AA">
        <w:rPr>
          <w:rFonts w:hint="eastAsia"/>
          <w:sz w:val="24"/>
          <w:szCs w:val="24"/>
        </w:rPr>
        <w:t>.</w:t>
      </w:r>
      <w:r w:rsidRPr="00F275AA">
        <w:rPr>
          <w:sz w:val="24"/>
          <w:szCs w:val="24"/>
        </w:rPr>
        <w:t>4</w:t>
      </w:r>
      <w:r w:rsidRPr="00F275AA">
        <w:rPr>
          <w:rFonts w:hint="eastAsia"/>
          <w:sz w:val="24"/>
          <w:szCs w:val="24"/>
        </w:rPr>
        <w:t>.1</w:t>
      </w:r>
      <w:r w:rsidR="009B0055" w:rsidRPr="00F275AA">
        <w:rPr>
          <w:sz w:val="24"/>
          <w:szCs w:val="24"/>
        </w:rPr>
        <w:t xml:space="preserve"> </w:t>
      </w:r>
      <w:r w:rsidR="009B0055" w:rsidRPr="00F275AA">
        <w:rPr>
          <w:sz w:val="24"/>
          <w:szCs w:val="24"/>
        </w:rPr>
        <w:t>装配式混凝土</w:t>
      </w:r>
      <w:r w:rsidR="003F016D" w:rsidRPr="00F275AA">
        <w:rPr>
          <w:sz w:val="24"/>
          <w:szCs w:val="24"/>
        </w:rPr>
        <w:t>居住</w:t>
      </w:r>
      <w:r w:rsidR="009B0055" w:rsidRPr="00F275AA">
        <w:rPr>
          <w:sz w:val="24"/>
          <w:szCs w:val="24"/>
        </w:rPr>
        <w:t>建筑厨房应符合现行国家行业标准</w:t>
      </w:r>
      <w:r w:rsidR="009B0055" w:rsidRPr="00F275AA">
        <w:rPr>
          <w:rFonts w:hint="eastAsia"/>
          <w:sz w:val="24"/>
          <w:szCs w:val="24"/>
        </w:rPr>
        <w:t>《住宅厨房模数协调标准》</w:t>
      </w:r>
      <w:r w:rsidR="009B0055" w:rsidRPr="00F275AA">
        <w:rPr>
          <w:rFonts w:hint="eastAsia"/>
          <w:sz w:val="24"/>
          <w:szCs w:val="24"/>
        </w:rPr>
        <w:t>JGJ</w:t>
      </w:r>
      <w:r w:rsidR="00643511" w:rsidRPr="00F275AA">
        <w:rPr>
          <w:rFonts w:hint="eastAsia"/>
          <w:sz w:val="24"/>
          <w:szCs w:val="24"/>
        </w:rPr>
        <w:t>/</w:t>
      </w:r>
      <w:r w:rsidR="009B0055" w:rsidRPr="00F275AA">
        <w:rPr>
          <w:rFonts w:hint="eastAsia"/>
          <w:sz w:val="24"/>
          <w:szCs w:val="24"/>
        </w:rPr>
        <w:t xml:space="preserve"> T</w:t>
      </w:r>
      <w:r w:rsidR="002572EB" w:rsidRPr="00F275AA">
        <w:rPr>
          <w:sz w:val="24"/>
          <w:szCs w:val="24"/>
        </w:rPr>
        <w:t xml:space="preserve"> </w:t>
      </w:r>
      <w:r w:rsidR="009B0055" w:rsidRPr="00F275AA">
        <w:rPr>
          <w:rFonts w:hint="eastAsia"/>
          <w:sz w:val="24"/>
          <w:szCs w:val="24"/>
        </w:rPr>
        <w:t>262</w:t>
      </w:r>
      <w:r w:rsidR="00FB7AE2" w:rsidRPr="00F275AA">
        <w:rPr>
          <w:rFonts w:hint="eastAsia"/>
          <w:sz w:val="24"/>
          <w:szCs w:val="24"/>
        </w:rPr>
        <w:t>的有关规定</w:t>
      </w:r>
      <w:r w:rsidRPr="00F275AA">
        <w:rPr>
          <w:rFonts w:hint="eastAsia"/>
          <w:sz w:val="24"/>
          <w:szCs w:val="24"/>
        </w:rPr>
        <w:t>。</w:t>
      </w:r>
    </w:p>
    <w:p w14:paraId="59C34430" w14:textId="634BD95D" w:rsidR="003D54B9" w:rsidRPr="00F275AA" w:rsidRDefault="00726432" w:rsidP="00726432">
      <w:pPr>
        <w:pStyle w:val="af1"/>
        <w:rPr>
          <w:sz w:val="24"/>
          <w:szCs w:val="24"/>
        </w:rPr>
      </w:pPr>
      <w:r w:rsidRPr="00F275AA">
        <w:rPr>
          <w:sz w:val="24"/>
          <w:szCs w:val="24"/>
        </w:rPr>
        <w:t>7</w:t>
      </w:r>
      <w:r w:rsidRPr="00F275AA">
        <w:rPr>
          <w:rFonts w:hint="eastAsia"/>
          <w:sz w:val="24"/>
          <w:szCs w:val="24"/>
        </w:rPr>
        <w:t>.</w:t>
      </w:r>
      <w:r w:rsidR="003D54B9" w:rsidRPr="00F275AA">
        <w:rPr>
          <w:sz w:val="24"/>
          <w:szCs w:val="24"/>
        </w:rPr>
        <w:t>4</w:t>
      </w:r>
      <w:r w:rsidR="003D54B9" w:rsidRPr="00F275AA">
        <w:rPr>
          <w:rFonts w:hint="eastAsia"/>
          <w:sz w:val="24"/>
          <w:szCs w:val="24"/>
        </w:rPr>
        <w:t>.</w:t>
      </w:r>
      <w:r w:rsidR="00643511" w:rsidRPr="00F275AA">
        <w:rPr>
          <w:sz w:val="24"/>
          <w:szCs w:val="24"/>
        </w:rPr>
        <w:t>2</w:t>
      </w:r>
      <w:r w:rsidR="003B3C57" w:rsidRPr="00F275AA">
        <w:rPr>
          <w:sz w:val="24"/>
          <w:szCs w:val="24"/>
        </w:rPr>
        <w:t xml:space="preserve"> </w:t>
      </w:r>
      <w:r w:rsidR="003B3C57" w:rsidRPr="00F275AA">
        <w:rPr>
          <w:sz w:val="24"/>
          <w:szCs w:val="24"/>
        </w:rPr>
        <w:t>装配式混凝土居住建筑</w:t>
      </w:r>
      <w:r w:rsidR="003D54B9" w:rsidRPr="00F275AA">
        <w:rPr>
          <w:rFonts w:hint="eastAsia"/>
          <w:sz w:val="24"/>
          <w:szCs w:val="24"/>
        </w:rPr>
        <w:t>餐厨部品包括排烟机、燃气灶、洗涤盆等。</w:t>
      </w:r>
    </w:p>
    <w:p w14:paraId="331BD35C" w14:textId="142111CE" w:rsidR="003D54B9" w:rsidRPr="00F275AA" w:rsidRDefault="00726432" w:rsidP="00726432">
      <w:pPr>
        <w:pStyle w:val="af1"/>
        <w:rPr>
          <w:sz w:val="24"/>
          <w:szCs w:val="24"/>
        </w:rPr>
      </w:pPr>
      <w:r w:rsidRPr="00F275AA">
        <w:rPr>
          <w:sz w:val="24"/>
          <w:szCs w:val="24"/>
        </w:rPr>
        <w:lastRenderedPageBreak/>
        <w:t>7</w:t>
      </w:r>
      <w:r w:rsidR="003D54B9" w:rsidRPr="00F275AA">
        <w:rPr>
          <w:sz w:val="24"/>
          <w:szCs w:val="24"/>
        </w:rPr>
        <w:t>.4</w:t>
      </w:r>
      <w:r w:rsidR="003D54B9" w:rsidRPr="00F275AA">
        <w:rPr>
          <w:rFonts w:hint="eastAsia"/>
          <w:sz w:val="24"/>
          <w:szCs w:val="24"/>
        </w:rPr>
        <w:t>.</w:t>
      </w:r>
      <w:r w:rsidR="00643511" w:rsidRPr="00F275AA">
        <w:rPr>
          <w:sz w:val="24"/>
          <w:szCs w:val="24"/>
        </w:rPr>
        <w:t>3</w:t>
      </w:r>
      <w:r w:rsidR="006A42D0" w:rsidRPr="00F275AA">
        <w:rPr>
          <w:sz w:val="24"/>
          <w:szCs w:val="24"/>
        </w:rPr>
        <w:t xml:space="preserve"> </w:t>
      </w:r>
      <w:r w:rsidR="006A42D0" w:rsidRPr="00F275AA">
        <w:rPr>
          <w:sz w:val="24"/>
          <w:szCs w:val="24"/>
        </w:rPr>
        <w:t>装配式混凝土居住</w:t>
      </w:r>
      <w:r w:rsidR="003D54B9" w:rsidRPr="00F275AA">
        <w:rPr>
          <w:rFonts w:hint="eastAsia"/>
          <w:sz w:val="24"/>
          <w:szCs w:val="24"/>
        </w:rPr>
        <w:t>餐厨部品选用应符合下列规定：</w:t>
      </w:r>
    </w:p>
    <w:p w14:paraId="4D8835CE" w14:textId="3322DCA0" w:rsidR="003D54B9" w:rsidRPr="00F275AA" w:rsidRDefault="003D54B9" w:rsidP="00726432">
      <w:pPr>
        <w:pStyle w:val="af2"/>
        <w:ind w:firstLine="480"/>
        <w:rPr>
          <w:sz w:val="24"/>
          <w:szCs w:val="24"/>
        </w:rPr>
      </w:pPr>
      <w:r w:rsidRPr="00F275AA">
        <w:rPr>
          <w:rFonts w:hint="eastAsia"/>
          <w:sz w:val="24"/>
          <w:szCs w:val="24"/>
        </w:rPr>
        <w:t>1</w:t>
      </w:r>
      <w:r w:rsidR="003B3C57" w:rsidRPr="00F275AA">
        <w:rPr>
          <w:sz w:val="24"/>
          <w:szCs w:val="24"/>
        </w:rPr>
        <w:t xml:space="preserve"> </w:t>
      </w:r>
      <w:r w:rsidRPr="00F275AA">
        <w:rPr>
          <w:rFonts w:hint="eastAsia"/>
          <w:sz w:val="24"/>
          <w:szCs w:val="24"/>
        </w:rPr>
        <w:t>厨房家具和厨房设备的模数应符合</w:t>
      </w:r>
      <w:r w:rsidR="00621565" w:rsidRPr="00F275AA">
        <w:rPr>
          <w:sz w:val="24"/>
          <w:szCs w:val="24"/>
        </w:rPr>
        <w:t>现行</w:t>
      </w:r>
      <w:r w:rsidR="00F92B44" w:rsidRPr="00F275AA">
        <w:rPr>
          <w:sz w:val="24"/>
          <w:szCs w:val="24"/>
        </w:rPr>
        <w:t>国家</w:t>
      </w:r>
      <w:r w:rsidR="00F92B44" w:rsidRPr="00F275AA">
        <w:rPr>
          <w:rFonts w:hint="eastAsia"/>
          <w:sz w:val="24"/>
          <w:szCs w:val="24"/>
        </w:rPr>
        <w:t>建筑</w:t>
      </w:r>
      <w:r w:rsidR="00F92B44" w:rsidRPr="00F275AA">
        <w:rPr>
          <w:sz w:val="24"/>
          <w:szCs w:val="24"/>
        </w:rPr>
        <w:t>工业</w:t>
      </w:r>
      <w:r w:rsidR="00621565" w:rsidRPr="00F275AA">
        <w:rPr>
          <w:sz w:val="24"/>
          <w:szCs w:val="24"/>
        </w:rPr>
        <w:t>行业标准</w:t>
      </w:r>
      <w:r w:rsidRPr="00F275AA">
        <w:rPr>
          <w:rFonts w:hint="eastAsia"/>
          <w:sz w:val="24"/>
          <w:szCs w:val="24"/>
        </w:rPr>
        <w:t>《住宅厨房家具和厨房设备模数系列》</w:t>
      </w:r>
      <w:r w:rsidRPr="00F275AA">
        <w:rPr>
          <w:rFonts w:hint="eastAsia"/>
          <w:sz w:val="24"/>
          <w:szCs w:val="24"/>
        </w:rPr>
        <w:t>JG/T</w:t>
      </w:r>
      <w:r w:rsidR="008108C1" w:rsidRPr="00F275AA">
        <w:rPr>
          <w:sz w:val="24"/>
          <w:szCs w:val="24"/>
        </w:rPr>
        <w:t xml:space="preserve"> </w:t>
      </w:r>
      <w:r w:rsidRPr="00F275AA">
        <w:rPr>
          <w:rFonts w:hint="eastAsia"/>
          <w:sz w:val="24"/>
          <w:szCs w:val="24"/>
        </w:rPr>
        <w:t>219</w:t>
      </w:r>
      <w:r w:rsidRPr="00F275AA">
        <w:rPr>
          <w:rFonts w:hint="eastAsia"/>
          <w:sz w:val="24"/>
          <w:szCs w:val="24"/>
        </w:rPr>
        <w:t>的规定。</w:t>
      </w:r>
    </w:p>
    <w:p w14:paraId="72906653" w14:textId="027E8E1B" w:rsidR="003D54B9" w:rsidRPr="00F275AA" w:rsidRDefault="00BD228D" w:rsidP="00726432">
      <w:pPr>
        <w:pStyle w:val="af2"/>
        <w:ind w:firstLine="480"/>
        <w:rPr>
          <w:sz w:val="24"/>
          <w:szCs w:val="24"/>
        </w:rPr>
      </w:pPr>
      <w:r w:rsidRPr="00F275AA">
        <w:rPr>
          <w:sz w:val="24"/>
          <w:szCs w:val="24"/>
        </w:rPr>
        <w:t xml:space="preserve">2 </w:t>
      </w:r>
      <w:r w:rsidR="003D54B9" w:rsidRPr="00F275AA">
        <w:rPr>
          <w:rFonts w:hint="eastAsia"/>
          <w:sz w:val="24"/>
          <w:szCs w:val="24"/>
        </w:rPr>
        <w:t>厨房操作台的台面应选用无毒无害、耐水、</w:t>
      </w:r>
      <w:r w:rsidR="006A42D0" w:rsidRPr="00F275AA">
        <w:rPr>
          <w:rFonts w:hint="eastAsia"/>
          <w:sz w:val="24"/>
          <w:szCs w:val="24"/>
        </w:rPr>
        <w:t>耐高温、</w:t>
      </w:r>
      <w:r w:rsidR="003D54B9" w:rsidRPr="00F275AA">
        <w:rPr>
          <w:rFonts w:hint="eastAsia"/>
          <w:sz w:val="24"/>
          <w:szCs w:val="24"/>
        </w:rPr>
        <w:t>耐腐蚀、易清洁、具有相应强度的材料。</w:t>
      </w:r>
    </w:p>
    <w:p w14:paraId="133D6EE6" w14:textId="60200858" w:rsidR="003D54B9" w:rsidRPr="00F275AA" w:rsidRDefault="000010CE" w:rsidP="000010CE">
      <w:pPr>
        <w:pStyle w:val="3"/>
        <w:spacing w:before="156"/>
        <w:rPr>
          <w:rFonts w:asciiTheme="minorEastAsia" w:eastAsiaTheme="minorEastAsia" w:hAnsiTheme="minorEastAsia"/>
          <w:sz w:val="28"/>
          <w:szCs w:val="28"/>
        </w:rPr>
      </w:pPr>
      <w:bookmarkStart w:id="55" w:name="_Toc8371484"/>
      <w:bookmarkStart w:id="56" w:name="_Toc9722624"/>
      <w:r w:rsidRPr="00F275AA">
        <w:rPr>
          <w:rFonts w:asciiTheme="minorEastAsia" w:eastAsiaTheme="minorEastAsia" w:hAnsiTheme="minorEastAsia"/>
          <w:sz w:val="28"/>
          <w:szCs w:val="28"/>
        </w:rPr>
        <w:t>7</w:t>
      </w:r>
      <w:r w:rsidR="003D54B9" w:rsidRPr="00F275AA">
        <w:rPr>
          <w:rFonts w:asciiTheme="minorEastAsia" w:eastAsiaTheme="minorEastAsia" w:hAnsiTheme="minorEastAsia"/>
          <w:sz w:val="28"/>
          <w:szCs w:val="28"/>
        </w:rPr>
        <w:t>.5</w:t>
      </w:r>
      <w:r w:rsidR="0045623C" w:rsidRPr="00F275AA">
        <w:rPr>
          <w:rFonts w:asciiTheme="minorEastAsia" w:eastAsiaTheme="minorEastAsia" w:hAnsiTheme="minorEastAsia"/>
          <w:sz w:val="28"/>
          <w:szCs w:val="28"/>
        </w:rPr>
        <w:t xml:space="preserve"> </w:t>
      </w:r>
      <w:r w:rsidR="003D54B9" w:rsidRPr="00F275AA">
        <w:rPr>
          <w:rFonts w:asciiTheme="minorEastAsia" w:eastAsiaTheme="minorEastAsia" w:hAnsiTheme="minorEastAsia" w:hint="eastAsia"/>
          <w:sz w:val="28"/>
          <w:szCs w:val="28"/>
        </w:rPr>
        <w:t>橱柜（收纳）部品设计及选用</w:t>
      </w:r>
      <w:bookmarkEnd w:id="55"/>
      <w:bookmarkEnd w:id="56"/>
    </w:p>
    <w:p w14:paraId="36D42048" w14:textId="6C76672A" w:rsidR="003D54B9" w:rsidRPr="00F275AA" w:rsidRDefault="00850195" w:rsidP="00217401">
      <w:pPr>
        <w:pStyle w:val="af1"/>
        <w:rPr>
          <w:sz w:val="24"/>
          <w:szCs w:val="24"/>
        </w:rPr>
      </w:pPr>
      <w:r w:rsidRPr="00F275AA">
        <w:rPr>
          <w:sz w:val="24"/>
          <w:szCs w:val="24"/>
        </w:rPr>
        <w:t>7</w:t>
      </w:r>
      <w:r w:rsidR="003D54B9" w:rsidRPr="00F275AA">
        <w:rPr>
          <w:sz w:val="24"/>
          <w:szCs w:val="24"/>
        </w:rPr>
        <w:t>.5.</w:t>
      </w:r>
      <w:r w:rsidR="003D54B9" w:rsidRPr="00F275AA">
        <w:rPr>
          <w:rFonts w:hint="eastAsia"/>
          <w:sz w:val="24"/>
          <w:szCs w:val="24"/>
        </w:rPr>
        <w:t>1</w:t>
      </w:r>
      <w:r w:rsidR="002D30AA" w:rsidRPr="00F275AA">
        <w:rPr>
          <w:sz w:val="24"/>
          <w:szCs w:val="24"/>
        </w:rPr>
        <w:t xml:space="preserve"> </w:t>
      </w:r>
      <w:r w:rsidR="002D30AA" w:rsidRPr="00F275AA">
        <w:rPr>
          <w:sz w:val="24"/>
          <w:szCs w:val="24"/>
        </w:rPr>
        <w:t>工业化</w:t>
      </w:r>
      <w:r w:rsidR="003D54B9" w:rsidRPr="00F275AA">
        <w:rPr>
          <w:rFonts w:hint="eastAsia"/>
          <w:sz w:val="24"/>
          <w:szCs w:val="24"/>
        </w:rPr>
        <w:t>橱柜部品</w:t>
      </w:r>
      <w:r w:rsidR="00F725CD" w:rsidRPr="00F275AA">
        <w:rPr>
          <w:rFonts w:hint="eastAsia"/>
          <w:sz w:val="24"/>
          <w:szCs w:val="24"/>
        </w:rPr>
        <w:t>模数系列</w:t>
      </w:r>
      <w:r w:rsidR="003D54B9" w:rsidRPr="00F275AA">
        <w:rPr>
          <w:rFonts w:hint="eastAsia"/>
          <w:sz w:val="24"/>
          <w:szCs w:val="24"/>
        </w:rPr>
        <w:t>应符合</w:t>
      </w:r>
      <w:r w:rsidR="002D30AA" w:rsidRPr="00F275AA">
        <w:rPr>
          <w:rFonts w:hint="eastAsia"/>
          <w:sz w:val="24"/>
          <w:szCs w:val="24"/>
        </w:rPr>
        <w:t>表</w:t>
      </w:r>
      <w:r w:rsidR="002D30AA" w:rsidRPr="00F275AA">
        <w:rPr>
          <w:sz w:val="24"/>
          <w:szCs w:val="24"/>
        </w:rPr>
        <w:t>7.5.1</w:t>
      </w:r>
      <w:r w:rsidR="002D30AA" w:rsidRPr="00F275AA">
        <w:rPr>
          <w:rFonts w:hint="eastAsia"/>
          <w:sz w:val="24"/>
          <w:szCs w:val="24"/>
        </w:rPr>
        <w:t>的规定</w:t>
      </w:r>
      <w:r w:rsidR="003D54B9" w:rsidRPr="00F275AA">
        <w:rPr>
          <w:rFonts w:hint="eastAsia"/>
          <w:sz w:val="24"/>
          <w:szCs w:val="24"/>
        </w:rPr>
        <w:t>：</w:t>
      </w:r>
    </w:p>
    <w:p w14:paraId="4870A6CE" w14:textId="3AA09A7A" w:rsidR="003D54B9" w:rsidRPr="00F275AA" w:rsidRDefault="003D54B9" w:rsidP="003D54B9">
      <w:pPr>
        <w:pStyle w:val="aa"/>
        <w:rPr>
          <w:sz w:val="24"/>
          <w:szCs w:val="24"/>
        </w:rPr>
      </w:pPr>
      <w:r w:rsidRPr="00F275AA">
        <w:rPr>
          <w:rFonts w:hint="eastAsia"/>
          <w:sz w:val="24"/>
          <w:szCs w:val="24"/>
        </w:rPr>
        <w:t>表</w:t>
      </w:r>
      <w:r w:rsidR="000010CE" w:rsidRPr="00F275AA">
        <w:rPr>
          <w:sz w:val="24"/>
          <w:szCs w:val="24"/>
        </w:rPr>
        <w:t>7</w:t>
      </w:r>
      <w:r w:rsidRPr="00F275AA">
        <w:rPr>
          <w:sz w:val="24"/>
          <w:szCs w:val="24"/>
        </w:rPr>
        <w:t>.5.</w:t>
      </w:r>
      <w:r w:rsidR="002D30AA" w:rsidRPr="00F275AA">
        <w:rPr>
          <w:sz w:val="24"/>
          <w:szCs w:val="24"/>
        </w:rPr>
        <w:t>1</w:t>
      </w:r>
      <w:r w:rsidR="002D76E1" w:rsidRPr="00F275AA">
        <w:rPr>
          <w:rFonts w:hint="eastAsia"/>
          <w:sz w:val="24"/>
          <w:szCs w:val="24"/>
        </w:rPr>
        <w:t>橱柜</w:t>
      </w:r>
      <w:r w:rsidRPr="00F275AA">
        <w:rPr>
          <w:rFonts w:hint="eastAsia"/>
          <w:sz w:val="24"/>
          <w:szCs w:val="24"/>
        </w:rPr>
        <w:t>部品模数系列</w:t>
      </w:r>
    </w:p>
    <w:tbl>
      <w:tblPr>
        <w:tblStyle w:val="ab"/>
        <w:tblW w:w="0" w:type="auto"/>
        <w:tblLook w:val="04A0" w:firstRow="1" w:lastRow="0" w:firstColumn="1" w:lastColumn="0" w:noHBand="0" w:noVBand="1"/>
      </w:tblPr>
      <w:tblGrid>
        <w:gridCol w:w="942"/>
        <w:gridCol w:w="7354"/>
      </w:tblGrid>
      <w:tr w:rsidR="003D54B9" w:rsidRPr="00F275AA" w14:paraId="1519B804" w14:textId="77777777" w:rsidTr="009F7738">
        <w:tc>
          <w:tcPr>
            <w:tcW w:w="942" w:type="dxa"/>
          </w:tcPr>
          <w:p w14:paraId="24BC1849" w14:textId="77777777" w:rsidR="003D54B9" w:rsidRPr="00F275AA" w:rsidRDefault="003D54B9" w:rsidP="00850195">
            <w:pPr>
              <w:pStyle w:val="ac"/>
              <w:rPr>
                <w:sz w:val="24"/>
                <w:szCs w:val="24"/>
              </w:rPr>
            </w:pPr>
            <w:r w:rsidRPr="00F275AA">
              <w:rPr>
                <w:rFonts w:hint="eastAsia"/>
                <w:sz w:val="24"/>
                <w:szCs w:val="24"/>
              </w:rPr>
              <w:t>项目</w:t>
            </w:r>
          </w:p>
        </w:tc>
        <w:tc>
          <w:tcPr>
            <w:tcW w:w="7354" w:type="dxa"/>
          </w:tcPr>
          <w:p w14:paraId="5EFC6E20" w14:textId="77777777" w:rsidR="003D54B9" w:rsidRPr="00F275AA" w:rsidRDefault="003D54B9" w:rsidP="00850195">
            <w:pPr>
              <w:pStyle w:val="ac"/>
              <w:rPr>
                <w:sz w:val="24"/>
                <w:szCs w:val="24"/>
              </w:rPr>
            </w:pPr>
            <w:r w:rsidRPr="00F275AA">
              <w:rPr>
                <w:rFonts w:hint="eastAsia"/>
                <w:sz w:val="24"/>
                <w:szCs w:val="24"/>
              </w:rPr>
              <w:t>模数系列</w:t>
            </w:r>
          </w:p>
        </w:tc>
      </w:tr>
      <w:tr w:rsidR="003D54B9" w:rsidRPr="00F275AA" w14:paraId="60CA9A2D" w14:textId="77777777" w:rsidTr="009F7738">
        <w:tc>
          <w:tcPr>
            <w:tcW w:w="942" w:type="dxa"/>
          </w:tcPr>
          <w:p w14:paraId="16B524A2" w14:textId="77777777" w:rsidR="003D54B9" w:rsidRPr="00F275AA" w:rsidRDefault="003D54B9" w:rsidP="00850195">
            <w:pPr>
              <w:pStyle w:val="ac"/>
              <w:rPr>
                <w:sz w:val="24"/>
                <w:szCs w:val="24"/>
              </w:rPr>
            </w:pPr>
            <w:r w:rsidRPr="00F275AA">
              <w:rPr>
                <w:sz w:val="24"/>
                <w:szCs w:val="24"/>
              </w:rPr>
              <w:t>W</w:t>
            </w:r>
          </w:p>
        </w:tc>
        <w:tc>
          <w:tcPr>
            <w:tcW w:w="7354" w:type="dxa"/>
          </w:tcPr>
          <w:p w14:paraId="3E4B10A7" w14:textId="77777777" w:rsidR="003D54B9" w:rsidRPr="00F275AA" w:rsidRDefault="003D54B9" w:rsidP="00850195">
            <w:pPr>
              <w:pStyle w:val="ac"/>
              <w:rPr>
                <w:sz w:val="24"/>
                <w:szCs w:val="24"/>
              </w:rPr>
            </w:pPr>
            <w:r w:rsidRPr="00F275AA">
              <w:rPr>
                <w:rFonts w:hint="eastAsia"/>
                <w:sz w:val="24"/>
                <w:szCs w:val="24"/>
              </w:rPr>
              <w:t>6M</w:t>
            </w:r>
            <w:r w:rsidRPr="00F275AA">
              <w:rPr>
                <w:rFonts w:hint="eastAsia"/>
                <w:sz w:val="24"/>
                <w:szCs w:val="24"/>
              </w:rPr>
              <w:t>、</w:t>
            </w:r>
            <w:r w:rsidRPr="00F275AA">
              <w:rPr>
                <w:rFonts w:hint="eastAsia"/>
                <w:sz w:val="24"/>
                <w:szCs w:val="24"/>
              </w:rPr>
              <w:t>8M</w:t>
            </w:r>
            <w:r w:rsidRPr="00F275AA">
              <w:rPr>
                <w:rFonts w:hint="eastAsia"/>
                <w:sz w:val="24"/>
                <w:szCs w:val="24"/>
              </w:rPr>
              <w:t>、</w:t>
            </w:r>
            <w:r w:rsidRPr="00F275AA">
              <w:rPr>
                <w:rFonts w:hint="eastAsia"/>
                <w:sz w:val="24"/>
                <w:szCs w:val="24"/>
              </w:rPr>
              <w:t>9M</w:t>
            </w:r>
            <w:r w:rsidRPr="00F275AA">
              <w:rPr>
                <w:rFonts w:hint="eastAsia"/>
                <w:sz w:val="24"/>
                <w:szCs w:val="24"/>
              </w:rPr>
              <w:t>、</w:t>
            </w:r>
            <w:r w:rsidRPr="00F275AA">
              <w:rPr>
                <w:rFonts w:hint="eastAsia"/>
                <w:sz w:val="24"/>
                <w:szCs w:val="24"/>
              </w:rPr>
              <w:t>10M</w:t>
            </w:r>
            <w:r w:rsidRPr="00F275AA">
              <w:rPr>
                <w:rFonts w:hint="eastAsia"/>
                <w:sz w:val="24"/>
                <w:szCs w:val="24"/>
              </w:rPr>
              <w:t>、</w:t>
            </w:r>
            <w:r w:rsidRPr="00F275AA">
              <w:rPr>
                <w:rFonts w:hint="eastAsia"/>
                <w:sz w:val="24"/>
                <w:szCs w:val="24"/>
              </w:rPr>
              <w:t>12M</w:t>
            </w:r>
          </w:p>
        </w:tc>
      </w:tr>
      <w:tr w:rsidR="003D54B9" w:rsidRPr="00F275AA" w14:paraId="5058E1B7" w14:textId="77777777" w:rsidTr="009F7738">
        <w:tc>
          <w:tcPr>
            <w:tcW w:w="942" w:type="dxa"/>
          </w:tcPr>
          <w:p w14:paraId="5789A370" w14:textId="77777777" w:rsidR="003D54B9" w:rsidRPr="00F275AA" w:rsidRDefault="003D54B9" w:rsidP="00850195">
            <w:pPr>
              <w:pStyle w:val="ac"/>
              <w:rPr>
                <w:sz w:val="24"/>
                <w:szCs w:val="24"/>
              </w:rPr>
            </w:pPr>
            <w:r w:rsidRPr="00F275AA">
              <w:rPr>
                <w:rFonts w:hint="eastAsia"/>
                <w:sz w:val="24"/>
                <w:szCs w:val="24"/>
              </w:rPr>
              <w:t>D</w:t>
            </w:r>
          </w:p>
        </w:tc>
        <w:tc>
          <w:tcPr>
            <w:tcW w:w="7354" w:type="dxa"/>
          </w:tcPr>
          <w:p w14:paraId="564FD987" w14:textId="77777777" w:rsidR="003D54B9" w:rsidRPr="00F275AA" w:rsidRDefault="003D54B9" w:rsidP="00850195">
            <w:pPr>
              <w:pStyle w:val="ac"/>
              <w:rPr>
                <w:sz w:val="24"/>
                <w:szCs w:val="24"/>
              </w:rPr>
            </w:pPr>
            <w:r w:rsidRPr="00F275AA">
              <w:rPr>
                <w:rFonts w:hint="eastAsia"/>
                <w:sz w:val="24"/>
                <w:szCs w:val="24"/>
              </w:rPr>
              <w:t>5.5M</w:t>
            </w:r>
            <w:r w:rsidRPr="00F275AA">
              <w:rPr>
                <w:rFonts w:hint="eastAsia"/>
                <w:sz w:val="24"/>
                <w:szCs w:val="24"/>
              </w:rPr>
              <w:t>、</w:t>
            </w:r>
            <w:r w:rsidRPr="00F275AA">
              <w:rPr>
                <w:rFonts w:hint="eastAsia"/>
                <w:sz w:val="24"/>
                <w:szCs w:val="24"/>
              </w:rPr>
              <w:t>6M</w:t>
            </w:r>
            <w:r w:rsidRPr="00F275AA">
              <w:rPr>
                <w:rFonts w:hint="eastAsia"/>
                <w:sz w:val="24"/>
                <w:szCs w:val="24"/>
              </w:rPr>
              <w:t>、</w:t>
            </w:r>
            <w:r w:rsidRPr="00F275AA">
              <w:rPr>
                <w:rFonts w:hint="eastAsia"/>
                <w:sz w:val="24"/>
                <w:szCs w:val="24"/>
              </w:rPr>
              <w:t>6.5M</w:t>
            </w:r>
            <w:r w:rsidRPr="00F275AA">
              <w:rPr>
                <w:rFonts w:hint="eastAsia"/>
                <w:sz w:val="24"/>
                <w:szCs w:val="24"/>
              </w:rPr>
              <w:t>、</w:t>
            </w:r>
            <w:r w:rsidRPr="00F275AA">
              <w:rPr>
                <w:rFonts w:hint="eastAsia"/>
                <w:sz w:val="24"/>
                <w:szCs w:val="24"/>
              </w:rPr>
              <w:t>7M</w:t>
            </w:r>
          </w:p>
        </w:tc>
      </w:tr>
      <w:tr w:rsidR="003D54B9" w:rsidRPr="00F275AA" w14:paraId="546A36E9" w14:textId="77777777" w:rsidTr="009F7738">
        <w:tc>
          <w:tcPr>
            <w:tcW w:w="942" w:type="dxa"/>
          </w:tcPr>
          <w:p w14:paraId="7CD802DE" w14:textId="77777777" w:rsidR="003D54B9" w:rsidRPr="00F275AA" w:rsidRDefault="003D54B9" w:rsidP="00850195">
            <w:pPr>
              <w:pStyle w:val="ac"/>
              <w:rPr>
                <w:sz w:val="24"/>
                <w:szCs w:val="24"/>
              </w:rPr>
            </w:pPr>
            <w:r w:rsidRPr="00F275AA">
              <w:rPr>
                <w:rFonts w:hint="eastAsia"/>
                <w:sz w:val="24"/>
                <w:szCs w:val="24"/>
              </w:rPr>
              <w:t>H</w:t>
            </w:r>
          </w:p>
        </w:tc>
        <w:tc>
          <w:tcPr>
            <w:tcW w:w="7354" w:type="dxa"/>
          </w:tcPr>
          <w:p w14:paraId="05F2F33E" w14:textId="791C97B9" w:rsidR="003D54B9" w:rsidRPr="00F275AA" w:rsidRDefault="003D54B9" w:rsidP="00850195">
            <w:pPr>
              <w:pStyle w:val="ac"/>
              <w:rPr>
                <w:sz w:val="24"/>
                <w:szCs w:val="24"/>
              </w:rPr>
            </w:pPr>
            <w:r w:rsidRPr="00F275AA">
              <w:rPr>
                <w:rFonts w:hint="eastAsia"/>
                <w:sz w:val="24"/>
                <w:szCs w:val="24"/>
              </w:rPr>
              <w:t>7.5M</w:t>
            </w:r>
            <w:r w:rsidRPr="00F275AA">
              <w:rPr>
                <w:rFonts w:hint="eastAsia"/>
                <w:sz w:val="24"/>
                <w:szCs w:val="24"/>
              </w:rPr>
              <w:t>、</w:t>
            </w:r>
            <w:r w:rsidRPr="00F275AA">
              <w:rPr>
                <w:rFonts w:hint="eastAsia"/>
                <w:sz w:val="24"/>
                <w:szCs w:val="24"/>
              </w:rPr>
              <w:t>8M</w:t>
            </w:r>
            <w:r w:rsidRPr="00F275AA">
              <w:rPr>
                <w:rFonts w:hint="eastAsia"/>
                <w:sz w:val="24"/>
                <w:szCs w:val="24"/>
              </w:rPr>
              <w:t>、</w:t>
            </w:r>
            <w:r w:rsidRPr="00F275AA">
              <w:rPr>
                <w:rFonts w:hint="eastAsia"/>
                <w:sz w:val="24"/>
                <w:szCs w:val="24"/>
              </w:rPr>
              <w:t>8.5M</w:t>
            </w:r>
            <w:r w:rsidRPr="00F275AA">
              <w:rPr>
                <w:rFonts w:hint="eastAsia"/>
                <w:sz w:val="24"/>
                <w:szCs w:val="24"/>
              </w:rPr>
              <w:t>、</w:t>
            </w:r>
            <w:r w:rsidRPr="00F275AA">
              <w:rPr>
                <w:rFonts w:hint="eastAsia"/>
                <w:sz w:val="24"/>
                <w:szCs w:val="24"/>
              </w:rPr>
              <w:t>9M</w:t>
            </w:r>
            <w:r w:rsidR="00FA084F" w:rsidRPr="00F275AA">
              <w:rPr>
                <w:rFonts w:hint="eastAsia"/>
                <w:sz w:val="24"/>
                <w:szCs w:val="24"/>
              </w:rPr>
              <w:t>、</w:t>
            </w:r>
            <w:r w:rsidR="00FA084F" w:rsidRPr="00F275AA">
              <w:rPr>
                <w:rFonts w:hint="eastAsia"/>
                <w:sz w:val="24"/>
                <w:szCs w:val="24"/>
              </w:rPr>
              <w:t>1</w:t>
            </w:r>
            <w:r w:rsidR="00FA084F" w:rsidRPr="00F275AA">
              <w:rPr>
                <w:sz w:val="24"/>
                <w:szCs w:val="24"/>
              </w:rPr>
              <w:t>0M</w:t>
            </w:r>
            <w:r w:rsidR="00FA084F" w:rsidRPr="00F275AA">
              <w:rPr>
                <w:rFonts w:hint="eastAsia"/>
                <w:sz w:val="24"/>
                <w:szCs w:val="24"/>
              </w:rPr>
              <w:t>、</w:t>
            </w:r>
            <w:r w:rsidR="00FA084F" w:rsidRPr="00F275AA">
              <w:rPr>
                <w:rFonts w:hint="eastAsia"/>
                <w:sz w:val="24"/>
                <w:szCs w:val="24"/>
              </w:rPr>
              <w:t>1</w:t>
            </w:r>
            <w:r w:rsidR="00FA084F" w:rsidRPr="00F275AA">
              <w:rPr>
                <w:sz w:val="24"/>
                <w:szCs w:val="24"/>
              </w:rPr>
              <w:t>2M</w:t>
            </w:r>
            <w:r w:rsidR="00FA084F" w:rsidRPr="00F275AA">
              <w:rPr>
                <w:rFonts w:hint="eastAsia"/>
                <w:sz w:val="24"/>
                <w:szCs w:val="24"/>
              </w:rPr>
              <w:t>、</w:t>
            </w:r>
            <w:r w:rsidR="00FA084F" w:rsidRPr="00F275AA">
              <w:rPr>
                <w:rFonts w:hint="eastAsia"/>
                <w:sz w:val="24"/>
                <w:szCs w:val="24"/>
              </w:rPr>
              <w:t>1</w:t>
            </w:r>
            <w:r w:rsidR="00FA084F" w:rsidRPr="00F275AA">
              <w:rPr>
                <w:sz w:val="24"/>
                <w:szCs w:val="24"/>
              </w:rPr>
              <w:t>5M</w:t>
            </w:r>
            <w:r w:rsidR="00FA084F" w:rsidRPr="00F275AA">
              <w:rPr>
                <w:rFonts w:hint="eastAsia"/>
                <w:sz w:val="24"/>
                <w:szCs w:val="24"/>
              </w:rPr>
              <w:t>、</w:t>
            </w:r>
            <w:r w:rsidR="00FA084F" w:rsidRPr="00F275AA">
              <w:rPr>
                <w:rFonts w:hint="eastAsia"/>
                <w:sz w:val="24"/>
                <w:szCs w:val="24"/>
              </w:rPr>
              <w:t>1</w:t>
            </w:r>
            <w:r w:rsidR="00FA084F" w:rsidRPr="00F275AA">
              <w:rPr>
                <w:sz w:val="24"/>
                <w:szCs w:val="24"/>
              </w:rPr>
              <w:t>8M</w:t>
            </w:r>
            <w:r w:rsidR="00FA084F" w:rsidRPr="00F275AA">
              <w:rPr>
                <w:rFonts w:hint="eastAsia"/>
                <w:sz w:val="24"/>
                <w:szCs w:val="24"/>
              </w:rPr>
              <w:t>、</w:t>
            </w:r>
            <w:r w:rsidR="00FA084F" w:rsidRPr="00F275AA">
              <w:rPr>
                <w:rFonts w:hint="eastAsia"/>
                <w:sz w:val="24"/>
                <w:szCs w:val="24"/>
              </w:rPr>
              <w:t>2</w:t>
            </w:r>
            <w:r w:rsidR="00FA084F" w:rsidRPr="00F275AA">
              <w:rPr>
                <w:sz w:val="24"/>
                <w:szCs w:val="24"/>
              </w:rPr>
              <w:t>1M</w:t>
            </w:r>
            <w:r w:rsidR="00FA084F" w:rsidRPr="00F275AA">
              <w:rPr>
                <w:rFonts w:hint="eastAsia"/>
                <w:sz w:val="24"/>
                <w:szCs w:val="24"/>
              </w:rPr>
              <w:t>、</w:t>
            </w:r>
            <w:r w:rsidR="00FA084F" w:rsidRPr="00F275AA">
              <w:rPr>
                <w:rFonts w:hint="eastAsia"/>
                <w:sz w:val="24"/>
                <w:szCs w:val="24"/>
              </w:rPr>
              <w:t>2</w:t>
            </w:r>
            <w:r w:rsidR="00FA084F" w:rsidRPr="00F275AA">
              <w:rPr>
                <w:sz w:val="24"/>
                <w:szCs w:val="24"/>
              </w:rPr>
              <w:t>4M</w:t>
            </w:r>
          </w:p>
        </w:tc>
      </w:tr>
      <w:tr w:rsidR="003D54B9" w:rsidRPr="00F275AA" w14:paraId="117FF66F" w14:textId="77777777" w:rsidTr="009F7738">
        <w:tc>
          <w:tcPr>
            <w:tcW w:w="8296" w:type="dxa"/>
            <w:gridSpan w:val="2"/>
          </w:tcPr>
          <w:p w14:paraId="09C97AFD" w14:textId="6647A71C" w:rsidR="003D54B9" w:rsidRPr="00F275AA" w:rsidRDefault="003D54B9" w:rsidP="00850195">
            <w:pPr>
              <w:pStyle w:val="ac"/>
              <w:rPr>
                <w:sz w:val="24"/>
                <w:szCs w:val="24"/>
              </w:rPr>
            </w:pPr>
            <w:r w:rsidRPr="00F275AA">
              <w:rPr>
                <w:rFonts w:hint="eastAsia"/>
                <w:sz w:val="24"/>
                <w:szCs w:val="24"/>
              </w:rPr>
              <w:t>注：</w:t>
            </w:r>
            <w:r w:rsidRPr="00F275AA">
              <w:rPr>
                <w:rFonts w:hint="eastAsia"/>
                <w:sz w:val="24"/>
                <w:szCs w:val="24"/>
              </w:rPr>
              <w:t>W</w:t>
            </w:r>
            <w:r w:rsidRPr="00F275AA">
              <w:rPr>
                <w:rFonts w:hint="eastAsia"/>
                <w:sz w:val="24"/>
                <w:szCs w:val="24"/>
              </w:rPr>
              <w:t>为宽度，</w:t>
            </w:r>
            <w:r w:rsidRPr="00F275AA">
              <w:rPr>
                <w:rFonts w:hint="eastAsia"/>
                <w:sz w:val="24"/>
                <w:szCs w:val="24"/>
              </w:rPr>
              <w:t>D</w:t>
            </w:r>
            <w:r w:rsidR="00FA084F" w:rsidRPr="00F275AA">
              <w:rPr>
                <w:rFonts w:hint="eastAsia"/>
                <w:sz w:val="24"/>
                <w:szCs w:val="24"/>
              </w:rPr>
              <w:t>为</w:t>
            </w:r>
            <w:r w:rsidRPr="00F275AA">
              <w:rPr>
                <w:rFonts w:hint="eastAsia"/>
                <w:sz w:val="24"/>
                <w:szCs w:val="24"/>
              </w:rPr>
              <w:t>深度、</w:t>
            </w:r>
            <w:r w:rsidRPr="00F275AA">
              <w:rPr>
                <w:rFonts w:hint="eastAsia"/>
                <w:sz w:val="24"/>
                <w:szCs w:val="24"/>
              </w:rPr>
              <w:t>H</w:t>
            </w:r>
            <w:r w:rsidR="00FA084F" w:rsidRPr="00F275AA">
              <w:rPr>
                <w:rFonts w:hint="eastAsia"/>
                <w:sz w:val="24"/>
                <w:szCs w:val="24"/>
              </w:rPr>
              <w:t>为高度</w:t>
            </w:r>
          </w:p>
        </w:tc>
      </w:tr>
    </w:tbl>
    <w:p w14:paraId="01735190" w14:textId="20B49AD7" w:rsidR="00AE1FF7" w:rsidRPr="00F275AA" w:rsidRDefault="00850195" w:rsidP="00217401">
      <w:pPr>
        <w:pStyle w:val="af1"/>
        <w:rPr>
          <w:sz w:val="24"/>
          <w:szCs w:val="24"/>
        </w:rPr>
      </w:pPr>
      <w:r w:rsidRPr="00F275AA">
        <w:rPr>
          <w:sz w:val="24"/>
          <w:szCs w:val="24"/>
        </w:rPr>
        <w:t>7</w:t>
      </w:r>
      <w:r w:rsidR="003D54B9" w:rsidRPr="00F275AA">
        <w:rPr>
          <w:sz w:val="24"/>
          <w:szCs w:val="24"/>
        </w:rPr>
        <w:t>.5.</w:t>
      </w:r>
      <w:r w:rsidR="00FA084F" w:rsidRPr="00F275AA">
        <w:rPr>
          <w:sz w:val="24"/>
          <w:szCs w:val="24"/>
        </w:rPr>
        <w:t xml:space="preserve">2 </w:t>
      </w:r>
      <w:r w:rsidR="003D54B9" w:rsidRPr="00F275AA">
        <w:rPr>
          <w:rFonts w:hint="eastAsia"/>
          <w:sz w:val="24"/>
          <w:szCs w:val="24"/>
        </w:rPr>
        <w:t>橱柜</w:t>
      </w:r>
      <w:proofErr w:type="gramStart"/>
      <w:r w:rsidR="003D54B9" w:rsidRPr="00F275AA">
        <w:rPr>
          <w:rFonts w:hint="eastAsia"/>
          <w:sz w:val="24"/>
          <w:szCs w:val="24"/>
        </w:rPr>
        <w:t>部品</w:t>
      </w:r>
      <w:r w:rsidR="00AE1FF7" w:rsidRPr="00F275AA">
        <w:rPr>
          <w:rFonts w:hint="eastAsia"/>
          <w:sz w:val="24"/>
          <w:szCs w:val="24"/>
        </w:rPr>
        <w:t>宜与</w:t>
      </w:r>
      <w:proofErr w:type="gramEnd"/>
      <w:r w:rsidR="00F1560A" w:rsidRPr="00F275AA">
        <w:rPr>
          <w:rFonts w:hint="eastAsia"/>
          <w:sz w:val="24"/>
          <w:szCs w:val="24"/>
        </w:rPr>
        <w:t>空间</w:t>
      </w:r>
      <w:r w:rsidR="00AE1FF7" w:rsidRPr="00F275AA">
        <w:rPr>
          <w:rFonts w:hint="eastAsia"/>
          <w:sz w:val="24"/>
          <w:szCs w:val="24"/>
        </w:rPr>
        <w:t>隔断组合设置。</w:t>
      </w:r>
    </w:p>
    <w:p w14:paraId="756FB744" w14:textId="2D98F338" w:rsidR="003D54B9" w:rsidRPr="00F275AA" w:rsidRDefault="00AE1FF7" w:rsidP="00217401">
      <w:pPr>
        <w:pStyle w:val="af1"/>
        <w:rPr>
          <w:sz w:val="24"/>
          <w:szCs w:val="24"/>
        </w:rPr>
      </w:pPr>
      <w:r w:rsidRPr="00F275AA">
        <w:rPr>
          <w:rFonts w:hint="eastAsia"/>
          <w:sz w:val="24"/>
          <w:szCs w:val="24"/>
        </w:rPr>
        <w:t>7</w:t>
      </w:r>
      <w:r w:rsidRPr="00F275AA">
        <w:rPr>
          <w:sz w:val="24"/>
          <w:szCs w:val="24"/>
        </w:rPr>
        <w:t xml:space="preserve">.5.3 </w:t>
      </w:r>
      <w:r w:rsidRPr="00F275AA">
        <w:rPr>
          <w:rFonts w:hint="eastAsia"/>
          <w:sz w:val="24"/>
          <w:szCs w:val="24"/>
        </w:rPr>
        <w:t>橱柜</w:t>
      </w:r>
      <w:proofErr w:type="gramStart"/>
      <w:r w:rsidRPr="00F275AA">
        <w:rPr>
          <w:rFonts w:hint="eastAsia"/>
          <w:sz w:val="24"/>
          <w:szCs w:val="24"/>
        </w:rPr>
        <w:t>部品宜</w:t>
      </w:r>
      <w:r w:rsidR="00F1560A" w:rsidRPr="00F275AA">
        <w:rPr>
          <w:rFonts w:hint="eastAsia"/>
          <w:sz w:val="24"/>
          <w:szCs w:val="24"/>
        </w:rPr>
        <w:t>预留</w:t>
      </w:r>
      <w:proofErr w:type="gramEnd"/>
      <w:r w:rsidRPr="00F275AA">
        <w:rPr>
          <w:rFonts w:hint="eastAsia"/>
          <w:sz w:val="24"/>
          <w:szCs w:val="24"/>
        </w:rPr>
        <w:t>机电管线的</w:t>
      </w:r>
      <w:r w:rsidR="00F1560A" w:rsidRPr="00F275AA">
        <w:rPr>
          <w:rFonts w:hint="eastAsia"/>
          <w:sz w:val="24"/>
          <w:szCs w:val="24"/>
        </w:rPr>
        <w:t>安装</w:t>
      </w:r>
      <w:r w:rsidRPr="00F275AA">
        <w:rPr>
          <w:rFonts w:hint="eastAsia"/>
          <w:sz w:val="24"/>
          <w:szCs w:val="24"/>
        </w:rPr>
        <w:t>空间。</w:t>
      </w:r>
    </w:p>
    <w:p w14:paraId="59D6AEAD" w14:textId="77777777" w:rsidR="003D54B9" w:rsidRPr="00F275AA" w:rsidRDefault="003D54B9" w:rsidP="003D54B9">
      <w:pPr>
        <w:tabs>
          <w:tab w:val="left" w:pos="2497"/>
        </w:tabs>
        <w:ind w:firstLine="480"/>
        <w:rPr>
          <w:sz w:val="24"/>
          <w:szCs w:val="24"/>
        </w:rPr>
      </w:pPr>
      <w:r w:rsidRPr="00F275AA">
        <w:rPr>
          <w:sz w:val="24"/>
          <w:szCs w:val="24"/>
        </w:rPr>
        <w:br w:type="page"/>
      </w:r>
    </w:p>
    <w:p w14:paraId="62C8090B" w14:textId="77777777" w:rsidR="000010CE" w:rsidRPr="00F275AA" w:rsidRDefault="000010CE" w:rsidP="000010CE">
      <w:pPr>
        <w:pStyle w:val="2"/>
        <w:rPr>
          <w:rFonts w:asciiTheme="minorEastAsia" w:eastAsiaTheme="minorEastAsia" w:hAnsiTheme="minorEastAsia"/>
          <w:sz w:val="32"/>
        </w:rPr>
      </w:pPr>
      <w:bookmarkStart w:id="57" w:name="_Toc510991522"/>
      <w:bookmarkStart w:id="58" w:name="_Toc511569014"/>
      <w:bookmarkStart w:id="59" w:name="_Toc515268451"/>
      <w:bookmarkStart w:id="60" w:name="_Toc515268553"/>
      <w:bookmarkStart w:id="61" w:name="_Toc8371485"/>
      <w:bookmarkStart w:id="62" w:name="_Toc9722625"/>
      <w:r w:rsidRPr="00F275AA">
        <w:rPr>
          <w:rFonts w:asciiTheme="minorEastAsia" w:eastAsiaTheme="minorEastAsia" w:hAnsiTheme="minorEastAsia"/>
          <w:sz w:val="32"/>
        </w:rPr>
        <w:lastRenderedPageBreak/>
        <w:t>本</w:t>
      </w:r>
      <w:r w:rsidRPr="00F275AA">
        <w:rPr>
          <w:rFonts w:asciiTheme="minorEastAsia" w:eastAsiaTheme="minorEastAsia" w:hAnsiTheme="minorEastAsia" w:hint="eastAsia"/>
          <w:sz w:val="32"/>
        </w:rPr>
        <w:t>标准</w:t>
      </w:r>
      <w:r w:rsidRPr="00F275AA">
        <w:rPr>
          <w:rFonts w:asciiTheme="minorEastAsia" w:eastAsiaTheme="minorEastAsia" w:hAnsiTheme="minorEastAsia"/>
          <w:sz w:val="32"/>
        </w:rPr>
        <w:t>用词说明</w:t>
      </w:r>
      <w:bookmarkEnd w:id="57"/>
      <w:bookmarkEnd w:id="58"/>
      <w:bookmarkEnd w:id="59"/>
      <w:bookmarkEnd w:id="60"/>
      <w:bookmarkEnd w:id="61"/>
      <w:bookmarkEnd w:id="62"/>
    </w:p>
    <w:p w14:paraId="2B7B8430" w14:textId="462FE922" w:rsidR="00B47776" w:rsidRPr="00F275AA" w:rsidRDefault="00B47776" w:rsidP="00B47776">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1为便于在执行本规程条文时区别对待，对要求严格程度不同的用词说明如下：</w:t>
      </w:r>
    </w:p>
    <w:p w14:paraId="3C8AE773" w14:textId="76D4233C" w:rsidR="00B47776" w:rsidRPr="00F275AA" w:rsidRDefault="00B47776" w:rsidP="00B47776">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1） 表示很严格，非这样做不可的用词：</w:t>
      </w:r>
    </w:p>
    <w:p w14:paraId="37DE0197" w14:textId="77777777" w:rsidR="00B47776" w:rsidRPr="00F275AA" w:rsidRDefault="00B47776" w:rsidP="00B47776">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正面</w:t>
      </w:r>
      <w:proofErr w:type="gramStart"/>
      <w:r w:rsidRPr="00F275AA">
        <w:rPr>
          <w:rFonts w:asciiTheme="minorEastAsia" w:eastAsiaTheme="minorEastAsia" w:hAnsiTheme="minorEastAsia" w:hint="eastAsia"/>
          <w:sz w:val="24"/>
          <w:szCs w:val="24"/>
        </w:rPr>
        <w:t>词采用</w:t>
      </w:r>
      <w:proofErr w:type="gramEnd"/>
      <w:r w:rsidRPr="00F275AA">
        <w:rPr>
          <w:rFonts w:asciiTheme="minorEastAsia" w:eastAsiaTheme="minorEastAsia" w:hAnsiTheme="minorEastAsia" w:hint="eastAsia"/>
          <w:sz w:val="24"/>
          <w:szCs w:val="24"/>
        </w:rPr>
        <w:t>“必须”；反面</w:t>
      </w:r>
      <w:proofErr w:type="gramStart"/>
      <w:r w:rsidRPr="00F275AA">
        <w:rPr>
          <w:rFonts w:asciiTheme="minorEastAsia" w:eastAsiaTheme="minorEastAsia" w:hAnsiTheme="minorEastAsia" w:hint="eastAsia"/>
          <w:sz w:val="24"/>
          <w:szCs w:val="24"/>
        </w:rPr>
        <w:t>词采用</w:t>
      </w:r>
      <w:proofErr w:type="gramEnd"/>
      <w:r w:rsidRPr="00F275AA">
        <w:rPr>
          <w:rFonts w:asciiTheme="minorEastAsia" w:eastAsiaTheme="minorEastAsia" w:hAnsiTheme="minorEastAsia" w:hint="eastAsia"/>
          <w:sz w:val="24"/>
          <w:szCs w:val="24"/>
        </w:rPr>
        <w:t>“严禁”。</w:t>
      </w:r>
    </w:p>
    <w:p w14:paraId="5AEFDD63" w14:textId="77777777" w:rsidR="00B47776" w:rsidRPr="00F275AA" w:rsidRDefault="00B47776" w:rsidP="00B47776">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2） 表示严格，在正常情况下均应这样做的用词：</w:t>
      </w:r>
    </w:p>
    <w:p w14:paraId="3F0D0F82" w14:textId="77777777" w:rsidR="00B47776" w:rsidRPr="00F275AA" w:rsidRDefault="00B47776" w:rsidP="00B47776">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正面</w:t>
      </w:r>
      <w:proofErr w:type="gramStart"/>
      <w:r w:rsidRPr="00F275AA">
        <w:rPr>
          <w:rFonts w:asciiTheme="minorEastAsia" w:eastAsiaTheme="minorEastAsia" w:hAnsiTheme="minorEastAsia" w:hint="eastAsia"/>
          <w:sz w:val="24"/>
          <w:szCs w:val="24"/>
        </w:rPr>
        <w:t>词采用</w:t>
      </w:r>
      <w:proofErr w:type="gramEnd"/>
      <w:r w:rsidRPr="00F275AA">
        <w:rPr>
          <w:rFonts w:asciiTheme="minorEastAsia" w:eastAsiaTheme="minorEastAsia" w:hAnsiTheme="minorEastAsia" w:hint="eastAsia"/>
          <w:sz w:val="24"/>
          <w:szCs w:val="24"/>
        </w:rPr>
        <w:t>“应”；反面</w:t>
      </w:r>
      <w:proofErr w:type="gramStart"/>
      <w:r w:rsidRPr="00F275AA">
        <w:rPr>
          <w:rFonts w:asciiTheme="minorEastAsia" w:eastAsiaTheme="minorEastAsia" w:hAnsiTheme="minorEastAsia" w:hint="eastAsia"/>
          <w:sz w:val="24"/>
          <w:szCs w:val="24"/>
        </w:rPr>
        <w:t>词采用</w:t>
      </w:r>
      <w:proofErr w:type="gramEnd"/>
      <w:r w:rsidRPr="00F275AA">
        <w:rPr>
          <w:rFonts w:asciiTheme="minorEastAsia" w:eastAsiaTheme="minorEastAsia" w:hAnsiTheme="minorEastAsia" w:hint="eastAsia"/>
          <w:sz w:val="24"/>
          <w:szCs w:val="24"/>
        </w:rPr>
        <w:t>“不应”或“不得”。</w:t>
      </w:r>
    </w:p>
    <w:p w14:paraId="7318C152" w14:textId="77777777" w:rsidR="00B47776" w:rsidRPr="00F275AA" w:rsidRDefault="00B47776" w:rsidP="00B47776">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3） 表示允许稍有选择，在条件许可时首先应这样做的用词：</w:t>
      </w:r>
    </w:p>
    <w:p w14:paraId="17BD517D" w14:textId="77777777" w:rsidR="00B47776" w:rsidRPr="00F275AA" w:rsidRDefault="00B47776" w:rsidP="00B47776">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正面</w:t>
      </w:r>
      <w:proofErr w:type="gramStart"/>
      <w:r w:rsidRPr="00F275AA">
        <w:rPr>
          <w:rFonts w:asciiTheme="minorEastAsia" w:eastAsiaTheme="minorEastAsia" w:hAnsiTheme="minorEastAsia" w:hint="eastAsia"/>
          <w:sz w:val="24"/>
          <w:szCs w:val="24"/>
        </w:rPr>
        <w:t>词采用</w:t>
      </w:r>
      <w:proofErr w:type="gramEnd"/>
      <w:r w:rsidRPr="00F275AA">
        <w:rPr>
          <w:rFonts w:asciiTheme="minorEastAsia" w:eastAsiaTheme="minorEastAsia" w:hAnsiTheme="minorEastAsia" w:hint="eastAsia"/>
          <w:sz w:val="24"/>
          <w:szCs w:val="24"/>
        </w:rPr>
        <w:t>“宜”或“可”；反面</w:t>
      </w:r>
      <w:proofErr w:type="gramStart"/>
      <w:r w:rsidRPr="00F275AA">
        <w:rPr>
          <w:rFonts w:asciiTheme="minorEastAsia" w:eastAsiaTheme="minorEastAsia" w:hAnsiTheme="minorEastAsia" w:hint="eastAsia"/>
          <w:sz w:val="24"/>
          <w:szCs w:val="24"/>
        </w:rPr>
        <w:t>词采用</w:t>
      </w:r>
      <w:proofErr w:type="gramEnd"/>
      <w:r w:rsidRPr="00F275AA">
        <w:rPr>
          <w:rFonts w:asciiTheme="minorEastAsia" w:eastAsiaTheme="minorEastAsia" w:hAnsiTheme="minorEastAsia" w:hint="eastAsia"/>
          <w:sz w:val="24"/>
          <w:szCs w:val="24"/>
        </w:rPr>
        <w:t>“不宜”。</w:t>
      </w:r>
    </w:p>
    <w:p w14:paraId="54EBF510" w14:textId="77777777" w:rsidR="00B47776" w:rsidRPr="00F275AA" w:rsidRDefault="00B47776" w:rsidP="00B47776">
      <w:pPr>
        <w:pStyle w:val="af2"/>
        <w:ind w:firstLine="480"/>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4） 表示有选择，在一定条件下可以这样做的，采用“可”。</w:t>
      </w:r>
    </w:p>
    <w:p w14:paraId="7B2539AE" w14:textId="2035ACB9" w:rsidR="00B47776" w:rsidRPr="00F275AA" w:rsidRDefault="00B47776" w:rsidP="00B47776">
      <w:pPr>
        <w:pStyle w:val="af1"/>
        <w:rPr>
          <w:rFonts w:asciiTheme="minorEastAsia" w:eastAsiaTheme="minorEastAsia" w:hAnsiTheme="minorEastAsia"/>
          <w:sz w:val="24"/>
          <w:szCs w:val="24"/>
        </w:rPr>
      </w:pPr>
      <w:r w:rsidRPr="00F275AA">
        <w:rPr>
          <w:rFonts w:asciiTheme="minorEastAsia" w:eastAsiaTheme="minorEastAsia" w:hAnsiTheme="minorEastAsia" w:hint="eastAsia"/>
          <w:sz w:val="24"/>
          <w:szCs w:val="24"/>
        </w:rPr>
        <w:t>2规程中指明应按其它有关标准执行时的写法为“应符合……的规定”或“应按……执行”。</w:t>
      </w:r>
    </w:p>
    <w:p w14:paraId="14110FA3" w14:textId="429DD137" w:rsidR="007723E8" w:rsidRPr="00F275AA" w:rsidRDefault="007723E8">
      <w:pPr>
        <w:widowControl/>
        <w:spacing w:line="240" w:lineRule="auto"/>
        <w:ind w:firstLineChars="0" w:firstLine="0"/>
        <w:rPr>
          <w:rFonts w:asciiTheme="minorEastAsia" w:eastAsiaTheme="minorEastAsia" w:hAnsiTheme="minorEastAsia"/>
          <w:sz w:val="24"/>
          <w:szCs w:val="24"/>
        </w:rPr>
      </w:pPr>
      <w:r w:rsidRPr="00F275AA">
        <w:rPr>
          <w:rFonts w:asciiTheme="minorEastAsia" w:eastAsiaTheme="minorEastAsia" w:hAnsiTheme="minorEastAsia"/>
          <w:sz w:val="24"/>
          <w:szCs w:val="24"/>
        </w:rPr>
        <w:br w:type="page"/>
      </w:r>
    </w:p>
    <w:p w14:paraId="591726F7" w14:textId="77777777" w:rsidR="006A45F7" w:rsidRPr="00A452A3" w:rsidRDefault="006A45F7" w:rsidP="0034148A">
      <w:pPr>
        <w:ind w:firstLine="643"/>
        <w:jc w:val="center"/>
        <w:rPr>
          <w:rFonts w:ascii="黑体" w:eastAsia="黑体" w:hAnsi="黑体"/>
          <w:b/>
          <w:sz w:val="32"/>
          <w:szCs w:val="32"/>
        </w:rPr>
      </w:pPr>
    </w:p>
    <w:p w14:paraId="683EB323" w14:textId="77777777" w:rsidR="006A45F7" w:rsidRPr="00A452A3" w:rsidRDefault="006A45F7" w:rsidP="0034148A">
      <w:pPr>
        <w:ind w:firstLine="643"/>
        <w:jc w:val="center"/>
        <w:rPr>
          <w:rFonts w:ascii="黑体" w:eastAsia="黑体" w:hAnsi="黑体"/>
          <w:b/>
          <w:sz w:val="32"/>
          <w:szCs w:val="32"/>
        </w:rPr>
      </w:pPr>
    </w:p>
    <w:p w14:paraId="486B24A6" w14:textId="77777777" w:rsidR="006A45F7" w:rsidRPr="00A452A3" w:rsidRDefault="006A45F7" w:rsidP="0034148A">
      <w:pPr>
        <w:ind w:firstLine="643"/>
        <w:jc w:val="center"/>
        <w:rPr>
          <w:rFonts w:ascii="黑体" w:eastAsia="黑体" w:hAnsi="黑体"/>
          <w:b/>
          <w:sz w:val="32"/>
          <w:szCs w:val="32"/>
        </w:rPr>
      </w:pPr>
    </w:p>
    <w:p w14:paraId="4D684E38" w14:textId="57FC4DA4" w:rsidR="0034148A" w:rsidRPr="00A745A2" w:rsidRDefault="0034148A" w:rsidP="00A745A2">
      <w:pPr>
        <w:widowControl/>
        <w:spacing w:before="300" w:line="375" w:lineRule="atLeast"/>
        <w:ind w:firstLineChars="0" w:firstLine="0"/>
        <w:jc w:val="center"/>
        <w:rPr>
          <w:rFonts w:ascii="宋体" w:hAnsi="宋体" w:cs="Times New Roman"/>
          <w:b/>
          <w:color w:val="000000"/>
          <w:sz w:val="32"/>
          <w:szCs w:val="32"/>
        </w:rPr>
      </w:pPr>
      <w:r w:rsidRPr="00A745A2">
        <w:rPr>
          <w:rFonts w:ascii="宋体" w:hAnsi="宋体" w:cs="Times New Roman" w:hint="eastAsia"/>
          <w:b/>
          <w:color w:val="000000"/>
          <w:sz w:val="32"/>
          <w:szCs w:val="32"/>
        </w:rPr>
        <w:t>中国土木工程学会标准</w:t>
      </w:r>
    </w:p>
    <w:p w14:paraId="7DE742AC" w14:textId="77777777" w:rsidR="0034148A" w:rsidRPr="00A452A3" w:rsidRDefault="0034148A" w:rsidP="0034148A">
      <w:pPr>
        <w:ind w:firstLine="560"/>
        <w:rPr>
          <w:rFonts w:ascii="宋体" w:hAnsi="宋体"/>
          <w:sz w:val="28"/>
          <w:szCs w:val="28"/>
        </w:rPr>
      </w:pPr>
    </w:p>
    <w:p w14:paraId="2BF5B8BF" w14:textId="77777777" w:rsidR="0034148A" w:rsidRPr="00A745A2" w:rsidRDefault="0034148A" w:rsidP="00A745A2">
      <w:pPr>
        <w:widowControl/>
        <w:spacing w:before="300" w:line="375" w:lineRule="atLeast"/>
        <w:ind w:firstLineChars="0" w:firstLine="0"/>
        <w:jc w:val="center"/>
        <w:rPr>
          <w:rFonts w:ascii="黑体" w:eastAsia="黑体" w:hAnsi="黑体" w:cs="Times New Roman"/>
          <w:b/>
          <w:bCs/>
          <w:color w:val="000000"/>
          <w:kern w:val="36"/>
          <w:sz w:val="32"/>
          <w:szCs w:val="32"/>
        </w:rPr>
      </w:pPr>
      <w:r w:rsidRPr="00A745A2">
        <w:rPr>
          <w:rFonts w:ascii="黑体" w:eastAsia="黑体" w:hAnsi="黑体" w:cs="Times New Roman" w:hint="eastAsia"/>
          <w:b/>
          <w:bCs/>
          <w:color w:val="000000"/>
          <w:kern w:val="36"/>
          <w:sz w:val="32"/>
          <w:szCs w:val="32"/>
        </w:rPr>
        <w:t>工业化建筑功能部品设计标准</w:t>
      </w:r>
    </w:p>
    <w:p w14:paraId="28877388" w14:textId="77777777" w:rsidR="0034148A" w:rsidRPr="00A745A2" w:rsidRDefault="0034148A" w:rsidP="00A745A2">
      <w:pPr>
        <w:widowControl/>
        <w:spacing w:before="300" w:line="375" w:lineRule="atLeast"/>
        <w:ind w:firstLineChars="0" w:firstLine="0"/>
        <w:jc w:val="center"/>
        <w:rPr>
          <w:rFonts w:ascii="黑体" w:eastAsia="黑体" w:hAnsi="宋体" w:cs="宋体"/>
          <w:color w:val="000000"/>
          <w:kern w:val="0"/>
          <w:sz w:val="30"/>
          <w:szCs w:val="30"/>
        </w:rPr>
      </w:pPr>
      <w:r w:rsidRPr="00A745A2">
        <w:rPr>
          <w:rFonts w:ascii="黑体" w:eastAsia="黑体" w:hAnsi="宋体" w:cs="宋体" w:hint="eastAsia"/>
          <w:color w:val="000000"/>
          <w:kern w:val="0"/>
          <w:sz w:val="30"/>
          <w:szCs w:val="30"/>
        </w:rPr>
        <w:t>T/CCES X-20XX</w:t>
      </w:r>
    </w:p>
    <w:p w14:paraId="56D171A2" w14:textId="77777777" w:rsidR="0034148A" w:rsidRPr="00A745A2" w:rsidRDefault="0034148A" w:rsidP="00A745A2">
      <w:pPr>
        <w:widowControl/>
        <w:spacing w:before="300" w:line="375" w:lineRule="atLeast"/>
        <w:ind w:firstLineChars="0" w:firstLine="0"/>
        <w:jc w:val="center"/>
        <w:rPr>
          <w:rFonts w:ascii="黑体" w:eastAsia="黑体" w:hAnsi="宋体" w:cs="宋体"/>
          <w:color w:val="000000"/>
          <w:kern w:val="0"/>
          <w:sz w:val="30"/>
          <w:szCs w:val="30"/>
        </w:rPr>
      </w:pPr>
    </w:p>
    <w:p w14:paraId="3C01455E" w14:textId="72DAA1F4" w:rsidR="00D81B20" w:rsidRDefault="0034148A" w:rsidP="00A745A2">
      <w:pPr>
        <w:widowControl/>
        <w:spacing w:before="300" w:line="375" w:lineRule="atLeast"/>
        <w:ind w:firstLineChars="0" w:firstLine="0"/>
        <w:jc w:val="center"/>
        <w:rPr>
          <w:rFonts w:ascii="宋体" w:hAnsi="宋体" w:cs="Times New Roman"/>
          <w:color w:val="000000"/>
          <w:kern w:val="0"/>
          <w:sz w:val="30"/>
          <w:szCs w:val="30"/>
        </w:rPr>
      </w:pPr>
      <w:bookmarkStart w:id="63" w:name="_Toc9722626"/>
      <w:r w:rsidRPr="00A745A2">
        <w:rPr>
          <w:rFonts w:ascii="宋体" w:hAnsi="宋体" w:cs="Times New Roman" w:hint="eastAsia"/>
          <w:color w:val="000000"/>
          <w:kern w:val="0"/>
          <w:sz w:val="30"/>
          <w:szCs w:val="30"/>
        </w:rPr>
        <w:t>条 文 说 明</w:t>
      </w:r>
      <w:bookmarkEnd w:id="63"/>
    </w:p>
    <w:p w14:paraId="4883F651" w14:textId="77777777" w:rsidR="00D81B20" w:rsidRDefault="00D81B20">
      <w:pPr>
        <w:widowControl/>
        <w:spacing w:line="240" w:lineRule="auto"/>
        <w:ind w:firstLineChars="0" w:firstLine="0"/>
        <w:rPr>
          <w:rFonts w:ascii="宋体" w:hAnsi="宋体" w:cs="Times New Roman"/>
          <w:color w:val="000000"/>
          <w:kern w:val="0"/>
          <w:sz w:val="30"/>
          <w:szCs w:val="30"/>
        </w:rPr>
      </w:pPr>
      <w:r>
        <w:rPr>
          <w:rFonts w:ascii="宋体" w:hAnsi="宋体" w:cs="Times New Roman"/>
          <w:color w:val="000000"/>
          <w:kern w:val="0"/>
          <w:sz w:val="30"/>
          <w:szCs w:val="30"/>
        </w:rPr>
        <w:br w:type="page"/>
      </w:r>
    </w:p>
    <w:p w14:paraId="70A8701E" w14:textId="661682B5" w:rsidR="00D81B20" w:rsidRPr="00D81B20" w:rsidRDefault="00D81B20" w:rsidP="00D81B20">
      <w:pPr>
        <w:widowControl/>
        <w:spacing w:beforeLines="100" w:before="312" w:afterLines="100" w:after="312"/>
        <w:ind w:firstLineChars="0" w:firstLine="0"/>
        <w:jc w:val="center"/>
        <w:rPr>
          <w:rFonts w:ascii="宋体" w:hAnsi="宋体" w:cs="宋体"/>
          <w:b/>
          <w:color w:val="000000"/>
          <w:kern w:val="0"/>
          <w:sz w:val="32"/>
          <w:szCs w:val="32"/>
        </w:rPr>
      </w:pPr>
      <w:r w:rsidRPr="00D81B20">
        <w:rPr>
          <w:rFonts w:ascii="宋体" w:hAnsi="宋体" w:cs="宋体" w:hint="eastAsia"/>
          <w:b/>
          <w:color w:val="000000"/>
          <w:kern w:val="0"/>
          <w:sz w:val="32"/>
          <w:szCs w:val="32"/>
        </w:rPr>
        <w:lastRenderedPageBreak/>
        <w:t>目 次</w:t>
      </w:r>
    </w:p>
    <w:p w14:paraId="56CA3FE5" w14:textId="77777777" w:rsidR="00D81B20" w:rsidRPr="00D81B20" w:rsidRDefault="00D81B20" w:rsidP="00D81B20">
      <w:pPr>
        <w:pStyle w:val="10"/>
        <w:tabs>
          <w:tab w:val="clear" w:pos="8296"/>
          <w:tab w:val="right" w:leader="dot" w:pos="9062"/>
        </w:tabs>
        <w:spacing w:line="240" w:lineRule="auto"/>
        <w:ind w:firstLineChars="0" w:firstLine="0"/>
        <w:jc w:val="both"/>
        <w:rPr>
          <w:rStyle w:val="a3"/>
          <w:rFonts w:ascii="Times New Roman" w:hAnsi="Times New Roman" w:cs="Times New Roman"/>
          <w:b/>
          <w:color w:val="000000"/>
          <w:szCs w:val="24"/>
          <w:u w:val="none"/>
        </w:rPr>
      </w:pPr>
      <w:hyperlink w:anchor="_Toc10625741" w:history="1">
        <w:r w:rsidRPr="00D81B20">
          <w:rPr>
            <w:rStyle w:val="a3"/>
            <w:rFonts w:ascii="Times New Roman" w:hAnsi="Times New Roman" w:cs="Times New Roman"/>
            <w:b/>
            <w:noProof/>
            <w:color w:val="000000"/>
            <w:szCs w:val="24"/>
            <w:u w:val="none"/>
          </w:rPr>
          <w:t xml:space="preserve">1 </w:t>
        </w:r>
        <w:r w:rsidRPr="00D81B20">
          <w:rPr>
            <w:rStyle w:val="a3"/>
            <w:rFonts w:ascii="Times New Roman" w:hAnsi="Times New Roman" w:cs="Times New Roman" w:hint="eastAsia"/>
            <w:b/>
            <w:noProof/>
            <w:color w:val="000000"/>
            <w:szCs w:val="24"/>
            <w:u w:val="none"/>
          </w:rPr>
          <w:t>总</w:t>
        </w:r>
        <w:r w:rsidRPr="00D81B20">
          <w:rPr>
            <w:rStyle w:val="a3"/>
            <w:rFonts w:ascii="Times New Roman" w:hAnsi="Times New Roman" w:cs="Times New Roman"/>
            <w:b/>
            <w:noProof/>
            <w:color w:val="000000"/>
            <w:szCs w:val="24"/>
            <w:u w:val="none"/>
          </w:rPr>
          <w:t xml:space="preserve">  </w:t>
        </w:r>
        <w:r w:rsidRPr="00D81B20">
          <w:rPr>
            <w:rStyle w:val="a3"/>
            <w:rFonts w:ascii="Times New Roman" w:hAnsi="Times New Roman" w:cs="Times New Roman" w:hint="eastAsia"/>
            <w:b/>
            <w:noProof/>
            <w:color w:val="000000"/>
            <w:szCs w:val="24"/>
            <w:u w:val="none"/>
          </w:rPr>
          <w:t>则</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_Toc10625741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19</w:t>
        </w:r>
        <w:r w:rsidRPr="00D81B20">
          <w:rPr>
            <w:rStyle w:val="a3"/>
            <w:rFonts w:ascii="Times New Roman" w:hAnsi="Times New Roman" w:cs="Times New Roman"/>
            <w:b/>
            <w:webHidden/>
            <w:color w:val="000000"/>
            <w:szCs w:val="24"/>
            <w:u w:val="none"/>
          </w:rPr>
          <w:fldChar w:fldCharType="end"/>
        </w:r>
      </w:hyperlink>
    </w:p>
    <w:p w14:paraId="28021B98" w14:textId="77777777" w:rsidR="00D81B20" w:rsidRPr="00D81B20" w:rsidRDefault="00D81B20" w:rsidP="00D81B20">
      <w:pPr>
        <w:pStyle w:val="10"/>
        <w:tabs>
          <w:tab w:val="clear" w:pos="8296"/>
          <w:tab w:val="right" w:leader="dot" w:pos="9062"/>
        </w:tabs>
        <w:spacing w:line="240" w:lineRule="auto"/>
        <w:ind w:firstLineChars="0" w:firstLine="0"/>
        <w:jc w:val="both"/>
        <w:rPr>
          <w:rStyle w:val="a3"/>
          <w:rFonts w:ascii="Times New Roman" w:hAnsi="Times New Roman" w:cs="Times New Roman"/>
          <w:b/>
          <w:color w:val="000000"/>
          <w:szCs w:val="24"/>
          <w:u w:val="none"/>
        </w:rPr>
      </w:pPr>
      <w:hyperlink w:anchor="_Toc10625742" w:history="1">
        <w:r w:rsidRPr="00D81B20">
          <w:rPr>
            <w:rStyle w:val="a3"/>
            <w:rFonts w:ascii="Times New Roman" w:hAnsi="Times New Roman" w:cs="Times New Roman"/>
            <w:b/>
            <w:noProof/>
            <w:color w:val="000000"/>
            <w:szCs w:val="24"/>
            <w:u w:val="none"/>
          </w:rPr>
          <w:t xml:space="preserve">3 </w:t>
        </w:r>
        <w:r w:rsidRPr="00D81B20">
          <w:rPr>
            <w:rStyle w:val="a3"/>
            <w:rFonts w:ascii="Times New Roman" w:hAnsi="Times New Roman" w:cs="Times New Roman" w:hint="eastAsia"/>
            <w:b/>
            <w:noProof/>
            <w:color w:val="000000"/>
            <w:szCs w:val="24"/>
            <w:u w:val="none"/>
          </w:rPr>
          <w:t>基本规定</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_Toc10625742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20</w:t>
        </w:r>
        <w:r w:rsidRPr="00D81B20">
          <w:rPr>
            <w:rStyle w:val="a3"/>
            <w:rFonts w:ascii="Times New Roman" w:hAnsi="Times New Roman" w:cs="Times New Roman"/>
            <w:b/>
            <w:webHidden/>
            <w:color w:val="000000"/>
            <w:szCs w:val="24"/>
            <w:u w:val="none"/>
          </w:rPr>
          <w:fldChar w:fldCharType="end"/>
        </w:r>
      </w:hyperlink>
    </w:p>
    <w:p w14:paraId="73E9632B" w14:textId="77777777" w:rsidR="00D81B20" w:rsidRPr="00D81B20" w:rsidRDefault="00D81B20" w:rsidP="00D81B20">
      <w:pPr>
        <w:pStyle w:val="10"/>
        <w:tabs>
          <w:tab w:val="clear" w:pos="8296"/>
          <w:tab w:val="right" w:leader="dot" w:pos="9062"/>
        </w:tabs>
        <w:spacing w:line="240" w:lineRule="auto"/>
        <w:ind w:firstLineChars="0" w:firstLine="0"/>
        <w:jc w:val="both"/>
        <w:rPr>
          <w:rStyle w:val="a3"/>
          <w:rFonts w:ascii="Times New Roman" w:hAnsi="Times New Roman" w:cs="Times New Roman"/>
          <w:b/>
          <w:color w:val="000000"/>
          <w:szCs w:val="24"/>
          <w:u w:val="none"/>
        </w:rPr>
      </w:pPr>
      <w:hyperlink w:anchor="_Toc10625743" w:history="1">
        <w:r w:rsidRPr="00D81B20">
          <w:rPr>
            <w:rStyle w:val="a3"/>
            <w:rFonts w:ascii="Times New Roman" w:hAnsi="Times New Roman" w:cs="Times New Roman"/>
            <w:b/>
            <w:noProof/>
            <w:color w:val="000000"/>
            <w:szCs w:val="24"/>
            <w:u w:val="none"/>
          </w:rPr>
          <w:t xml:space="preserve">4 </w:t>
        </w:r>
        <w:r w:rsidRPr="00D81B20">
          <w:rPr>
            <w:rStyle w:val="a3"/>
            <w:rFonts w:ascii="Times New Roman" w:hAnsi="Times New Roman" w:cs="Times New Roman" w:hint="eastAsia"/>
            <w:b/>
            <w:noProof/>
            <w:color w:val="000000"/>
            <w:szCs w:val="24"/>
            <w:u w:val="none"/>
          </w:rPr>
          <w:t>模数协调</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_Toc10625743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21</w:t>
        </w:r>
        <w:r w:rsidRPr="00D81B20">
          <w:rPr>
            <w:rStyle w:val="a3"/>
            <w:rFonts w:ascii="Times New Roman" w:hAnsi="Times New Roman" w:cs="Times New Roman"/>
            <w:b/>
            <w:webHidden/>
            <w:color w:val="000000"/>
            <w:szCs w:val="24"/>
            <w:u w:val="none"/>
          </w:rPr>
          <w:fldChar w:fldCharType="end"/>
        </w:r>
      </w:hyperlink>
    </w:p>
    <w:p w14:paraId="5B8E575D"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44" w:history="1">
        <w:r w:rsidRPr="00D81B20">
          <w:rPr>
            <w:rStyle w:val="a3"/>
            <w:rFonts w:ascii="Times New Roman" w:hAnsi="Times New Roman" w:cs="Times New Roman"/>
            <w:b/>
            <w:noProof/>
            <w:color w:val="000000"/>
            <w:szCs w:val="24"/>
            <w:u w:val="none"/>
          </w:rPr>
          <w:t xml:space="preserve">4.1 </w:t>
        </w:r>
        <w:r w:rsidRPr="00D81B20">
          <w:rPr>
            <w:rStyle w:val="a3"/>
            <w:rFonts w:ascii="Times New Roman" w:hAnsi="Times New Roman" w:cs="Times New Roman" w:hint="eastAsia"/>
            <w:b/>
            <w:noProof/>
            <w:color w:val="000000"/>
            <w:szCs w:val="24"/>
            <w:u w:val="none"/>
          </w:rPr>
          <w:t>一般规定</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_Toc10625744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21</w:t>
        </w:r>
        <w:r w:rsidRPr="00D81B20">
          <w:rPr>
            <w:rStyle w:val="a3"/>
            <w:rFonts w:ascii="Times New Roman" w:hAnsi="Times New Roman" w:cs="Times New Roman"/>
            <w:b/>
            <w:webHidden/>
            <w:color w:val="000000"/>
            <w:szCs w:val="24"/>
            <w:u w:val="none"/>
          </w:rPr>
          <w:fldChar w:fldCharType="end"/>
        </w:r>
      </w:hyperlink>
    </w:p>
    <w:p w14:paraId="7EBA769A"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45" w:history="1">
        <w:r w:rsidRPr="00D81B20">
          <w:rPr>
            <w:rStyle w:val="a3"/>
            <w:rFonts w:ascii="Times New Roman" w:hAnsi="Times New Roman" w:cs="Times New Roman"/>
            <w:b/>
            <w:noProof/>
            <w:color w:val="000000"/>
            <w:szCs w:val="24"/>
            <w:u w:val="none"/>
          </w:rPr>
          <w:t xml:space="preserve">4.2 </w:t>
        </w:r>
        <w:r w:rsidRPr="00D81B20">
          <w:rPr>
            <w:rStyle w:val="a3"/>
            <w:rFonts w:ascii="Times New Roman" w:hAnsi="Times New Roman" w:cs="Times New Roman" w:hint="eastAsia"/>
            <w:b/>
            <w:noProof/>
            <w:color w:val="000000"/>
            <w:szCs w:val="24"/>
            <w:u w:val="none"/>
          </w:rPr>
          <w:t>基准面与优选尺寸</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_Toc10625745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21</w:t>
        </w:r>
        <w:r w:rsidRPr="00D81B20">
          <w:rPr>
            <w:rStyle w:val="a3"/>
            <w:rFonts w:ascii="Times New Roman" w:hAnsi="Times New Roman" w:cs="Times New Roman"/>
            <w:b/>
            <w:webHidden/>
            <w:color w:val="000000"/>
            <w:szCs w:val="24"/>
            <w:u w:val="none"/>
          </w:rPr>
          <w:fldChar w:fldCharType="end"/>
        </w:r>
      </w:hyperlink>
    </w:p>
    <w:p w14:paraId="526500C2"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46" w:history="1">
        <w:r w:rsidRPr="00D81B20">
          <w:rPr>
            <w:rStyle w:val="a3"/>
            <w:rFonts w:ascii="Times New Roman" w:hAnsi="Times New Roman" w:cs="Times New Roman"/>
            <w:b/>
            <w:noProof/>
            <w:color w:val="000000"/>
            <w:szCs w:val="24"/>
            <w:u w:val="none"/>
          </w:rPr>
          <w:t xml:space="preserve">4.3 </w:t>
        </w:r>
        <w:r w:rsidRPr="00D81B20">
          <w:rPr>
            <w:rStyle w:val="a3"/>
            <w:rFonts w:ascii="Times New Roman" w:hAnsi="Times New Roman" w:cs="Times New Roman" w:hint="eastAsia"/>
            <w:b/>
            <w:noProof/>
            <w:color w:val="000000"/>
            <w:szCs w:val="24"/>
            <w:u w:val="none"/>
          </w:rPr>
          <w:t>公差与配合</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_Toc10625746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22</w:t>
        </w:r>
        <w:r w:rsidRPr="00D81B20">
          <w:rPr>
            <w:rStyle w:val="a3"/>
            <w:rFonts w:ascii="Times New Roman" w:hAnsi="Times New Roman" w:cs="Times New Roman"/>
            <w:b/>
            <w:webHidden/>
            <w:color w:val="000000"/>
            <w:szCs w:val="24"/>
            <w:u w:val="none"/>
          </w:rPr>
          <w:fldChar w:fldCharType="end"/>
        </w:r>
      </w:hyperlink>
    </w:p>
    <w:p w14:paraId="07DAF469"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47" w:history="1">
        <w:r w:rsidRPr="00D81B20">
          <w:rPr>
            <w:rStyle w:val="a3"/>
            <w:rFonts w:ascii="Times New Roman" w:hAnsi="Times New Roman" w:cs="Times New Roman"/>
            <w:b/>
            <w:noProof/>
            <w:color w:val="000000"/>
            <w:szCs w:val="24"/>
            <w:u w:val="none"/>
          </w:rPr>
          <w:t xml:space="preserve">4.4 </w:t>
        </w:r>
        <w:r w:rsidRPr="00D81B20">
          <w:rPr>
            <w:rStyle w:val="a3"/>
            <w:rFonts w:ascii="Times New Roman" w:hAnsi="Times New Roman" w:cs="Times New Roman" w:hint="eastAsia"/>
            <w:b/>
            <w:noProof/>
            <w:color w:val="000000"/>
            <w:szCs w:val="24"/>
            <w:u w:val="none"/>
          </w:rPr>
          <w:t>模数网格</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_Toc10625747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23</w:t>
        </w:r>
        <w:r w:rsidRPr="00D81B20">
          <w:rPr>
            <w:rStyle w:val="a3"/>
            <w:rFonts w:ascii="Times New Roman" w:hAnsi="Times New Roman" w:cs="Times New Roman"/>
            <w:b/>
            <w:webHidden/>
            <w:color w:val="000000"/>
            <w:szCs w:val="24"/>
            <w:u w:val="none"/>
          </w:rPr>
          <w:fldChar w:fldCharType="end"/>
        </w:r>
      </w:hyperlink>
      <w:bookmarkStart w:id="64" w:name="_GoBack"/>
      <w:bookmarkEnd w:id="64"/>
    </w:p>
    <w:p w14:paraId="75DF2321"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48" w:history="1">
        <w:r w:rsidRPr="00D81B20">
          <w:rPr>
            <w:rStyle w:val="a3"/>
            <w:rFonts w:ascii="Times New Roman" w:hAnsi="Times New Roman" w:cs="Times New Roman"/>
            <w:b/>
            <w:noProof/>
            <w:color w:val="000000"/>
            <w:szCs w:val="24"/>
            <w:u w:val="none"/>
          </w:rPr>
          <w:t xml:space="preserve">4.5 </w:t>
        </w:r>
        <w:r w:rsidRPr="00D81B20">
          <w:rPr>
            <w:rStyle w:val="a3"/>
            <w:rFonts w:ascii="Times New Roman" w:hAnsi="Times New Roman" w:cs="Times New Roman" w:hint="eastAsia"/>
            <w:b/>
            <w:noProof/>
            <w:color w:val="000000"/>
            <w:szCs w:val="24"/>
            <w:u w:val="none"/>
          </w:rPr>
          <w:t>安装接口</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_Toc10625748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24</w:t>
        </w:r>
        <w:r w:rsidRPr="00D81B20">
          <w:rPr>
            <w:rStyle w:val="a3"/>
            <w:rFonts w:ascii="Times New Roman" w:hAnsi="Times New Roman" w:cs="Times New Roman"/>
            <w:b/>
            <w:webHidden/>
            <w:color w:val="000000"/>
            <w:szCs w:val="24"/>
            <w:u w:val="none"/>
          </w:rPr>
          <w:fldChar w:fldCharType="end"/>
        </w:r>
      </w:hyperlink>
    </w:p>
    <w:p w14:paraId="0C5391AB" w14:textId="77777777" w:rsidR="00D81B20" w:rsidRPr="00D81B20" w:rsidRDefault="00D81B20" w:rsidP="00D81B20">
      <w:pPr>
        <w:pStyle w:val="10"/>
        <w:tabs>
          <w:tab w:val="clear" w:pos="8296"/>
          <w:tab w:val="right" w:leader="dot" w:pos="9062"/>
        </w:tabs>
        <w:spacing w:line="240" w:lineRule="auto"/>
        <w:ind w:firstLineChars="0" w:firstLine="0"/>
        <w:jc w:val="both"/>
        <w:rPr>
          <w:rStyle w:val="a3"/>
          <w:rFonts w:ascii="Times New Roman" w:hAnsi="Times New Roman" w:cs="Times New Roman"/>
          <w:b/>
          <w:color w:val="000000"/>
          <w:szCs w:val="24"/>
          <w:u w:val="none"/>
        </w:rPr>
      </w:pPr>
      <w:hyperlink w:anchor="_Toc10625749" w:history="1">
        <w:r w:rsidRPr="00D81B20">
          <w:rPr>
            <w:rStyle w:val="a3"/>
            <w:rFonts w:ascii="Times New Roman" w:hAnsi="Times New Roman" w:cs="Times New Roman"/>
            <w:b/>
            <w:noProof/>
            <w:color w:val="000000"/>
            <w:szCs w:val="24"/>
            <w:u w:val="none"/>
          </w:rPr>
          <w:t xml:space="preserve">5 </w:t>
        </w:r>
        <w:r w:rsidRPr="00D81B20">
          <w:rPr>
            <w:rStyle w:val="a3"/>
            <w:rFonts w:ascii="Times New Roman" w:hAnsi="Times New Roman" w:cs="Times New Roman" w:hint="eastAsia"/>
            <w:b/>
            <w:noProof/>
            <w:color w:val="000000"/>
            <w:szCs w:val="24"/>
            <w:u w:val="none"/>
          </w:rPr>
          <w:t>结构功能部品</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_Toc10625749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25</w:t>
        </w:r>
        <w:r w:rsidRPr="00D81B20">
          <w:rPr>
            <w:rStyle w:val="a3"/>
            <w:rFonts w:ascii="Times New Roman" w:hAnsi="Times New Roman" w:cs="Times New Roman"/>
            <w:b/>
            <w:webHidden/>
            <w:color w:val="000000"/>
            <w:szCs w:val="24"/>
            <w:u w:val="none"/>
          </w:rPr>
          <w:fldChar w:fldCharType="end"/>
        </w:r>
      </w:hyperlink>
    </w:p>
    <w:p w14:paraId="7D07F727"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0" w:history="1">
        <w:r w:rsidRPr="00D81B20">
          <w:rPr>
            <w:rStyle w:val="a3"/>
            <w:rFonts w:ascii="Times New Roman" w:hAnsi="Times New Roman" w:cs="Times New Roman"/>
            <w:b/>
            <w:noProof/>
            <w:color w:val="000000"/>
            <w:szCs w:val="24"/>
            <w:u w:val="none"/>
          </w:rPr>
          <w:t xml:space="preserve">5.1 </w:t>
        </w:r>
        <w:r w:rsidRPr="00D81B20">
          <w:rPr>
            <w:rStyle w:val="a3"/>
            <w:rFonts w:ascii="Times New Roman" w:hAnsi="Times New Roman" w:cs="Times New Roman" w:hint="eastAsia"/>
            <w:b/>
            <w:noProof/>
            <w:color w:val="000000"/>
            <w:szCs w:val="24"/>
            <w:u w:val="none"/>
          </w:rPr>
          <w:t>一般规定</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_Toc10625750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25</w:t>
        </w:r>
        <w:r w:rsidRPr="00D81B20">
          <w:rPr>
            <w:rStyle w:val="a3"/>
            <w:rFonts w:ascii="Times New Roman" w:hAnsi="Times New Roman" w:cs="Times New Roman"/>
            <w:b/>
            <w:webHidden/>
            <w:color w:val="000000"/>
            <w:szCs w:val="24"/>
            <w:u w:val="none"/>
          </w:rPr>
          <w:fldChar w:fldCharType="end"/>
        </w:r>
      </w:hyperlink>
    </w:p>
    <w:p w14:paraId="35A18F8D"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1" w:history="1">
        <w:r w:rsidRPr="00D81B20">
          <w:rPr>
            <w:rStyle w:val="a3"/>
            <w:rFonts w:ascii="Times New Roman" w:hAnsi="Times New Roman" w:cs="Times New Roman"/>
            <w:b/>
            <w:noProof/>
            <w:color w:val="000000"/>
            <w:szCs w:val="24"/>
            <w:u w:val="none"/>
          </w:rPr>
          <w:t xml:space="preserve">5.2 </w:t>
        </w:r>
        <w:r w:rsidRPr="00D81B20">
          <w:rPr>
            <w:rStyle w:val="a3"/>
            <w:rFonts w:ascii="Times New Roman" w:hAnsi="Times New Roman" w:cs="Times New Roman" w:hint="eastAsia"/>
            <w:b/>
            <w:noProof/>
            <w:color w:val="000000"/>
            <w:szCs w:val="24"/>
            <w:u w:val="none"/>
          </w:rPr>
          <w:t>梁柱部品设计及选用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_Toc10625751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25</w:t>
        </w:r>
        <w:r w:rsidRPr="00D81B20">
          <w:rPr>
            <w:rStyle w:val="a3"/>
            <w:rFonts w:ascii="Times New Roman" w:hAnsi="Times New Roman" w:cs="Times New Roman"/>
            <w:b/>
            <w:webHidden/>
            <w:color w:val="000000"/>
            <w:szCs w:val="24"/>
            <w:u w:val="none"/>
          </w:rPr>
          <w:fldChar w:fldCharType="end"/>
        </w:r>
      </w:hyperlink>
    </w:p>
    <w:p w14:paraId="120CDBC8"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2" w:history="1">
        <w:r w:rsidRPr="00D81B20">
          <w:rPr>
            <w:rStyle w:val="a3"/>
            <w:rFonts w:ascii="Times New Roman" w:hAnsi="Times New Roman" w:cs="Times New Roman"/>
            <w:b/>
            <w:noProof/>
            <w:color w:val="000000"/>
            <w:szCs w:val="24"/>
            <w:u w:val="none"/>
          </w:rPr>
          <w:t xml:space="preserve">5.3 </w:t>
        </w:r>
        <w:r w:rsidRPr="00D81B20">
          <w:rPr>
            <w:rStyle w:val="a3"/>
            <w:rFonts w:ascii="Times New Roman" w:hAnsi="Times New Roman" w:cs="Times New Roman" w:hint="eastAsia"/>
            <w:b/>
            <w:noProof/>
            <w:color w:val="000000"/>
            <w:szCs w:val="24"/>
            <w:u w:val="none"/>
          </w:rPr>
          <w:t>墙部品设计及选用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_Toc10625752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26</w:t>
        </w:r>
        <w:r w:rsidRPr="00D81B20">
          <w:rPr>
            <w:rStyle w:val="a3"/>
            <w:rFonts w:ascii="Times New Roman" w:hAnsi="Times New Roman" w:cs="Times New Roman"/>
            <w:b/>
            <w:webHidden/>
            <w:color w:val="000000"/>
            <w:szCs w:val="24"/>
            <w:u w:val="none"/>
          </w:rPr>
          <w:fldChar w:fldCharType="end"/>
        </w:r>
      </w:hyperlink>
    </w:p>
    <w:p w14:paraId="12584D0B"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3" w:history="1">
        <w:r w:rsidRPr="00D81B20">
          <w:rPr>
            <w:rStyle w:val="a3"/>
            <w:rFonts w:ascii="Times New Roman" w:hAnsi="Times New Roman" w:cs="Times New Roman"/>
            <w:b/>
            <w:noProof/>
            <w:color w:val="000000"/>
            <w:szCs w:val="24"/>
            <w:u w:val="none"/>
          </w:rPr>
          <w:t xml:space="preserve">5.5 </w:t>
        </w:r>
        <w:r w:rsidRPr="00D81B20">
          <w:rPr>
            <w:rStyle w:val="a3"/>
            <w:rFonts w:ascii="Times New Roman" w:hAnsi="Times New Roman" w:cs="Times New Roman" w:hint="eastAsia"/>
            <w:b/>
            <w:noProof/>
            <w:color w:val="000000"/>
            <w:szCs w:val="24"/>
            <w:u w:val="none"/>
          </w:rPr>
          <w:t>楼梯及外挑部品设计及选用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_Toc10625753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26</w:t>
        </w:r>
        <w:r w:rsidRPr="00D81B20">
          <w:rPr>
            <w:rStyle w:val="a3"/>
            <w:rFonts w:ascii="Times New Roman" w:hAnsi="Times New Roman" w:cs="Times New Roman"/>
            <w:b/>
            <w:webHidden/>
            <w:color w:val="000000"/>
            <w:szCs w:val="24"/>
            <w:u w:val="none"/>
          </w:rPr>
          <w:fldChar w:fldCharType="end"/>
        </w:r>
      </w:hyperlink>
    </w:p>
    <w:p w14:paraId="60905A1D" w14:textId="77777777" w:rsidR="00D81B20" w:rsidRPr="00D81B20" w:rsidRDefault="00D81B20" w:rsidP="00D81B20">
      <w:pPr>
        <w:pStyle w:val="10"/>
        <w:tabs>
          <w:tab w:val="clear" w:pos="8296"/>
          <w:tab w:val="right" w:leader="dot" w:pos="9062"/>
        </w:tabs>
        <w:spacing w:line="240" w:lineRule="auto"/>
        <w:ind w:firstLineChars="0" w:firstLine="0"/>
        <w:jc w:val="both"/>
        <w:rPr>
          <w:rStyle w:val="a3"/>
          <w:rFonts w:ascii="Times New Roman" w:hAnsi="Times New Roman" w:cs="Times New Roman"/>
          <w:b/>
          <w:color w:val="000000"/>
          <w:szCs w:val="24"/>
          <w:u w:val="none"/>
        </w:rPr>
      </w:pPr>
      <w:hyperlink w:anchor="_Toc10625754" w:history="1">
        <w:r w:rsidRPr="00D81B20">
          <w:rPr>
            <w:rStyle w:val="a3"/>
            <w:rFonts w:ascii="Times New Roman" w:hAnsi="Times New Roman" w:cs="Times New Roman"/>
            <w:b/>
            <w:noProof/>
            <w:color w:val="000000"/>
            <w:szCs w:val="24"/>
            <w:u w:val="none"/>
          </w:rPr>
          <w:t xml:space="preserve">6 </w:t>
        </w:r>
        <w:r w:rsidRPr="00D81B20">
          <w:rPr>
            <w:rStyle w:val="a3"/>
            <w:rFonts w:ascii="Times New Roman" w:hAnsi="Times New Roman" w:cs="Times New Roman" w:hint="eastAsia"/>
            <w:b/>
            <w:noProof/>
            <w:color w:val="000000"/>
            <w:szCs w:val="24"/>
            <w:u w:val="none"/>
          </w:rPr>
          <w:t>围护功能部品</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_Toc10625754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27</w:t>
        </w:r>
        <w:r w:rsidRPr="00D81B20">
          <w:rPr>
            <w:rStyle w:val="a3"/>
            <w:rFonts w:ascii="Times New Roman" w:hAnsi="Times New Roman" w:cs="Times New Roman"/>
            <w:b/>
            <w:webHidden/>
            <w:color w:val="000000"/>
            <w:szCs w:val="24"/>
            <w:u w:val="none"/>
          </w:rPr>
          <w:fldChar w:fldCharType="end"/>
        </w:r>
      </w:hyperlink>
    </w:p>
    <w:p w14:paraId="1CDDF071"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5" w:history="1">
        <w:r w:rsidRPr="00D81B20">
          <w:rPr>
            <w:rStyle w:val="a3"/>
            <w:rFonts w:ascii="Times New Roman" w:hAnsi="Times New Roman" w:cs="Times New Roman"/>
            <w:b/>
            <w:noProof/>
            <w:color w:val="000000"/>
            <w:szCs w:val="24"/>
            <w:u w:val="none"/>
          </w:rPr>
          <w:t xml:space="preserve">6.1 </w:t>
        </w:r>
        <w:r w:rsidRPr="00D81B20">
          <w:rPr>
            <w:rStyle w:val="a3"/>
            <w:rFonts w:ascii="Times New Roman" w:hAnsi="Times New Roman" w:cs="Times New Roman" w:hint="eastAsia"/>
            <w:b/>
            <w:noProof/>
            <w:color w:val="000000"/>
            <w:szCs w:val="24"/>
            <w:u w:val="none"/>
          </w:rPr>
          <w:t>非承重墙体部品设计及选用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_Toc10625755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27</w:t>
        </w:r>
        <w:r w:rsidRPr="00D81B20">
          <w:rPr>
            <w:rStyle w:val="a3"/>
            <w:rFonts w:ascii="Times New Roman" w:hAnsi="Times New Roman" w:cs="Times New Roman"/>
            <w:b/>
            <w:webHidden/>
            <w:color w:val="000000"/>
            <w:szCs w:val="24"/>
            <w:u w:val="none"/>
          </w:rPr>
          <w:fldChar w:fldCharType="end"/>
        </w:r>
      </w:hyperlink>
    </w:p>
    <w:p w14:paraId="095DD3BB"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6" w:history="1">
        <w:r w:rsidRPr="00D81B20">
          <w:rPr>
            <w:rStyle w:val="a3"/>
            <w:rFonts w:ascii="Times New Roman" w:hAnsi="Times New Roman" w:cs="Times New Roman"/>
            <w:b/>
            <w:noProof/>
            <w:color w:val="000000"/>
            <w:szCs w:val="24"/>
            <w:u w:val="none"/>
          </w:rPr>
          <w:t xml:space="preserve">6.2 </w:t>
        </w:r>
        <w:r w:rsidRPr="00D81B20">
          <w:rPr>
            <w:rStyle w:val="a3"/>
            <w:rFonts w:ascii="Times New Roman" w:hAnsi="Times New Roman" w:cs="Times New Roman" w:hint="eastAsia"/>
            <w:b/>
            <w:noProof/>
            <w:color w:val="000000"/>
            <w:szCs w:val="24"/>
            <w:u w:val="none"/>
          </w:rPr>
          <w:t>外装饰部品设计及选用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_Toc10625756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27</w:t>
        </w:r>
        <w:r w:rsidRPr="00D81B20">
          <w:rPr>
            <w:rStyle w:val="a3"/>
            <w:rFonts w:ascii="Times New Roman" w:hAnsi="Times New Roman" w:cs="Times New Roman"/>
            <w:b/>
            <w:webHidden/>
            <w:color w:val="000000"/>
            <w:szCs w:val="24"/>
            <w:u w:val="none"/>
          </w:rPr>
          <w:fldChar w:fldCharType="end"/>
        </w:r>
      </w:hyperlink>
    </w:p>
    <w:p w14:paraId="6F9054A5"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7" w:history="1">
        <w:r w:rsidRPr="00D81B20">
          <w:rPr>
            <w:rStyle w:val="a3"/>
            <w:rFonts w:ascii="Times New Roman" w:hAnsi="Times New Roman" w:cs="Times New Roman"/>
            <w:b/>
            <w:noProof/>
            <w:color w:val="000000"/>
            <w:szCs w:val="24"/>
            <w:u w:val="none"/>
          </w:rPr>
          <w:t xml:space="preserve">6.3 </w:t>
        </w:r>
        <w:r w:rsidRPr="00D81B20">
          <w:rPr>
            <w:rStyle w:val="a3"/>
            <w:rFonts w:ascii="Times New Roman" w:hAnsi="Times New Roman" w:cs="Times New Roman" w:hint="eastAsia"/>
            <w:b/>
            <w:noProof/>
            <w:color w:val="000000"/>
            <w:szCs w:val="24"/>
            <w:u w:val="none"/>
          </w:rPr>
          <w:t>保温部品设计及选用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_Toc10625757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27</w:t>
        </w:r>
        <w:r w:rsidRPr="00D81B20">
          <w:rPr>
            <w:rStyle w:val="a3"/>
            <w:rFonts w:ascii="Times New Roman" w:hAnsi="Times New Roman" w:cs="Times New Roman"/>
            <w:b/>
            <w:webHidden/>
            <w:color w:val="000000"/>
            <w:szCs w:val="24"/>
            <w:u w:val="none"/>
          </w:rPr>
          <w:fldChar w:fldCharType="end"/>
        </w:r>
      </w:hyperlink>
    </w:p>
    <w:p w14:paraId="0F0C2220"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8" w:history="1">
        <w:r w:rsidRPr="00D81B20">
          <w:rPr>
            <w:rStyle w:val="a3"/>
            <w:rFonts w:ascii="Times New Roman" w:hAnsi="Times New Roman" w:cs="Times New Roman"/>
            <w:b/>
            <w:noProof/>
            <w:color w:val="000000"/>
            <w:szCs w:val="24"/>
            <w:u w:val="none"/>
          </w:rPr>
          <w:t xml:space="preserve">6.4 </w:t>
        </w:r>
        <w:r w:rsidRPr="00D81B20">
          <w:rPr>
            <w:rStyle w:val="a3"/>
            <w:rFonts w:ascii="Times New Roman" w:hAnsi="Times New Roman" w:cs="Times New Roman" w:hint="eastAsia"/>
            <w:b/>
            <w:noProof/>
            <w:color w:val="000000"/>
            <w:szCs w:val="24"/>
            <w:u w:val="none"/>
          </w:rPr>
          <w:t>门窗部品设计及选用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_Toc10625758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27</w:t>
        </w:r>
        <w:r w:rsidRPr="00D81B20">
          <w:rPr>
            <w:rStyle w:val="a3"/>
            <w:rFonts w:ascii="Times New Roman" w:hAnsi="Times New Roman" w:cs="Times New Roman"/>
            <w:b/>
            <w:webHidden/>
            <w:color w:val="000000"/>
            <w:szCs w:val="24"/>
            <w:u w:val="none"/>
          </w:rPr>
          <w:fldChar w:fldCharType="end"/>
        </w:r>
      </w:hyperlink>
    </w:p>
    <w:p w14:paraId="5F85D38E"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59" w:history="1">
        <w:r w:rsidRPr="00D81B20">
          <w:rPr>
            <w:rStyle w:val="a3"/>
            <w:rFonts w:ascii="Times New Roman" w:hAnsi="Times New Roman" w:cs="Times New Roman"/>
            <w:b/>
            <w:noProof/>
            <w:color w:val="000000"/>
            <w:szCs w:val="24"/>
            <w:u w:val="none"/>
          </w:rPr>
          <w:t xml:space="preserve">6.5 </w:t>
        </w:r>
        <w:r w:rsidRPr="00D81B20">
          <w:rPr>
            <w:rStyle w:val="a3"/>
            <w:rFonts w:ascii="Times New Roman" w:hAnsi="Times New Roman" w:cs="Times New Roman" w:hint="eastAsia"/>
            <w:b/>
            <w:noProof/>
            <w:color w:val="000000"/>
            <w:szCs w:val="24"/>
            <w:u w:val="none"/>
          </w:rPr>
          <w:t>防水部品设计及选用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_Toc10625759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28</w:t>
        </w:r>
        <w:r w:rsidRPr="00D81B20">
          <w:rPr>
            <w:rStyle w:val="a3"/>
            <w:rFonts w:ascii="Times New Roman" w:hAnsi="Times New Roman" w:cs="Times New Roman"/>
            <w:b/>
            <w:webHidden/>
            <w:color w:val="000000"/>
            <w:szCs w:val="24"/>
            <w:u w:val="none"/>
          </w:rPr>
          <w:fldChar w:fldCharType="end"/>
        </w:r>
      </w:hyperlink>
    </w:p>
    <w:p w14:paraId="2C11D5B0" w14:textId="77777777" w:rsidR="00D81B20" w:rsidRPr="00D81B20" w:rsidRDefault="00D81B20" w:rsidP="00D81B20">
      <w:pPr>
        <w:pStyle w:val="10"/>
        <w:tabs>
          <w:tab w:val="clear" w:pos="8296"/>
          <w:tab w:val="right" w:leader="dot" w:pos="9062"/>
        </w:tabs>
        <w:spacing w:line="240" w:lineRule="auto"/>
        <w:ind w:firstLineChars="0" w:firstLine="0"/>
        <w:jc w:val="both"/>
        <w:rPr>
          <w:rStyle w:val="a3"/>
          <w:rFonts w:ascii="Times New Roman" w:hAnsi="Times New Roman" w:cs="Times New Roman"/>
          <w:b/>
          <w:color w:val="000000"/>
          <w:szCs w:val="24"/>
          <w:u w:val="none"/>
        </w:rPr>
      </w:pPr>
      <w:hyperlink w:anchor="_Toc10625760" w:history="1">
        <w:r w:rsidRPr="00D81B20">
          <w:rPr>
            <w:rStyle w:val="a3"/>
            <w:rFonts w:ascii="Times New Roman" w:hAnsi="Times New Roman" w:cs="Times New Roman"/>
            <w:b/>
            <w:noProof/>
            <w:color w:val="000000"/>
            <w:szCs w:val="24"/>
            <w:u w:val="none"/>
          </w:rPr>
          <w:t xml:space="preserve">7 </w:t>
        </w:r>
        <w:r w:rsidRPr="00D81B20">
          <w:rPr>
            <w:rStyle w:val="a3"/>
            <w:rFonts w:ascii="Times New Roman" w:hAnsi="Times New Roman" w:cs="Times New Roman" w:hint="eastAsia"/>
            <w:b/>
            <w:noProof/>
            <w:color w:val="000000"/>
            <w:szCs w:val="24"/>
            <w:u w:val="none"/>
          </w:rPr>
          <w:t>内装功能部品</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_Toc10625760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29</w:t>
        </w:r>
        <w:r w:rsidRPr="00D81B20">
          <w:rPr>
            <w:rStyle w:val="a3"/>
            <w:rFonts w:ascii="Times New Roman" w:hAnsi="Times New Roman" w:cs="Times New Roman"/>
            <w:b/>
            <w:webHidden/>
            <w:color w:val="000000"/>
            <w:szCs w:val="24"/>
            <w:u w:val="none"/>
          </w:rPr>
          <w:fldChar w:fldCharType="end"/>
        </w:r>
      </w:hyperlink>
    </w:p>
    <w:p w14:paraId="433F9861"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61" w:history="1">
        <w:r w:rsidRPr="00D81B20">
          <w:rPr>
            <w:rStyle w:val="a3"/>
            <w:rFonts w:ascii="Times New Roman" w:hAnsi="Times New Roman" w:cs="Times New Roman"/>
            <w:b/>
            <w:noProof/>
            <w:color w:val="000000"/>
            <w:szCs w:val="24"/>
            <w:u w:val="none"/>
          </w:rPr>
          <w:t xml:space="preserve">7.1 </w:t>
        </w:r>
        <w:r w:rsidRPr="00D81B20">
          <w:rPr>
            <w:rStyle w:val="a3"/>
            <w:rFonts w:ascii="Times New Roman" w:hAnsi="Times New Roman" w:cs="Times New Roman" w:hint="eastAsia"/>
            <w:b/>
            <w:noProof/>
            <w:color w:val="000000"/>
            <w:szCs w:val="24"/>
            <w:u w:val="none"/>
          </w:rPr>
          <w:t>地面铺装部品设计及选用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_Toc10625761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29</w:t>
        </w:r>
        <w:r w:rsidRPr="00D81B20">
          <w:rPr>
            <w:rStyle w:val="a3"/>
            <w:rFonts w:ascii="Times New Roman" w:hAnsi="Times New Roman" w:cs="Times New Roman"/>
            <w:b/>
            <w:webHidden/>
            <w:color w:val="000000"/>
            <w:szCs w:val="24"/>
            <w:u w:val="none"/>
          </w:rPr>
          <w:fldChar w:fldCharType="end"/>
        </w:r>
      </w:hyperlink>
    </w:p>
    <w:p w14:paraId="79C59A1A"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62" w:history="1">
        <w:r w:rsidRPr="00D81B20">
          <w:rPr>
            <w:rStyle w:val="a3"/>
            <w:rFonts w:ascii="Times New Roman" w:hAnsi="Times New Roman" w:cs="Times New Roman"/>
            <w:b/>
            <w:noProof/>
            <w:color w:val="000000"/>
            <w:szCs w:val="24"/>
            <w:u w:val="none"/>
          </w:rPr>
          <w:t xml:space="preserve">7.2 </w:t>
        </w:r>
        <w:r w:rsidRPr="00D81B20">
          <w:rPr>
            <w:rStyle w:val="a3"/>
            <w:rFonts w:ascii="Times New Roman" w:hAnsi="Times New Roman" w:cs="Times New Roman" w:hint="eastAsia"/>
            <w:b/>
            <w:noProof/>
            <w:color w:val="000000"/>
            <w:szCs w:val="24"/>
            <w:u w:val="none"/>
          </w:rPr>
          <w:t>墙顶面部品设计及选用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_Toc10625762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29</w:t>
        </w:r>
        <w:r w:rsidRPr="00D81B20">
          <w:rPr>
            <w:rStyle w:val="a3"/>
            <w:rFonts w:ascii="Times New Roman" w:hAnsi="Times New Roman" w:cs="Times New Roman"/>
            <w:b/>
            <w:webHidden/>
            <w:color w:val="000000"/>
            <w:szCs w:val="24"/>
            <w:u w:val="none"/>
          </w:rPr>
          <w:fldChar w:fldCharType="end"/>
        </w:r>
      </w:hyperlink>
    </w:p>
    <w:p w14:paraId="2CB5C19F"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63" w:history="1">
        <w:r w:rsidRPr="00D81B20">
          <w:rPr>
            <w:rStyle w:val="a3"/>
            <w:rFonts w:ascii="Times New Roman" w:hAnsi="Times New Roman" w:cs="Times New Roman"/>
            <w:b/>
            <w:noProof/>
            <w:color w:val="000000"/>
            <w:szCs w:val="24"/>
            <w:u w:val="none"/>
          </w:rPr>
          <w:t xml:space="preserve">7.3 </w:t>
        </w:r>
        <w:r w:rsidRPr="00D81B20">
          <w:rPr>
            <w:rStyle w:val="a3"/>
            <w:rFonts w:ascii="Times New Roman" w:hAnsi="Times New Roman" w:cs="Times New Roman" w:hint="eastAsia"/>
            <w:b/>
            <w:noProof/>
            <w:color w:val="000000"/>
            <w:szCs w:val="24"/>
            <w:u w:val="none"/>
          </w:rPr>
          <w:t>卫浴部品设计及选用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_Toc10625763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29</w:t>
        </w:r>
        <w:r w:rsidRPr="00D81B20">
          <w:rPr>
            <w:rStyle w:val="a3"/>
            <w:rFonts w:ascii="Times New Roman" w:hAnsi="Times New Roman" w:cs="Times New Roman"/>
            <w:b/>
            <w:webHidden/>
            <w:color w:val="000000"/>
            <w:szCs w:val="24"/>
            <w:u w:val="none"/>
          </w:rPr>
          <w:fldChar w:fldCharType="end"/>
        </w:r>
      </w:hyperlink>
    </w:p>
    <w:p w14:paraId="53D1B313"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64" w:history="1">
        <w:r w:rsidRPr="00D81B20">
          <w:rPr>
            <w:rStyle w:val="a3"/>
            <w:rFonts w:ascii="Times New Roman" w:hAnsi="Times New Roman" w:cs="Times New Roman"/>
            <w:b/>
            <w:noProof/>
            <w:color w:val="000000"/>
            <w:szCs w:val="24"/>
            <w:u w:val="none"/>
          </w:rPr>
          <w:t xml:space="preserve">7.4 </w:t>
        </w:r>
        <w:r w:rsidRPr="00D81B20">
          <w:rPr>
            <w:rStyle w:val="a3"/>
            <w:rFonts w:ascii="Times New Roman" w:hAnsi="Times New Roman" w:cs="Times New Roman" w:hint="eastAsia"/>
            <w:b/>
            <w:noProof/>
            <w:color w:val="000000"/>
            <w:szCs w:val="24"/>
            <w:u w:val="none"/>
          </w:rPr>
          <w:t>餐厨部品设计及选用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_Toc10625764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30</w:t>
        </w:r>
        <w:r w:rsidRPr="00D81B20">
          <w:rPr>
            <w:rStyle w:val="a3"/>
            <w:rFonts w:ascii="Times New Roman" w:hAnsi="Times New Roman" w:cs="Times New Roman"/>
            <w:b/>
            <w:webHidden/>
            <w:color w:val="000000"/>
            <w:szCs w:val="24"/>
            <w:u w:val="none"/>
          </w:rPr>
          <w:fldChar w:fldCharType="end"/>
        </w:r>
      </w:hyperlink>
    </w:p>
    <w:p w14:paraId="2ECFB03A" w14:textId="77777777" w:rsidR="00D81B20" w:rsidRPr="00D81B20" w:rsidRDefault="00D81B20" w:rsidP="00D81B20">
      <w:pPr>
        <w:pStyle w:val="10"/>
        <w:tabs>
          <w:tab w:val="clear" w:pos="8296"/>
          <w:tab w:val="right" w:leader="dot" w:pos="9062"/>
        </w:tabs>
        <w:spacing w:line="240" w:lineRule="auto"/>
        <w:ind w:firstLineChars="100" w:firstLine="211"/>
        <w:jc w:val="both"/>
        <w:rPr>
          <w:rStyle w:val="a3"/>
          <w:rFonts w:ascii="Times New Roman" w:hAnsi="Times New Roman" w:cs="Times New Roman"/>
          <w:b/>
          <w:color w:val="000000"/>
          <w:szCs w:val="24"/>
          <w:u w:val="none"/>
        </w:rPr>
      </w:pPr>
      <w:hyperlink w:anchor="_Toc10625765" w:history="1">
        <w:r w:rsidRPr="00D81B20">
          <w:rPr>
            <w:rStyle w:val="a3"/>
            <w:rFonts w:ascii="Times New Roman" w:hAnsi="Times New Roman" w:cs="Times New Roman"/>
            <w:b/>
            <w:noProof/>
            <w:color w:val="000000"/>
            <w:szCs w:val="24"/>
            <w:u w:val="none"/>
          </w:rPr>
          <w:t xml:space="preserve">7.5 </w:t>
        </w:r>
        <w:r w:rsidRPr="00D81B20">
          <w:rPr>
            <w:rStyle w:val="a3"/>
            <w:rFonts w:ascii="Times New Roman" w:hAnsi="Times New Roman" w:cs="Times New Roman" w:hint="eastAsia"/>
            <w:b/>
            <w:noProof/>
            <w:color w:val="000000"/>
            <w:szCs w:val="24"/>
            <w:u w:val="none"/>
          </w:rPr>
          <w:t>橱柜（收纳）部品设计及选用</w:t>
        </w:r>
        <w:r w:rsidRPr="00D81B20">
          <w:rPr>
            <w:rStyle w:val="a3"/>
            <w:rFonts w:ascii="Times New Roman" w:hAnsi="Times New Roman" w:cs="Times New Roman"/>
            <w:b/>
            <w:webHidden/>
            <w:color w:val="000000"/>
            <w:szCs w:val="24"/>
            <w:u w:val="none"/>
          </w:rPr>
          <w:tab/>
        </w:r>
        <w:r w:rsidRPr="00D81B20">
          <w:rPr>
            <w:rStyle w:val="a3"/>
            <w:rFonts w:ascii="Times New Roman" w:hAnsi="Times New Roman" w:cs="Times New Roman"/>
            <w:b/>
            <w:webHidden/>
            <w:color w:val="000000"/>
            <w:szCs w:val="24"/>
            <w:u w:val="none"/>
          </w:rPr>
          <w:fldChar w:fldCharType="begin"/>
        </w:r>
        <w:r w:rsidRPr="00D81B20">
          <w:rPr>
            <w:rStyle w:val="a3"/>
            <w:rFonts w:ascii="Times New Roman" w:hAnsi="Times New Roman" w:cs="Times New Roman"/>
            <w:b/>
            <w:webHidden/>
            <w:color w:val="000000"/>
            <w:szCs w:val="24"/>
            <w:u w:val="none"/>
          </w:rPr>
          <w:instrText xml:space="preserve"> PAGEREF _Toc10625765 \h </w:instrText>
        </w:r>
        <w:r w:rsidRPr="00D81B20">
          <w:rPr>
            <w:rStyle w:val="a3"/>
            <w:rFonts w:ascii="Times New Roman" w:hAnsi="Times New Roman" w:cs="Times New Roman"/>
            <w:b/>
            <w:webHidden/>
            <w:color w:val="000000"/>
            <w:szCs w:val="24"/>
            <w:u w:val="none"/>
          </w:rPr>
        </w:r>
        <w:r w:rsidRPr="00D81B20">
          <w:rPr>
            <w:rStyle w:val="a3"/>
            <w:rFonts w:ascii="Times New Roman" w:hAnsi="Times New Roman" w:cs="Times New Roman"/>
            <w:b/>
            <w:webHidden/>
            <w:color w:val="000000"/>
            <w:szCs w:val="24"/>
            <w:u w:val="none"/>
          </w:rPr>
          <w:fldChar w:fldCharType="separate"/>
        </w:r>
        <w:r w:rsidRPr="00D81B20">
          <w:rPr>
            <w:rStyle w:val="a3"/>
            <w:rFonts w:ascii="Times New Roman" w:hAnsi="Times New Roman" w:cs="Times New Roman"/>
            <w:b/>
            <w:webHidden/>
            <w:color w:val="000000"/>
            <w:szCs w:val="24"/>
            <w:u w:val="none"/>
          </w:rPr>
          <w:t>30</w:t>
        </w:r>
        <w:r w:rsidRPr="00D81B20">
          <w:rPr>
            <w:rStyle w:val="a3"/>
            <w:rFonts w:ascii="Times New Roman" w:hAnsi="Times New Roman" w:cs="Times New Roman"/>
            <w:b/>
            <w:webHidden/>
            <w:color w:val="000000"/>
            <w:szCs w:val="24"/>
            <w:u w:val="none"/>
          </w:rPr>
          <w:fldChar w:fldCharType="end"/>
        </w:r>
      </w:hyperlink>
    </w:p>
    <w:p w14:paraId="217A7B58" w14:textId="77777777" w:rsidR="00E33FB1" w:rsidRPr="00D81B20" w:rsidRDefault="00E33FB1" w:rsidP="00A745A2">
      <w:pPr>
        <w:widowControl/>
        <w:spacing w:before="300" w:line="375" w:lineRule="atLeast"/>
        <w:ind w:firstLineChars="0" w:firstLine="0"/>
        <w:jc w:val="center"/>
        <w:rPr>
          <w:rFonts w:ascii="宋体" w:hAnsi="宋体" w:cs="Times New Roman"/>
          <w:color w:val="000000"/>
          <w:kern w:val="0"/>
          <w:sz w:val="30"/>
          <w:szCs w:val="30"/>
        </w:rPr>
      </w:pPr>
    </w:p>
    <w:p w14:paraId="61DD8A9D" w14:textId="38E1B962" w:rsidR="0034148A" w:rsidRPr="001D491F" w:rsidRDefault="001D491F" w:rsidP="001D491F">
      <w:pPr>
        <w:widowControl/>
        <w:spacing w:line="240" w:lineRule="auto"/>
        <w:ind w:firstLineChars="0" w:firstLine="0"/>
        <w:rPr>
          <w:rFonts w:ascii="宋体" w:hAnsi="宋体" w:cs="Times New Roman"/>
          <w:color w:val="000000"/>
          <w:kern w:val="0"/>
          <w:sz w:val="30"/>
          <w:szCs w:val="30"/>
        </w:rPr>
      </w:pPr>
      <w:r>
        <w:rPr>
          <w:rFonts w:ascii="宋体" w:hAnsi="宋体" w:cs="Times New Roman"/>
          <w:color w:val="000000"/>
          <w:kern w:val="0"/>
          <w:sz w:val="30"/>
          <w:szCs w:val="30"/>
        </w:rPr>
        <w:br w:type="page"/>
      </w:r>
    </w:p>
    <w:p w14:paraId="47CD55D5" w14:textId="07E07B3C" w:rsidR="00A85865" w:rsidRPr="00A745A2" w:rsidRDefault="00A85865" w:rsidP="00A745A2">
      <w:pPr>
        <w:pStyle w:val="1"/>
        <w:spacing w:before="340" w:after="330"/>
        <w:ind w:firstLineChars="0" w:firstLine="0"/>
        <w:rPr>
          <w:rFonts w:ascii="Times New Roman" w:hAnsi="Times New Roman" w:cs="Times New Roman"/>
          <w:color w:val="000000"/>
          <w:sz w:val="28"/>
          <w:szCs w:val="28"/>
          <w:lang w:val="x-none" w:eastAsia="x-none"/>
        </w:rPr>
      </w:pPr>
      <w:bookmarkStart w:id="65" w:name="_Toc9722627"/>
      <w:r w:rsidRPr="00A745A2">
        <w:rPr>
          <w:rFonts w:ascii="Times New Roman" w:hAnsi="Times New Roman" w:cs="Times New Roman" w:hint="eastAsia"/>
          <w:color w:val="000000"/>
          <w:sz w:val="28"/>
          <w:szCs w:val="28"/>
          <w:lang w:val="x-none" w:eastAsia="x-none"/>
        </w:rPr>
        <w:lastRenderedPageBreak/>
        <w:t>1</w:t>
      </w:r>
      <w:r w:rsidRPr="00A745A2">
        <w:rPr>
          <w:rFonts w:ascii="Times New Roman" w:hAnsi="Times New Roman" w:cs="Times New Roman"/>
          <w:color w:val="000000"/>
          <w:sz w:val="28"/>
          <w:szCs w:val="28"/>
          <w:lang w:val="x-none" w:eastAsia="x-none"/>
        </w:rPr>
        <w:t xml:space="preserve"> </w:t>
      </w:r>
      <w:r w:rsidRPr="00A745A2">
        <w:rPr>
          <w:rFonts w:ascii="Times New Roman" w:hAnsi="Times New Roman" w:cs="Times New Roman"/>
          <w:color w:val="000000"/>
          <w:sz w:val="28"/>
          <w:szCs w:val="28"/>
          <w:lang w:val="x-none" w:eastAsia="x-none"/>
        </w:rPr>
        <w:t>总</w:t>
      </w:r>
      <w:r w:rsidR="001D491F">
        <w:rPr>
          <w:rFonts w:ascii="Times New Roman" w:hAnsi="Times New Roman" w:cs="Times New Roman" w:hint="eastAsia"/>
          <w:color w:val="000000"/>
          <w:sz w:val="28"/>
          <w:szCs w:val="28"/>
          <w:lang w:val="x-none"/>
        </w:rPr>
        <w:t xml:space="preserve"> </w:t>
      </w:r>
      <w:r w:rsidR="001D491F">
        <w:rPr>
          <w:rFonts w:ascii="Times New Roman" w:hAnsi="Times New Roman" w:cs="Times New Roman"/>
          <w:color w:val="000000"/>
          <w:sz w:val="28"/>
          <w:szCs w:val="28"/>
          <w:lang w:val="x-none"/>
        </w:rPr>
        <w:t xml:space="preserve"> </w:t>
      </w:r>
      <w:r w:rsidRPr="00A745A2">
        <w:rPr>
          <w:rFonts w:ascii="Times New Roman" w:hAnsi="Times New Roman" w:cs="Times New Roman"/>
          <w:color w:val="000000"/>
          <w:sz w:val="28"/>
          <w:szCs w:val="28"/>
          <w:lang w:val="x-none" w:eastAsia="x-none"/>
        </w:rPr>
        <w:t>则</w:t>
      </w:r>
      <w:bookmarkEnd w:id="65"/>
    </w:p>
    <w:p w14:paraId="3AB9A64F" w14:textId="7C15C35A" w:rsidR="00B237BD" w:rsidRPr="00A452A3" w:rsidRDefault="00A85865" w:rsidP="00B237BD">
      <w:pPr>
        <w:pStyle w:val="af1"/>
      </w:pPr>
      <w:r w:rsidRPr="00A452A3">
        <w:rPr>
          <w:rFonts w:hint="eastAsia"/>
        </w:rPr>
        <w:t>1.0.1</w:t>
      </w:r>
      <w:r w:rsidR="00B237BD" w:rsidRPr="00A452A3">
        <w:t xml:space="preserve"> </w:t>
      </w:r>
      <w:r w:rsidR="00B237BD" w:rsidRPr="00A452A3">
        <w:rPr>
          <w:rFonts w:hint="eastAsia"/>
        </w:rPr>
        <w:t>装配式混凝土建筑工程建设，将工程建设和工业化生产融合为一体，符合“节能、降耗、减排、环保”的基本国策，是实现资源、能源可持续发展的重要手段。编制本标准的目的是为了解决装配式混凝土建筑功能部品的设计标准化、模数化、通用化，促进建筑产业化发展。</w:t>
      </w:r>
    </w:p>
    <w:p w14:paraId="0784F1BF" w14:textId="0F656586" w:rsidR="00B237BD" w:rsidRPr="00A452A3" w:rsidRDefault="00A85865" w:rsidP="00B237BD">
      <w:pPr>
        <w:pStyle w:val="af1"/>
      </w:pPr>
      <w:r w:rsidRPr="00A452A3">
        <w:rPr>
          <w:rFonts w:hint="eastAsia"/>
        </w:rPr>
        <w:t>1.0.</w:t>
      </w:r>
      <w:r w:rsidRPr="00A452A3">
        <w:t>3</w:t>
      </w:r>
      <w:r w:rsidR="00B237BD" w:rsidRPr="00A452A3">
        <w:t xml:space="preserve"> </w:t>
      </w:r>
      <w:r w:rsidR="00B237BD" w:rsidRPr="00A452A3">
        <w:rPr>
          <w:rFonts w:hint="eastAsia"/>
        </w:rPr>
        <w:t>本标准所涉及的条文内容仅对工业化生产的装配式混凝土建筑功能部品不同的方面做了相应的规定，功能部品的设计、制作、安装与质量验收相关的其他要求尚应符合国家现行有关标准的规定。</w:t>
      </w:r>
    </w:p>
    <w:p w14:paraId="203D2DCB" w14:textId="77777777" w:rsidR="00A85865" w:rsidRPr="00A452A3" w:rsidRDefault="00A85865" w:rsidP="00A85865">
      <w:pPr>
        <w:pStyle w:val="af1"/>
      </w:pPr>
    </w:p>
    <w:p w14:paraId="66128B67" w14:textId="77777777" w:rsidR="00A85865" w:rsidRPr="00A452A3" w:rsidRDefault="00A85865" w:rsidP="00A85865">
      <w:pPr>
        <w:ind w:firstLine="420"/>
      </w:pPr>
    </w:p>
    <w:p w14:paraId="707AD345" w14:textId="77777777" w:rsidR="00A85865" w:rsidRPr="00A452A3" w:rsidRDefault="00A85865" w:rsidP="00A85865">
      <w:pPr>
        <w:ind w:firstLine="420"/>
      </w:pPr>
    </w:p>
    <w:p w14:paraId="3307EAA3" w14:textId="77777777" w:rsidR="00A85865" w:rsidRPr="00A452A3" w:rsidRDefault="00A85865" w:rsidP="00A85865">
      <w:pPr>
        <w:ind w:firstLine="420"/>
      </w:pPr>
    </w:p>
    <w:p w14:paraId="51C150B2" w14:textId="77777777" w:rsidR="00A85865" w:rsidRPr="00A452A3" w:rsidRDefault="00A85865" w:rsidP="00A85865">
      <w:pPr>
        <w:ind w:firstLine="420"/>
      </w:pPr>
    </w:p>
    <w:p w14:paraId="0041A292" w14:textId="77777777" w:rsidR="00A85865" w:rsidRPr="00A452A3" w:rsidRDefault="00A85865" w:rsidP="00A85865">
      <w:pPr>
        <w:ind w:firstLine="420"/>
      </w:pPr>
    </w:p>
    <w:p w14:paraId="71066FB6" w14:textId="77777777" w:rsidR="00A85865" w:rsidRPr="00A452A3" w:rsidRDefault="00A85865" w:rsidP="00A85865">
      <w:pPr>
        <w:ind w:firstLine="420"/>
      </w:pPr>
    </w:p>
    <w:p w14:paraId="1EF88D8F" w14:textId="77777777" w:rsidR="00A85865" w:rsidRPr="00A452A3" w:rsidRDefault="00A85865" w:rsidP="00A85865">
      <w:pPr>
        <w:ind w:firstLine="420"/>
      </w:pPr>
    </w:p>
    <w:p w14:paraId="405B7327" w14:textId="77777777" w:rsidR="00A85865" w:rsidRPr="00A452A3" w:rsidRDefault="00A85865" w:rsidP="00A85865">
      <w:pPr>
        <w:ind w:firstLine="420"/>
      </w:pPr>
    </w:p>
    <w:p w14:paraId="0F5D6E98" w14:textId="77777777" w:rsidR="00A85865" w:rsidRPr="00A452A3" w:rsidRDefault="00A85865" w:rsidP="00A85865">
      <w:pPr>
        <w:ind w:firstLine="420"/>
      </w:pPr>
    </w:p>
    <w:p w14:paraId="0E688561" w14:textId="77777777" w:rsidR="00A85865" w:rsidRPr="00A452A3" w:rsidRDefault="00A85865" w:rsidP="00A85865">
      <w:pPr>
        <w:ind w:firstLine="420"/>
      </w:pPr>
    </w:p>
    <w:p w14:paraId="5AD18AA4" w14:textId="77777777" w:rsidR="00A85865" w:rsidRPr="00A452A3" w:rsidRDefault="00A85865" w:rsidP="00A85865">
      <w:pPr>
        <w:ind w:firstLine="420"/>
      </w:pPr>
    </w:p>
    <w:p w14:paraId="33C09C75" w14:textId="77777777" w:rsidR="00A85865" w:rsidRPr="00A452A3" w:rsidRDefault="00A85865" w:rsidP="00A85865">
      <w:pPr>
        <w:ind w:firstLine="420"/>
      </w:pPr>
    </w:p>
    <w:p w14:paraId="7F3EF709" w14:textId="77777777" w:rsidR="00A85865" w:rsidRPr="00A452A3" w:rsidRDefault="00A85865" w:rsidP="00A85865">
      <w:pPr>
        <w:ind w:firstLine="420"/>
      </w:pPr>
    </w:p>
    <w:p w14:paraId="2D981FDD" w14:textId="77777777" w:rsidR="00A85865" w:rsidRPr="00A452A3" w:rsidRDefault="00A85865" w:rsidP="00A85865">
      <w:pPr>
        <w:ind w:firstLine="420"/>
      </w:pPr>
    </w:p>
    <w:p w14:paraId="400B240C" w14:textId="77777777" w:rsidR="00A85865" w:rsidRPr="00A452A3" w:rsidRDefault="00A85865" w:rsidP="00A85865">
      <w:pPr>
        <w:ind w:firstLine="420"/>
      </w:pPr>
    </w:p>
    <w:p w14:paraId="0672B422" w14:textId="77777777" w:rsidR="00A85865" w:rsidRPr="00A452A3" w:rsidRDefault="00A85865" w:rsidP="00A85865">
      <w:pPr>
        <w:ind w:firstLine="420"/>
      </w:pPr>
    </w:p>
    <w:p w14:paraId="512A11EC" w14:textId="62965269" w:rsidR="00A85865" w:rsidRPr="00A452A3" w:rsidRDefault="00A85865" w:rsidP="00A85865">
      <w:pPr>
        <w:widowControl/>
        <w:spacing w:line="240" w:lineRule="auto"/>
        <w:ind w:firstLineChars="0" w:firstLine="0"/>
      </w:pPr>
      <w:r w:rsidRPr="00A452A3">
        <w:br w:type="page"/>
      </w:r>
    </w:p>
    <w:p w14:paraId="3D03D228" w14:textId="77777777" w:rsidR="001C1791" w:rsidRPr="00A745A2" w:rsidRDefault="001C1791" w:rsidP="00A745A2">
      <w:pPr>
        <w:pStyle w:val="1"/>
        <w:spacing w:before="340" w:after="330"/>
        <w:ind w:firstLineChars="0" w:firstLine="0"/>
        <w:rPr>
          <w:rFonts w:ascii="Times New Roman" w:hAnsi="Times New Roman" w:cs="Times New Roman"/>
          <w:color w:val="000000"/>
          <w:sz w:val="28"/>
          <w:szCs w:val="28"/>
          <w:lang w:val="x-none" w:eastAsia="x-none"/>
        </w:rPr>
      </w:pPr>
      <w:bookmarkStart w:id="66" w:name="_Toc9722628"/>
      <w:r w:rsidRPr="00A745A2">
        <w:rPr>
          <w:rFonts w:ascii="Times New Roman" w:hAnsi="Times New Roman" w:cs="Times New Roman"/>
          <w:color w:val="000000"/>
          <w:sz w:val="28"/>
          <w:szCs w:val="28"/>
          <w:lang w:val="x-none" w:eastAsia="x-none"/>
        </w:rPr>
        <w:lastRenderedPageBreak/>
        <w:t xml:space="preserve">3 </w:t>
      </w:r>
      <w:r w:rsidRPr="00A745A2">
        <w:rPr>
          <w:rFonts w:ascii="Times New Roman" w:hAnsi="Times New Roman" w:cs="Times New Roman" w:hint="eastAsia"/>
          <w:color w:val="000000"/>
          <w:sz w:val="28"/>
          <w:szCs w:val="28"/>
          <w:lang w:val="x-none" w:eastAsia="x-none"/>
        </w:rPr>
        <w:t>基本规定</w:t>
      </w:r>
      <w:bookmarkEnd w:id="66"/>
    </w:p>
    <w:p w14:paraId="56A223DE" w14:textId="28CEEED3" w:rsidR="001C1791" w:rsidRPr="00A452A3" w:rsidRDefault="001C1791" w:rsidP="001C1791">
      <w:pPr>
        <w:pStyle w:val="af1"/>
      </w:pPr>
      <w:r w:rsidRPr="00A452A3">
        <w:rPr>
          <w:rFonts w:hint="eastAsia"/>
        </w:rPr>
        <w:t>3.0.1</w:t>
      </w:r>
      <w:r w:rsidRPr="00A452A3">
        <w:rPr>
          <w:rFonts w:hint="eastAsia"/>
        </w:rPr>
        <w:t>建筑功能部品应遵循标准化、系列化的原则，</w:t>
      </w:r>
      <w:r w:rsidR="00596DB5" w:rsidRPr="00A452A3">
        <w:rPr>
          <w:rFonts w:hint="eastAsia"/>
        </w:rPr>
        <w:t>通过模数数列可以调整装配式混凝土建筑与功能部品的尺寸关系，</w:t>
      </w:r>
      <w:r w:rsidRPr="00A452A3">
        <w:rPr>
          <w:rFonts w:hint="eastAsia"/>
        </w:rPr>
        <w:t>执行优化参数、公差配合和接口技术等有关规定，以提高其互换性和通用性。</w:t>
      </w:r>
    </w:p>
    <w:p w14:paraId="3B5E6500" w14:textId="1C36B552" w:rsidR="00596DB5" w:rsidRPr="00A452A3" w:rsidRDefault="001C1791" w:rsidP="00596DB5">
      <w:pPr>
        <w:pStyle w:val="af1"/>
        <w:rPr>
          <w:rFonts w:ascii="Times New Roman" w:eastAsiaTheme="majorEastAsia" w:hAnsi="Times New Roman"/>
        </w:rPr>
      </w:pPr>
      <w:r w:rsidRPr="00A452A3">
        <w:rPr>
          <w:rFonts w:hint="eastAsia"/>
        </w:rPr>
        <w:t>3.0.2</w:t>
      </w:r>
      <w:r w:rsidR="00596DB5" w:rsidRPr="00A452A3">
        <w:t xml:space="preserve"> </w:t>
      </w:r>
      <w:r w:rsidR="00596DB5" w:rsidRPr="00A452A3">
        <w:rPr>
          <w:rFonts w:hint="eastAsia"/>
        </w:rPr>
        <w:t>装配式混凝土建筑应考虑建筑全生命周期的使用和维护，鼓励采用</w:t>
      </w:r>
      <w:r w:rsidR="00596DB5" w:rsidRPr="00A452A3">
        <w:rPr>
          <w:rFonts w:ascii="Times New Roman" w:eastAsiaTheme="majorEastAsia" w:hAnsiTheme="majorEastAsia"/>
        </w:rPr>
        <w:t>支撑体和填充</w:t>
      </w:r>
      <w:r w:rsidR="00596DB5" w:rsidRPr="00A452A3">
        <w:rPr>
          <w:rFonts w:ascii="Times New Roman" w:eastAsiaTheme="majorEastAsia" w:hAnsiTheme="majorEastAsia" w:hint="eastAsia"/>
        </w:rPr>
        <w:t>体</w:t>
      </w:r>
      <w:r w:rsidR="00596DB5" w:rsidRPr="00A452A3">
        <w:rPr>
          <w:rFonts w:ascii="Times New Roman" w:eastAsiaTheme="majorEastAsia" w:hAnsiTheme="majorEastAsia"/>
        </w:rPr>
        <w:t>分离的技术体系</w:t>
      </w:r>
      <w:r w:rsidR="00596DB5" w:rsidRPr="00A452A3">
        <w:rPr>
          <w:rFonts w:ascii="Times New Roman" w:eastAsiaTheme="majorEastAsia" w:hAnsi="Times New Roman" w:hint="eastAsia"/>
        </w:rPr>
        <w:t>（即</w:t>
      </w:r>
      <w:r w:rsidR="00596DB5" w:rsidRPr="00A452A3">
        <w:rPr>
          <w:rFonts w:ascii="Times New Roman" w:eastAsiaTheme="majorEastAsia" w:hAnsi="Times New Roman" w:hint="eastAsia"/>
        </w:rPr>
        <w:t xml:space="preserve">SI </w:t>
      </w:r>
      <w:r w:rsidR="00596DB5" w:rsidRPr="00A452A3">
        <w:rPr>
          <w:rFonts w:ascii="Times New Roman" w:eastAsiaTheme="majorEastAsia" w:hAnsi="Times New Roman" w:hint="eastAsia"/>
        </w:rPr>
        <w:t>技术体系），从而实现结构耐久性、内部空间布置灵活性以及内部装修，使用功能可更新性的有机协调。功能部品作为产品应满足在不破坏支撑体的情况下，随时检修更换。</w:t>
      </w:r>
    </w:p>
    <w:p w14:paraId="7D39F5FF" w14:textId="02A1B9E5" w:rsidR="0054755A" w:rsidRPr="00A452A3" w:rsidRDefault="001C1791" w:rsidP="0054755A">
      <w:pPr>
        <w:pStyle w:val="af1"/>
      </w:pPr>
      <w:r w:rsidRPr="00A452A3">
        <w:rPr>
          <w:rFonts w:hint="eastAsia"/>
        </w:rPr>
        <w:t>3.0.3</w:t>
      </w:r>
      <w:r w:rsidR="0054755A" w:rsidRPr="00A452A3">
        <w:t xml:space="preserve"> </w:t>
      </w:r>
      <w:r w:rsidR="0054755A" w:rsidRPr="00A452A3">
        <w:rPr>
          <w:rFonts w:hint="eastAsia"/>
        </w:rPr>
        <w:t>在装配式混凝土建筑设计中，建筑由传统的现场“</w:t>
      </w:r>
      <w:r w:rsidR="0054755A" w:rsidRPr="00A452A3">
        <w:rPr>
          <w:rFonts w:hint="eastAsia"/>
        </w:rPr>
        <w:t xml:space="preserve"> </w:t>
      </w:r>
      <w:r w:rsidR="0054755A" w:rsidRPr="00A452A3">
        <w:rPr>
          <w:rFonts w:hint="eastAsia"/>
        </w:rPr>
        <w:t>建造”</w:t>
      </w:r>
      <w:r w:rsidR="0054755A" w:rsidRPr="00A452A3">
        <w:rPr>
          <w:rFonts w:hint="eastAsia"/>
        </w:rPr>
        <w:t xml:space="preserve"> </w:t>
      </w:r>
      <w:r w:rsidR="0054755A" w:rsidRPr="00A452A3">
        <w:rPr>
          <w:rFonts w:hint="eastAsia"/>
        </w:rPr>
        <w:t>模式改为工厂“</w:t>
      </w:r>
      <w:r w:rsidR="0054755A" w:rsidRPr="00A452A3">
        <w:rPr>
          <w:rFonts w:hint="eastAsia"/>
        </w:rPr>
        <w:t xml:space="preserve"> </w:t>
      </w:r>
      <w:r w:rsidR="0054755A" w:rsidRPr="00A452A3">
        <w:rPr>
          <w:rFonts w:hint="eastAsia"/>
        </w:rPr>
        <w:t>制造”，功能部品设计时，应考虑改善</w:t>
      </w:r>
      <w:proofErr w:type="gramStart"/>
      <w:r w:rsidR="0054755A" w:rsidRPr="00A452A3">
        <w:rPr>
          <w:rFonts w:hint="eastAsia"/>
        </w:rPr>
        <w:t>代传统</w:t>
      </w:r>
      <w:proofErr w:type="gramEnd"/>
      <w:r w:rsidR="0054755A" w:rsidRPr="00A452A3">
        <w:rPr>
          <w:rFonts w:hint="eastAsia"/>
        </w:rPr>
        <w:t>建筑业中分散的、低水平、低效率的手工业生产方式，提高装配式混凝土建筑的功效，安全质量有保障。为适应建筑工业化的发展模式，针对装配式混凝土建筑设计精细化的特点，强调建筑设计和功能部品设计应采用模数化、标准化、系列化的设计方法，全面提高建筑工业化和标准化的整体水平。</w:t>
      </w:r>
    </w:p>
    <w:p w14:paraId="4642C515" w14:textId="383500F1" w:rsidR="001C1791" w:rsidRPr="00A452A3" w:rsidRDefault="001C1791" w:rsidP="001C1791">
      <w:pPr>
        <w:pStyle w:val="af1"/>
      </w:pPr>
      <w:r w:rsidRPr="00A452A3">
        <w:rPr>
          <w:rFonts w:hint="eastAsia"/>
        </w:rPr>
        <w:t>3.0.</w:t>
      </w:r>
      <w:r w:rsidR="00AD17A6" w:rsidRPr="00A452A3">
        <w:t>4</w:t>
      </w:r>
      <w:r w:rsidRPr="00A452A3">
        <w:rPr>
          <w:rFonts w:hint="eastAsia"/>
        </w:rPr>
        <w:t>连接节点</w:t>
      </w:r>
      <w:r w:rsidR="0054755A" w:rsidRPr="00A452A3">
        <w:rPr>
          <w:rFonts w:hint="eastAsia"/>
        </w:rPr>
        <w:t>是建筑各项性能相对薄弱的环节，设计时应注意加强。</w:t>
      </w:r>
    </w:p>
    <w:p w14:paraId="3988C2C2" w14:textId="4C355D1F" w:rsidR="002D03CB" w:rsidRPr="00A452A3" w:rsidRDefault="001C1791" w:rsidP="002D03CB">
      <w:pPr>
        <w:pStyle w:val="af1"/>
      </w:pPr>
      <w:r w:rsidRPr="00A452A3">
        <w:rPr>
          <w:rFonts w:hint="eastAsia"/>
        </w:rPr>
        <w:t>3.0.</w:t>
      </w:r>
      <w:r w:rsidR="00AD17A6" w:rsidRPr="00A452A3">
        <w:t>5</w:t>
      </w:r>
      <w:r w:rsidR="002D03CB" w:rsidRPr="00A452A3">
        <w:t xml:space="preserve"> </w:t>
      </w:r>
      <w:r w:rsidR="002D03CB" w:rsidRPr="00A452A3">
        <w:rPr>
          <w:rFonts w:hint="eastAsia"/>
        </w:rPr>
        <w:t>装配式混凝土建筑是建筑用的</w:t>
      </w:r>
      <w:proofErr w:type="gramStart"/>
      <w:r w:rsidR="002D03CB" w:rsidRPr="00A452A3">
        <w:rPr>
          <w:rFonts w:hint="eastAsia"/>
        </w:rPr>
        <w:t>各类部品</w:t>
      </w:r>
      <w:proofErr w:type="gramEnd"/>
      <w:r w:rsidR="002D03CB" w:rsidRPr="00A452A3">
        <w:rPr>
          <w:rFonts w:hint="eastAsia"/>
        </w:rPr>
        <w:t>部件，如同工厂制造的产品一样，</w:t>
      </w:r>
      <w:r w:rsidR="002D03CB" w:rsidRPr="00A452A3">
        <w:rPr>
          <w:rFonts w:hint="eastAsia"/>
        </w:rPr>
        <w:t xml:space="preserve"> </w:t>
      </w:r>
      <w:r w:rsidR="002D03CB" w:rsidRPr="00A452A3">
        <w:rPr>
          <w:rFonts w:hint="eastAsia"/>
        </w:rPr>
        <w:t>用工业化方法生产，然后运到现场进行安装。装配式混凝土建筑的主要优点是生产效率高，构件质量好，施工速度快，</w:t>
      </w:r>
      <w:r w:rsidR="002D03CB" w:rsidRPr="00A452A3">
        <w:rPr>
          <w:rFonts w:hint="eastAsia"/>
        </w:rPr>
        <w:t xml:space="preserve"> </w:t>
      </w:r>
      <w:r w:rsidR="002D03CB" w:rsidRPr="00A452A3">
        <w:rPr>
          <w:rFonts w:hint="eastAsia"/>
        </w:rPr>
        <w:t>自重轻，抗震性能好，现场湿作业少，受季节性影响小和减少环境污染。采用工厂化预制生产的方式，</w:t>
      </w:r>
      <w:r w:rsidR="002D03CB" w:rsidRPr="00A452A3">
        <w:rPr>
          <w:rFonts w:hint="eastAsia"/>
        </w:rPr>
        <w:t xml:space="preserve"> </w:t>
      </w:r>
      <w:r w:rsidR="002D03CB" w:rsidRPr="00A452A3">
        <w:rPr>
          <w:rFonts w:hint="eastAsia"/>
        </w:rPr>
        <w:t>可以取得较好的工程质量和效果。</w:t>
      </w:r>
    </w:p>
    <w:p w14:paraId="650D24D9" w14:textId="31FFD16A" w:rsidR="002D03CB" w:rsidRPr="00A452A3" w:rsidRDefault="002D03CB" w:rsidP="002D03CB">
      <w:pPr>
        <w:pStyle w:val="af9"/>
        <w:ind w:firstLine="420"/>
      </w:pPr>
      <w:r w:rsidRPr="00A452A3">
        <w:rPr>
          <w:rFonts w:hint="eastAsia"/>
        </w:rPr>
        <w:t>随着装配式混凝土建筑的商品化、市场化，设计越来越多样化，作为装配式混凝土建筑，应积极采用工厂化生产的各类预制构配件，注意加强标准化和多样化的工作，充分发挥装配式混凝土建筑的优势。</w:t>
      </w:r>
    </w:p>
    <w:p w14:paraId="1F8D258D" w14:textId="13425FCB" w:rsidR="002D03CB" w:rsidRPr="00A452A3" w:rsidRDefault="002D03CB" w:rsidP="002D03CB">
      <w:pPr>
        <w:pStyle w:val="af9"/>
        <w:ind w:firstLine="420"/>
      </w:pPr>
      <w:r w:rsidRPr="00A452A3">
        <w:rPr>
          <w:rFonts w:hint="eastAsia"/>
        </w:rPr>
        <w:t>同时，因地制宜地积极采用各种新技术、新工艺、新材料，并通过新技术集成与优化，提升工业化装配式混凝土建筑整体设计水平和建造质量。</w:t>
      </w:r>
    </w:p>
    <w:p w14:paraId="3428EE9C" w14:textId="77777777" w:rsidR="00A85865" w:rsidRPr="00A452A3" w:rsidRDefault="00A85865" w:rsidP="00A85865">
      <w:pPr>
        <w:ind w:firstLine="420"/>
      </w:pPr>
    </w:p>
    <w:p w14:paraId="2156B323" w14:textId="77777777" w:rsidR="00A85865" w:rsidRPr="00A452A3" w:rsidRDefault="00A85865" w:rsidP="00A85865">
      <w:pPr>
        <w:widowControl/>
        <w:spacing w:line="240" w:lineRule="auto"/>
        <w:ind w:firstLineChars="0" w:firstLine="0"/>
        <w:rPr>
          <w:rFonts w:asciiTheme="majorHAnsi" w:eastAsia="黑体" w:hAnsiTheme="majorHAnsi" w:cstheme="majorBidi"/>
          <w:b/>
          <w:bCs/>
          <w:sz w:val="28"/>
          <w:szCs w:val="32"/>
        </w:rPr>
      </w:pPr>
    </w:p>
    <w:p w14:paraId="1622FEBD" w14:textId="77777777" w:rsidR="00A85865" w:rsidRPr="00A452A3" w:rsidRDefault="00A85865" w:rsidP="00A85865">
      <w:pPr>
        <w:widowControl/>
        <w:spacing w:line="240" w:lineRule="auto"/>
        <w:ind w:firstLineChars="0" w:firstLine="0"/>
        <w:rPr>
          <w:rFonts w:asciiTheme="majorHAnsi" w:eastAsia="黑体" w:hAnsiTheme="majorHAnsi" w:cstheme="majorBidi"/>
          <w:b/>
          <w:bCs/>
          <w:sz w:val="28"/>
          <w:szCs w:val="32"/>
        </w:rPr>
      </w:pPr>
      <w:r w:rsidRPr="00A452A3">
        <w:br w:type="page"/>
      </w:r>
    </w:p>
    <w:p w14:paraId="579354E7" w14:textId="77777777" w:rsidR="00A85865" w:rsidRPr="00A745A2" w:rsidRDefault="00A85865" w:rsidP="00A745A2">
      <w:pPr>
        <w:pStyle w:val="1"/>
        <w:spacing w:before="340" w:after="330"/>
        <w:ind w:firstLineChars="0" w:firstLine="0"/>
        <w:rPr>
          <w:rFonts w:ascii="Times New Roman" w:hAnsi="Times New Roman" w:cs="Times New Roman"/>
          <w:color w:val="000000"/>
          <w:sz w:val="28"/>
          <w:szCs w:val="28"/>
          <w:lang w:val="x-none" w:eastAsia="x-none"/>
        </w:rPr>
      </w:pPr>
      <w:bookmarkStart w:id="67" w:name="_Toc9722629"/>
      <w:r w:rsidRPr="00A745A2">
        <w:rPr>
          <w:rFonts w:ascii="Times New Roman" w:hAnsi="Times New Roman" w:cs="Times New Roman"/>
          <w:color w:val="000000"/>
          <w:sz w:val="28"/>
          <w:szCs w:val="28"/>
          <w:lang w:val="x-none" w:eastAsia="x-none"/>
        </w:rPr>
        <w:lastRenderedPageBreak/>
        <w:t>4</w:t>
      </w:r>
      <w:r w:rsidRPr="00A745A2">
        <w:rPr>
          <w:rFonts w:ascii="Times New Roman" w:hAnsi="Times New Roman" w:cs="Times New Roman" w:hint="eastAsia"/>
          <w:color w:val="000000"/>
          <w:sz w:val="28"/>
          <w:szCs w:val="28"/>
          <w:lang w:val="x-none" w:eastAsia="x-none"/>
        </w:rPr>
        <w:t xml:space="preserve"> </w:t>
      </w:r>
      <w:r w:rsidRPr="00A745A2">
        <w:rPr>
          <w:rFonts w:ascii="Times New Roman" w:hAnsi="Times New Roman" w:cs="Times New Roman" w:hint="eastAsia"/>
          <w:color w:val="000000"/>
          <w:sz w:val="28"/>
          <w:szCs w:val="28"/>
          <w:lang w:val="x-none" w:eastAsia="x-none"/>
        </w:rPr>
        <w:t>模数协调</w:t>
      </w:r>
      <w:bookmarkEnd w:id="67"/>
    </w:p>
    <w:p w14:paraId="4A2CFD41" w14:textId="77777777" w:rsidR="00A85865" w:rsidRPr="00A745A2" w:rsidRDefault="00A85865" w:rsidP="00A85865">
      <w:pPr>
        <w:pStyle w:val="3"/>
        <w:spacing w:before="156"/>
        <w:rPr>
          <w:rFonts w:asciiTheme="minorEastAsia" w:eastAsiaTheme="minorEastAsia" w:hAnsiTheme="minorEastAsia"/>
        </w:rPr>
      </w:pPr>
      <w:bookmarkStart w:id="68" w:name="_Toc9722630"/>
      <w:r w:rsidRPr="00A745A2">
        <w:rPr>
          <w:rFonts w:asciiTheme="minorEastAsia" w:eastAsiaTheme="minorEastAsia" w:hAnsiTheme="minorEastAsia" w:hint="eastAsia"/>
        </w:rPr>
        <w:t>4.1</w:t>
      </w:r>
      <w:r w:rsidRPr="00A745A2">
        <w:rPr>
          <w:rFonts w:asciiTheme="minorEastAsia" w:eastAsiaTheme="minorEastAsia" w:hAnsiTheme="minorEastAsia"/>
        </w:rPr>
        <w:t xml:space="preserve"> </w:t>
      </w:r>
      <w:r w:rsidRPr="00A745A2">
        <w:rPr>
          <w:rFonts w:asciiTheme="minorEastAsia" w:eastAsiaTheme="minorEastAsia" w:hAnsiTheme="minorEastAsia" w:hint="eastAsia"/>
        </w:rPr>
        <w:t>一般规定</w:t>
      </w:r>
      <w:bookmarkEnd w:id="68"/>
    </w:p>
    <w:p w14:paraId="3AFC9090" w14:textId="3AD6B689" w:rsidR="00A85865" w:rsidRPr="00A452A3" w:rsidRDefault="00A85865" w:rsidP="00A85865">
      <w:pPr>
        <w:pStyle w:val="af1"/>
      </w:pPr>
      <w:r w:rsidRPr="00A452A3">
        <w:rPr>
          <w:rFonts w:hint="eastAsia"/>
        </w:rPr>
        <w:t>4.1.1</w:t>
      </w:r>
      <w:r w:rsidR="00764632" w:rsidRPr="00A452A3">
        <w:t xml:space="preserve"> </w:t>
      </w:r>
      <w:r w:rsidR="00764632" w:rsidRPr="00A452A3">
        <w:rPr>
          <w:rFonts w:hint="eastAsia"/>
        </w:rPr>
        <w:t>模数协调的目的在于减少预制构配件的规格和尺寸，为设计人员提供较多的自由度。针对装配</w:t>
      </w:r>
      <w:r w:rsidR="00596DB5" w:rsidRPr="00A452A3">
        <w:rPr>
          <w:rFonts w:hint="eastAsia"/>
        </w:rPr>
        <w:t>式混凝土建筑</w:t>
      </w:r>
      <w:r w:rsidR="00764632" w:rsidRPr="00A452A3">
        <w:rPr>
          <w:rFonts w:hint="eastAsia"/>
        </w:rPr>
        <w:t>的特点，建筑设计应符合《建筑模数协调标准》</w:t>
      </w:r>
      <w:r w:rsidR="00764632" w:rsidRPr="00A452A3">
        <w:t>GB</w:t>
      </w:r>
      <w:r w:rsidR="00764632" w:rsidRPr="00A452A3">
        <w:rPr>
          <w:rFonts w:hint="eastAsia"/>
        </w:rPr>
        <w:t>/</w:t>
      </w:r>
      <w:r w:rsidR="00764632" w:rsidRPr="00A452A3">
        <w:t>T 50002</w:t>
      </w:r>
      <w:r w:rsidR="00764632" w:rsidRPr="00A452A3">
        <w:rPr>
          <w:rFonts w:hint="eastAsia"/>
        </w:rPr>
        <w:t>、《住宅建筑模数协调标准》</w:t>
      </w:r>
      <w:r w:rsidR="00764632" w:rsidRPr="00A452A3">
        <w:rPr>
          <w:rFonts w:hint="eastAsia"/>
        </w:rPr>
        <w:t>GB/T</w:t>
      </w:r>
      <w:r w:rsidR="00764632" w:rsidRPr="00A452A3">
        <w:t xml:space="preserve"> </w:t>
      </w:r>
      <w:r w:rsidR="00764632" w:rsidRPr="00A452A3">
        <w:rPr>
          <w:rFonts w:hint="eastAsia"/>
        </w:rPr>
        <w:t>50100</w:t>
      </w:r>
      <w:r w:rsidR="00764632" w:rsidRPr="00A452A3">
        <w:rPr>
          <w:rFonts w:hint="eastAsia"/>
        </w:rPr>
        <w:t>，宜采用基本模数或扩大模数的设计方法，以实现构配件尺寸的协调。</w:t>
      </w:r>
    </w:p>
    <w:p w14:paraId="0642B803" w14:textId="5A257471" w:rsidR="00A85865" w:rsidRPr="00A452A3" w:rsidRDefault="00A85865" w:rsidP="000F4E3A">
      <w:pPr>
        <w:pStyle w:val="af1"/>
      </w:pPr>
      <w:r w:rsidRPr="00A452A3">
        <w:rPr>
          <w:rFonts w:hint="eastAsia"/>
        </w:rPr>
        <w:t>4.1.2</w:t>
      </w:r>
      <w:r w:rsidR="000F4E3A" w:rsidRPr="00A452A3">
        <w:t xml:space="preserve"> </w:t>
      </w:r>
      <w:r w:rsidR="00B60A24" w:rsidRPr="00A452A3">
        <w:rPr>
          <w:rFonts w:hint="eastAsia"/>
        </w:rPr>
        <w:t>通过模数数列可以调整装配</w:t>
      </w:r>
      <w:r w:rsidR="000F4E3A" w:rsidRPr="00A452A3">
        <w:rPr>
          <w:rFonts w:hint="eastAsia"/>
        </w:rPr>
        <w:t>式混凝土建筑</w:t>
      </w:r>
      <w:r w:rsidR="00B60A24" w:rsidRPr="00A452A3">
        <w:rPr>
          <w:rFonts w:hint="eastAsia"/>
        </w:rPr>
        <w:t>与</w:t>
      </w:r>
      <w:r w:rsidR="000F4E3A" w:rsidRPr="00A452A3">
        <w:rPr>
          <w:rFonts w:hint="eastAsia"/>
        </w:rPr>
        <w:t>功能部品</w:t>
      </w:r>
      <w:r w:rsidR="00B60A24" w:rsidRPr="00A452A3">
        <w:rPr>
          <w:rFonts w:hint="eastAsia"/>
        </w:rPr>
        <w:t>的尺寸关系，达到优化构配件的尺寸与种类的目的；</w:t>
      </w:r>
      <w:r w:rsidR="000F4E3A" w:rsidRPr="00A452A3">
        <w:rPr>
          <w:rFonts w:hint="eastAsia"/>
        </w:rPr>
        <w:t>功能部品</w:t>
      </w:r>
      <w:r w:rsidR="00B60A24" w:rsidRPr="00A452A3">
        <w:rPr>
          <w:rFonts w:hint="eastAsia"/>
        </w:rPr>
        <w:t>在组合时，能明确</w:t>
      </w:r>
      <w:proofErr w:type="gramStart"/>
      <w:r w:rsidR="00B60A24" w:rsidRPr="00A452A3">
        <w:rPr>
          <w:rFonts w:hint="eastAsia"/>
        </w:rPr>
        <w:t>各类</w:t>
      </w:r>
      <w:r w:rsidR="000F4E3A" w:rsidRPr="00A452A3">
        <w:rPr>
          <w:rFonts w:hint="eastAsia"/>
        </w:rPr>
        <w:t>部品</w:t>
      </w:r>
      <w:proofErr w:type="gramEnd"/>
      <w:r w:rsidR="000F4E3A" w:rsidRPr="00A452A3">
        <w:rPr>
          <w:rFonts w:hint="eastAsia"/>
        </w:rPr>
        <w:t>部件</w:t>
      </w:r>
      <w:r w:rsidR="00B60A24" w:rsidRPr="00A452A3">
        <w:rPr>
          <w:rFonts w:hint="eastAsia"/>
        </w:rPr>
        <w:t>的实际尺寸与位置，使装配式</w:t>
      </w:r>
      <w:r w:rsidR="000F4E3A" w:rsidRPr="00A452A3">
        <w:rPr>
          <w:rFonts w:hint="eastAsia"/>
        </w:rPr>
        <w:t>混凝土</w:t>
      </w:r>
      <w:r w:rsidR="00B60A24" w:rsidRPr="00A452A3">
        <w:rPr>
          <w:rFonts w:hint="eastAsia"/>
        </w:rPr>
        <w:t>建筑在设计、制造与安装等各个环节配合趋于更加合理和简单化，以此真正体现</w:t>
      </w:r>
      <w:r w:rsidR="000F4E3A" w:rsidRPr="00A452A3">
        <w:rPr>
          <w:rFonts w:hint="eastAsia"/>
        </w:rPr>
        <w:t>装配式混凝土建筑</w:t>
      </w:r>
      <w:r w:rsidR="00B60A24" w:rsidRPr="00A452A3">
        <w:rPr>
          <w:rFonts w:hint="eastAsia"/>
        </w:rPr>
        <w:t>设计的精细化、高效率和经济性。</w:t>
      </w:r>
    </w:p>
    <w:p w14:paraId="4899FA72" w14:textId="77777777" w:rsidR="00A85865" w:rsidRPr="00A745A2" w:rsidRDefault="00A85865" w:rsidP="00A85865">
      <w:pPr>
        <w:pStyle w:val="3"/>
        <w:spacing w:before="156"/>
        <w:rPr>
          <w:rFonts w:asciiTheme="minorEastAsia" w:eastAsiaTheme="minorEastAsia" w:hAnsiTheme="minorEastAsia"/>
        </w:rPr>
      </w:pPr>
      <w:bookmarkStart w:id="69" w:name="_Toc9722631"/>
      <w:r w:rsidRPr="00A745A2">
        <w:rPr>
          <w:rFonts w:asciiTheme="minorEastAsia" w:eastAsiaTheme="minorEastAsia" w:hAnsiTheme="minorEastAsia" w:hint="eastAsia"/>
        </w:rPr>
        <w:t>4.2</w:t>
      </w:r>
      <w:r w:rsidRPr="00A745A2">
        <w:rPr>
          <w:rFonts w:asciiTheme="minorEastAsia" w:eastAsiaTheme="minorEastAsia" w:hAnsiTheme="minorEastAsia"/>
        </w:rPr>
        <w:t xml:space="preserve"> </w:t>
      </w:r>
      <w:r w:rsidRPr="00A745A2">
        <w:rPr>
          <w:rFonts w:asciiTheme="minorEastAsia" w:eastAsiaTheme="minorEastAsia" w:hAnsiTheme="minorEastAsia" w:hint="eastAsia"/>
        </w:rPr>
        <w:t>基准面与优选尺寸</w:t>
      </w:r>
      <w:bookmarkEnd w:id="69"/>
    </w:p>
    <w:p w14:paraId="2795CD40" w14:textId="77777777" w:rsidR="00055E41" w:rsidRPr="00A452A3" w:rsidRDefault="00A85865" w:rsidP="00055E41">
      <w:pPr>
        <w:pStyle w:val="af1"/>
      </w:pPr>
      <w:r w:rsidRPr="00A452A3">
        <w:rPr>
          <w:rFonts w:hint="eastAsia"/>
        </w:rPr>
        <w:t>4.2.2</w:t>
      </w:r>
      <w:r w:rsidR="00055E41" w:rsidRPr="00A452A3">
        <w:rPr>
          <w:rFonts w:hint="eastAsia"/>
        </w:rPr>
        <w:t>调整面的应用</w:t>
      </w:r>
    </w:p>
    <w:p w14:paraId="61D860DE" w14:textId="59850E36" w:rsidR="00055E41" w:rsidRPr="00A452A3" w:rsidRDefault="00055E41" w:rsidP="00055E41">
      <w:pPr>
        <w:pStyle w:val="af2"/>
        <w:ind w:firstLine="420"/>
      </w:pPr>
      <w:r w:rsidRPr="00A452A3">
        <w:rPr>
          <w:rFonts w:hint="eastAsia"/>
        </w:rPr>
        <w:t xml:space="preserve">1 </w:t>
      </w:r>
      <w:r w:rsidRPr="00A452A3">
        <w:rPr>
          <w:rFonts w:hint="eastAsia"/>
        </w:rPr>
        <w:t>与调整面的形状无关，</w:t>
      </w:r>
      <w:r w:rsidRPr="00A452A3">
        <w:rPr>
          <w:rFonts w:hint="eastAsia"/>
        </w:rPr>
        <w:t xml:space="preserve"> </w:t>
      </w:r>
      <w:r w:rsidRPr="00A452A3">
        <w:rPr>
          <w:rFonts w:hint="eastAsia"/>
        </w:rPr>
        <w:t>设定在调整</w:t>
      </w:r>
      <w:proofErr w:type="gramStart"/>
      <w:r w:rsidRPr="00A452A3">
        <w:rPr>
          <w:rFonts w:hint="eastAsia"/>
        </w:rPr>
        <w:t>面位置</w:t>
      </w:r>
      <w:proofErr w:type="gramEnd"/>
      <w:r w:rsidRPr="00A452A3">
        <w:rPr>
          <w:rFonts w:hint="eastAsia"/>
        </w:rPr>
        <w:t>的基准面，</w:t>
      </w:r>
      <w:r w:rsidRPr="00A452A3">
        <w:rPr>
          <w:rFonts w:hint="eastAsia"/>
        </w:rPr>
        <w:t xml:space="preserve"> </w:t>
      </w:r>
      <w:r w:rsidRPr="00A452A3">
        <w:rPr>
          <w:rFonts w:hint="eastAsia"/>
        </w:rPr>
        <w:t>原则上为平面。</w:t>
      </w:r>
    </w:p>
    <w:p w14:paraId="45091FAE" w14:textId="77777777" w:rsidR="00055E41" w:rsidRPr="00A452A3" w:rsidRDefault="00055E41" w:rsidP="00055E41">
      <w:pPr>
        <w:pStyle w:val="af2"/>
        <w:ind w:firstLine="420"/>
      </w:pPr>
      <w:r w:rsidRPr="00A452A3">
        <w:rPr>
          <w:rFonts w:hint="eastAsia"/>
        </w:rPr>
        <w:t xml:space="preserve">2 </w:t>
      </w:r>
      <w:r w:rsidRPr="00A452A3">
        <w:rPr>
          <w:rFonts w:hint="eastAsia"/>
        </w:rPr>
        <w:t>基准面和调整面之间的关系有三种：</w:t>
      </w:r>
    </w:p>
    <w:p w14:paraId="0A1139CB" w14:textId="74CEE8D4" w:rsidR="00055E41" w:rsidRPr="00A452A3" w:rsidRDefault="00055E41" w:rsidP="00055E41">
      <w:pPr>
        <w:pStyle w:val="af2"/>
        <w:ind w:firstLine="420"/>
      </w:pPr>
      <w:r w:rsidRPr="00A452A3">
        <w:rPr>
          <w:rFonts w:hint="eastAsia"/>
        </w:rPr>
        <w:t>（</w:t>
      </w:r>
      <w:r w:rsidRPr="00A452A3">
        <w:rPr>
          <w:rFonts w:hint="eastAsia"/>
        </w:rPr>
        <w:t>a</w:t>
      </w:r>
      <w:r w:rsidRPr="00A452A3">
        <w:rPr>
          <w:rFonts w:hint="eastAsia"/>
        </w:rPr>
        <w:t>）基准面与调整面之间存在装配空间；</w:t>
      </w:r>
    </w:p>
    <w:p w14:paraId="51E2E395" w14:textId="4BDDF5AE" w:rsidR="00055E41" w:rsidRPr="00A452A3" w:rsidRDefault="00055E41" w:rsidP="00055E41">
      <w:pPr>
        <w:pStyle w:val="af2"/>
        <w:ind w:firstLine="420"/>
      </w:pPr>
      <w:r w:rsidRPr="00A452A3">
        <w:rPr>
          <w:rFonts w:hint="eastAsia"/>
        </w:rPr>
        <w:t>（</w:t>
      </w:r>
      <w:r w:rsidRPr="00A452A3">
        <w:rPr>
          <w:rFonts w:hint="eastAsia"/>
        </w:rPr>
        <w:t>b</w:t>
      </w:r>
      <w:r w:rsidRPr="00A452A3">
        <w:rPr>
          <w:rFonts w:hint="eastAsia"/>
        </w:rPr>
        <w:t>）基准面与调整面一致；</w:t>
      </w:r>
    </w:p>
    <w:p w14:paraId="19BCB9BD" w14:textId="7A842F03" w:rsidR="00A85865" w:rsidRPr="00A452A3" w:rsidRDefault="00055E41" w:rsidP="00055E41">
      <w:pPr>
        <w:pStyle w:val="af2"/>
        <w:ind w:firstLine="420"/>
      </w:pPr>
      <w:r w:rsidRPr="00A452A3">
        <w:rPr>
          <w:rFonts w:hint="eastAsia"/>
        </w:rPr>
        <w:t>（</w:t>
      </w:r>
      <w:r w:rsidRPr="00A452A3">
        <w:t>c</w:t>
      </w:r>
      <w:r w:rsidRPr="00A452A3">
        <w:rPr>
          <w:rFonts w:hint="eastAsia"/>
        </w:rPr>
        <w:t>）调整面越过基准面。必要时，</w:t>
      </w:r>
      <w:r w:rsidRPr="00A452A3">
        <w:rPr>
          <w:rFonts w:hint="eastAsia"/>
        </w:rPr>
        <w:t xml:space="preserve"> </w:t>
      </w:r>
      <w:r w:rsidRPr="00A452A3">
        <w:rPr>
          <w:rFonts w:hint="eastAsia"/>
        </w:rPr>
        <w:t>应对调整面进行修正。</w:t>
      </w:r>
    </w:p>
    <w:p w14:paraId="0A7E631F" w14:textId="77777777" w:rsidR="00216CAE" w:rsidRPr="00A452A3" w:rsidRDefault="00A85865" w:rsidP="00216CAE">
      <w:pPr>
        <w:pStyle w:val="af1"/>
      </w:pPr>
      <w:r w:rsidRPr="00A452A3">
        <w:rPr>
          <w:rFonts w:hint="eastAsia"/>
        </w:rPr>
        <w:t>4.2.5</w:t>
      </w:r>
      <w:r w:rsidR="00216CAE" w:rsidRPr="00A452A3">
        <w:rPr>
          <w:rFonts w:hint="eastAsia"/>
        </w:rPr>
        <w:t>安装基准面的确定</w:t>
      </w:r>
    </w:p>
    <w:p w14:paraId="51ED36AB" w14:textId="5B0757E7" w:rsidR="00216CAE" w:rsidRPr="00A452A3" w:rsidRDefault="00216CAE" w:rsidP="00B466F4">
      <w:pPr>
        <w:pStyle w:val="af9"/>
        <w:ind w:firstLine="420"/>
      </w:pPr>
      <w:r w:rsidRPr="00A452A3">
        <w:rPr>
          <w:rFonts w:hint="eastAsia"/>
        </w:rPr>
        <w:t>根据模数网格和被</w:t>
      </w:r>
      <w:proofErr w:type="gramStart"/>
      <w:r w:rsidRPr="00A452A3">
        <w:rPr>
          <w:rFonts w:hint="eastAsia"/>
        </w:rPr>
        <w:t>设置</w:t>
      </w:r>
      <w:r w:rsidR="00706A2B" w:rsidRPr="00A452A3">
        <w:rPr>
          <w:rFonts w:hint="eastAsia"/>
        </w:rPr>
        <w:t>部</w:t>
      </w:r>
      <w:proofErr w:type="gramEnd"/>
      <w:r w:rsidR="00706A2B" w:rsidRPr="00A452A3">
        <w:rPr>
          <w:rFonts w:hint="eastAsia"/>
        </w:rPr>
        <w:t>品部件</w:t>
      </w:r>
      <w:r w:rsidRPr="00A452A3">
        <w:rPr>
          <w:rFonts w:hint="eastAsia"/>
        </w:rPr>
        <w:t>的指定领域，设定安装基准面。以此安装基准面为基础，</w:t>
      </w:r>
      <w:r w:rsidRPr="00A452A3">
        <w:rPr>
          <w:rFonts w:hint="eastAsia"/>
        </w:rPr>
        <w:t xml:space="preserve"> </w:t>
      </w:r>
      <w:r w:rsidRPr="00A452A3">
        <w:rPr>
          <w:rFonts w:hint="eastAsia"/>
        </w:rPr>
        <w:t>决定</w:t>
      </w:r>
      <w:r w:rsidR="00706A2B" w:rsidRPr="00A452A3">
        <w:rPr>
          <w:rFonts w:hint="eastAsia"/>
        </w:rPr>
        <w:t>部品</w:t>
      </w:r>
      <w:r w:rsidRPr="00A452A3">
        <w:rPr>
          <w:rFonts w:hint="eastAsia"/>
        </w:rPr>
        <w:t>在</w:t>
      </w:r>
      <w:r w:rsidR="00706A2B" w:rsidRPr="00A452A3">
        <w:rPr>
          <w:rFonts w:hint="eastAsia"/>
        </w:rPr>
        <w:t>建筑</w:t>
      </w:r>
      <w:r w:rsidRPr="00A452A3">
        <w:rPr>
          <w:rFonts w:hint="eastAsia"/>
        </w:rPr>
        <w:t>中的位置和领域。安装基准面的作用是指定要安装的</w:t>
      </w:r>
      <w:r w:rsidR="00706A2B" w:rsidRPr="00A452A3">
        <w:rPr>
          <w:rFonts w:hint="eastAsia"/>
        </w:rPr>
        <w:t>部品</w:t>
      </w:r>
      <w:r w:rsidRPr="00A452A3">
        <w:rPr>
          <w:rFonts w:hint="eastAsia"/>
        </w:rPr>
        <w:t>在</w:t>
      </w:r>
      <w:r w:rsidR="00706A2B" w:rsidRPr="00A452A3">
        <w:rPr>
          <w:rFonts w:hint="eastAsia"/>
        </w:rPr>
        <w:t>建筑</w:t>
      </w:r>
      <w:r w:rsidRPr="00A452A3">
        <w:rPr>
          <w:rFonts w:hint="eastAsia"/>
        </w:rPr>
        <w:t>空间的位置或指定该</w:t>
      </w:r>
      <w:r w:rsidR="00706A2B" w:rsidRPr="00A452A3">
        <w:rPr>
          <w:rFonts w:hint="eastAsia"/>
        </w:rPr>
        <w:t>部品</w:t>
      </w:r>
      <w:r w:rsidRPr="00A452A3">
        <w:rPr>
          <w:rFonts w:hint="eastAsia"/>
        </w:rPr>
        <w:t>所占</w:t>
      </w:r>
      <w:r w:rsidR="00706A2B" w:rsidRPr="00A452A3">
        <w:rPr>
          <w:rFonts w:hint="eastAsia"/>
        </w:rPr>
        <w:t>建筑</w:t>
      </w:r>
      <w:r w:rsidRPr="00A452A3">
        <w:rPr>
          <w:rFonts w:hint="eastAsia"/>
        </w:rPr>
        <w:t>空间的领域。安装基准面要与部件基准面相对应设定。</w:t>
      </w:r>
    </w:p>
    <w:p w14:paraId="6D9DBA42" w14:textId="12962E72" w:rsidR="00216CAE" w:rsidRPr="00A452A3" w:rsidRDefault="00216CAE" w:rsidP="00B466F4">
      <w:pPr>
        <w:pStyle w:val="af9"/>
        <w:ind w:firstLine="420"/>
      </w:pPr>
      <w:r w:rsidRPr="00A452A3">
        <w:rPr>
          <w:rFonts w:hint="eastAsia"/>
        </w:rPr>
        <w:t>安装基准面具有指定领域、指定单</w:t>
      </w:r>
      <w:proofErr w:type="gramStart"/>
      <w:r w:rsidRPr="00A452A3">
        <w:rPr>
          <w:rFonts w:hint="eastAsia"/>
        </w:rPr>
        <w:t>侧领域</w:t>
      </w:r>
      <w:proofErr w:type="gramEnd"/>
      <w:r w:rsidRPr="00A452A3">
        <w:rPr>
          <w:rFonts w:hint="eastAsia"/>
        </w:rPr>
        <w:t>和指定位置等三种作用。</w:t>
      </w:r>
    </w:p>
    <w:p w14:paraId="7474BD63" w14:textId="56FF71AF" w:rsidR="00A85865" w:rsidRPr="00A452A3" w:rsidRDefault="00216CAE" w:rsidP="00B466F4">
      <w:pPr>
        <w:pStyle w:val="af9"/>
        <w:ind w:firstLine="420"/>
      </w:pPr>
      <w:r w:rsidRPr="00A452A3">
        <w:rPr>
          <w:rFonts w:hint="eastAsia"/>
        </w:rPr>
        <w:t>安装基准面应设立在安装精度最</w:t>
      </w:r>
      <w:proofErr w:type="gramStart"/>
      <w:r w:rsidRPr="00A452A3">
        <w:rPr>
          <w:rFonts w:hint="eastAsia"/>
        </w:rPr>
        <w:t>易保证</w:t>
      </w:r>
      <w:proofErr w:type="gramEnd"/>
      <w:r w:rsidRPr="00A452A3">
        <w:rPr>
          <w:rFonts w:hint="eastAsia"/>
        </w:rPr>
        <w:t>的位置。</w:t>
      </w:r>
    </w:p>
    <w:p w14:paraId="35EA550E" w14:textId="77777777" w:rsidR="00BF7EF4" w:rsidRPr="00A452A3" w:rsidRDefault="00A85865" w:rsidP="00BF7EF4">
      <w:pPr>
        <w:pStyle w:val="af1"/>
      </w:pPr>
      <w:r w:rsidRPr="00A452A3">
        <w:rPr>
          <w:rFonts w:hint="eastAsia"/>
        </w:rPr>
        <w:t>4.2.6</w:t>
      </w:r>
      <w:r w:rsidR="00BF7EF4" w:rsidRPr="00A452A3">
        <w:rPr>
          <w:rFonts w:hint="eastAsia"/>
        </w:rPr>
        <w:t>相互平行的安装基准面</w:t>
      </w:r>
    </w:p>
    <w:p w14:paraId="3D926BE9" w14:textId="66C58E56" w:rsidR="00A85865" w:rsidRPr="00A452A3" w:rsidRDefault="00BF7EF4" w:rsidP="00B466F4">
      <w:pPr>
        <w:pStyle w:val="af9"/>
        <w:ind w:firstLine="420"/>
      </w:pPr>
      <w:r w:rsidRPr="00A452A3">
        <w:rPr>
          <w:rFonts w:hint="eastAsia"/>
        </w:rPr>
        <w:t>在</w:t>
      </w:r>
      <w:r w:rsidR="004B12C1" w:rsidRPr="00A452A3">
        <w:rPr>
          <w:rFonts w:hint="eastAsia"/>
        </w:rPr>
        <w:t>装配式混凝土建筑</w:t>
      </w:r>
      <w:r w:rsidRPr="00A452A3">
        <w:rPr>
          <w:rFonts w:hint="eastAsia"/>
        </w:rPr>
        <w:t>设计中应用最广泛的是相互平行的安装基准面，</w:t>
      </w:r>
      <w:r w:rsidRPr="00A452A3">
        <w:rPr>
          <w:rFonts w:hint="eastAsia"/>
        </w:rPr>
        <w:t xml:space="preserve"> </w:t>
      </w:r>
      <w:r w:rsidRPr="00A452A3">
        <w:rPr>
          <w:rFonts w:hint="eastAsia"/>
        </w:rPr>
        <w:t>如开间、进深的轴线尺寸。</w:t>
      </w:r>
    </w:p>
    <w:p w14:paraId="5DD46608" w14:textId="77777777" w:rsidR="00C63FA7" w:rsidRPr="00A452A3" w:rsidRDefault="00A85865" w:rsidP="00C63FA7">
      <w:pPr>
        <w:pStyle w:val="af1"/>
      </w:pPr>
      <w:r w:rsidRPr="00A452A3">
        <w:rPr>
          <w:rFonts w:hint="eastAsia"/>
        </w:rPr>
        <w:t>4.2.7</w:t>
      </w:r>
      <w:r w:rsidR="00C63FA7" w:rsidRPr="00A452A3">
        <w:rPr>
          <w:rFonts w:hint="eastAsia"/>
        </w:rPr>
        <w:t>辅助基准面</w:t>
      </w:r>
    </w:p>
    <w:p w14:paraId="18FAA921" w14:textId="77777777" w:rsidR="00C63FA7" w:rsidRPr="00A452A3" w:rsidRDefault="00C63FA7" w:rsidP="00C63FA7">
      <w:pPr>
        <w:pStyle w:val="af9"/>
        <w:ind w:firstLine="420"/>
      </w:pPr>
      <w:r w:rsidRPr="00A452A3">
        <w:rPr>
          <w:rFonts w:hint="eastAsia"/>
        </w:rPr>
        <w:lastRenderedPageBreak/>
        <w:t>在两个安装基准面之问插入辅助基准面，</w:t>
      </w:r>
      <w:r w:rsidRPr="00A452A3">
        <w:rPr>
          <w:rFonts w:hint="eastAsia"/>
        </w:rPr>
        <w:t xml:space="preserve"> </w:t>
      </w:r>
      <w:r w:rsidRPr="00A452A3">
        <w:rPr>
          <w:rFonts w:hint="eastAsia"/>
        </w:rPr>
        <w:t>常用于部件、设备管道安装工程和装修工程。</w:t>
      </w:r>
    </w:p>
    <w:p w14:paraId="273F7810" w14:textId="2B5B6B4F" w:rsidR="00A633D9" w:rsidRPr="00A452A3" w:rsidRDefault="00A85865" w:rsidP="00A633D9">
      <w:pPr>
        <w:pStyle w:val="af1"/>
      </w:pPr>
      <w:r w:rsidRPr="00A452A3">
        <w:rPr>
          <w:rFonts w:hint="eastAsia"/>
        </w:rPr>
        <w:t>4.2.</w:t>
      </w:r>
      <w:r w:rsidRPr="00A452A3">
        <w:t>9</w:t>
      </w:r>
      <w:r w:rsidR="00A633D9" w:rsidRPr="00A452A3">
        <w:t xml:space="preserve"> </w:t>
      </w:r>
      <w:r w:rsidR="00A633D9" w:rsidRPr="00A452A3">
        <w:rPr>
          <w:rFonts w:hint="eastAsia"/>
        </w:rPr>
        <w:t>外墙厚度优先尺寸</w:t>
      </w:r>
    </w:p>
    <w:p w14:paraId="34634EAC" w14:textId="57623975" w:rsidR="00A633D9" w:rsidRPr="00A452A3" w:rsidRDefault="005C666C" w:rsidP="00A633D9">
      <w:pPr>
        <w:pStyle w:val="af9"/>
        <w:ind w:firstLine="420"/>
      </w:pPr>
      <w:r w:rsidRPr="00A452A3">
        <w:rPr>
          <w:rFonts w:hint="eastAsia"/>
        </w:rPr>
        <w:t>考虑到高效保温隔热材料和普通材料的并存使用，如蒸压加气</w:t>
      </w:r>
      <w:r w:rsidR="00A633D9" w:rsidRPr="00A452A3">
        <w:rPr>
          <w:rFonts w:hint="eastAsia"/>
        </w:rPr>
        <w:t>混凝土</w:t>
      </w:r>
      <w:r w:rsidR="00A633D9" w:rsidRPr="00A452A3">
        <w:t>板墙构造尺寸</w:t>
      </w:r>
      <w:r w:rsidR="00FD70B7" w:rsidRPr="00A452A3">
        <w:rPr>
          <w:rFonts w:hint="eastAsia"/>
        </w:rPr>
        <w:t>，</w:t>
      </w:r>
      <w:r w:rsidR="00FD70B7" w:rsidRPr="00A452A3">
        <w:t>预制外挂墙板系统</w:t>
      </w:r>
      <w:r w:rsidR="00A633D9" w:rsidRPr="00A452A3">
        <w:t>和预制混凝土夹心保温外墙板的构造尺寸</w:t>
      </w:r>
      <w:r w:rsidR="00A633D9" w:rsidRPr="00A452A3">
        <w:rPr>
          <w:rFonts w:hint="eastAsia"/>
        </w:rPr>
        <w:t>，并参照国外建筑材料的发展，做出本条外墙厚度优先尺寸的选择。</w:t>
      </w:r>
    </w:p>
    <w:p w14:paraId="3A467AF9" w14:textId="77777777" w:rsidR="00A633D9" w:rsidRPr="00A452A3" w:rsidRDefault="00A85865" w:rsidP="00A633D9">
      <w:pPr>
        <w:pStyle w:val="af1"/>
      </w:pPr>
      <w:r w:rsidRPr="00A452A3">
        <w:rPr>
          <w:rFonts w:hint="eastAsia"/>
        </w:rPr>
        <w:t>4.2.10</w:t>
      </w:r>
      <w:r w:rsidR="00A633D9" w:rsidRPr="00A452A3">
        <w:rPr>
          <w:rFonts w:hint="eastAsia"/>
        </w:rPr>
        <w:t>内墙厚度优先尺寸</w:t>
      </w:r>
    </w:p>
    <w:p w14:paraId="2BE2B191" w14:textId="2061E888" w:rsidR="00A633D9" w:rsidRPr="00A452A3" w:rsidRDefault="00A633D9" w:rsidP="00A633D9">
      <w:pPr>
        <w:pStyle w:val="af9"/>
        <w:ind w:firstLine="420"/>
      </w:pPr>
      <w:r w:rsidRPr="00A452A3">
        <w:rPr>
          <w:rFonts w:hint="eastAsia"/>
        </w:rPr>
        <w:t>内墙厚度尺寸系指轻质分隔空间的墙体、装配部件。本条考虑到材料、构造、功能的需要，做出优先尺寸系列。</w:t>
      </w:r>
    </w:p>
    <w:p w14:paraId="133BA565" w14:textId="7A5316A4" w:rsidR="00A633D9" w:rsidRPr="00A452A3" w:rsidRDefault="00A85865" w:rsidP="00A633D9">
      <w:pPr>
        <w:pStyle w:val="af1"/>
      </w:pPr>
      <w:r w:rsidRPr="00A452A3">
        <w:rPr>
          <w:rFonts w:hint="eastAsia"/>
        </w:rPr>
        <w:t>4.2.11</w:t>
      </w:r>
      <w:r w:rsidR="00A633D9" w:rsidRPr="00A452A3">
        <w:t xml:space="preserve"> </w:t>
      </w:r>
      <w:r w:rsidR="00A633D9" w:rsidRPr="00A452A3">
        <w:rPr>
          <w:rFonts w:hint="eastAsia"/>
        </w:rPr>
        <w:t>层高优先尺寸</w:t>
      </w:r>
    </w:p>
    <w:p w14:paraId="6722657F" w14:textId="213833C7" w:rsidR="00A633D9" w:rsidRPr="00A452A3" w:rsidRDefault="00A633D9" w:rsidP="00A633D9">
      <w:pPr>
        <w:pStyle w:val="af9"/>
        <w:ind w:firstLine="420"/>
      </w:pPr>
      <w:r w:rsidRPr="00A452A3">
        <w:rPr>
          <w:rFonts w:hint="eastAsia"/>
        </w:rPr>
        <w:t>考虑到层高上的各种需要定为</w:t>
      </w:r>
      <w:r w:rsidRPr="00A452A3">
        <w:rPr>
          <w:rFonts w:hint="eastAsia"/>
        </w:rPr>
        <w:t>20M</w:t>
      </w:r>
      <w:r w:rsidRPr="00A452A3">
        <w:rPr>
          <w:rFonts w:hint="eastAsia"/>
        </w:rPr>
        <w:t>～</w:t>
      </w:r>
      <w:r w:rsidR="0070443E" w:rsidRPr="00A452A3">
        <w:t>45</w:t>
      </w:r>
      <w:r w:rsidRPr="00A452A3">
        <w:rPr>
          <w:rFonts w:hint="eastAsia"/>
        </w:rPr>
        <w:t>M</w:t>
      </w:r>
      <w:r w:rsidRPr="00A452A3">
        <w:rPr>
          <w:rFonts w:hint="eastAsia"/>
        </w:rPr>
        <w:t>，模数间隔为</w:t>
      </w:r>
      <w:r w:rsidRPr="00A452A3">
        <w:rPr>
          <w:rFonts w:hint="eastAsia"/>
        </w:rPr>
        <w:t xml:space="preserve">1M </w:t>
      </w:r>
      <w:r w:rsidRPr="00A452A3">
        <w:rPr>
          <w:rFonts w:hint="eastAsia"/>
        </w:rPr>
        <w:t>，</w:t>
      </w:r>
      <w:r w:rsidR="0070443E" w:rsidRPr="00A452A3">
        <w:rPr>
          <w:rFonts w:hint="eastAsia"/>
        </w:rPr>
        <w:t>装配式混凝土建筑适用的住宅、学校、医院一般在这个范围内。</w:t>
      </w:r>
    </w:p>
    <w:p w14:paraId="5672F74A" w14:textId="77777777" w:rsidR="0070443E" w:rsidRPr="00A452A3" w:rsidRDefault="00A85865" w:rsidP="0070443E">
      <w:pPr>
        <w:pStyle w:val="af1"/>
      </w:pPr>
      <w:r w:rsidRPr="00A452A3">
        <w:rPr>
          <w:rFonts w:hint="eastAsia"/>
        </w:rPr>
        <w:t>4.2.</w:t>
      </w:r>
      <w:r w:rsidRPr="00A452A3">
        <w:t>10</w:t>
      </w:r>
      <w:r w:rsidR="0070443E" w:rsidRPr="00A452A3">
        <w:rPr>
          <w:rFonts w:hint="eastAsia"/>
        </w:rPr>
        <w:t>室内高度优先尺寸</w:t>
      </w:r>
    </w:p>
    <w:p w14:paraId="0CC30191" w14:textId="6C39C06A" w:rsidR="00A85865" w:rsidRPr="00A452A3" w:rsidRDefault="0070443E" w:rsidP="0070443E">
      <w:pPr>
        <w:pStyle w:val="af9"/>
        <w:ind w:firstLine="420"/>
      </w:pPr>
      <w:r w:rsidRPr="00A452A3">
        <w:rPr>
          <w:rFonts w:hint="eastAsia"/>
        </w:rPr>
        <w:t>模数室内高度，系指室内净高，也是层高部品的标志尺寸。该标志尺寸的选择还与施工工艺相关，可按结构表面和装修表定位区分。</w:t>
      </w:r>
    </w:p>
    <w:p w14:paraId="5CF08151" w14:textId="77777777" w:rsidR="00BF3A9A" w:rsidRPr="00A452A3" w:rsidRDefault="00A85865" w:rsidP="00BF3A9A">
      <w:pPr>
        <w:pStyle w:val="af1"/>
      </w:pPr>
      <w:r w:rsidRPr="00A452A3">
        <w:rPr>
          <w:rFonts w:hint="eastAsia"/>
        </w:rPr>
        <w:t>4.2.</w:t>
      </w:r>
      <w:r w:rsidRPr="00A452A3">
        <w:t>11</w:t>
      </w:r>
      <w:r w:rsidR="00BF3A9A" w:rsidRPr="00A452A3">
        <w:rPr>
          <w:rFonts w:hint="eastAsia"/>
        </w:rPr>
        <w:t>优先尺寸的分解和组合</w:t>
      </w:r>
    </w:p>
    <w:p w14:paraId="2606224F" w14:textId="7004B92B" w:rsidR="00BF3A9A" w:rsidRPr="00A452A3" w:rsidRDefault="00BF3A9A" w:rsidP="00BF3A9A">
      <w:pPr>
        <w:pStyle w:val="af9"/>
        <w:ind w:firstLine="420"/>
      </w:pPr>
      <w:r w:rsidRPr="00A452A3">
        <w:rPr>
          <w:rFonts w:hint="eastAsia"/>
        </w:rPr>
        <w:t>根据装配部品部件和设备的需要，对优先尺寸实行分解和重组的情况是常见的。为了取得模数空间，且有利于选择定型和系列部件，分解和组合后的尺寸可仍为优先尺寸。</w:t>
      </w:r>
    </w:p>
    <w:p w14:paraId="4E48AE45" w14:textId="545EE5F9" w:rsidR="00A85865" w:rsidRPr="00A745A2" w:rsidRDefault="00A85865" w:rsidP="00BC5D20">
      <w:pPr>
        <w:pStyle w:val="3"/>
        <w:spacing w:before="156"/>
        <w:rPr>
          <w:rFonts w:asciiTheme="minorEastAsia" w:eastAsiaTheme="minorEastAsia" w:hAnsiTheme="minorEastAsia"/>
        </w:rPr>
      </w:pPr>
      <w:bookmarkStart w:id="70" w:name="_Toc9722632"/>
      <w:r w:rsidRPr="00A745A2">
        <w:rPr>
          <w:rFonts w:asciiTheme="minorEastAsia" w:eastAsiaTheme="minorEastAsia" w:hAnsiTheme="minorEastAsia" w:hint="eastAsia"/>
        </w:rPr>
        <w:t>4.3</w:t>
      </w:r>
      <w:r w:rsidRPr="00A745A2">
        <w:rPr>
          <w:rFonts w:asciiTheme="minorEastAsia" w:eastAsiaTheme="minorEastAsia" w:hAnsiTheme="minorEastAsia"/>
        </w:rPr>
        <w:t xml:space="preserve"> </w:t>
      </w:r>
      <w:r w:rsidRPr="00A745A2">
        <w:rPr>
          <w:rFonts w:asciiTheme="minorEastAsia" w:eastAsiaTheme="minorEastAsia" w:hAnsiTheme="minorEastAsia" w:hint="eastAsia"/>
        </w:rPr>
        <w:t>公差与配合</w:t>
      </w:r>
      <w:bookmarkEnd w:id="70"/>
    </w:p>
    <w:p w14:paraId="3B9014EB" w14:textId="48639768" w:rsidR="00E03165" w:rsidRPr="00A452A3" w:rsidRDefault="00A85865" w:rsidP="00E03165">
      <w:pPr>
        <w:pStyle w:val="af1"/>
      </w:pPr>
      <w:r w:rsidRPr="00A452A3">
        <w:rPr>
          <w:rFonts w:hint="eastAsia"/>
        </w:rPr>
        <w:t>4</w:t>
      </w:r>
      <w:r w:rsidRPr="00A452A3">
        <w:t>.</w:t>
      </w:r>
      <w:r w:rsidRPr="00A452A3">
        <w:rPr>
          <w:rFonts w:hint="eastAsia"/>
        </w:rPr>
        <w:t>3</w:t>
      </w:r>
      <w:r w:rsidRPr="00A452A3">
        <w:t>.</w:t>
      </w:r>
      <w:r w:rsidRPr="00A452A3">
        <w:rPr>
          <w:rFonts w:hint="eastAsia"/>
        </w:rPr>
        <w:t>1</w:t>
      </w:r>
      <w:r w:rsidRPr="00A452A3">
        <w:t xml:space="preserve"> </w:t>
      </w:r>
      <w:r w:rsidR="00E03165" w:rsidRPr="00A452A3">
        <w:rPr>
          <w:rFonts w:hint="eastAsia"/>
        </w:rPr>
        <w:t>部品的尺寸对部品的安装有重要的意义。在指定领域中的部品基准面之间的距离，分别</w:t>
      </w:r>
      <w:proofErr w:type="gramStart"/>
      <w:r w:rsidR="00E03165" w:rsidRPr="00A452A3">
        <w:rPr>
          <w:rFonts w:hint="eastAsia"/>
        </w:rPr>
        <w:t>用标志</w:t>
      </w:r>
      <w:proofErr w:type="gramEnd"/>
      <w:r w:rsidR="00E03165" w:rsidRPr="00A452A3">
        <w:rPr>
          <w:rFonts w:hint="eastAsia"/>
        </w:rPr>
        <w:t>尺寸、制作尺寸和实际尺寸来表示，同时使用部品的基准面、制作面和实际面的名称。</w:t>
      </w:r>
    </w:p>
    <w:p w14:paraId="2E3F5B6B" w14:textId="5736E994" w:rsidR="00E03165" w:rsidRPr="00A452A3" w:rsidRDefault="00E03165" w:rsidP="00E03165">
      <w:pPr>
        <w:pStyle w:val="af9"/>
        <w:ind w:firstLine="420"/>
      </w:pPr>
      <w:r w:rsidRPr="00A452A3">
        <w:rPr>
          <w:rFonts w:hint="eastAsia"/>
        </w:rPr>
        <w:t>部品的安装尺寸等于把标志尺寸结合在一起。设计时一般标注标志尺寸。</w:t>
      </w:r>
    </w:p>
    <w:p w14:paraId="3F17B570" w14:textId="68D8FDB9" w:rsidR="00E03165" w:rsidRPr="00A452A3" w:rsidRDefault="00E03165" w:rsidP="00E03165">
      <w:pPr>
        <w:pStyle w:val="af9"/>
        <w:ind w:firstLine="420"/>
      </w:pPr>
      <w:r w:rsidRPr="00A452A3">
        <w:rPr>
          <w:rFonts w:hint="eastAsia"/>
        </w:rPr>
        <w:t>对于部品的制作，制作尺寸更有实际的意义。在安装装配过程中，实际尺寸则显得更为重要。</w:t>
      </w:r>
    </w:p>
    <w:p w14:paraId="6B8F384D" w14:textId="77777777" w:rsidR="00BF0390" w:rsidRPr="00A452A3" w:rsidRDefault="00A85865" w:rsidP="00BF0390">
      <w:pPr>
        <w:pStyle w:val="af1"/>
      </w:pPr>
      <w:r w:rsidRPr="00A452A3">
        <w:rPr>
          <w:rFonts w:hint="eastAsia"/>
        </w:rPr>
        <w:t>4</w:t>
      </w:r>
      <w:r w:rsidRPr="00A452A3">
        <w:t>.</w:t>
      </w:r>
      <w:r w:rsidRPr="00A452A3">
        <w:rPr>
          <w:rFonts w:hint="eastAsia"/>
        </w:rPr>
        <w:t>3</w:t>
      </w:r>
      <w:r w:rsidRPr="00A452A3">
        <w:t>.</w:t>
      </w:r>
      <w:r w:rsidRPr="00A452A3">
        <w:rPr>
          <w:rFonts w:hint="eastAsia"/>
        </w:rPr>
        <w:t>2</w:t>
      </w:r>
      <w:r w:rsidRPr="00A452A3">
        <w:t xml:space="preserve"> </w:t>
      </w:r>
      <w:r w:rsidR="00BF0390" w:rsidRPr="00A452A3">
        <w:rPr>
          <w:rFonts w:hint="eastAsia"/>
        </w:rPr>
        <w:t>公差的数值系列</w:t>
      </w:r>
    </w:p>
    <w:p w14:paraId="68181F3F" w14:textId="4EF33308" w:rsidR="00BF0390" w:rsidRPr="00A452A3" w:rsidRDefault="00BF0390" w:rsidP="00F1044B">
      <w:pPr>
        <w:pStyle w:val="af9"/>
        <w:ind w:firstLine="420"/>
      </w:pPr>
      <w:r w:rsidRPr="00A452A3">
        <w:rPr>
          <w:rFonts w:hint="eastAsia"/>
        </w:rPr>
        <w:t>公差的数值系列根据选择的单位，</w:t>
      </w:r>
      <w:r w:rsidRPr="00A452A3">
        <w:rPr>
          <w:rFonts w:hint="eastAsia"/>
        </w:rPr>
        <w:t xml:space="preserve"> </w:t>
      </w:r>
      <w:proofErr w:type="gramStart"/>
      <w:r w:rsidRPr="00A452A3">
        <w:rPr>
          <w:rFonts w:hint="eastAsia"/>
        </w:rPr>
        <w:t>宜按照</w:t>
      </w:r>
      <w:proofErr w:type="gramEnd"/>
      <w:r w:rsidRPr="00A452A3">
        <w:rPr>
          <w:rFonts w:hint="eastAsia"/>
        </w:rPr>
        <w:t>数值系列的每一项乘以</w:t>
      </w:r>
      <w:r w:rsidRPr="00A452A3">
        <w:t>10</w:t>
      </w:r>
      <w:r w:rsidRPr="00A452A3">
        <w:rPr>
          <w:rFonts w:hint="eastAsia"/>
        </w:rPr>
        <w:t>的整倍数予以扩大。确定的公差处于数值的中间时，要考虑技术上的、经济上的条件来选择与此数值系列接近的尺寸。</w:t>
      </w:r>
    </w:p>
    <w:p w14:paraId="61256302" w14:textId="77777777" w:rsidR="00F1044B" w:rsidRPr="00A452A3" w:rsidRDefault="00A85865" w:rsidP="00F1044B">
      <w:pPr>
        <w:pStyle w:val="af1"/>
      </w:pPr>
      <w:r w:rsidRPr="00A452A3">
        <w:rPr>
          <w:rFonts w:hint="eastAsia"/>
        </w:rPr>
        <w:lastRenderedPageBreak/>
        <w:t>4</w:t>
      </w:r>
      <w:r w:rsidRPr="00A452A3">
        <w:t>.</w:t>
      </w:r>
      <w:r w:rsidRPr="00A452A3">
        <w:rPr>
          <w:rFonts w:hint="eastAsia"/>
        </w:rPr>
        <w:t>3</w:t>
      </w:r>
      <w:r w:rsidRPr="00A452A3">
        <w:t>.</w:t>
      </w:r>
      <w:r w:rsidRPr="00A452A3">
        <w:rPr>
          <w:rFonts w:hint="eastAsia"/>
        </w:rPr>
        <w:t>3</w:t>
      </w:r>
      <w:r w:rsidRPr="00A452A3">
        <w:t xml:space="preserve"> </w:t>
      </w:r>
      <w:r w:rsidR="00F1044B" w:rsidRPr="00A452A3">
        <w:rPr>
          <w:rFonts w:hint="eastAsia"/>
        </w:rPr>
        <w:t>常用的基本公差</w:t>
      </w:r>
    </w:p>
    <w:p w14:paraId="4D4F1BED" w14:textId="78E171D7" w:rsidR="00F1044B" w:rsidRPr="00A452A3" w:rsidRDefault="00F1044B" w:rsidP="00F1044B">
      <w:pPr>
        <w:pStyle w:val="af9"/>
        <w:ind w:firstLine="420"/>
      </w:pPr>
      <w:r w:rsidRPr="00A452A3">
        <w:rPr>
          <w:rFonts w:hint="eastAsia"/>
        </w:rPr>
        <w:t>在一般的装配式混凝土建筑中，除高精度要求的部件加工外，常用的、且不受部品部件的尺寸影响时，</w:t>
      </w:r>
      <w:r w:rsidRPr="00A452A3">
        <w:rPr>
          <w:rFonts w:hint="eastAsia"/>
        </w:rPr>
        <w:t xml:space="preserve"> </w:t>
      </w:r>
      <w:r w:rsidRPr="00A452A3">
        <w:rPr>
          <w:rFonts w:hint="eastAsia"/>
        </w:rPr>
        <w:t>应选择本条规定的基本公差系列。</w:t>
      </w:r>
    </w:p>
    <w:p w14:paraId="1A7C99B6" w14:textId="4FAC739C" w:rsidR="009D7B53" w:rsidRPr="00A452A3" w:rsidRDefault="00A85865" w:rsidP="009D7B53">
      <w:pPr>
        <w:pStyle w:val="af1"/>
      </w:pPr>
      <w:r w:rsidRPr="00A452A3">
        <w:rPr>
          <w:rFonts w:hint="eastAsia"/>
        </w:rPr>
        <w:t>4.3.4</w:t>
      </w:r>
      <w:r w:rsidR="009D7B53" w:rsidRPr="00A452A3">
        <w:t xml:space="preserve"> </w:t>
      </w:r>
      <w:r w:rsidR="009D7B53" w:rsidRPr="00A452A3">
        <w:rPr>
          <w:rFonts w:hint="eastAsia"/>
        </w:rPr>
        <w:t>尺寸的测定</w:t>
      </w:r>
    </w:p>
    <w:p w14:paraId="5A0310E3" w14:textId="77777777" w:rsidR="009D7B53" w:rsidRPr="00A452A3" w:rsidRDefault="009D7B53" w:rsidP="009D7B53">
      <w:pPr>
        <w:pStyle w:val="af9"/>
        <w:ind w:firstLine="420"/>
      </w:pPr>
      <w:r w:rsidRPr="00A452A3">
        <w:rPr>
          <w:rFonts w:hint="eastAsia"/>
        </w:rPr>
        <w:t>公差的测定由仪表来进行。</w:t>
      </w:r>
    </w:p>
    <w:p w14:paraId="69B969D1" w14:textId="55727313" w:rsidR="000D0358" w:rsidRPr="00A452A3" w:rsidRDefault="00A85865" w:rsidP="000D0358">
      <w:pPr>
        <w:pStyle w:val="af1"/>
      </w:pPr>
      <w:r w:rsidRPr="00A452A3">
        <w:rPr>
          <w:rFonts w:hint="eastAsia"/>
        </w:rPr>
        <w:t>4.3.5</w:t>
      </w:r>
      <w:r w:rsidR="000D0358" w:rsidRPr="00A452A3">
        <w:t xml:space="preserve"> </w:t>
      </w:r>
      <w:r w:rsidR="000D0358" w:rsidRPr="00A452A3">
        <w:rPr>
          <w:rFonts w:hint="eastAsia"/>
        </w:rPr>
        <w:t>部品安装的公差与配合</w:t>
      </w:r>
    </w:p>
    <w:p w14:paraId="732122C0" w14:textId="7F51B7F3" w:rsidR="00A85865" w:rsidRPr="00A452A3" w:rsidRDefault="000D0358" w:rsidP="000D0358">
      <w:pPr>
        <w:pStyle w:val="af9"/>
        <w:ind w:firstLine="420"/>
      </w:pPr>
      <w:r w:rsidRPr="00A452A3">
        <w:rPr>
          <w:rFonts w:hint="eastAsia"/>
        </w:rPr>
        <w:t>部品的安装公差，</w:t>
      </w:r>
      <w:r w:rsidRPr="00A452A3">
        <w:rPr>
          <w:rFonts w:hint="eastAsia"/>
        </w:rPr>
        <w:t xml:space="preserve"> </w:t>
      </w:r>
      <w:r w:rsidRPr="00A452A3">
        <w:rPr>
          <w:rFonts w:hint="eastAsia"/>
        </w:rPr>
        <w:t>包括制作公差、安装公差和位形公差等几种，</w:t>
      </w:r>
      <w:r w:rsidRPr="00A452A3">
        <w:rPr>
          <w:rFonts w:hint="eastAsia"/>
        </w:rPr>
        <w:t xml:space="preserve"> </w:t>
      </w:r>
      <w:r w:rsidRPr="00A452A3">
        <w:rPr>
          <w:rFonts w:hint="eastAsia"/>
        </w:rPr>
        <w:t>在指定的空间领域中，</w:t>
      </w:r>
      <w:r w:rsidRPr="00A452A3">
        <w:rPr>
          <w:rFonts w:hint="eastAsia"/>
        </w:rPr>
        <w:t xml:space="preserve"> </w:t>
      </w:r>
      <w:r w:rsidRPr="00A452A3">
        <w:rPr>
          <w:rFonts w:hint="eastAsia"/>
        </w:rPr>
        <w:t>部</w:t>
      </w:r>
      <w:r w:rsidR="004615A0" w:rsidRPr="00A452A3">
        <w:rPr>
          <w:rFonts w:hint="eastAsia"/>
        </w:rPr>
        <w:t>品</w:t>
      </w:r>
      <w:r w:rsidRPr="00A452A3">
        <w:rPr>
          <w:rFonts w:hint="eastAsia"/>
        </w:rPr>
        <w:t>的安装位置与一个或两个安装基准面之间的尺寸就应当满足基本公差的要求。</w:t>
      </w:r>
    </w:p>
    <w:p w14:paraId="6238CDBC" w14:textId="77777777" w:rsidR="00A85865" w:rsidRPr="00A745A2" w:rsidRDefault="00A85865" w:rsidP="00A85865">
      <w:pPr>
        <w:pStyle w:val="3"/>
        <w:spacing w:before="156"/>
        <w:rPr>
          <w:rFonts w:asciiTheme="minorEastAsia" w:eastAsiaTheme="minorEastAsia" w:hAnsiTheme="minorEastAsia"/>
        </w:rPr>
      </w:pPr>
      <w:bookmarkStart w:id="71" w:name="_Toc9722633"/>
      <w:r w:rsidRPr="00A745A2">
        <w:rPr>
          <w:rFonts w:asciiTheme="minorEastAsia" w:eastAsiaTheme="minorEastAsia" w:hAnsiTheme="minorEastAsia" w:hint="eastAsia"/>
        </w:rPr>
        <w:t>4.4</w:t>
      </w:r>
      <w:r w:rsidRPr="00A745A2">
        <w:rPr>
          <w:rFonts w:asciiTheme="minorEastAsia" w:eastAsiaTheme="minorEastAsia" w:hAnsiTheme="minorEastAsia"/>
        </w:rPr>
        <w:t xml:space="preserve"> </w:t>
      </w:r>
      <w:r w:rsidRPr="00A745A2">
        <w:rPr>
          <w:rFonts w:asciiTheme="minorEastAsia" w:eastAsiaTheme="minorEastAsia" w:hAnsiTheme="minorEastAsia" w:hint="eastAsia"/>
        </w:rPr>
        <w:t>模数网格</w:t>
      </w:r>
      <w:bookmarkEnd w:id="71"/>
    </w:p>
    <w:p w14:paraId="4B40FA95" w14:textId="77777777" w:rsidR="0039532E" w:rsidRPr="00A452A3" w:rsidRDefault="00A85865" w:rsidP="0039532E">
      <w:pPr>
        <w:pStyle w:val="af1"/>
      </w:pPr>
      <w:r w:rsidRPr="00A452A3">
        <w:t>4.</w:t>
      </w:r>
      <w:r w:rsidRPr="00A452A3">
        <w:rPr>
          <w:rFonts w:hint="eastAsia"/>
        </w:rPr>
        <w:t>4</w:t>
      </w:r>
      <w:r w:rsidRPr="00A452A3">
        <w:t>.</w:t>
      </w:r>
      <w:r w:rsidRPr="00A452A3">
        <w:rPr>
          <w:rFonts w:hint="eastAsia"/>
        </w:rPr>
        <w:t>1</w:t>
      </w:r>
      <w:r w:rsidR="0039532E" w:rsidRPr="00A452A3">
        <w:rPr>
          <w:rFonts w:hint="eastAsia"/>
        </w:rPr>
        <w:t>模数网格</w:t>
      </w:r>
    </w:p>
    <w:p w14:paraId="47513B55" w14:textId="60250162" w:rsidR="0039532E" w:rsidRPr="00A452A3" w:rsidRDefault="0039532E" w:rsidP="0039532E">
      <w:pPr>
        <w:pStyle w:val="af9"/>
        <w:ind w:firstLine="420"/>
      </w:pPr>
      <w:r w:rsidRPr="00A452A3">
        <w:rPr>
          <w:rFonts w:hint="eastAsia"/>
        </w:rPr>
        <w:t>根据模数网格来进行装配式混凝土建筑设计和安装部品部件的方法称为模数设计网格法。</w:t>
      </w:r>
    </w:p>
    <w:p w14:paraId="397ED301" w14:textId="70E8962C" w:rsidR="0039532E" w:rsidRPr="00A452A3" w:rsidRDefault="0039532E" w:rsidP="0039532E">
      <w:pPr>
        <w:pStyle w:val="af9"/>
        <w:ind w:firstLine="420"/>
      </w:pPr>
      <w:r w:rsidRPr="00A452A3">
        <w:rPr>
          <w:rFonts w:hint="eastAsia"/>
        </w:rPr>
        <w:t>根据不同的使用功能和部品的尺寸因素，选择不同的模数网格。</w:t>
      </w:r>
    </w:p>
    <w:p w14:paraId="38399970" w14:textId="25D5F9CA" w:rsidR="00A85865" w:rsidRPr="00A452A3" w:rsidRDefault="0039532E" w:rsidP="0039532E">
      <w:pPr>
        <w:pStyle w:val="af9"/>
        <w:ind w:firstLine="420"/>
      </w:pPr>
      <w:r w:rsidRPr="00A452A3">
        <w:rPr>
          <w:rFonts w:hint="eastAsia"/>
        </w:rPr>
        <w:t>通过模数网格设计的装配式混凝土建筑，各种部品部件很容易实现广泛互换性的要求。</w:t>
      </w:r>
    </w:p>
    <w:p w14:paraId="19F1B2F2" w14:textId="7CBB5BB1" w:rsidR="0039532E" w:rsidRPr="00A452A3" w:rsidRDefault="00A85865" w:rsidP="0039532E">
      <w:pPr>
        <w:pStyle w:val="af1"/>
      </w:pPr>
      <w:r w:rsidRPr="00A452A3">
        <w:t>4.</w:t>
      </w:r>
      <w:r w:rsidRPr="00A452A3">
        <w:rPr>
          <w:rFonts w:hint="eastAsia"/>
        </w:rPr>
        <w:t>4</w:t>
      </w:r>
      <w:r w:rsidRPr="00A452A3">
        <w:t>.2</w:t>
      </w:r>
      <w:r w:rsidR="0039532E" w:rsidRPr="00A452A3">
        <w:t xml:space="preserve"> </w:t>
      </w:r>
      <w:r w:rsidR="0039532E" w:rsidRPr="00A452A3">
        <w:rPr>
          <w:rFonts w:hint="eastAsia"/>
        </w:rPr>
        <w:t>结构网格和装修网格</w:t>
      </w:r>
    </w:p>
    <w:p w14:paraId="79F3389A" w14:textId="54DEA400" w:rsidR="0039532E" w:rsidRPr="00A452A3" w:rsidRDefault="0039532E" w:rsidP="0039532E">
      <w:pPr>
        <w:pStyle w:val="af9"/>
        <w:ind w:firstLine="420"/>
      </w:pPr>
      <w:r w:rsidRPr="00A452A3">
        <w:rPr>
          <w:rFonts w:hint="eastAsia"/>
        </w:rPr>
        <w:t>结构网格应按照结构要求设置，可应用中心线定位和界面定位两种方法，但应充分考虑装修网格设置的条件。装修网格是在结构主体部件提供的围</w:t>
      </w:r>
      <w:proofErr w:type="gramStart"/>
      <w:r w:rsidRPr="00A452A3">
        <w:rPr>
          <w:rFonts w:hint="eastAsia"/>
        </w:rPr>
        <w:t>合空间</w:t>
      </w:r>
      <w:proofErr w:type="gramEnd"/>
      <w:r w:rsidRPr="00A452A3">
        <w:rPr>
          <w:rFonts w:hint="eastAsia"/>
        </w:rPr>
        <w:t>中设置的。</w:t>
      </w:r>
    </w:p>
    <w:p w14:paraId="0435FB7A" w14:textId="303B6042" w:rsidR="0039532E" w:rsidRPr="00A452A3" w:rsidRDefault="0039532E" w:rsidP="0039532E">
      <w:pPr>
        <w:pStyle w:val="af9"/>
        <w:ind w:firstLine="420"/>
      </w:pPr>
      <w:r w:rsidRPr="00A452A3">
        <w:rPr>
          <w:rFonts w:hint="eastAsia"/>
        </w:rPr>
        <w:t>结构网格一般以</w:t>
      </w:r>
      <w:r w:rsidRPr="00A452A3">
        <w:t>3M</w:t>
      </w:r>
      <w:proofErr w:type="gramStart"/>
      <w:r w:rsidRPr="00A452A3">
        <w:rPr>
          <w:rFonts w:hint="eastAsia"/>
        </w:rPr>
        <w:t>倍</w:t>
      </w:r>
      <w:proofErr w:type="gramEnd"/>
      <w:r w:rsidRPr="00A452A3">
        <w:rPr>
          <w:rFonts w:hint="eastAsia"/>
        </w:rPr>
        <w:t>扩大模数来设置，优先尺寸为</w:t>
      </w:r>
      <w:r w:rsidRPr="00A452A3">
        <w:t>6M</w:t>
      </w:r>
      <w:r w:rsidRPr="00A452A3">
        <w:rPr>
          <w:rFonts w:hint="eastAsia"/>
        </w:rPr>
        <w:t>模数系列。</w:t>
      </w:r>
    </w:p>
    <w:p w14:paraId="69F92509" w14:textId="064423CB" w:rsidR="0039532E" w:rsidRPr="00A452A3" w:rsidRDefault="0039532E" w:rsidP="0039532E">
      <w:pPr>
        <w:pStyle w:val="af9"/>
        <w:ind w:firstLine="420"/>
      </w:pPr>
      <w:r w:rsidRPr="00A452A3">
        <w:rPr>
          <w:rFonts w:hint="eastAsia"/>
        </w:rPr>
        <w:t>装修网格以</w:t>
      </w:r>
      <w:proofErr w:type="spellStart"/>
      <w:r w:rsidRPr="00A452A3">
        <w:rPr>
          <w:rFonts w:hint="eastAsia"/>
        </w:rPr>
        <w:t>nM</w:t>
      </w:r>
      <w:proofErr w:type="spellEnd"/>
      <w:proofErr w:type="gramStart"/>
      <w:r w:rsidRPr="00A452A3">
        <w:rPr>
          <w:rFonts w:hint="eastAsia"/>
        </w:rPr>
        <w:t>倍</w:t>
      </w:r>
      <w:proofErr w:type="gramEnd"/>
      <w:r w:rsidRPr="00A452A3">
        <w:rPr>
          <w:rFonts w:hint="eastAsia"/>
        </w:rPr>
        <w:t>基本模数来设置，优先尺寸参数为</w:t>
      </w:r>
      <w:r w:rsidRPr="00A452A3">
        <w:t>3M</w:t>
      </w:r>
      <w:r w:rsidRPr="00A452A3">
        <w:rPr>
          <w:rFonts w:hint="eastAsia"/>
        </w:rPr>
        <w:t>或者</w:t>
      </w:r>
      <w:r w:rsidRPr="00A452A3">
        <w:t>2M+M</w:t>
      </w:r>
      <w:r w:rsidRPr="00A452A3">
        <w:rPr>
          <w:rFonts w:hint="eastAsia"/>
        </w:rPr>
        <w:t>模数数列</w:t>
      </w:r>
      <w:r w:rsidR="00BC5D20" w:rsidRPr="00A452A3">
        <w:rPr>
          <w:rFonts w:hint="eastAsia"/>
        </w:rPr>
        <w:t>。</w:t>
      </w:r>
    </w:p>
    <w:p w14:paraId="35CCDBF8" w14:textId="7C856399" w:rsidR="00BC5D20" w:rsidRPr="00A452A3" w:rsidRDefault="00BC5D20" w:rsidP="00BC5D20">
      <w:pPr>
        <w:pStyle w:val="af9"/>
        <w:ind w:firstLine="420"/>
      </w:pPr>
      <w:r w:rsidRPr="00A452A3">
        <w:rPr>
          <w:rFonts w:hint="eastAsia"/>
        </w:rPr>
        <w:t>管道安装和各种组合件的模数系列，</w:t>
      </w:r>
      <w:r w:rsidRPr="00A452A3">
        <w:rPr>
          <w:rFonts w:hint="eastAsia"/>
        </w:rPr>
        <w:t xml:space="preserve"> </w:t>
      </w:r>
      <w:r w:rsidRPr="00A452A3">
        <w:rPr>
          <w:rFonts w:hint="eastAsia"/>
        </w:rPr>
        <w:t>可采用分模数增值</w:t>
      </w:r>
      <w:r w:rsidRPr="00A452A3">
        <w:t>M/2</w:t>
      </w:r>
      <w:r w:rsidRPr="00A452A3">
        <w:rPr>
          <w:rFonts w:hint="eastAsia"/>
        </w:rPr>
        <w:t>、</w:t>
      </w:r>
      <w:r w:rsidRPr="00A452A3">
        <w:t>M/4</w:t>
      </w:r>
      <w:r w:rsidRPr="00A452A3">
        <w:rPr>
          <w:rFonts w:hint="eastAsia"/>
        </w:rPr>
        <w:t>、和</w:t>
      </w:r>
      <w:r w:rsidRPr="00A452A3">
        <w:t>M/5</w:t>
      </w:r>
      <w:r w:rsidRPr="00A452A3">
        <w:rPr>
          <w:rFonts w:hint="eastAsia"/>
        </w:rPr>
        <w:t>，优先采用</w:t>
      </w:r>
      <w:r w:rsidRPr="00A452A3">
        <w:t>M/2</w:t>
      </w:r>
      <w:r w:rsidRPr="00A452A3">
        <w:rPr>
          <w:rFonts w:hint="eastAsia"/>
        </w:rPr>
        <w:t>分模数增值（国际标准值增量）。</w:t>
      </w:r>
    </w:p>
    <w:p w14:paraId="4838194D" w14:textId="6AF69712" w:rsidR="00BC5D20" w:rsidRPr="00A452A3" w:rsidRDefault="00BC5D20" w:rsidP="00BC5D20">
      <w:pPr>
        <w:pStyle w:val="af9"/>
        <w:ind w:firstLine="420"/>
      </w:pPr>
      <w:r w:rsidRPr="00A452A3">
        <w:rPr>
          <w:rFonts w:hint="eastAsia"/>
        </w:rPr>
        <w:t>分模数增量指基本模数的特定分数值，为尺寸的增量。</w:t>
      </w:r>
    </w:p>
    <w:p w14:paraId="7F1DE9B3" w14:textId="5D9568D7" w:rsidR="00BC5D20" w:rsidRPr="00A452A3" w:rsidRDefault="00BC5D20" w:rsidP="00BC5D20">
      <w:pPr>
        <w:pStyle w:val="af9"/>
        <w:ind w:firstLine="420"/>
      </w:pPr>
      <w:r w:rsidRPr="00A452A3">
        <w:rPr>
          <w:rFonts w:hint="eastAsia"/>
        </w:rPr>
        <w:t>分模数增量用于需要一个小于基本模数</w:t>
      </w:r>
      <w:r w:rsidR="006A5580" w:rsidRPr="00A452A3">
        <w:t>1M</w:t>
      </w:r>
      <w:r w:rsidRPr="00A452A3">
        <w:rPr>
          <w:rFonts w:hint="eastAsia"/>
        </w:rPr>
        <w:t>的增量的场合。如果大于</w:t>
      </w:r>
      <w:r w:rsidRPr="00A452A3">
        <w:rPr>
          <w:rFonts w:hint="eastAsia"/>
        </w:rPr>
        <w:t xml:space="preserve">1 M </w:t>
      </w:r>
      <w:r w:rsidRPr="00A452A3">
        <w:rPr>
          <w:rFonts w:hint="eastAsia"/>
        </w:rPr>
        <w:t>时，则需要将其增量尺寸规定为小于</w:t>
      </w:r>
      <w:r w:rsidR="006A5580" w:rsidRPr="00A452A3">
        <w:t>1M</w:t>
      </w:r>
      <w:r w:rsidRPr="00A452A3">
        <w:rPr>
          <w:rFonts w:hint="eastAsia"/>
        </w:rPr>
        <w:t>，并作为部</w:t>
      </w:r>
      <w:r w:rsidR="006A5580" w:rsidRPr="00A452A3">
        <w:t>品</w:t>
      </w:r>
      <w:r w:rsidRPr="00A452A3">
        <w:rPr>
          <w:rFonts w:hint="eastAsia"/>
        </w:rPr>
        <w:t>的协调尺寸，也可应用分模数增量。</w:t>
      </w:r>
    </w:p>
    <w:p w14:paraId="1931B60D" w14:textId="664322ED" w:rsidR="0006711E" w:rsidRPr="00A452A3" w:rsidRDefault="00A85865" w:rsidP="0006711E">
      <w:pPr>
        <w:pStyle w:val="af1"/>
      </w:pPr>
      <w:r w:rsidRPr="00A452A3">
        <w:t>4.</w:t>
      </w:r>
      <w:r w:rsidRPr="00A452A3">
        <w:rPr>
          <w:rFonts w:hint="eastAsia"/>
        </w:rPr>
        <w:t>4</w:t>
      </w:r>
      <w:r w:rsidRPr="00A452A3">
        <w:t>.3</w:t>
      </w:r>
      <w:r w:rsidR="0006711E" w:rsidRPr="00A452A3">
        <w:t xml:space="preserve"> </w:t>
      </w:r>
      <w:r w:rsidR="0006711E" w:rsidRPr="00A452A3">
        <w:rPr>
          <w:rFonts w:hint="eastAsia"/>
        </w:rPr>
        <w:t>模数网格的协调</w:t>
      </w:r>
    </w:p>
    <w:p w14:paraId="7DD379C9" w14:textId="77CEDA76" w:rsidR="00A85865" w:rsidRPr="00A452A3" w:rsidRDefault="0006711E" w:rsidP="0006711E">
      <w:pPr>
        <w:pStyle w:val="af9"/>
        <w:ind w:firstLine="420"/>
      </w:pPr>
      <w:r w:rsidRPr="00A452A3">
        <w:rPr>
          <w:rFonts w:hint="eastAsia"/>
        </w:rPr>
        <w:t>装配式混凝土建筑中的结构网格和装修网格常规下有两种处理方法。一是在结构部品中心对位的情况下，</w:t>
      </w:r>
      <w:proofErr w:type="gramStart"/>
      <w:r w:rsidRPr="00A452A3">
        <w:rPr>
          <w:rFonts w:hint="eastAsia"/>
        </w:rPr>
        <w:t>墙厚或柱尺寸</w:t>
      </w:r>
      <w:proofErr w:type="gramEnd"/>
      <w:r w:rsidRPr="00A452A3">
        <w:rPr>
          <w:rFonts w:hint="eastAsia"/>
        </w:rPr>
        <w:t>不一，且不符合模数要求，造成装修网格余量（间隙）超出基本公差的要求，作非模数的处理是恰当的。二是当主体结构部品（墙、柱、板）厚度符合</w:t>
      </w:r>
      <w:r w:rsidRPr="00A452A3">
        <w:rPr>
          <w:rFonts w:hint="eastAsia"/>
        </w:rPr>
        <w:lastRenderedPageBreak/>
        <w:t>模数</w:t>
      </w:r>
      <w:proofErr w:type="spellStart"/>
      <w:r w:rsidRPr="00A452A3">
        <w:rPr>
          <w:rFonts w:hint="eastAsia"/>
        </w:rPr>
        <w:t>nM</w:t>
      </w:r>
      <w:proofErr w:type="spellEnd"/>
      <w:r w:rsidRPr="00A452A3">
        <w:rPr>
          <w:rFonts w:hint="eastAsia"/>
        </w:rPr>
        <w:t>要求时，装修网格才能在主体结构围合的空间中实现。而这种特殊的情况，也满足了主体结构部件界面定位法的要求，应用这种界面定位法，</w:t>
      </w:r>
      <w:r w:rsidR="00072D43" w:rsidRPr="00A452A3">
        <w:rPr>
          <w:rFonts w:hint="eastAsia"/>
        </w:rPr>
        <w:t>可保证装修网格的形成。</w:t>
      </w:r>
      <w:r w:rsidRPr="00A452A3">
        <w:rPr>
          <w:rFonts w:hint="eastAsia"/>
        </w:rPr>
        <w:t>装修网格为</w:t>
      </w:r>
      <w:proofErr w:type="spellStart"/>
      <w:r w:rsidRPr="00A452A3">
        <w:rPr>
          <w:rFonts w:hint="eastAsia"/>
        </w:rPr>
        <w:t>nM</w:t>
      </w:r>
      <w:proofErr w:type="spellEnd"/>
      <w:r w:rsidRPr="00A452A3">
        <w:rPr>
          <w:rFonts w:hint="eastAsia"/>
        </w:rPr>
        <w:t>模数系列，采用单线网格和双线网格，或混合应用中心线定位法和界面定位法，</w:t>
      </w:r>
      <w:proofErr w:type="gramStart"/>
      <w:r w:rsidRPr="00A452A3">
        <w:rPr>
          <w:rFonts w:hint="eastAsia"/>
        </w:rPr>
        <w:t>保证部</w:t>
      </w:r>
      <w:proofErr w:type="gramEnd"/>
      <w:r w:rsidRPr="00A452A3">
        <w:rPr>
          <w:rFonts w:hint="eastAsia"/>
        </w:rPr>
        <w:t>品的最少种类和争取最大的互换性。</w:t>
      </w:r>
    </w:p>
    <w:p w14:paraId="2587F627" w14:textId="7D083776" w:rsidR="00EF118F" w:rsidRPr="00A452A3" w:rsidRDefault="00A85865" w:rsidP="00EF118F">
      <w:pPr>
        <w:pStyle w:val="af1"/>
      </w:pPr>
      <w:r w:rsidRPr="00A452A3">
        <w:t>4.</w:t>
      </w:r>
      <w:r w:rsidRPr="00A452A3">
        <w:rPr>
          <w:rFonts w:hint="eastAsia"/>
        </w:rPr>
        <w:t>4</w:t>
      </w:r>
      <w:r w:rsidRPr="00A452A3">
        <w:t>.4</w:t>
      </w:r>
      <w:r w:rsidR="00EF118F" w:rsidRPr="00A452A3">
        <w:t xml:space="preserve"> </w:t>
      </w:r>
      <w:r w:rsidR="00EF118F" w:rsidRPr="00A452A3">
        <w:rPr>
          <w:rFonts w:hint="eastAsia"/>
        </w:rPr>
        <w:t>模数空间的设置</w:t>
      </w:r>
    </w:p>
    <w:p w14:paraId="1BBD0F5E" w14:textId="29D66EE2" w:rsidR="00EF118F" w:rsidRPr="00A452A3" w:rsidRDefault="00EF118F" w:rsidP="00EF118F">
      <w:pPr>
        <w:pStyle w:val="af9"/>
        <w:ind w:firstLine="420"/>
      </w:pPr>
      <w:r w:rsidRPr="00A452A3">
        <w:rPr>
          <w:rFonts w:hint="eastAsia"/>
        </w:rPr>
        <w:t>模数空间和非模数空间常常存在于同一个</w:t>
      </w:r>
      <w:r w:rsidR="00A21FC9" w:rsidRPr="00A452A3">
        <w:rPr>
          <w:rFonts w:hint="eastAsia"/>
        </w:rPr>
        <w:t>装配式混凝土</w:t>
      </w:r>
      <w:r w:rsidRPr="00A452A3">
        <w:rPr>
          <w:rFonts w:hint="eastAsia"/>
        </w:rPr>
        <w:t>建筑中。在设置模数空间的位置时，应留出需要装配下一道部</w:t>
      </w:r>
      <w:r w:rsidR="00A21FC9" w:rsidRPr="00A452A3">
        <w:rPr>
          <w:rFonts w:hint="eastAsia"/>
        </w:rPr>
        <w:t>品</w:t>
      </w:r>
      <w:r w:rsidRPr="00A452A3">
        <w:rPr>
          <w:rFonts w:hint="eastAsia"/>
        </w:rPr>
        <w:t>的模数空间。</w:t>
      </w:r>
      <w:proofErr w:type="gramStart"/>
      <w:r w:rsidRPr="00A452A3">
        <w:rPr>
          <w:rFonts w:hint="eastAsia"/>
        </w:rPr>
        <w:t>当部</w:t>
      </w:r>
      <w:r w:rsidR="00A21FC9" w:rsidRPr="00A452A3">
        <w:rPr>
          <w:rFonts w:hint="eastAsia"/>
        </w:rPr>
        <w:t>品</w:t>
      </w:r>
      <w:r w:rsidRPr="00A452A3">
        <w:rPr>
          <w:rFonts w:hint="eastAsia"/>
        </w:rPr>
        <w:t>需要</w:t>
      </w:r>
      <w:proofErr w:type="gramEnd"/>
      <w:r w:rsidRPr="00A452A3">
        <w:rPr>
          <w:rFonts w:hint="eastAsia"/>
        </w:rPr>
        <w:t>装配到非模数空间时，则应留出技术尺寸空间，以便作特殊技术处理。</w:t>
      </w:r>
    </w:p>
    <w:p w14:paraId="3A9A52D3" w14:textId="3F034F5B" w:rsidR="009C7DA3" w:rsidRPr="00A452A3" w:rsidRDefault="00A85865" w:rsidP="00EF118F">
      <w:pPr>
        <w:pStyle w:val="af1"/>
      </w:pPr>
      <w:r w:rsidRPr="00A452A3">
        <w:t>4.</w:t>
      </w:r>
      <w:r w:rsidRPr="00A452A3">
        <w:rPr>
          <w:rFonts w:hint="eastAsia"/>
        </w:rPr>
        <w:t>4</w:t>
      </w:r>
      <w:r w:rsidRPr="00A452A3">
        <w:t>.5</w:t>
      </w:r>
      <w:r w:rsidR="009C7DA3" w:rsidRPr="00A452A3">
        <w:t xml:space="preserve"> </w:t>
      </w:r>
      <w:r w:rsidR="009C7DA3" w:rsidRPr="00A452A3">
        <w:rPr>
          <w:rFonts w:hint="eastAsia"/>
        </w:rPr>
        <w:t>为下道工序预留空间原则</w:t>
      </w:r>
    </w:p>
    <w:p w14:paraId="0F18DBD7" w14:textId="225EBC3A" w:rsidR="00A85865" w:rsidRPr="00A452A3" w:rsidRDefault="009C7DA3" w:rsidP="009C7DA3">
      <w:pPr>
        <w:pStyle w:val="af9"/>
        <w:ind w:firstLine="420"/>
      </w:pPr>
      <w:r w:rsidRPr="00A452A3">
        <w:rPr>
          <w:rFonts w:hint="eastAsia"/>
        </w:rPr>
        <w:t>为下道工序预留空间的原则是</w:t>
      </w:r>
      <w:r w:rsidR="00CF707C" w:rsidRPr="00A452A3">
        <w:rPr>
          <w:rFonts w:hint="eastAsia"/>
        </w:rPr>
        <w:t>装配式混凝土</w:t>
      </w:r>
      <w:r w:rsidRPr="00A452A3">
        <w:rPr>
          <w:rFonts w:hint="eastAsia"/>
        </w:rPr>
        <w:t>建筑模数协调的原则规定。</w:t>
      </w:r>
    </w:p>
    <w:p w14:paraId="47B689B7" w14:textId="77777777" w:rsidR="00A85865" w:rsidRPr="00A745A2" w:rsidRDefault="00A85865" w:rsidP="00A85865">
      <w:pPr>
        <w:pStyle w:val="3"/>
        <w:spacing w:before="156"/>
        <w:rPr>
          <w:rFonts w:asciiTheme="minorEastAsia" w:eastAsiaTheme="minorEastAsia" w:hAnsiTheme="minorEastAsia"/>
        </w:rPr>
      </w:pPr>
      <w:bookmarkStart w:id="72" w:name="_Toc9722634"/>
      <w:r w:rsidRPr="00A745A2">
        <w:rPr>
          <w:rFonts w:asciiTheme="minorEastAsia" w:eastAsiaTheme="minorEastAsia" w:hAnsiTheme="minorEastAsia" w:hint="eastAsia"/>
        </w:rPr>
        <w:t>4</w:t>
      </w:r>
      <w:r w:rsidRPr="00A745A2">
        <w:rPr>
          <w:rFonts w:asciiTheme="minorEastAsia" w:eastAsiaTheme="minorEastAsia" w:hAnsiTheme="minorEastAsia"/>
        </w:rPr>
        <w:t>.</w:t>
      </w:r>
      <w:r w:rsidRPr="00A745A2">
        <w:rPr>
          <w:rFonts w:asciiTheme="minorEastAsia" w:eastAsiaTheme="minorEastAsia" w:hAnsiTheme="minorEastAsia" w:hint="eastAsia"/>
        </w:rPr>
        <w:t>5</w:t>
      </w:r>
      <w:r w:rsidRPr="00A745A2">
        <w:rPr>
          <w:rFonts w:asciiTheme="minorEastAsia" w:eastAsiaTheme="minorEastAsia" w:hAnsiTheme="minorEastAsia"/>
        </w:rPr>
        <w:t xml:space="preserve"> 安装接口</w:t>
      </w:r>
      <w:bookmarkEnd w:id="72"/>
    </w:p>
    <w:p w14:paraId="60E4E947" w14:textId="79CA2B29" w:rsidR="003E295B" w:rsidRPr="00A452A3" w:rsidRDefault="00A85865" w:rsidP="003E295B">
      <w:pPr>
        <w:pStyle w:val="af1"/>
      </w:pPr>
      <w:r w:rsidRPr="00A452A3">
        <w:t>4.</w:t>
      </w:r>
      <w:r w:rsidRPr="00A452A3">
        <w:rPr>
          <w:rFonts w:hint="eastAsia"/>
        </w:rPr>
        <w:t>5</w:t>
      </w:r>
      <w:r w:rsidRPr="00A452A3">
        <w:t>.1</w:t>
      </w:r>
      <w:r w:rsidR="003E295B" w:rsidRPr="00A452A3">
        <w:rPr>
          <w:rFonts w:hint="eastAsia"/>
        </w:rPr>
        <w:t>、</w:t>
      </w:r>
      <w:r w:rsidR="003E295B" w:rsidRPr="00A452A3">
        <w:rPr>
          <w:rFonts w:hint="eastAsia"/>
        </w:rPr>
        <w:t>4</w:t>
      </w:r>
      <w:r w:rsidR="003E295B" w:rsidRPr="00A452A3">
        <w:t xml:space="preserve">.5.2 </w:t>
      </w:r>
      <w:r w:rsidR="003E295B" w:rsidRPr="00A452A3">
        <w:rPr>
          <w:rFonts w:hint="eastAsia"/>
        </w:rPr>
        <w:t>接口是指相邻两个或两个以上部品部件的连接点，当它们在一起时，需要用连接件加以固定和连接，使接口具备坚固、安全、美观的特征。</w:t>
      </w:r>
    </w:p>
    <w:p w14:paraId="7A098FDD" w14:textId="5BE6B569" w:rsidR="00A85865" w:rsidRPr="00A452A3" w:rsidRDefault="003E295B" w:rsidP="003E295B">
      <w:pPr>
        <w:pStyle w:val="af9"/>
        <w:ind w:firstLine="420"/>
      </w:pPr>
      <w:r w:rsidRPr="00A452A3">
        <w:rPr>
          <w:rFonts w:hint="eastAsia"/>
        </w:rPr>
        <w:t>控制制作尺寸是保证接口合理、简易的关键，应当严格执行。</w:t>
      </w:r>
    </w:p>
    <w:p w14:paraId="01F54D2B" w14:textId="723A98F9" w:rsidR="00D12573" w:rsidRPr="00A452A3" w:rsidRDefault="00A85865" w:rsidP="00D12573">
      <w:pPr>
        <w:pStyle w:val="af1"/>
      </w:pPr>
      <w:r w:rsidRPr="00A452A3">
        <w:t>4.</w:t>
      </w:r>
      <w:r w:rsidRPr="00A452A3">
        <w:rPr>
          <w:rFonts w:hint="eastAsia"/>
        </w:rPr>
        <w:t>5</w:t>
      </w:r>
      <w:r w:rsidRPr="00A452A3">
        <w:t>.3</w:t>
      </w:r>
      <w:r w:rsidR="00D12573" w:rsidRPr="00A452A3">
        <w:rPr>
          <w:rFonts w:hint="eastAsia"/>
        </w:rPr>
        <w:t>领域的不侵犯性．</w:t>
      </w:r>
    </w:p>
    <w:p w14:paraId="533FF120" w14:textId="0149F73E" w:rsidR="00D12573" w:rsidRPr="00A452A3" w:rsidRDefault="00D12573" w:rsidP="00D12573">
      <w:pPr>
        <w:pStyle w:val="af9"/>
        <w:ind w:firstLine="420"/>
      </w:pPr>
      <w:r w:rsidRPr="00A452A3">
        <w:rPr>
          <w:rFonts w:hint="eastAsia"/>
        </w:rPr>
        <w:t>在模数网格中，</w:t>
      </w:r>
      <w:r w:rsidRPr="00A452A3">
        <w:rPr>
          <w:rFonts w:hint="eastAsia"/>
        </w:rPr>
        <w:t xml:space="preserve"> </w:t>
      </w:r>
      <w:r w:rsidRPr="00A452A3">
        <w:rPr>
          <w:rFonts w:hint="eastAsia"/>
        </w:rPr>
        <w:t>由指定的基准面（线）包围的空间是分配给一个部件的领域，因此，</w:t>
      </w:r>
      <w:r w:rsidRPr="00A452A3">
        <w:rPr>
          <w:rFonts w:hint="eastAsia"/>
        </w:rPr>
        <w:t xml:space="preserve"> </w:t>
      </w:r>
      <w:r w:rsidRPr="00A452A3">
        <w:rPr>
          <w:rFonts w:hint="eastAsia"/>
        </w:rPr>
        <w:t>其他部品不得侵入。同时，为不同部品设定指定领域时，不同部品的指定领域之间不得互相侵犯。</w:t>
      </w:r>
    </w:p>
    <w:p w14:paraId="72248175" w14:textId="57124053" w:rsidR="00335A1E" w:rsidRPr="00A452A3" w:rsidRDefault="00A85865" w:rsidP="00D12573">
      <w:pPr>
        <w:pStyle w:val="af1"/>
      </w:pPr>
      <w:r w:rsidRPr="00A452A3">
        <w:t>4.</w:t>
      </w:r>
      <w:r w:rsidRPr="00A452A3">
        <w:rPr>
          <w:rFonts w:hint="eastAsia"/>
        </w:rPr>
        <w:t>5</w:t>
      </w:r>
      <w:r w:rsidRPr="00A452A3">
        <w:t>.4</w:t>
      </w:r>
      <w:r w:rsidR="00335A1E" w:rsidRPr="00A452A3">
        <w:rPr>
          <w:rFonts w:hint="eastAsia"/>
        </w:rPr>
        <w:t>、</w:t>
      </w:r>
      <w:r w:rsidR="00335A1E" w:rsidRPr="00A452A3">
        <w:rPr>
          <w:rFonts w:hint="eastAsia"/>
        </w:rPr>
        <w:t>4</w:t>
      </w:r>
      <w:r w:rsidR="00335A1E" w:rsidRPr="00A452A3">
        <w:t xml:space="preserve">.5.5 </w:t>
      </w:r>
      <w:r w:rsidR="00335A1E" w:rsidRPr="00A452A3">
        <w:rPr>
          <w:rFonts w:hint="eastAsia"/>
        </w:rPr>
        <w:t>连接空间与严密安装</w:t>
      </w:r>
    </w:p>
    <w:p w14:paraId="3E3AB6B4" w14:textId="42EFFA10" w:rsidR="00A85865" w:rsidRPr="00A452A3" w:rsidRDefault="00335A1E" w:rsidP="00335A1E">
      <w:pPr>
        <w:pStyle w:val="af9"/>
        <w:ind w:firstLine="420"/>
      </w:pPr>
      <w:r w:rsidRPr="00A452A3">
        <w:rPr>
          <w:rFonts w:hint="eastAsia"/>
        </w:rPr>
        <w:t>连接空间与严密安装是装配式混凝土建筑的大原则。装配式混凝土建筑部品部件除遵守“领域的不侵犯性”原则外，在安装时尚应遵守必要的安装规则和顺序</w:t>
      </w:r>
    </w:p>
    <w:p w14:paraId="6D7FE8FC" w14:textId="77777777" w:rsidR="00A85865" w:rsidRPr="00A452A3" w:rsidRDefault="00A85865" w:rsidP="00A85865">
      <w:pPr>
        <w:widowControl/>
        <w:spacing w:line="240" w:lineRule="auto"/>
        <w:ind w:firstLineChars="0" w:firstLine="0"/>
        <w:rPr>
          <w:rFonts w:asciiTheme="majorHAnsi" w:eastAsia="黑体" w:hAnsiTheme="majorHAnsi" w:cstheme="majorBidi"/>
          <w:b/>
          <w:bCs/>
          <w:sz w:val="28"/>
          <w:szCs w:val="32"/>
        </w:rPr>
      </w:pPr>
      <w:r w:rsidRPr="00A452A3">
        <w:br w:type="page"/>
      </w:r>
    </w:p>
    <w:p w14:paraId="5F1A0454" w14:textId="77777777" w:rsidR="00A85865" w:rsidRPr="00A745A2" w:rsidRDefault="00A85865" w:rsidP="00A745A2">
      <w:pPr>
        <w:pStyle w:val="1"/>
        <w:spacing w:before="340" w:after="330"/>
        <w:ind w:firstLineChars="0" w:firstLine="0"/>
        <w:rPr>
          <w:rFonts w:ascii="Times New Roman" w:hAnsi="Times New Roman" w:cs="Times New Roman"/>
          <w:color w:val="000000"/>
          <w:sz w:val="28"/>
          <w:szCs w:val="28"/>
          <w:lang w:val="x-none" w:eastAsia="x-none"/>
        </w:rPr>
      </w:pPr>
      <w:bookmarkStart w:id="73" w:name="_Toc9722635"/>
      <w:r w:rsidRPr="00A745A2">
        <w:rPr>
          <w:rFonts w:ascii="Times New Roman" w:hAnsi="Times New Roman" w:cs="Times New Roman" w:hint="eastAsia"/>
          <w:color w:val="000000"/>
          <w:sz w:val="28"/>
          <w:szCs w:val="28"/>
          <w:lang w:val="x-none" w:eastAsia="x-none"/>
        </w:rPr>
        <w:lastRenderedPageBreak/>
        <w:t>5</w:t>
      </w:r>
      <w:r w:rsidRPr="00A745A2">
        <w:rPr>
          <w:rFonts w:ascii="Times New Roman" w:hAnsi="Times New Roman" w:cs="Times New Roman"/>
          <w:color w:val="000000"/>
          <w:sz w:val="28"/>
          <w:szCs w:val="28"/>
          <w:lang w:val="x-none" w:eastAsia="x-none"/>
        </w:rPr>
        <w:t xml:space="preserve"> </w:t>
      </w:r>
      <w:r w:rsidRPr="00A745A2">
        <w:rPr>
          <w:rFonts w:ascii="Times New Roman" w:hAnsi="Times New Roman" w:cs="Times New Roman" w:hint="eastAsia"/>
          <w:color w:val="000000"/>
          <w:sz w:val="28"/>
          <w:szCs w:val="28"/>
          <w:lang w:val="x-none" w:eastAsia="x-none"/>
        </w:rPr>
        <w:t>结构功能部品</w:t>
      </w:r>
      <w:bookmarkEnd w:id="73"/>
    </w:p>
    <w:p w14:paraId="0425033B" w14:textId="77777777" w:rsidR="00A85865" w:rsidRPr="00A745A2" w:rsidRDefault="00A85865" w:rsidP="00A85865">
      <w:pPr>
        <w:pStyle w:val="3"/>
        <w:spacing w:before="156"/>
        <w:rPr>
          <w:rFonts w:asciiTheme="minorEastAsia" w:eastAsiaTheme="minorEastAsia" w:hAnsiTheme="minorEastAsia"/>
        </w:rPr>
      </w:pPr>
      <w:bookmarkStart w:id="74" w:name="_Toc9722636"/>
      <w:r w:rsidRPr="00A745A2">
        <w:rPr>
          <w:rFonts w:asciiTheme="minorEastAsia" w:eastAsiaTheme="minorEastAsia" w:hAnsiTheme="minorEastAsia" w:hint="eastAsia"/>
        </w:rPr>
        <w:t>5.1</w:t>
      </w:r>
      <w:r w:rsidRPr="00A745A2">
        <w:rPr>
          <w:rFonts w:asciiTheme="minorEastAsia" w:eastAsiaTheme="minorEastAsia" w:hAnsiTheme="minorEastAsia"/>
        </w:rPr>
        <w:t xml:space="preserve"> </w:t>
      </w:r>
      <w:r w:rsidRPr="00A745A2">
        <w:rPr>
          <w:rFonts w:asciiTheme="minorEastAsia" w:eastAsiaTheme="minorEastAsia" w:hAnsiTheme="minorEastAsia" w:hint="eastAsia"/>
        </w:rPr>
        <w:t>一般</w:t>
      </w:r>
      <w:r w:rsidRPr="00A745A2">
        <w:rPr>
          <w:rFonts w:asciiTheme="minorEastAsia" w:eastAsiaTheme="minorEastAsia" w:hAnsiTheme="minorEastAsia"/>
        </w:rPr>
        <w:t>规定</w:t>
      </w:r>
      <w:bookmarkEnd w:id="74"/>
    </w:p>
    <w:p w14:paraId="071EDCEC" w14:textId="1A4D0513" w:rsidR="00A85865" w:rsidRPr="00A745A2" w:rsidRDefault="00A85865" w:rsidP="00A85865">
      <w:pPr>
        <w:pStyle w:val="af1"/>
        <w:rPr>
          <w:rFonts w:asciiTheme="minorEastAsia" w:eastAsiaTheme="minorEastAsia" w:hAnsiTheme="minorEastAsia"/>
        </w:rPr>
      </w:pPr>
      <w:r w:rsidRPr="00A745A2">
        <w:rPr>
          <w:rFonts w:asciiTheme="minorEastAsia" w:eastAsiaTheme="minorEastAsia" w:hAnsiTheme="minorEastAsia"/>
        </w:rPr>
        <w:t xml:space="preserve">5.1.2 </w:t>
      </w:r>
      <w:r w:rsidRPr="00A745A2">
        <w:rPr>
          <w:rFonts w:asciiTheme="minorEastAsia" w:eastAsiaTheme="minorEastAsia" w:hAnsiTheme="minorEastAsia" w:hint="eastAsia"/>
        </w:rPr>
        <w:t>少规则、多组合是装配式建筑设计的重要原则，</w:t>
      </w:r>
      <w:proofErr w:type="gramStart"/>
      <w:r w:rsidRPr="00A745A2">
        <w:rPr>
          <w:rFonts w:asciiTheme="minorEastAsia" w:eastAsiaTheme="minorEastAsia" w:hAnsiTheme="minorEastAsia" w:hint="eastAsia"/>
        </w:rPr>
        <w:t>减少部</w:t>
      </w:r>
      <w:proofErr w:type="gramEnd"/>
      <w:r w:rsidRPr="00A745A2">
        <w:rPr>
          <w:rFonts w:asciiTheme="minorEastAsia" w:eastAsiaTheme="minorEastAsia" w:hAnsiTheme="minorEastAsia" w:hint="eastAsia"/>
        </w:rPr>
        <w:t>品部件的规格种类及</w:t>
      </w:r>
      <w:proofErr w:type="gramStart"/>
      <w:r w:rsidRPr="00A745A2">
        <w:rPr>
          <w:rFonts w:asciiTheme="minorEastAsia" w:eastAsiaTheme="minorEastAsia" w:hAnsiTheme="minorEastAsia" w:hint="eastAsia"/>
        </w:rPr>
        <w:t>提高部</w:t>
      </w:r>
      <w:proofErr w:type="gramEnd"/>
      <w:r w:rsidRPr="00A745A2">
        <w:rPr>
          <w:rFonts w:asciiTheme="minorEastAsia" w:eastAsiaTheme="minorEastAsia" w:hAnsiTheme="minorEastAsia" w:hint="eastAsia"/>
        </w:rPr>
        <w:t>品部件模板的重复使用率，有利于部品部件的生产制造与施工，有利于提高生产速度 和工人的劳动效率，从而降低造价 。</w:t>
      </w:r>
    </w:p>
    <w:p w14:paraId="480FFE5C" w14:textId="17C85CDB" w:rsidR="00A85865" w:rsidRPr="00A745A2" w:rsidRDefault="00A85865" w:rsidP="00A85865">
      <w:pPr>
        <w:pStyle w:val="af2"/>
        <w:ind w:firstLineChars="0" w:firstLine="0"/>
        <w:rPr>
          <w:rFonts w:asciiTheme="minorEastAsia" w:eastAsiaTheme="minorEastAsia" w:hAnsiTheme="minorEastAsia"/>
        </w:rPr>
      </w:pPr>
      <w:r w:rsidRPr="00A745A2">
        <w:rPr>
          <w:rFonts w:asciiTheme="minorEastAsia" w:eastAsiaTheme="minorEastAsia" w:hAnsiTheme="minorEastAsia"/>
        </w:rPr>
        <w:t>5.1.3</w:t>
      </w:r>
      <w:r w:rsidRPr="00A745A2">
        <w:rPr>
          <w:rFonts w:asciiTheme="minorEastAsia" w:eastAsiaTheme="minorEastAsia" w:hAnsiTheme="minorEastAsia" w:hint="eastAsia"/>
        </w:rPr>
        <w:t>装配式建筑设计应重视其平面、立面和剖面的规则性，宜优先选用规则的形体，同时便于工厂化、集约化生产加工，提高工程质量，并降低工程造价。</w:t>
      </w:r>
    </w:p>
    <w:p w14:paraId="289DF0FB" w14:textId="77777777" w:rsidR="00A85865" w:rsidRPr="00A745A2" w:rsidRDefault="00A85865" w:rsidP="00A85865">
      <w:pPr>
        <w:pStyle w:val="af2"/>
        <w:ind w:firstLine="420"/>
        <w:rPr>
          <w:rFonts w:asciiTheme="minorEastAsia" w:eastAsiaTheme="minorEastAsia" w:hAnsiTheme="minorEastAsia"/>
        </w:rPr>
      </w:pPr>
      <w:r w:rsidRPr="00A745A2">
        <w:rPr>
          <w:rFonts w:asciiTheme="minorEastAsia" w:eastAsiaTheme="minorEastAsia" w:hAnsiTheme="minorEastAsia" w:hint="eastAsia"/>
        </w:rPr>
        <w:t>一般设计使用年限为50年，国外已经出现了百年住宅，因此为使用提供适当的灵活性．满足居住需求的变化尤为重要。已有的经验是采用大空间的平面，合理布置承重墙及管井位置。在装配式住宅建筑中采用这种平面布局方式不但有利于结构布置，而且可减少预制楼板的类型。但设计时也应适当考虑实际的构件运输及吊装能力，以免构件尺寸过大导致运输及吊装困难。</w:t>
      </w:r>
    </w:p>
    <w:p w14:paraId="79AE8FFA" w14:textId="7C9F04D0" w:rsidR="00A85865" w:rsidRPr="00A745A2" w:rsidRDefault="00A85865" w:rsidP="00A85865">
      <w:pPr>
        <w:pStyle w:val="af2"/>
        <w:ind w:firstLineChars="0" w:firstLine="0"/>
        <w:rPr>
          <w:rFonts w:asciiTheme="minorEastAsia" w:eastAsiaTheme="minorEastAsia" w:hAnsiTheme="minorEastAsia"/>
        </w:rPr>
      </w:pPr>
      <w:r w:rsidRPr="00A745A2">
        <w:rPr>
          <w:rFonts w:asciiTheme="minorEastAsia" w:eastAsiaTheme="minorEastAsia" w:hAnsiTheme="minorEastAsia"/>
        </w:rPr>
        <w:t>5.1.5</w:t>
      </w:r>
      <w:r w:rsidRPr="00A745A2">
        <w:rPr>
          <w:rFonts w:asciiTheme="minorEastAsia" w:eastAsiaTheme="minorEastAsia" w:hAnsiTheme="minorEastAsia" w:hint="eastAsia"/>
        </w:rPr>
        <w:t>预制构件设计应符合现行国家标准《混凝土结构设计规范》GB 50010、《混凝土结构工程施工规范》GB 50666、现行归家行业标准《装配式混凝土结构技术规程》JGJ</w:t>
      </w:r>
      <w:r w:rsidRPr="00A745A2">
        <w:rPr>
          <w:rFonts w:asciiTheme="minorEastAsia" w:eastAsiaTheme="minorEastAsia" w:hAnsiTheme="minorEastAsia"/>
        </w:rPr>
        <w:t xml:space="preserve"> </w:t>
      </w:r>
      <w:r w:rsidRPr="00A745A2">
        <w:rPr>
          <w:rFonts w:asciiTheme="minorEastAsia" w:eastAsiaTheme="minorEastAsia" w:hAnsiTheme="minorEastAsia" w:hint="eastAsia"/>
        </w:rPr>
        <w:t>I等的有关规定。</w:t>
      </w:r>
    </w:p>
    <w:p w14:paraId="38D674BD" w14:textId="77777777" w:rsidR="00A85865" w:rsidRPr="00A745A2" w:rsidRDefault="00A85865" w:rsidP="00A85865">
      <w:pPr>
        <w:pStyle w:val="af2"/>
        <w:ind w:firstLine="420"/>
        <w:rPr>
          <w:rFonts w:asciiTheme="minorEastAsia" w:eastAsiaTheme="minorEastAsia" w:hAnsiTheme="minorEastAsia"/>
        </w:rPr>
      </w:pPr>
      <w:r w:rsidRPr="00A745A2">
        <w:rPr>
          <w:rFonts w:asciiTheme="minorEastAsia" w:eastAsiaTheme="minorEastAsia" w:hAnsiTheme="minorEastAsia" w:hint="eastAsia"/>
        </w:rPr>
        <w:t>预制构件的标准化指在结构设计时，应尽量减少梁、板、墙、柱等预制结构构件的种类，保证模板能够多次重复使用，以降低造价。</w:t>
      </w:r>
    </w:p>
    <w:p w14:paraId="54519E7E" w14:textId="7B8895CC" w:rsidR="00A85865" w:rsidRPr="00A745A2" w:rsidRDefault="00A85865" w:rsidP="00A85865">
      <w:pPr>
        <w:pStyle w:val="af2"/>
        <w:ind w:firstLineChars="0" w:firstLine="0"/>
        <w:rPr>
          <w:rFonts w:asciiTheme="minorEastAsia" w:eastAsiaTheme="minorEastAsia" w:hAnsiTheme="minorEastAsia"/>
        </w:rPr>
      </w:pPr>
      <w:r w:rsidRPr="00A745A2">
        <w:rPr>
          <w:rFonts w:asciiTheme="minorEastAsia" w:eastAsiaTheme="minorEastAsia" w:hAnsiTheme="minorEastAsia"/>
        </w:rPr>
        <w:t>5.1.6</w:t>
      </w:r>
      <w:r w:rsidRPr="00A745A2">
        <w:rPr>
          <w:rFonts w:asciiTheme="minorEastAsia" w:eastAsiaTheme="minorEastAsia" w:hAnsiTheme="minorEastAsia" w:hint="eastAsia"/>
        </w:rPr>
        <w:t>构件在安装过程中，钢筋对位直接制约构件的连接效率，故宜采用大直径、大间距的配筋方式，以便于现场钢筋的对位和连接。</w:t>
      </w:r>
    </w:p>
    <w:p w14:paraId="1D6A1EBC" w14:textId="41E7A53A" w:rsidR="00A85865" w:rsidRPr="00A745A2" w:rsidRDefault="00A85865" w:rsidP="00A85865">
      <w:pPr>
        <w:pStyle w:val="af1"/>
        <w:rPr>
          <w:rFonts w:asciiTheme="minorEastAsia" w:eastAsiaTheme="minorEastAsia" w:hAnsiTheme="minorEastAsia"/>
        </w:rPr>
      </w:pPr>
      <w:r w:rsidRPr="00A745A2">
        <w:rPr>
          <w:rFonts w:asciiTheme="minorEastAsia" w:eastAsiaTheme="minorEastAsia" w:hAnsiTheme="minorEastAsia"/>
        </w:rPr>
        <w:t>5.1.7</w:t>
      </w:r>
      <w:r w:rsidRPr="00A745A2">
        <w:rPr>
          <w:rFonts w:asciiTheme="minorEastAsia" w:eastAsiaTheme="minorEastAsia" w:hAnsiTheme="minorEastAsia" w:hint="eastAsia"/>
        </w:rPr>
        <w:t>装配式建筑应严格控制预制构件、预制与现浇构件之间的建筑公差。接缝的宽度应满足主体结构层间变形、密封材料变形能力、施工误差、温差引起变形等的要求，防止接缝漏水等质量事故发生。</w:t>
      </w:r>
    </w:p>
    <w:p w14:paraId="0B29D237" w14:textId="77777777" w:rsidR="00A85865" w:rsidRPr="00A745A2" w:rsidRDefault="00A85865" w:rsidP="00A85865">
      <w:pPr>
        <w:pStyle w:val="af1"/>
        <w:ind w:firstLineChars="150" w:firstLine="315"/>
        <w:rPr>
          <w:rFonts w:asciiTheme="minorEastAsia" w:eastAsiaTheme="minorEastAsia" w:hAnsiTheme="minorEastAsia"/>
        </w:rPr>
      </w:pPr>
      <w:r w:rsidRPr="00A745A2">
        <w:rPr>
          <w:rFonts w:asciiTheme="minorEastAsia" w:eastAsiaTheme="minorEastAsia" w:hAnsiTheme="minorEastAsia" w:hint="eastAsia"/>
        </w:rPr>
        <w:t>实施模数协调的工作是一个渐进的过程，对重要的部件，以及影响面较大的部位可先期运行，如门窗、厨房、卫生间等。重要的部件和组合件应优先推行规格化、通用化。</w:t>
      </w:r>
    </w:p>
    <w:p w14:paraId="3A423863" w14:textId="77777777" w:rsidR="00A85865" w:rsidRPr="00A745A2" w:rsidRDefault="00A85865" w:rsidP="00A85865">
      <w:pPr>
        <w:pStyle w:val="3"/>
        <w:spacing w:before="156"/>
        <w:rPr>
          <w:rFonts w:asciiTheme="minorEastAsia" w:eastAsiaTheme="minorEastAsia" w:hAnsiTheme="minorEastAsia"/>
        </w:rPr>
      </w:pPr>
      <w:bookmarkStart w:id="75" w:name="_Toc9722637"/>
      <w:r w:rsidRPr="00A745A2">
        <w:rPr>
          <w:rFonts w:asciiTheme="minorEastAsia" w:eastAsiaTheme="minorEastAsia" w:hAnsiTheme="minorEastAsia" w:hint="eastAsia"/>
        </w:rPr>
        <w:t>5.2</w:t>
      </w:r>
      <w:r w:rsidRPr="00A745A2">
        <w:rPr>
          <w:rFonts w:asciiTheme="minorEastAsia" w:eastAsiaTheme="minorEastAsia" w:hAnsiTheme="minorEastAsia"/>
        </w:rPr>
        <w:t xml:space="preserve"> </w:t>
      </w:r>
      <w:r w:rsidRPr="00A745A2">
        <w:rPr>
          <w:rFonts w:asciiTheme="minorEastAsia" w:eastAsiaTheme="minorEastAsia" w:hAnsiTheme="minorEastAsia" w:hint="eastAsia"/>
        </w:rPr>
        <w:t>梁柱</w:t>
      </w:r>
      <w:r w:rsidRPr="00A745A2">
        <w:rPr>
          <w:rFonts w:asciiTheme="minorEastAsia" w:eastAsiaTheme="minorEastAsia" w:hAnsiTheme="minorEastAsia"/>
        </w:rPr>
        <w:t>部品</w:t>
      </w:r>
      <w:r w:rsidRPr="00A745A2">
        <w:rPr>
          <w:rFonts w:asciiTheme="minorEastAsia" w:eastAsiaTheme="minorEastAsia" w:hAnsiTheme="minorEastAsia" w:hint="eastAsia"/>
        </w:rPr>
        <w:t>设计及</w:t>
      </w:r>
      <w:r w:rsidRPr="00A745A2">
        <w:rPr>
          <w:rFonts w:asciiTheme="minorEastAsia" w:eastAsiaTheme="minorEastAsia" w:hAnsiTheme="minorEastAsia"/>
        </w:rPr>
        <w:t>选用</w:t>
      </w:r>
      <w:bookmarkEnd w:id="75"/>
    </w:p>
    <w:p w14:paraId="368181B4" w14:textId="011F831E" w:rsidR="00A85865" w:rsidRPr="00A745A2" w:rsidRDefault="00A85865" w:rsidP="00A85865">
      <w:pPr>
        <w:pStyle w:val="af1"/>
        <w:rPr>
          <w:rFonts w:asciiTheme="minorEastAsia" w:eastAsiaTheme="minorEastAsia" w:hAnsiTheme="minorEastAsia"/>
        </w:rPr>
      </w:pPr>
      <w:r w:rsidRPr="00A745A2">
        <w:rPr>
          <w:rFonts w:asciiTheme="minorEastAsia" w:eastAsiaTheme="minorEastAsia" w:hAnsiTheme="minorEastAsia"/>
        </w:rPr>
        <w:t>5.2.3</w:t>
      </w:r>
      <w:r w:rsidRPr="00A745A2">
        <w:rPr>
          <w:rFonts w:asciiTheme="minorEastAsia" w:eastAsiaTheme="minorEastAsia" w:hAnsiTheme="minorEastAsia" w:hint="eastAsia"/>
        </w:rPr>
        <w:t>采用较大直径钢筋及较大的柱截面、可减少钢筋根数增大间距，便于柱钢筋连接及节点区钢筋布置。要求柱截面宽度大干同</w:t>
      </w:r>
      <w:proofErr w:type="gramStart"/>
      <w:r w:rsidRPr="00A745A2">
        <w:rPr>
          <w:rFonts w:asciiTheme="minorEastAsia" w:eastAsiaTheme="minorEastAsia" w:hAnsiTheme="minorEastAsia" w:hint="eastAsia"/>
        </w:rPr>
        <w:t>方向梁宽的</w:t>
      </w:r>
      <w:proofErr w:type="gramEnd"/>
      <w:r w:rsidRPr="00A745A2">
        <w:rPr>
          <w:rFonts w:asciiTheme="minorEastAsia" w:eastAsiaTheme="minorEastAsia" w:hAnsiTheme="minorEastAsia" w:hint="eastAsia"/>
        </w:rPr>
        <w:t>1.5倍，有利于避免节点区梁钢筋和</w:t>
      </w:r>
      <w:proofErr w:type="gramStart"/>
      <w:r w:rsidRPr="00A745A2">
        <w:rPr>
          <w:rFonts w:asciiTheme="minorEastAsia" w:eastAsiaTheme="minorEastAsia" w:hAnsiTheme="minorEastAsia" w:hint="eastAsia"/>
        </w:rPr>
        <w:t>柱纵</w:t>
      </w:r>
      <w:r w:rsidRPr="00A745A2">
        <w:rPr>
          <w:rFonts w:asciiTheme="minorEastAsia" w:eastAsiaTheme="minorEastAsia" w:hAnsiTheme="minorEastAsia" w:hint="eastAsia"/>
        </w:rPr>
        <w:lastRenderedPageBreak/>
        <w:t>向钢筋</w:t>
      </w:r>
      <w:proofErr w:type="gramEnd"/>
      <w:r w:rsidRPr="00A745A2">
        <w:rPr>
          <w:rFonts w:asciiTheme="minorEastAsia" w:eastAsiaTheme="minorEastAsia" w:hAnsiTheme="minorEastAsia" w:hint="eastAsia"/>
        </w:rPr>
        <w:t>的位置冲突，便于安装施工。</w:t>
      </w:r>
    </w:p>
    <w:p w14:paraId="1C6706FF" w14:textId="77777777" w:rsidR="00A85865" w:rsidRPr="00A745A2" w:rsidRDefault="00A85865" w:rsidP="00A85865">
      <w:pPr>
        <w:pStyle w:val="3"/>
        <w:spacing w:before="156"/>
        <w:rPr>
          <w:rFonts w:asciiTheme="minorEastAsia" w:eastAsiaTheme="minorEastAsia" w:hAnsiTheme="minorEastAsia"/>
        </w:rPr>
      </w:pPr>
      <w:bookmarkStart w:id="76" w:name="_Toc9722638"/>
      <w:r w:rsidRPr="00A745A2">
        <w:rPr>
          <w:rFonts w:asciiTheme="minorEastAsia" w:eastAsiaTheme="minorEastAsia" w:hAnsiTheme="minorEastAsia" w:hint="eastAsia"/>
        </w:rPr>
        <w:t>5.</w:t>
      </w:r>
      <w:r w:rsidRPr="00A745A2">
        <w:rPr>
          <w:rFonts w:asciiTheme="minorEastAsia" w:eastAsiaTheme="minorEastAsia" w:hAnsiTheme="minorEastAsia"/>
        </w:rPr>
        <w:t xml:space="preserve">3 </w:t>
      </w:r>
      <w:r w:rsidRPr="00A745A2">
        <w:rPr>
          <w:rFonts w:asciiTheme="minorEastAsia" w:eastAsiaTheme="minorEastAsia" w:hAnsiTheme="minorEastAsia" w:hint="eastAsia"/>
        </w:rPr>
        <w:t>墙</w:t>
      </w:r>
      <w:r w:rsidRPr="00A745A2">
        <w:rPr>
          <w:rFonts w:asciiTheme="minorEastAsia" w:eastAsiaTheme="minorEastAsia" w:hAnsiTheme="minorEastAsia"/>
        </w:rPr>
        <w:t>部品</w:t>
      </w:r>
      <w:r w:rsidRPr="00A745A2">
        <w:rPr>
          <w:rFonts w:asciiTheme="minorEastAsia" w:eastAsiaTheme="minorEastAsia" w:hAnsiTheme="minorEastAsia" w:hint="eastAsia"/>
        </w:rPr>
        <w:t>设计及</w:t>
      </w:r>
      <w:r w:rsidRPr="00A745A2">
        <w:rPr>
          <w:rFonts w:asciiTheme="minorEastAsia" w:eastAsiaTheme="minorEastAsia" w:hAnsiTheme="minorEastAsia"/>
        </w:rPr>
        <w:t>选用</w:t>
      </w:r>
      <w:bookmarkEnd w:id="76"/>
    </w:p>
    <w:p w14:paraId="09A5414F" w14:textId="30F5C016" w:rsidR="00A85865" w:rsidRPr="00A745A2" w:rsidRDefault="00A85865" w:rsidP="00A85865">
      <w:pPr>
        <w:pStyle w:val="af1"/>
        <w:rPr>
          <w:rFonts w:asciiTheme="minorEastAsia" w:eastAsiaTheme="minorEastAsia" w:hAnsiTheme="minorEastAsia"/>
        </w:rPr>
      </w:pPr>
      <w:r w:rsidRPr="00A745A2">
        <w:rPr>
          <w:rFonts w:asciiTheme="minorEastAsia" w:eastAsiaTheme="minorEastAsia" w:hAnsiTheme="minorEastAsia"/>
        </w:rPr>
        <w:t>5.3.2</w:t>
      </w:r>
      <w:r w:rsidRPr="00A745A2">
        <w:rPr>
          <w:rFonts w:asciiTheme="minorEastAsia" w:eastAsiaTheme="minorEastAsia" w:hAnsiTheme="minorEastAsia" w:hint="eastAsia"/>
        </w:rPr>
        <w:t>本条对装配整体式剪力墙结构的规则性提出要求，在建筑方案设计中，应注意结构的规则性。如某些楼层出现扭转不规则及侧向刚度不规则与承载力突变，宜采用现浇混凝土结构。</w:t>
      </w:r>
    </w:p>
    <w:p w14:paraId="23C732B7" w14:textId="77777777" w:rsidR="00A85865" w:rsidRPr="00A745A2" w:rsidRDefault="00A85865" w:rsidP="00A85865">
      <w:pPr>
        <w:pStyle w:val="af1"/>
        <w:rPr>
          <w:rFonts w:asciiTheme="minorEastAsia" w:eastAsiaTheme="minorEastAsia" w:hAnsiTheme="minorEastAsia"/>
        </w:rPr>
      </w:pPr>
      <w:r w:rsidRPr="00A745A2">
        <w:rPr>
          <w:rFonts w:asciiTheme="minorEastAsia" w:eastAsiaTheme="minorEastAsia" w:hAnsiTheme="minorEastAsia" w:hint="eastAsia"/>
        </w:rPr>
        <w:t>具有不规则洞口布置的</w:t>
      </w:r>
      <w:proofErr w:type="gramStart"/>
      <w:r w:rsidRPr="00A745A2">
        <w:rPr>
          <w:rFonts w:asciiTheme="minorEastAsia" w:eastAsiaTheme="minorEastAsia" w:hAnsiTheme="minorEastAsia" w:hint="eastAsia"/>
        </w:rPr>
        <w:t>错洞墙</w:t>
      </w:r>
      <w:proofErr w:type="gramEnd"/>
      <w:r w:rsidRPr="00A745A2">
        <w:rPr>
          <w:rFonts w:asciiTheme="minorEastAsia" w:eastAsiaTheme="minorEastAsia" w:hAnsiTheme="minorEastAsia" w:hint="eastAsia"/>
        </w:rPr>
        <w:t>，可按弹性平面有限元方法进行应力分析，不考虑混凝土的抗拉作用，按应力进行截面配筋设计或校核，并加强构造措施。</w:t>
      </w:r>
    </w:p>
    <w:p w14:paraId="589A8542" w14:textId="77777777" w:rsidR="00A85865" w:rsidRPr="00A745A2" w:rsidRDefault="00A85865" w:rsidP="00A85865">
      <w:pPr>
        <w:pStyle w:val="3"/>
        <w:spacing w:before="156"/>
        <w:rPr>
          <w:rFonts w:asciiTheme="minorEastAsia" w:eastAsiaTheme="minorEastAsia" w:hAnsiTheme="minorEastAsia"/>
        </w:rPr>
      </w:pPr>
      <w:bookmarkStart w:id="77" w:name="_Toc9722639"/>
      <w:r w:rsidRPr="00A745A2">
        <w:rPr>
          <w:rFonts w:asciiTheme="minorEastAsia" w:eastAsiaTheme="minorEastAsia" w:hAnsiTheme="minorEastAsia" w:hint="eastAsia"/>
        </w:rPr>
        <w:t>5.</w:t>
      </w:r>
      <w:r w:rsidRPr="00A745A2">
        <w:rPr>
          <w:rFonts w:asciiTheme="minorEastAsia" w:eastAsiaTheme="minorEastAsia" w:hAnsiTheme="minorEastAsia"/>
        </w:rPr>
        <w:t xml:space="preserve">5 </w:t>
      </w:r>
      <w:r w:rsidRPr="00A745A2">
        <w:rPr>
          <w:rFonts w:asciiTheme="minorEastAsia" w:eastAsiaTheme="minorEastAsia" w:hAnsiTheme="minorEastAsia" w:hint="eastAsia"/>
        </w:rPr>
        <w:t>楼梯及</w:t>
      </w:r>
      <w:proofErr w:type="gramStart"/>
      <w:r w:rsidRPr="00A745A2">
        <w:rPr>
          <w:rFonts w:asciiTheme="minorEastAsia" w:eastAsiaTheme="minorEastAsia" w:hAnsiTheme="minorEastAsia" w:hint="eastAsia"/>
        </w:rPr>
        <w:t>外挑部</w:t>
      </w:r>
      <w:proofErr w:type="gramEnd"/>
      <w:r w:rsidRPr="00A745A2">
        <w:rPr>
          <w:rFonts w:asciiTheme="minorEastAsia" w:eastAsiaTheme="minorEastAsia" w:hAnsiTheme="minorEastAsia" w:hint="eastAsia"/>
        </w:rPr>
        <w:t>品设计及</w:t>
      </w:r>
      <w:r w:rsidRPr="00A745A2">
        <w:rPr>
          <w:rFonts w:asciiTheme="minorEastAsia" w:eastAsiaTheme="minorEastAsia" w:hAnsiTheme="minorEastAsia"/>
        </w:rPr>
        <w:t>选用</w:t>
      </w:r>
      <w:bookmarkEnd w:id="77"/>
    </w:p>
    <w:p w14:paraId="34BDC58E" w14:textId="5ED6C995" w:rsidR="00A85865" w:rsidRPr="00A745A2" w:rsidRDefault="00A85865" w:rsidP="00A85865">
      <w:pPr>
        <w:topLinePunct/>
        <w:ind w:firstLineChars="0" w:firstLine="0"/>
        <w:jc w:val="both"/>
        <w:rPr>
          <w:rFonts w:asciiTheme="minorEastAsia" w:eastAsiaTheme="minorEastAsia" w:hAnsiTheme="minorEastAsia"/>
          <w:szCs w:val="24"/>
        </w:rPr>
      </w:pPr>
      <w:r w:rsidRPr="00A745A2">
        <w:rPr>
          <w:rFonts w:asciiTheme="minorEastAsia" w:eastAsiaTheme="minorEastAsia" w:hAnsiTheme="minorEastAsia"/>
        </w:rPr>
        <w:t>5.5.1</w:t>
      </w:r>
      <w:r w:rsidRPr="00A745A2">
        <w:rPr>
          <w:rFonts w:asciiTheme="minorEastAsia" w:eastAsiaTheme="minorEastAsia" w:hAnsiTheme="minorEastAsia" w:hint="eastAsia"/>
          <w:szCs w:val="24"/>
        </w:rPr>
        <w:t>装配式建筑楼梯可通过预制装饰混凝土反打面砖、清水混凝土等多种形式使构件多样化。</w:t>
      </w:r>
    </w:p>
    <w:p w14:paraId="5C69237B" w14:textId="71004A4E" w:rsidR="00A85865" w:rsidRPr="00A745A2" w:rsidRDefault="00A85865" w:rsidP="00A85865">
      <w:pPr>
        <w:topLinePunct/>
        <w:ind w:firstLineChars="0" w:firstLine="0"/>
        <w:jc w:val="both"/>
        <w:rPr>
          <w:rFonts w:asciiTheme="minorEastAsia" w:eastAsiaTheme="minorEastAsia" w:hAnsiTheme="minorEastAsia"/>
          <w:szCs w:val="24"/>
        </w:rPr>
      </w:pPr>
      <w:r w:rsidRPr="00A745A2">
        <w:rPr>
          <w:rFonts w:asciiTheme="minorEastAsia" w:eastAsiaTheme="minorEastAsia" w:hAnsiTheme="minorEastAsia"/>
        </w:rPr>
        <w:t>5.5.4</w:t>
      </w:r>
      <w:r w:rsidRPr="00A745A2">
        <w:rPr>
          <w:rFonts w:asciiTheme="minorEastAsia" w:eastAsiaTheme="minorEastAsia" w:hAnsiTheme="minorEastAsia" w:hint="eastAsia"/>
          <w:szCs w:val="24"/>
        </w:rPr>
        <w:t>关联模块间应具备一定的逻辑及衍生关系，并预留统一的接口，模块之间可采用刚性连接或柔性连接 。</w:t>
      </w:r>
    </w:p>
    <w:p w14:paraId="4883031E" w14:textId="77777777" w:rsidR="00A85865" w:rsidRPr="00A745A2" w:rsidRDefault="00A85865" w:rsidP="00A452A3">
      <w:pPr>
        <w:pStyle w:val="af2"/>
        <w:ind w:firstLine="420"/>
        <w:rPr>
          <w:rFonts w:asciiTheme="minorEastAsia" w:eastAsiaTheme="minorEastAsia" w:hAnsiTheme="minorEastAsia"/>
        </w:rPr>
      </w:pPr>
      <w:r w:rsidRPr="00A745A2">
        <w:rPr>
          <w:rFonts w:asciiTheme="minorEastAsia" w:eastAsiaTheme="minorEastAsia" w:hAnsiTheme="minorEastAsia" w:hint="eastAsia"/>
        </w:rPr>
        <w:t>l 刚性连接模块的连接边或连接面的几何尺寸、开口应吻合，采用相同的材料和部品部件进行直接连接；</w:t>
      </w:r>
    </w:p>
    <w:p w14:paraId="651B8324" w14:textId="77777777" w:rsidR="00A85865" w:rsidRPr="00A745A2" w:rsidRDefault="00A85865" w:rsidP="00A452A3">
      <w:pPr>
        <w:pStyle w:val="af2"/>
        <w:ind w:firstLine="420"/>
        <w:rPr>
          <w:rFonts w:asciiTheme="minorEastAsia" w:eastAsiaTheme="minorEastAsia" w:hAnsiTheme="minorEastAsia"/>
        </w:rPr>
      </w:pPr>
      <w:r w:rsidRPr="00A745A2">
        <w:rPr>
          <w:rFonts w:asciiTheme="minorEastAsia" w:eastAsiaTheme="minorEastAsia" w:hAnsiTheme="minorEastAsia" w:hint="eastAsia"/>
        </w:rPr>
        <w:t>2 无法进行直接连接的模块可采用柔性连接方式进行间接相连，柔性连接的部分应牢固可靠，并需要对连接方式、节点进行详细设计。</w:t>
      </w:r>
    </w:p>
    <w:p w14:paraId="6B82F5D6" w14:textId="77777777" w:rsidR="00A85865" w:rsidRPr="00A452A3" w:rsidRDefault="00A85865" w:rsidP="00A85865">
      <w:pPr>
        <w:topLinePunct/>
        <w:ind w:firstLineChars="0" w:firstLine="0"/>
        <w:jc w:val="both"/>
        <w:rPr>
          <w:szCs w:val="24"/>
        </w:rPr>
      </w:pPr>
    </w:p>
    <w:p w14:paraId="1A1DF2F4" w14:textId="77777777" w:rsidR="00A85865" w:rsidRPr="00A452A3" w:rsidRDefault="00A85865" w:rsidP="00A85865">
      <w:pPr>
        <w:widowControl/>
        <w:spacing w:line="240" w:lineRule="auto"/>
        <w:ind w:firstLineChars="0" w:firstLine="0"/>
        <w:rPr>
          <w:rFonts w:asciiTheme="majorHAnsi" w:eastAsia="黑体" w:hAnsiTheme="majorHAnsi" w:cstheme="majorBidi"/>
          <w:b/>
          <w:bCs/>
          <w:sz w:val="28"/>
          <w:szCs w:val="32"/>
        </w:rPr>
      </w:pPr>
      <w:r w:rsidRPr="00A452A3">
        <w:br w:type="page"/>
      </w:r>
    </w:p>
    <w:p w14:paraId="09FE36D0" w14:textId="77777777" w:rsidR="00A85865" w:rsidRPr="00A745A2" w:rsidRDefault="00A85865" w:rsidP="00A745A2">
      <w:pPr>
        <w:pStyle w:val="1"/>
        <w:spacing w:before="340" w:after="330"/>
        <w:ind w:firstLineChars="0" w:firstLine="0"/>
        <w:rPr>
          <w:rFonts w:ascii="Times New Roman" w:hAnsi="Times New Roman" w:cs="Times New Roman"/>
          <w:color w:val="000000"/>
          <w:sz w:val="28"/>
          <w:szCs w:val="28"/>
          <w:lang w:val="x-none" w:eastAsia="x-none"/>
        </w:rPr>
      </w:pPr>
      <w:bookmarkStart w:id="78" w:name="_Toc9722640"/>
      <w:r w:rsidRPr="00A745A2">
        <w:rPr>
          <w:rFonts w:ascii="Times New Roman" w:hAnsi="Times New Roman" w:cs="Times New Roman"/>
          <w:color w:val="000000"/>
          <w:sz w:val="28"/>
          <w:szCs w:val="28"/>
          <w:lang w:val="x-none" w:eastAsia="x-none"/>
        </w:rPr>
        <w:lastRenderedPageBreak/>
        <w:t xml:space="preserve">6 </w:t>
      </w:r>
      <w:r w:rsidRPr="00A745A2">
        <w:rPr>
          <w:rFonts w:ascii="Times New Roman" w:hAnsi="Times New Roman" w:cs="Times New Roman" w:hint="eastAsia"/>
          <w:color w:val="000000"/>
          <w:sz w:val="28"/>
          <w:szCs w:val="28"/>
          <w:lang w:val="x-none" w:eastAsia="x-none"/>
        </w:rPr>
        <w:t>围护功能部品</w:t>
      </w:r>
      <w:bookmarkEnd w:id="78"/>
    </w:p>
    <w:p w14:paraId="78897791" w14:textId="77777777" w:rsidR="00A85865" w:rsidRPr="00A745A2" w:rsidRDefault="00A85865" w:rsidP="00A85865">
      <w:pPr>
        <w:pStyle w:val="3"/>
        <w:spacing w:before="156"/>
        <w:rPr>
          <w:rFonts w:asciiTheme="minorEastAsia" w:eastAsiaTheme="minorEastAsia" w:hAnsiTheme="minorEastAsia"/>
        </w:rPr>
      </w:pPr>
      <w:bookmarkStart w:id="79" w:name="_Toc9722641"/>
      <w:r w:rsidRPr="00A745A2">
        <w:rPr>
          <w:rFonts w:asciiTheme="minorEastAsia" w:eastAsiaTheme="minorEastAsia" w:hAnsiTheme="minorEastAsia"/>
        </w:rPr>
        <w:t xml:space="preserve">6.1 </w:t>
      </w:r>
      <w:r w:rsidRPr="00A745A2">
        <w:rPr>
          <w:rFonts w:asciiTheme="minorEastAsia" w:eastAsiaTheme="minorEastAsia" w:hAnsiTheme="minorEastAsia" w:hint="eastAsia"/>
        </w:rPr>
        <w:t>非承重墙体部品设计及选用</w:t>
      </w:r>
      <w:bookmarkEnd w:id="79"/>
    </w:p>
    <w:p w14:paraId="02C06A78" w14:textId="0DD800F7" w:rsidR="00A85865" w:rsidRPr="00A745A2" w:rsidRDefault="00A85865" w:rsidP="00A85865">
      <w:pPr>
        <w:pStyle w:val="af1"/>
        <w:rPr>
          <w:rFonts w:asciiTheme="minorEastAsia" w:eastAsiaTheme="minorEastAsia" w:hAnsiTheme="minorEastAsia"/>
        </w:rPr>
      </w:pPr>
      <w:r w:rsidRPr="00A745A2">
        <w:rPr>
          <w:rFonts w:asciiTheme="minorEastAsia" w:eastAsiaTheme="minorEastAsia" w:hAnsiTheme="minorEastAsia"/>
        </w:rPr>
        <w:t>6.1</w:t>
      </w:r>
      <w:r w:rsidRPr="00A745A2">
        <w:rPr>
          <w:rFonts w:asciiTheme="minorEastAsia" w:eastAsiaTheme="minorEastAsia" w:hAnsiTheme="minorEastAsia" w:hint="eastAsia"/>
        </w:rPr>
        <w:t>.6 非承重预制外墙板接缝</w:t>
      </w:r>
      <w:r w:rsidR="00887967" w:rsidRPr="00A745A2">
        <w:rPr>
          <w:rFonts w:asciiTheme="minorEastAsia" w:eastAsiaTheme="minorEastAsia" w:hAnsiTheme="minorEastAsia" w:hint="eastAsia"/>
        </w:rPr>
        <w:t>处是防水薄弱处，应采用构造防水和材料防水。</w:t>
      </w:r>
    </w:p>
    <w:p w14:paraId="51A0E469" w14:textId="469B9C8E" w:rsidR="00A85865" w:rsidRPr="00A745A2" w:rsidRDefault="00A85865" w:rsidP="00A85865">
      <w:pPr>
        <w:pStyle w:val="af1"/>
        <w:rPr>
          <w:rFonts w:asciiTheme="minorEastAsia" w:eastAsiaTheme="minorEastAsia" w:hAnsiTheme="minorEastAsia"/>
          <w:szCs w:val="24"/>
        </w:rPr>
      </w:pPr>
      <w:r w:rsidRPr="00A745A2">
        <w:rPr>
          <w:rFonts w:asciiTheme="minorEastAsia" w:eastAsiaTheme="minorEastAsia" w:hAnsiTheme="minorEastAsia" w:hint="eastAsia"/>
          <w:szCs w:val="24"/>
        </w:rPr>
        <w:t xml:space="preserve">6.1.8 </w:t>
      </w:r>
      <w:r w:rsidRPr="00A745A2">
        <w:rPr>
          <w:rFonts w:asciiTheme="minorEastAsia" w:eastAsiaTheme="minorEastAsia" w:hAnsiTheme="minorEastAsia" w:hint="eastAsia"/>
        </w:rPr>
        <w:t>非承重内隔墙</w:t>
      </w:r>
      <w:r w:rsidR="00887967" w:rsidRPr="00A745A2">
        <w:rPr>
          <w:rFonts w:asciiTheme="minorEastAsia" w:eastAsiaTheme="minorEastAsia" w:hAnsiTheme="minorEastAsia" w:hint="eastAsia"/>
          <w:szCs w:val="24"/>
        </w:rPr>
        <w:t>应考虑工业化生产的特点，将装饰、机电和</w:t>
      </w:r>
      <w:proofErr w:type="gramStart"/>
      <w:r w:rsidR="00887967" w:rsidRPr="00A745A2">
        <w:rPr>
          <w:rFonts w:asciiTheme="minorEastAsia" w:eastAsiaTheme="minorEastAsia" w:hAnsiTheme="minorEastAsia" w:hint="eastAsia"/>
          <w:szCs w:val="24"/>
        </w:rPr>
        <w:t>围护部</w:t>
      </w:r>
      <w:proofErr w:type="gramEnd"/>
      <w:r w:rsidR="00887967" w:rsidRPr="00A745A2">
        <w:rPr>
          <w:rFonts w:asciiTheme="minorEastAsia" w:eastAsiaTheme="minorEastAsia" w:hAnsiTheme="minorEastAsia" w:hint="eastAsia"/>
          <w:szCs w:val="24"/>
        </w:rPr>
        <w:t>品一体化制作。</w:t>
      </w:r>
    </w:p>
    <w:p w14:paraId="2E14BD53" w14:textId="374410FB" w:rsidR="00A85865" w:rsidRPr="00A745A2" w:rsidRDefault="00A85865" w:rsidP="00A85865">
      <w:pPr>
        <w:pStyle w:val="af1"/>
        <w:rPr>
          <w:rFonts w:asciiTheme="minorEastAsia" w:eastAsiaTheme="minorEastAsia" w:hAnsiTheme="minorEastAsia"/>
          <w:szCs w:val="24"/>
        </w:rPr>
      </w:pPr>
      <w:r w:rsidRPr="00A745A2">
        <w:rPr>
          <w:rFonts w:asciiTheme="minorEastAsia" w:eastAsiaTheme="minorEastAsia" w:hAnsiTheme="minorEastAsia" w:hint="eastAsia"/>
          <w:szCs w:val="24"/>
        </w:rPr>
        <w:t xml:space="preserve">6.1.10 </w:t>
      </w:r>
      <w:r w:rsidR="00887967" w:rsidRPr="00A745A2">
        <w:rPr>
          <w:rFonts w:asciiTheme="minorEastAsia" w:eastAsiaTheme="minorEastAsia" w:hAnsiTheme="minorEastAsia" w:hint="eastAsia"/>
          <w:szCs w:val="24"/>
        </w:rPr>
        <w:t>市场上，</w:t>
      </w:r>
      <w:r w:rsidRPr="00A745A2">
        <w:rPr>
          <w:rFonts w:asciiTheme="minorEastAsia" w:eastAsiaTheme="minorEastAsia" w:hAnsiTheme="minorEastAsia" w:hint="eastAsia"/>
          <w:szCs w:val="24"/>
        </w:rPr>
        <w:t>非承重墙体之间以及和其他部品交接的时候</w:t>
      </w:r>
      <w:r w:rsidR="00887967" w:rsidRPr="00A745A2">
        <w:rPr>
          <w:rFonts w:asciiTheme="minorEastAsia" w:eastAsiaTheme="minorEastAsia" w:hAnsiTheme="minorEastAsia" w:hint="eastAsia"/>
          <w:szCs w:val="24"/>
        </w:rPr>
        <w:t>的接缝由于产品性能，施工工艺造成开裂情况严重，在设计时</w:t>
      </w:r>
      <w:r w:rsidRPr="00A745A2">
        <w:rPr>
          <w:rFonts w:asciiTheme="minorEastAsia" w:eastAsiaTheme="minorEastAsia" w:hAnsiTheme="minorEastAsia" w:hint="eastAsia"/>
          <w:szCs w:val="24"/>
        </w:rPr>
        <w:t>应加强接缝处的防裂措施。</w:t>
      </w:r>
    </w:p>
    <w:p w14:paraId="328BA8A8" w14:textId="77777777" w:rsidR="00A85865" w:rsidRPr="00A745A2" w:rsidRDefault="00A85865" w:rsidP="00A85865">
      <w:pPr>
        <w:pStyle w:val="3"/>
        <w:spacing w:before="156"/>
        <w:rPr>
          <w:rFonts w:asciiTheme="minorEastAsia" w:eastAsiaTheme="minorEastAsia" w:hAnsiTheme="minorEastAsia"/>
        </w:rPr>
      </w:pPr>
      <w:bookmarkStart w:id="80" w:name="_Toc9722642"/>
      <w:r w:rsidRPr="00A745A2">
        <w:rPr>
          <w:rFonts w:asciiTheme="minorEastAsia" w:eastAsiaTheme="minorEastAsia" w:hAnsiTheme="minorEastAsia"/>
        </w:rPr>
        <w:t xml:space="preserve">6.2 </w:t>
      </w:r>
      <w:r w:rsidRPr="00A745A2">
        <w:rPr>
          <w:rFonts w:asciiTheme="minorEastAsia" w:eastAsiaTheme="minorEastAsia" w:hAnsiTheme="minorEastAsia" w:hint="eastAsia"/>
        </w:rPr>
        <w:t>外装饰部品设计及选用</w:t>
      </w:r>
      <w:bookmarkEnd w:id="80"/>
    </w:p>
    <w:p w14:paraId="3E9FDD8C" w14:textId="5EE448A6" w:rsidR="00A85865" w:rsidRPr="00A745A2" w:rsidRDefault="00A85865" w:rsidP="00414301">
      <w:pPr>
        <w:pStyle w:val="af1"/>
        <w:rPr>
          <w:rFonts w:asciiTheme="minorEastAsia" w:eastAsiaTheme="minorEastAsia" w:hAnsiTheme="minorEastAsia"/>
        </w:rPr>
      </w:pPr>
      <w:r w:rsidRPr="00A745A2">
        <w:rPr>
          <w:rFonts w:asciiTheme="minorEastAsia" w:eastAsiaTheme="minorEastAsia" w:hAnsiTheme="minorEastAsia"/>
        </w:rPr>
        <w:t>6</w:t>
      </w:r>
      <w:r w:rsidRPr="00A745A2">
        <w:rPr>
          <w:rFonts w:asciiTheme="minorEastAsia" w:eastAsiaTheme="minorEastAsia" w:hAnsiTheme="minorEastAsia" w:hint="eastAsia"/>
        </w:rPr>
        <w:t>.2.</w:t>
      </w:r>
      <w:r w:rsidRPr="00A745A2">
        <w:rPr>
          <w:rFonts w:asciiTheme="minorEastAsia" w:eastAsiaTheme="minorEastAsia" w:hAnsiTheme="minorEastAsia"/>
        </w:rPr>
        <w:t>2</w:t>
      </w:r>
      <w:r w:rsidR="00414301" w:rsidRPr="00A745A2">
        <w:rPr>
          <w:rFonts w:asciiTheme="minorEastAsia" w:eastAsiaTheme="minorEastAsia" w:hAnsiTheme="minorEastAsia"/>
        </w:rPr>
        <w:t xml:space="preserve"> </w:t>
      </w:r>
      <w:r w:rsidR="00414301" w:rsidRPr="00A745A2">
        <w:rPr>
          <w:rFonts w:asciiTheme="minorEastAsia" w:eastAsiaTheme="minorEastAsia" w:hAnsiTheme="minorEastAsia" w:hint="eastAsia"/>
        </w:rPr>
        <w:t>当采用石材饰面时，应对石材背面做整体防护处理，并应在石材背面安装不锈钢卡件，直径不宜小于4mm 。</w:t>
      </w:r>
      <w:proofErr w:type="gramStart"/>
      <w:r w:rsidR="00414301" w:rsidRPr="00A745A2">
        <w:rPr>
          <w:rFonts w:asciiTheme="minorEastAsia" w:eastAsiaTheme="minorEastAsia" w:hAnsiTheme="minorEastAsia" w:hint="eastAsia"/>
        </w:rPr>
        <w:t>卡件宜</w:t>
      </w:r>
      <w:proofErr w:type="gramEnd"/>
      <w:r w:rsidR="00414301" w:rsidRPr="00A745A2">
        <w:rPr>
          <w:rFonts w:asciiTheme="minorEastAsia" w:eastAsiaTheme="minorEastAsia" w:hAnsiTheme="minorEastAsia" w:hint="eastAsia"/>
        </w:rPr>
        <w:t>采用竖向梅花形布置．</w:t>
      </w:r>
      <w:proofErr w:type="gramStart"/>
      <w:r w:rsidR="00414301" w:rsidRPr="00A745A2">
        <w:rPr>
          <w:rFonts w:asciiTheme="minorEastAsia" w:eastAsiaTheme="minorEastAsia" w:hAnsiTheme="minorEastAsia" w:hint="eastAsia"/>
        </w:rPr>
        <w:t>卡件的</w:t>
      </w:r>
      <w:proofErr w:type="gramEnd"/>
      <w:r w:rsidR="00414301" w:rsidRPr="00A745A2">
        <w:rPr>
          <w:rFonts w:asciiTheme="minorEastAsia" w:eastAsiaTheme="minorEastAsia" w:hAnsiTheme="minorEastAsia" w:hint="eastAsia"/>
        </w:rPr>
        <w:t>规格、位置、数量应根据计算确定。</w:t>
      </w:r>
    </w:p>
    <w:p w14:paraId="16031E27" w14:textId="76C3EB6F" w:rsidR="00A85865" w:rsidRPr="00A745A2" w:rsidRDefault="00A85865" w:rsidP="00B237BD">
      <w:pPr>
        <w:pStyle w:val="af1"/>
        <w:rPr>
          <w:rFonts w:asciiTheme="minorEastAsia" w:eastAsiaTheme="minorEastAsia" w:hAnsiTheme="minorEastAsia"/>
        </w:rPr>
      </w:pPr>
      <w:r w:rsidRPr="00A745A2">
        <w:rPr>
          <w:rFonts w:asciiTheme="minorEastAsia" w:eastAsiaTheme="minorEastAsia" w:hAnsiTheme="minorEastAsia"/>
        </w:rPr>
        <w:t>6</w:t>
      </w:r>
      <w:r w:rsidRPr="00A745A2">
        <w:rPr>
          <w:rFonts w:asciiTheme="minorEastAsia" w:eastAsiaTheme="minorEastAsia" w:hAnsiTheme="minorEastAsia" w:hint="eastAsia"/>
        </w:rPr>
        <w:t>.2.</w:t>
      </w:r>
      <w:r w:rsidRPr="00A745A2">
        <w:rPr>
          <w:rFonts w:asciiTheme="minorEastAsia" w:eastAsiaTheme="minorEastAsia" w:hAnsiTheme="minorEastAsia"/>
        </w:rPr>
        <w:t>3</w:t>
      </w:r>
      <w:r w:rsidR="00B237BD" w:rsidRPr="00A745A2">
        <w:rPr>
          <w:rFonts w:asciiTheme="minorEastAsia" w:eastAsiaTheme="minorEastAsia" w:hAnsiTheme="minorEastAsia"/>
        </w:rPr>
        <w:t xml:space="preserve"> </w:t>
      </w:r>
      <w:r w:rsidR="00B237BD" w:rsidRPr="00A745A2">
        <w:rPr>
          <w:rFonts w:asciiTheme="minorEastAsia" w:eastAsiaTheme="minorEastAsia" w:hAnsiTheme="minorEastAsia" w:hint="eastAsia"/>
        </w:rPr>
        <w:t>近些年，由于在建筑外墙上采用可燃性装饰材料导致外墙面发生火灾的事故屡次发生，这类火灾往往会从外立面蔓延至多</w:t>
      </w:r>
      <w:proofErr w:type="gramStart"/>
      <w:r w:rsidR="00B237BD" w:rsidRPr="00A745A2">
        <w:rPr>
          <w:rFonts w:asciiTheme="minorEastAsia" w:eastAsiaTheme="minorEastAsia" w:hAnsiTheme="minorEastAsia" w:hint="eastAsia"/>
        </w:rPr>
        <w:t>个</w:t>
      </w:r>
      <w:proofErr w:type="gramEnd"/>
      <w:r w:rsidR="00B237BD" w:rsidRPr="00A745A2">
        <w:rPr>
          <w:rFonts w:asciiTheme="minorEastAsia" w:eastAsiaTheme="minorEastAsia" w:hAnsiTheme="minorEastAsia" w:hint="eastAsia"/>
        </w:rPr>
        <w:t>楼层，造成了严重的火灾危害。因此，本条根据不同的建筑高度及外墙外保温系统的构造情况，对建筑外墙使用的装饰材料的燃烧性能作了必要限制，但该装饰材料不包括建筑外墙表面的饰面涂料。</w:t>
      </w:r>
    </w:p>
    <w:p w14:paraId="10A86CED" w14:textId="77777777" w:rsidR="00A85865" w:rsidRPr="00A745A2" w:rsidRDefault="00A85865" w:rsidP="00A85865">
      <w:pPr>
        <w:pStyle w:val="3"/>
        <w:spacing w:before="156"/>
        <w:rPr>
          <w:rFonts w:asciiTheme="minorEastAsia" w:eastAsiaTheme="minorEastAsia" w:hAnsiTheme="minorEastAsia"/>
        </w:rPr>
      </w:pPr>
      <w:bookmarkStart w:id="81" w:name="_Toc9722643"/>
      <w:r w:rsidRPr="00A745A2">
        <w:rPr>
          <w:rFonts w:asciiTheme="minorEastAsia" w:eastAsiaTheme="minorEastAsia" w:hAnsiTheme="minorEastAsia"/>
        </w:rPr>
        <w:t xml:space="preserve">6.3 </w:t>
      </w:r>
      <w:r w:rsidRPr="00A745A2">
        <w:rPr>
          <w:rFonts w:asciiTheme="minorEastAsia" w:eastAsiaTheme="minorEastAsia" w:hAnsiTheme="minorEastAsia" w:hint="eastAsia"/>
        </w:rPr>
        <w:t>保温部品设计及选用</w:t>
      </w:r>
      <w:bookmarkEnd w:id="81"/>
    </w:p>
    <w:p w14:paraId="286780C3" w14:textId="6AA5B25B" w:rsidR="00A85865" w:rsidRPr="00A745A2" w:rsidRDefault="00A85865" w:rsidP="00A85865">
      <w:pPr>
        <w:pStyle w:val="af1"/>
        <w:rPr>
          <w:rFonts w:asciiTheme="minorEastAsia" w:eastAsiaTheme="minorEastAsia" w:hAnsiTheme="minorEastAsia"/>
        </w:rPr>
      </w:pPr>
      <w:r w:rsidRPr="00A745A2">
        <w:rPr>
          <w:rFonts w:asciiTheme="minorEastAsia" w:eastAsiaTheme="minorEastAsia" w:hAnsiTheme="minorEastAsia"/>
        </w:rPr>
        <w:t>6</w:t>
      </w:r>
      <w:r w:rsidRPr="00A745A2">
        <w:rPr>
          <w:rFonts w:asciiTheme="minorEastAsia" w:eastAsiaTheme="minorEastAsia" w:hAnsiTheme="minorEastAsia" w:hint="eastAsia"/>
        </w:rPr>
        <w:t>.3.</w:t>
      </w:r>
      <w:r w:rsidRPr="00A745A2">
        <w:rPr>
          <w:rFonts w:asciiTheme="minorEastAsia" w:eastAsiaTheme="minorEastAsia" w:hAnsiTheme="minorEastAsia"/>
        </w:rPr>
        <w:t>1 装配式混凝土建筑</w:t>
      </w:r>
      <w:r w:rsidR="003027F5" w:rsidRPr="00A745A2">
        <w:rPr>
          <w:rFonts w:asciiTheme="minorEastAsia" w:eastAsiaTheme="minorEastAsia" w:hAnsiTheme="minorEastAsia"/>
        </w:rPr>
        <w:t>由于其表观质量和施工工艺</w:t>
      </w:r>
      <w:r w:rsidR="003027F5" w:rsidRPr="00A745A2">
        <w:rPr>
          <w:rFonts w:asciiTheme="minorEastAsia" w:eastAsiaTheme="minorEastAsia" w:hAnsiTheme="minorEastAsia" w:hint="eastAsia"/>
        </w:rPr>
        <w:t>，</w:t>
      </w:r>
      <w:r w:rsidR="003027F5" w:rsidRPr="00A745A2">
        <w:rPr>
          <w:rFonts w:asciiTheme="minorEastAsia" w:eastAsiaTheme="minorEastAsia" w:hAnsiTheme="minorEastAsia"/>
        </w:rPr>
        <w:t>外墙湿作业不能显示装配式混凝土建筑的优势</w:t>
      </w:r>
      <w:r w:rsidR="003027F5" w:rsidRPr="00A745A2">
        <w:rPr>
          <w:rFonts w:asciiTheme="minorEastAsia" w:eastAsiaTheme="minorEastAsia" w:hAnsiTheme="minorEastAsia" w:hint="eastAsia"/>
        </w:rPr>
        <w:t>和特点，外保温系统不适用与装配式混凝土建筑。</w:t>
      </w:r>
    </w:p>
    <w:p w14:paraId="5D1D7928" w14:textId="552BE713" w:rsidR="00A85865" w:rsidRPr="00A745A2" w:rsidRDefault="00A85865" w:rsidP="001A3646">
      <w:pPr>
        <w:pStyle w:val="af1"/>
        <w:rPr>
          <w:rFonts w:asciiTheme="minorEastAsia" w:eastAsiaTheme="minorEastAsia" w:hAnsiTheme="minorEastAsia"/>
        </w:rPr>
      </w:pPr>
      <w:r w:rsidRPr="00A745A2">
        <w:rPr>
          <w:rFonts w:asciiTheme="minorEastAsia" w:eastAsiaTheme="minorEastAsia" w:hAnsiTheme="minorEastAsia"/>
        </w:rPr>
        <w:t>6</w:t>
      </w:r>
      <w:r w:rsidRPr="00A745A2">
        <w:rPr>
          <w:rFonts w:asciiTheme="minorEastAsia" w:eastAsiaTheme="minorEastAsia" w:hAnsiTheme="minorEastAsia" w:hint="eastAsia"/>
        </w:rPr>
        <w:t>.3.</w:t>
      </w:r>
      <w:r w:rsidRPr="00A745A2">
        <w:rPr>
          <w:rFonts w:asciiTheme="minorEastAsia" w:eastAsiaTheme="minorEastAsia" w:hAnsiTheme="minorEastAsia"/>
        </w:rPr>
        <w:t xml:space="preserve">4 </w:t>
      </w:r>
      <w:r w:rsidR="001A3646" w:rsidRPr="00A745A2">
        <w:rPr>
          <w:rFonts w:asciiTheme="minorEastAsia" w:eastAsiaTheme="minorEastAsia" w:hAnsiTheme="minorEastAsia" w:hint="eastAsia"/>
        </w:rPr>
        <w:t>预制夹心外墙板集建筑、结构、保温、防水、防火、装饰等多项功能于一体，在我国得到越来越多地推广。节能保温是预制夹心外墙板的重要功能之一，因此保证夹心保温材料的性能尤其重要，本条规定夹心保温板性能应符合相应的标准要求。</w:t>
      </w:r>
    </w:p>
    <w:p w14:paraId="6539E7A0" w14:textId="77777777" w:rsidR="00A85865" w:rsidRPr="00A745A2" w:rsidRDefault="00A85865" w:rsidP="00A85865">
      <w:pPr>
        <w:pStyle w:val="3"/>
        <w:spacing w:before="156"/>
        <w:rPr>
          <w:rFonts w:asciiTheme="minorEastAsia" w:eastAsiaTheme="minorEastAsia" w:hAnsiTheme="minorEastAsia"/>
        </w:rPr>
      </w:pPr>
      <w:bookmarkStart w:id="82" w:name="_Toc9722644"/>
      <w:r w:rsidRPr="00A745A2">
        <w:rPr>
          <w:rFonts w:asciiTheme="minorEastAsia" w:eastAsiaTheme="minorEastAsia" w:hAnsiTheme="minorEastAsia"/>
        </w:rPr>
        <w:t xml:space="preserve">6.4 </w:t>
      </w:r>
      <w:r w:rsidRPr="00A745A2">
        <w:rPr>
          <w:rFonts w:asciiTheme="minorEastAsia" w:eastAsiaTheme="minorEastAsia" w:hAnsiTheme="minorEastAsia" w:hint="eastAsia"/>
        </w:rPr>
        <w:t>门窗部品设计及选用</w:t>
      </w:r>
      <w:bookmarkEnd w:id="82"/>
    </w:p>
    <w:p w14:paraId="065DE7EF" w14:textId="0F9D149E" w:rsidR="00A85865" w:rsidRPr="00A745A2" w:rsidRDefault="00A85865" w:rsidP="00A85865">
      <w:pPr>
        <w:pStyle w:val="af1"/>
        <w:rPr>
          <w:rFonts w:asciiTheme="minorEastAsia" w:eastAsiaTheme="minorEastAsia" w:hAnsiTheme="minorEastAsia"/>
        </w:rPr>
      </w:pPr>
      <w:r w:rsidRPr="00A745A2">
        <w:rPr>
          <w:rFonts w:asciiTheme="minorEastAsia" w:eastAsiaTheme="minorEastAsia" w:hAnsiTheme="minorEastAsia" w:hint="eastAsia"/>
        </w:rPr>
        <w:t>6.4.2设计外窗时宜采用</w:t>
      </w:r>
      <w:r w:rsidRPr="00A745A2">
        <w:rPr>
          <w:rFonts w:asciiTheme="minorEastAsia" w:eastAsiaTheme="minorEastAsia" w:hAnsiTheme="minorEastAsia"/>
        </w:rPr>
        <w:t>300mm</w:t>
      </w:r>
      <w:r w:rsidRPr="00A745A2">
        <w:rPr>
          <w:rFonts w:asciiTheme="minorEastAsia" w:eastAsiaTheme="minorEastAsia" w:hAnsiTheme="minorEastAsia" w:hint="eastAsia"/>
        </w:rPr>
        <w:t>为基本模数的洞口系列，并符合现行国家标准《建筑门窗洞口尺寸系列》</w:t>
      </w:r>
      <w:r w:rsidRPr="00A745A2">
        <w:rPr>
          <w:rFonts w:asciiTheme="minorEastAsia" w:eastAsiaTheme="minorEastAsia" w:hAnsiTheme="minorEastAsia"/>
        </w:rPr>
        <w:t>GB/T 5824</w:t>
      </w:r>
      <w:r w:rsidRPr="00A745A2">
        <w:rPr>
          <w:rFonts w:asciiTheme="minorEastAsia" w:eastAsiaTheme="minorEastAsia" w:hAnsiTheme="minorEastAsia" w:hint="eastAsia"/>
        </w:rPr>
        <w:t>、《建筑门窗洞口尺寸协调要求》</w:t>
      </w:r>
      <w:r w:rsidRPr="00A745A2">
        <w:rPr>
          <w:rFonts w:asciiTheme="minorEastAsia" w:eastAsiaTheme="minorEastAsia" w:hAnsiTheme="minorEastAsia"/>
        </w:rPr>
        <w:t>GB/T 30591</w:t>
      </w:r>
      <w:r w:rsidRPr="00A745A2">
        <w:rPr>
          <w:rFonts w:asciiTheme="minorEastAsia" w:eastAsiaTheme="minorEastAsia" w:hAnsiTheme="minorEastAsia" w:hint="eastAsia"/>
        </w:rPr>
        <w:t>的相关要求。</w:t>
      </w:r>
    </w:p>
    <w:p w14:paraId="495B6C36" w14:textId="104CB785" w:rsidR="00A85865" w:rsidRPr="00A745A2" w:rsidRDefault="00A85865" w:rsidP="001838E2">
      <w:pPr>
        <w:pStyle w:val="af1"/>
        <w:rPr>
          <w:rFonts w:asciiTheme="minorEastAsia" w:eastAsiaTheme="minorEastAsia" w:hAnsiTheme="minorEastAsia"/>
        </w:rPr>
      </w:pPr>
      <w:r w:rsidRPr="00A745A2">
        <w:rPr>
          <w:rFonts w:asciiTheme="minorEastAsia" w:eastAsiaTheme="minorEastAsia" w:hAnsiTheme="minorEastAsia" w:hint="eastAsia"/>
        </w:rPr>
        <w:t>6.4.5</w:t>
      </w:r>
      <w:r w:rsidR="001838E2" w:rsidRPr="00A745A2">
        <w:rPr>
          <w:rFonts w:asciiTheme="minorEastAsia" w:eastAsiaTheme="minorEastAsia" w:hAnsiTheme="minorEastAsia" w:hint="eastAsia"/>
        </w:rPr>
        <w:t>目前随着建筑工业化的进一步推进，外窗的产品化是一个必然的趋势。本标准推荐采用成品窗。而异型、拼</w:t>
      </w:r>
      <w:proofErr w:type="gramStart"/>
      <w:r w:rsidR="001838E2" w:rsidRPr="00A745A2">
        <w:rPr>
          <w:rFonts w:asciiTheme="minorEastAsia" w:eastAsiaTheme="minorEastAsia" w:hAnsiTheme="minorEastAsia" w:hint="eastAsia"/>
        </w:rPr>
        <w:t>樘</w:t>
      </w:r>
      <w:proofErr w:type="gramEnd"/>
      <w:r w:rsidR="001838E2" w:rsidRPr="00A745A2">
        <w:rPr>
          <w:rFonts w:asciiTheme="minorEastAsia" w:eastAsiaTheme="minorEastAsia" w:hAnsiTheme="minorEastAsia" w:hint="eastAsia"/>
        </w:rPr>
        <w:t>等半成品工程的设计，推荐采用单体成品窗与拼</w:t>
      </w:r>
      <w:proofErr w:type="gramStart"/>
      <w:r w:rsidR="001838E2" w:rsidRPr="00A745A2">
        <w:rPr>
          <w:rFonts w:asciiTheme="minorEastAsia" w:eastAsiaTheme="minorEastAsia" w:hAnsiTheme="minorEastAsia" w:hint="eastAsia"/>
        </w:rPr>
        <w:t>樘</w:t>
      </w:r>
      <w:proofErr w:type="gramEnd"/>
      <w:r w:rsidR="001838E2" w:rsidRPr="00A745A2">
        <w:rPr>
          <w:rFonts w:asciiTheme="minorEastAsia" w:eastAsiaTheme="minorEastAsia" w:hAnsiTheme="minorEastAsia" w:hint="eastAsia"/>
        </w:rPr>
        <w:t>型材组合的形式。成品窗应在工厂生产制作，完成型材、五金件、配件等的组装和预调试。</w:t>
      </w:r>
    </w:p>
    <w:p w14:paraId="08C6894E" w14:textId="77777777" w:rsidR="00A85865" w:rsidRPr="00A745A2" w:rsidRDefault="00A85865" w:rsidP="00A85865">
      <w:pPr>
        <w:pStyle w:val="3"/>
        <w:spacing w:before="156"/>
        <w:rPr>
          <w:rFonts w:asciiTheme="minorEastAsia" w:eastAsiaTheme="minorEastAsia" w:hAnsiTheme="minorEastAsia"/>
        </w:rPr>
      </w:pPr>
      <w:bookmarkStart w:id="83" w:name="_Toc9722645"/>
      <w:r w:rsidRPr="00A745A2">
        <w:rPr>
          <w:rFonts w:asciiTheme="minorEastAsia" w:eastAsiaTheme="minorEastAsia" w:hAnsiTheme="minorEastAsia"/>
        </w:rPr>
        <w:lastRenderedPageBreak/>
        <w:t>6.</w:t>
      </w:r>
      <w:r w:rsidRPr="00A745A2">
        <w:rPr>
          <w:rFonts w:asciiTheme="minorEastAsia" w:eastAsiaTheme="minorEastAsia" w:hAnsiTheme="minorEastAsia" w:hint="eastAsia"/>
        </w:rPr>
        <w:t>5</w:t>
      </w:r>
      <w:r w:rsidRPr="00A745A2">
        <w:rPr>
          <w:rFonts w:asciiTheme="minorEastAsia" w:eastAsiaTheme="minorEastAsia" w:hAnsiTheme="minorEastAsia"/>
        </w:rPr>
        <w:t xml:space="preserve"> </w:t>
      </w:r>
      <w:proofErr w:type="gramStart"/>
      <w:r w:rsidRPr="00A745A2">
        <w:rPr>
          <w:rFonts w:asciiTheme="minorEastAsia" w:eastAsiaTheme="minorEastAsia" w:hAnsiTheme="minorEastAsia" w:hint="eastAsia"/>
        </w:rPr>
        <w:t>防水部</w:t>
      </w:r>
      <w:proofErr w:type="gramEnd"/>
      <w:r w:rsidRPr="00A745A2">
        <w:rPr>
          <w:rFonts w:asciiTheme="minorEastAsia" w:eastAsiaTheme="minorEastAsia" w:hAnsiTheme="minorEastAsia" w:hint="eastAsia"/>
        </w:rPr>
        <w:t>品设计及选用</w:t>
      </w:r>
      <w:bookmarkEnd w:id="83"/>
    </w:p>
    <w:p w14:paraId="638574F1" w14:textId="195BE13C" w:rsidR="00E316A1" w:rsidRPr="00A745A2" w:rsidRDefault="00A85865" w:rsidP="00E316A1">
      <w:pPr>
        <w:pStyle w:val="af1"/>
        <w:rPr>
          <w:rFonts w:asciiTheme="minorEastAsia" w:eastAsiaTheme="minorEastAsia" w:hAnsiTheme="minorEastAsia"/>
        </w:rPr>
      </w:pPr>
      <w:r w:rsidRPr="00A745A2">
        <w:rPr>
          <w:rFonts w:asciiTheme="minorEastAsia" w:eastAsiaTheme="minorEastAsia" w:hAnsiTheme="minorEastAsia"/>
        </w:rPr>
        <w:t>6</w:t>
      </w:r>
      <w:r w:rsidRPr="00A745A2">
        <w:rPr>
          <w:rFonts w:asciiTheme="minorEastAsia" w:eastAsiaTheme="minorEastAsia" w:hAnsiTheme="minorEastAsia" w:hint="eastAsia"/>
        </w:rPr>
        <w:t>.5.1</w:t>
      </w:r>
      <w:r w:rsidR="0088519B" w:rsidRPr="00A745A2">
        <w:rPr>
          <w:rFonts w:asciiTheme="minorEastAsia" w:eastAsiaTheme="minorEastAsia" w:hAnsiTheme="minorEastAsia" w:hint="eastAsia"/>
        </w:rPr>
        <w:t>~</w:t>
      </w:r>
      <w:r w:rsidR="0088519B" w:rsidRPr="00A745A2">
        <w:rPr>
          <w:rFonts w:asciiTheme="minorEastAsia" w:eastAsiaTheme="minorEastAsia" w:hAnsiTheme="minorEastAsia"/>
        </w:rPr>
        <w:t>6.5.3</w:t>
      </w:r>
      <w:r w:rsidR="003D748F" w:rsidRPr="00A745A2">
        <w:rPr>
          <w:rFonts w:asciiTheme="minorEastAsia" w:eastAsiaTheme="minorEastAsia" w:hAnsiTheme="minorEastAsia"/>
        </w:rPr>
        <w:t xml:space="preserve"> </w:t>
      </w:r>
      <w:r w:rsidR="003D748F" w:rsidRPr="00A745A2">
        <w:rPr>
          <w:rFonts w:asciiTheme="minorEastAsia" w:eastAsiaTheme="minorEastAsia" w:hAnsiTheme="minorEastAsia" w:hint="eastAsia"/>
        </w:rPr>
        <w:t>建筑外墙</w:t>
      </w:r>
      <w:r w:rsidR="00E316A1" w:rsidRPr="00A745A2">
        <w:rPr>
          <w:rFonts w:asciiTheme="minorEastAsia" w:eastAsiaTheme="minorEastAsia" w:hAnsiTheme="minorEastAsia" w:hint="eastAsia"/>
        </w:rPr>
        <w:t>节点是外墙的易渗漏部位，应采取综合措施加强节点的防水设计。</w:t>
      </w:r>
    </w:p>
    <w:p w14:paraId="2719D8D9" w14:textId="77777777" w:rsidR="003D748F" w:rsidRPr="00A745A2" w:rsidRDefault="003D748F" w:rsidP="003D748F">
      <w:pPr>
        <w:pStyle w:val="af9"/>
        <w:ind w:firstLine="420"/>
        <w:rPr>
          <w:rFonts w:asciiTheme="minorEastAsia" w:eastAsiaTheme="minorEastAsia" w:hAnsiTheme="minorEastAsia"/>
        </w:rPr>
      </w:pPr>
      <w:r w:rsidRPr="00A745A2">
        <w:rPr>
          <w:rFonts w:asciiTheme="minorEastAsia" w:eastAsiaTheme="minorEastAsia" w:hAnsiTheme="minorEastAsia" w:hint="eastAsia"/>
        </w:rPr>
        <w:t>预制外墙板接缝采用构造防水和材料防水相结合的做法是参考日本、我国台湾地区预制外墙板的成熟做法，该</w:t>
      </w:r>
      <w:proofErr w:type="gramStart"/>
      <w:r w:rsidRPr="00A745A2">
        <w:rPr>
          <w:rFonts w:asciiTheme="minorEastAsia" w:eastAsiaTheme="minorEastAsia" w:hAnsiTheme="minorEastAsia" w:hint="eastAsia"/>
        </w:rPr>
        <w:t>构造组含有</w:t>
      </w:r>
      <w:proofErr w:type="gramEnd"/>
      <w:r w:rsidRPr="00A745A2">
        <w:rPr>
          <w:rFonts w:asciiTheme="minorEastAsia" w:eastAsiaTheme="minorEastAsia" w:hAnsiTheme="minorEastAsia" w:hint="eastAsia"/>
        </w:rPr>
        <w:t>一定的抗变形能力，因此应予以推荐。构造防水设置空腔的目的主要是为了设置一道减压屏障，不至于因为压力差过大使外墙表面积水潜入室内。当减压空仓内有积水时，容易通过排水管排出。</w:t>
      </w:r>
    </w:p>
    <w:p w14:paraId="6B42D63F" w14:textId="6A292734" w:rsidR="003D748F" w:rsidRPr="00A745A2" w:rsidRDefault="003D748F" w:rsidP="0088519B">
      <w:pPr>
        <w:pStyle w:val="af9"/>
        <w:ind w:firstLine="420"/>
        <w:rPr>
          <w:rFonts w:asciiTheme="minorEastAsia" w:eastAsiaTheme="minorEastAsia" w:hAnsiTheme="minorEastAsia"/>
        </w:rPr>
      </w:pPr>
      <w:r w:rsidRPr="00A745A2">
        <w:rPr>
          <w:rFonts w:asciiTheme="minorEastAsia" w:eastAsiaTheme="minorEastAsia" w:hAnsiTheme="minorEastAsia" w:hint="eastAsia"/>
        </w:rPr>
        <w:t>预制外墙与非预制外墙连接节点种类比较多，主要与预制墙板的施工工艺以及现场实施墙</w:t>
      </w:r>
      <w:proofErr w:type="gramStart"/>
      <w:r w:rsidRPr="00A745A2">
        <w:rPr>
          <w:rFonts w:asciiTheme="minorEastAsia" w:eastAsiaTheme="minorEastAsia" w:hAnsiTheme="minorEastAsia" w:hint="eastAsia"/>
        </w:rPr>
        <w:t>体材</w:t>
      </w:r>
      <w:proofErr w:type="gramEnd"/>
      <w:r w:rsidRPr="00A745A2">
        <w:rPr>
          <w:rFonts w:asciiTheme="minorEastAsia" w:eastAsiaTheme="minorEastAsia" w:hAnsiTheme="minorEastAsia" w:hint="eastAsia"/>
        </w:rPr>
        <w:t>料种类不同而不同。现浇钢筋混凝土与预制墙板连接处接缝构造设计的主要指导思想为让接缝处渗水的路径变得曲折，并在接缝两端做密封处理。</w:t>
      </w:r>
    </w:p>
    <w:p w14:paraId="7C70A302" w14:textId="47D1F771" w:rsidR="00767F0C" w:rsidRPr="00A745A2" w:rsidRDefault="00A85865" w:rsidP="0088519B">
      <w:pPr>
        <w:autoSpaceDE w:val="0"/>
        <w:autoSpaceDN w:val="0"/>
        <w:adjustRightInd w:val="0"/>
        <w:ind w:firstLineChars="0" w:firstLine="0"/>
        <w:rPr>
          <w:rFonts w:asciiTheme="minorEastAsia" w:eastAsiaTheme="minorEastAsia" w:hAnsiTheme="minorEastAsia"/>
        </w:rPr>
      </w:pPr>
      <w:r w:rsidRPr="00A745A2">
        <w:rPr>
          <w:rFonts w:asciiTheme="minorEastAsia" w:eastAsiaTheme="minorEastAsia" w:hAnsiTheme="minorEastAsia"/>
        </w:rPr>
        <w:t>6.5.4</w:t>
      </w:r>
      <w:r w:rsidRPr="00A745A2">
        <w:rPr>
          <w:rFonts w:asciiTheme="minorEastAsia" w:eastAsiaTheme="minorEastAsia" w:hAnsiTheme="minorEastAsia" w:hint="eastAsia"/>
        </w:rPr>
        <w:t>装配式混凝土建筑</w:t>
      </w:r>
      <w:r w:rsidR="0088519B" w:rsidRPr="00A745A2">
        <w:rPr>
          <w:rFonts w:asciiTheme="minorEastAsia" w:eastAsiaTheme="minorEastAsia" w:hAnsiTheme="minorEastAsia" w:hint="eastAsia"/>
        </w:rPr>
        <w:t>预制外墙板接缝采用材料防水时，必须使用防水性能、耐候性能和耐老化性能优良的防水</w:t>
      </w:r>
      <w:proofErr w:type="gramStart"/>
      <w:r w:rsidR="0088519B" w:rsidRPr="00A745A2">
        <w:rPr>
          <w:rFonts w:asciiTheme="minorEastAsia" w:eastAsiaTheme="minorEastAsia" w:hAnsiTheme="minorEastAsia" w:hint="eastAsia"/>
        </w:rPr>
        <w:t>密封胶作嵌缝</w:t>
      </w:r>
      <w:proofErr w:type="gramEnd"/>
      <w:r w:rsidR="0088519B" w:rsidRPr="00A745A2">
        <w:rPr>
          <w:rFonts w:asciiTheme="minorEastAsia" w:eastAsiaTheme="minorEastAsia" w:hAnsiTheme="minorEastAsia" w:hint="eastAsia"/>
        </w:rPr>
        <w:t>材料。</w:t>
      </w:r>
    </w:p>
    <w:p w14:paraId="51AC6321" w14:textId="5D0E8610" w:rsidR="00E316A1" w:rsidRPr="00A745A2" w:rsidRDefault="00A85865" w:rsidP="00E316A1">
      <w:pPr>
        <w:pStyle w:val="af1"/>
        <w:rPr>
          <w:rFonts w:asciiTheme="minorEastAsia" w:eastAsiaTheme="minorEastAsia" w:hAnsiTheme="minorEastAsia"/>
        </w:rPr>
      </w:pPr>
      <w:r w:rsidRPr="00A745A2">
        <w:rPr>
          <w:rFonts w:asciiTheme="minorEastAsia" w:eastAsiaTheme="minorEastAsia" w:hAnsiTheme="minorEastAsia"/>
        </w:rPr>
        <w:t>6.5.5</w:t>
      </w:r>
      <w:r w:rsidR="00E316A1" w:rsidRPr="00A745A2">
        <w:rPr>
          <w:rFonts w:asciiTheme="minorEastAsia" w:eastAsiaTheme="minorEastAsia" w:hAnsiTheme="minorEastAsia"/>
        </w:rPr>
        <w:t xml:space="preserve"> 防水材料必须符合国家现行有关标准的规定，严禁使用国家明令禁止使用及淘汰的材料。设计文件中应合理选择防水温材料，详细注明防水材料的品种、规格、性能等。鉴于目前市场上有许多假冒伪劣材料，很难保证达到国家制定的技术指标，如果设计时不严加控制，就容易被伪劣材料混充，所以在设计时应注明所用材料的技术指标，以便于施工时检测。</w:t>
      </w:r>
    </w:p>
    <w:p w14:paraId="3210C632" w14:textId="77777777" w:rsidR="00A85865" w:rsidRPr="00A452A3" w:rsidRDefault="00A85865" w:rsidP="00A85865">
      <w:pPr>
        <w:widowControl/>
        <w:spacing w:line="240" w:lineRule="auto"/>
        <w:ind w:firstLineChars="0" w:firstLine="0"/>
        <w:rPr>
          <w:rFonts w:asciiTheme="majorHAnsi" w:eastAsia="黑体" w:hAnsiTheme="majorHAnsi" w:cstheme="majorBidi"/>
          <w:b/>
          <w:bCs/>
          <w:sz w:val="28"/>
          <w:szCs w:val="32"/>
        </w:rPr>
      </w:pPr>
      <w:r w:rsidRPr="00A452A3">
        <w:br w:type="page"/>
      </w:r>
    </w:p>
    <w:p w14:paraId="48903D3C" w14:textId="77777777" w:rsidR="00A85865" w:rsidRPr="00A745A2" w:rsidRDefault="00A85865" w:rsidP="00A745A2">
      <w:pPr>
        <w:pStyle w:val="1"/>
        <w:spacing w:before="340" w:after="330"/>
        <w:ind w:firstLineChars="0" w:firstLine="0"/>
        <w:rPr>
          <w:rFonts w:ascii="Times New Roman" w:hAnsi="Times New Roman" w:cs="Times New Roman"/>
          <w:color w:val="000000"/>
          <w:sz w:val="28"/>
          <w:szCs w:val="28"/>
          <w:lang w:val="x-none" w:eastAsia="x-none"/>
        </w:rPr>
      </w:pPr>
      <w:bookmarkStart w:id="84" w:name="_Toc9722646"/>
      <w:r w:rsidRPr="00A745A2">
        <w:rPr>
          <w:rFonts w:ascii="Times New Roman" w:hAnsi="Times New Roman" w:cs="Times New Roman"/>
          <w:color w:val="000000"/>
          <w:sz w:val="28"/>
          <w:szCs w:val="28"/>
          <w:lang w:val="x-none" w:eastAsia="x-none"/>
        </w:rPr>
        <w:lastRenderedPageBreak/>
        <w:t xml:space="preserve">7 </w:t>
      </w:r>
      <w:r w:rsidRPr="00A745A2">
        <w:rPr>
          <w:rFonts w:ascii="Times New Roman" w:hAnsi="Times New Roman" w:cs="Times New Roman" w:hint="eastAsia"/>
          <w:color w:val="000000"/>
          <w:sz w:val="28"/>
          <w:szCs w:val="28"/>
          <w:lang w:val="x-none" w:eastAsia="x-none"/>
        </w:rPr>
        <w:t>内装功能部品</w:t>
      </w:r>
      <w:bookmarkEnd w:id="84"/>
    </w:p>
    <w:p w14:paraId="76A6712E" w14:textId="77777777" w:rsidR="00A022E6" w:rsidRPr="00A745A2" w:rsidRDefault="00A022E6" w:rsidP="00A022E6">
      <w:pPr>
        <w:pStyle w:val="3"/>
        <w:spacing w:before="156"/>
        <w:rPr>
          <w:rFonts w:asciiTheme="minorEastAsia" w:eastAsiaTheme="minorEastAsia" w:hAnsiTheme="minorEastAsia"/>
        </w:rPr>
      </w:pPr>
      <w:bookmarkStart w:id="85" w:name="_Toc9722647"/>
      <w:r w:rsidRPr="00A745A2">
        <w:rPr>
          <w:rFonts w:asciiTheme="minorEastAsia" w:eastAsiaTheme="minorEastAsia" w:hAnsiTheme="minorEastAsia"/>
        </w:rPr>
        <w:t xml:space="preserve">7.1 </w:t>
      </w:r>
      <w:r w:rsidRPr="00A745A2">
        <w:rPr>
          <w:rFonts w:asciiTheme="minorEastAsia" w:eastAsiaTheme="minorEastAsia" w:hAnsiTheme="minorEastAsia" w:hint="eastAsia"/>
        </w:rPr>
        <w:t>地面铺装部品设计及选用</w:t>
      </w:r>
      <w:bookmarkEnd w:id="85"/>
    </w:p>
    <w:p w14:paraId="6A50EB3E" w14:textId="04709453" w:rsidR="00A022E6" w:rsidRPr="00A745A2" w:rsidRDefault="00B2268D" w:rsidP="00B2268D">
      <w:pPr>
        <w:pStyle w:val="af1"/>
        <w:rPr>
          <w:rFonts w:asciiTheme="minorEastAsia" w:eastAsiaTheme="minorEastAsia" w:hAnsiTheme="minorEastAsia"/>
        </w:rPr>
      </w:pPr>
      <w:r w:rsidRPr="00A745A2">
        <w:rPr>
          <w:rFonts w:asciiTheme="minorEastAsia" w:eastAsiaTheme="minorEastAsia" w:hAnsiTheme="minorEastAsia"/>
        </w:rPr>
        <w:t>7.1</w:t>
      </w:r>
      <w:r w:rsidRPr="00A745A2">
        <w:rPr>
          <w:rFonts w:asciiTheme="minorEastAsia" w:eastAsiaTheme="minorEastAsia" w:hAnsiTheme="minorEastAsia" w:hint="eastAsia"/>
        </w:rPr>
        <w:t>.1工业化</w:t>
      </w:r>
      <w:r w:rsidR="00A022E6" w:rsidRPr="00A745A2">
        <w:rPr>
          <w:rFonts w:asciiTheme="minorEastAsia" w:eastAsiaTheme="minorEastAsia" w:hAnsiTheme="minorEastAsia"/>
        </w:rPr>
        <w:t>装修是一种将工厂化生产的部品部件通过可靠的装配方式，由产业工人按照标准程序采用干法施工的装修过程。</w:t>
      </w:r>
      <w:r w:rsidRPr="00A745A2">
        <w:rPr>
          <w:rFonts w:asciiTheme="minorEastAsia" w:eastAsiaTheme="minorEastAsia" w:hAnsiTheme="minorEastAsia"/>
        </w:rPr>
        <w:t>应逐步替代传统的湿作业方式，以工业化的地面装饰产品为主，取代传统的石材、地砖等材料。</w:t>
      </w:r>
    </w:p>
    <w:p w14:paraId="3D5D9B57" w14:textId="46E49548" w:rsidR="00A022E6" w:rsidRPr="00A745A2" w:rsidRDefault="00A022E6" w:rsidP="00B2268D">
      <w:pPr>
        <w:pStyle w:val="af9"/>
        <w:ind w:firstLine="420"/>
        <w:rPr>
          <w:rFonts w:asciiTheme="minorEastAsia" w:eastAsiaTheme="minorEastAsia" w:hAnsiTheme="minorEastAsia"/>
        </w:rPr>
      </w:pPr>
      <w:r w:rsidRPr="00A745A2">
        <w:rPr>
          <w:rFonts w:asciiTheme="minorEastAsia" w:eastAsiaTheme="minorEastAsia" w:hAnsiTheme="minorEastAsia"/>
        </w:rPr>
        <w:t>快装地面系统是在结构板地的基础上， 以地脚螺栓架空找平，高度控制在</w:t>
      </w:r>
      <w:r w:rsidR="00B2268D" w:rsidRPr="00A745A2">
        <w:rPr>
          <w:rFonts w:asciiTheme="minorEastAsia" w:eastAsiaTheme="minorEastAsia" w:hAnsiTheme="minorEastAsia"/>
        </w:rPr>
        <w:t>一定范围</w:t>
      </w:r>
      <w:r w:rsidRPr="00A745A2">
        <w:rPr>
          <w:rFonts w:asciiTheme="minorEastAsia" w:eastAsiaTheme="minorEastAsia" w:hAnsiTheme="minorEastAsia"/>
        </w:rPr>
        <w:t>, 在地脚螺栓上铺设</w:t>
      </w:r>
      <w:r w:rsidR="00B2268D" w:rsidRPr="00A745A2">
        <w:rPr>
          <w:rFonts w:asciiTheme="minorEastAsia" w:eastAsiaTheme="minorEastAsia" w:hAnsiTheme="minorEastAsia"/>
        </w:rPr>
        <w:t>地面装饰部品</w:t>
      </w:r>
      <w:r w:rsidRPr="00A745A2">
        <w:rPr>
          <w:rFonts w:asciiTheme="minorEastAsia" w:eastAsiaTheme="minorEastAsia" w:hAnsiTheme="minorEastAsia"/>
        </w:rPr>
        <w:t>作为支撑、 找平、</w:t>
      </w:r>
      <w:r w:rsidR="00B2268D" w:rsidRPr="00A745A2">
        <w:rPr>
          <w:rFonts w:asciiTheme="minorEastAsia" w:eastAsiaTheme="minorEastAsia" w:hAnsiTheme="minorEastAsia"/>
        </w:rPr>
        <w:t>装饰等功能为一体的复合功能。</w:t>
      </w:r>
      <w:r w:rsidRPr="00A745A2">
        <w:rPr>
          <w:rFonts w:asciiTheme="minorEastAsia" w:eastAsiaTheme="minorEastAsia" w:hAnsiTheme="minorEastAsia"/>
        </w:rPr>
        <w:t>即规避了传统以湿作业找平结合的工艺中的多种问题，又满足了部品工厂化生产的需求，构建了装配式装修的地面体系。</w:t>
      </w:r>
    </w:p>
    <w:p w14:paraId="39A3B6E8" w14:textId="7A6A2195" w:rsidR="00A022E6" w:rsidRPr="00A745A2" w:rsidRDefault="00A022E6" w:rsidP="00A022E6">
      <w:pPr>
        <w:pStyle w:val="af1"/>
        <w:rPr>
          <w:rFonts w:asciiTheme="minorEastAsia" w:eastAsiaTheme="minorEastAsia" w:hAnsiTheme="minorEastAsia"/>
        </w:rPr>
      </w:pPr>
      <w:r w:rsidRPr="00A745A2">
        <w:rPr>
          <w:rFonts w:asciiTheme="minorEastAsia" w:eastAsiaTheme="minorEastAsia" w:hAnsiTheme="minorEastAsia"/>
        </w:rPr>
        <w:t xml:space="preserve">7.1.2 </w:t>
      </w:r>
      <w:r w:rsidR="00CC7D98" w:rsidRPr="00A745A2">
        <w:rPr>
          <w:rFonts w:asciiTheme="minorEastAsia" w:eastAsiaTheme="minorEastAsia" w:hAnsiTheme="minorEastAsia"/>
        </w:rPr>
        <w:t>工业化建筑应考虑</w:t>
      </w:r>
      <w:r w:rsidR="00483411" w:rsidRPr="00A745A2">
        <w:rPr>
          <w:rFonts w:asciiTheme="minorEastAsia" w:eastAsiaTheme="minorEastAsia" w:hAnsiTheme="minorEastAsia" w:hint="eastAsia"/>
        </w:rPr>
        <w:t>支撑</w:t>
      </w:r>
      <w:r w:rsidR="00CC7D98" w:rsidRPr="00A745A2">
        <w:rPr>
          <w:rFonts w:asciiTheme="minorEastAsia" w:eastAsiaTheme="minorEastAsia" w:hAnsiTheme="minorEastAsia"/>
        </w:rPr>
        <w:t>体和</w:t>
      </w:r>
      <w:r w:rsidR="00483411" w:rsidRPr="00A745A2">
        <w:rPr>
          <w:rFonts w:asciiTheme="minorEastAsia" w:eastAsiaTheme="minorEastAsia" w:hAnsiTheme="minorEastAsia"/>
        </w:rPr>
        <w:t>填充</w:t>
      </w:r>
      <w:r w:rsidR="00CC7D98" w:rsidRPr="00A745A2">
        <w:rPr>
          <w:rFonts w:asciiTheme="minorEastAsia" w:eastAsiaTheme="minorEastAsia" w:hAnsiTheme="minorEastAsia"/>
        </w:rPr>
        <w:t>体分离模式</w:t>
      </w:r>
      <w:r w:rsidR="00CC7D98" w:rsidRPr="00A745A2">
        <w:rPr>
          <w:rFonts w:asciiTheme="minorEastAsia" w:eastAsiaTheme="minorEastAsia" w:hAnsiTheme="minorEastAsia" w:hint="eastAsia"/>
        </w:rPr>
        <w:t>，</w:t>
      </w:r>
      <w:r w:rsidR="00483411" w:rsidRPr="00A745A2">
        <w:rPr>
          <w:rFonts w:asciiTheme="minorEastAsia" w:eastAsiaTheme="minorEastAsia" w:hAnsiTheme="minorEastAsia" w:hint="eastAsia"/>
        </w:rPr>
        <w:t>填充</w:t>
      </w:r>
      <w:r w:rsidR="00CC7D98" w:rsidRPr="00A745A2">
        <w:rPr>
          <w:rFonts w:asciiTheme="minorEastAsia" w:eastAsiaTheme="minorEastAsia" w:hAnsiTheme="minorEastAsia" w:hint="eastAsia"/>
        </w:rPr>
        <w:t>体应便于维修，替换，尤其机电管线，</w:t>
      </w:r>
      <w:r w:rsidR="00864DAE" w:rsidRPr="00A745A2">
        <w:rPr>
          <w:rFonts w:asciiTheme="minorEastAsia" w:eastAsiaTheme="minorEastAsia" w:hAnsiTheme="minorEastAsia" w:hint="eastAsia"/>
        </w:rPr>
        <w:t>地面</w:t>
      </w:r>
      <w:r w:rsidR="00CC7D98" w:rsidRPr="00A745A2">
        <w:rPr>
          <w:rFonts w:asciiTheme="minorEastAsia" w:eastAsiaTheme="minorEastAsia" w:hAnsiTheme="minorEastAsia" w:hint="eastAsia"/>
        </w:rPr>
        <w:t>应有</w:t>
      </w:r>
      <w:r w:rsidRPr="00A745A2">
        <w:rPr>
          <w:rFonts w:asciiTheme="minorEastAsia" w:eastAsiaTheme="minorEastAsia" w:hAnsiTheme="minorEastAsia"/>
        </w:rPr>
        <w:t>机电安装空间</w:t>
      </w:r>
      <w:r w:rsidRPr="00A745A2">
        <w:rPr>
          <w:rFonts w:asciiTheme="minorEastAsia" w:eastAsiaTheme="minorEastAsia" w:hAnsiTheme="minorEastAsia" w:hint="eastAsia"/>
        </w:rPr>
        <w:t>，</w:t>
      </w:r>
      <w:r w:rsidRPr="00A745A2">
        <w:rPr>
          <w:rFonts w:asciiTheme="minorEastAsia" w:eastAsiaTheme="minorEastAsia" w:hAnsiTheme="minorEastAsia"/>
        </w:rPr>
        <w:t>便于机电管线的</w:t>
      </w:r>
      <w:r w:rsidR="00CC7D98" w:rsidRPr="00A745A2">
        <w:rPr>
          <w:rFonts w:asciiTheme="minorEastAsia" w:eastAsiaTheme="minorEastAsia" w:hAnsiTheme="minorEastAsia"/>
        </w:rPr>
        <w:t>产品更迭</w:t>
      </w:r>
      <w:r w:rsidR="00CC7D98" w:rsidRPr="00A745A2">
        <w:rPr>
          <w:rFonts w:asciiTheme="minorEastAsia" w:eastAsiaTheme="minorEastAsia" w:hAnsiTheme="minorEastAsia" w:hint="eastAsia"/>
        </w:rPr>
        <w:t>，</w:t>
      </w:r>
      <w:r w:rsidR="00CC7D98" w:rsidRPr="00A745A2">
        <w:rPr>
          <w:rFonts w:asciiTheme="minorEastAsia" w:eastAsiaTheme="minorEastAsia" w:hAnsiTheme="minorEastAsia"/>
        </w:rPr>
        <w:t>产品安装</w:t>
      </w:r>
      <w:r w:rsidR="00CC7D98" w:rsidRPr="00A745A2">
        <w:rPr>
          <w:rFonts w:asciiTheme="minorEastAsia" w:eastAsiaTheme="minorEastAsia" w:hAnsiTheme="minorEastAsia" w:hint="eastAsia"/>
        </w:rPr>
        <w:t>、</w:t>
      </w:r>
      <w:r w:rsidR="00CC7D98" w:rsidRPr="00A745A2">
        <w:rPr>
          <w:rFonts w:asciiTheme="minorEastAsia" w:eastAsiaTheme="minorEastAsia" w:hAnsiTheme="minorEastAsia"/>
        </w:rPr>
        <w:t>维护</w:t>
      </w:r>
      <w:r w:rsidRPr="00A745A2">
        <w:rPr>
          <w:rFonts w:asciiTheme="minorEastAsia" w:eastAsiaTheme="minorEastAsia" w:hAnsiTheme="minorEastAsia"/>
        </w:rPr>
        <w:t>及维修</w:t>
      </w:r>
      <w:r w:rsidRPr="00A745A2">
        <w:rPr>
          <w:rFonts w:asciiTheme="minorEastAsia" w:eastAsiaTheme="minorEastAsia" w:hAnsiTheme="minorEastAsia" w:hint="eastAsia"/>
        </w:rPr>
        <w:t>。</w:t>
      </w:r>
    </w:p>
    <w:p w14:paraId="1EC68BD5" w14:textId="33FE1E3B" w:rsidR="00287528" w:rsidRPr="00A745A2" w:rsidRDefault="00287528" w:rsidP="00287528">
      <w:pPr>
        <w:pStyle w:val="af1"/>
        <w:rPr>
          <w:rFonts w:asciiTheme="minorEastAsia" w:eastAsiaTheme="minorEastAsia" w:hAnsiTheme="minorEastAsia"/>
        </w:rPr>
      </w:pPr>
      <w:r w:rsidRPr="00A745A2">
        <w:rPr>
          <w:rFonts w:asciiTheme="minorEastAsia" w:eastAsiaTheme="minorEastAsia" w:hAnsiTheme="minorEastAsia"/>
        </w:rPr>
        <w:t>7.1</w:t>
      </w:r>
      <w:r w:rsidRPr="00A745A2">
        <w:rPr>
          <w:rFonts w:asciiTheme="minorEastAsia" w:eastAsiaTheme="minorEastAsia" w:hAnsiTheme="minorEastAsia" w:hint="eastAsia"/>
        </w:rPr>
        <w:t>.</w:t>
      </w:r>
      <w:r w:rsidRPr="00A745A2">
        <w:rPr>
          <w:rFonts w:asciiTheme="minorEastAsia" w:eastAsiaTheme="minorEastAsia" w:hAnsiTheme="minorEastAsia"/>
        </w:rPr>
        <w:t xml:space="preserve">3 </w:t>
      </w:r>
      <w:r w:rsidRPr="00A745A2">
        <w:rPr>
          <w:rFonts w:asciiTheme="minorEastAsia" w:eastAsiaTheme="minorEastAsia" w:hAnsiTheme="minorEastAsia" w:hint="eastAsia"/>
        </w:rPr>
        <w:t>工业化地面铺装部品取代传统地面铺装材料，以整体部品部件的形式安装，部品的模数根据产品规格和安装便捷性，选用模数系列也相应放大。</w:t>
      </w:r>
    </w:p>
    <w:p w14:paraId="3B22A5C6" w14:textId="77777777" w:rsidR="00A022E6" w:rsidRPr="00A745A2" w:rsidRDefault="00A022E6" w:rsidP="00A022E6">
      <w:pPr>
        <w:pStyle w:val="3"/>
        <w:spacing w:before="156"/>
        <w:rPr>
          <w:rFonts w:asciiTheme="minorEastAsia" w:eastAsiaTheme="minorEastAsia" w:hAnsiTheme="minorEastAsia"/>
        </w:rPr>
      </w:pPr>
      <w:bookmarkStart w:id="86" w:name="_Toc9722648"/>
      <w:r w:rsidRPr="00A745A2">
        <w:rPr>
          <w:rFonts w:asciiTheme="minorEastAsia" w:eastAsiaTheme="minorEastAsia" w:hAnsiTheme="minorEastAsia"/>
        </w:rPr>
        <w:t xml:space="preserve">7.2 </w:t>
      </w:r>
      <w:r w:rsidRPr="00A745A2">
        <w:rPr>
          <w:rFonts w:asciiTheme="minorEastAsia" w:eastAsiaTheme="minorEastAsia" w:hAnsiTheme="minorEastAsia" w:hint="eastAsia"/>
        </w:rPr>
        <w:t>墙顶面部品设计及选用</w:t>
      </w:r>
      <w:bookmarkEnd w:id="86"/>
    </w:p>
    <w:p w14:paraId="3B3E6B88" w14:textId="255ECC2B" w:rsidR="00A022E6" w:rsidRPr="00A745A2" w:rsidRDefault="00864DAE" w:rsidP="00864DAE">
      <w:pPr>
        <w:pStyle w:val="af1"/>
        <w:rPr>
          <w:rFonts w:asciiTheme="minorEastAsia" w:eastAsiaTheme="minorEastAsia" w:hAnsiTheme="minorEastAsia"/>
        </w:rPr>
      </w:pPr>
      <w:r w:rsidRPr="00A745A2">
        <w:rPr>
          <w:rFonts w:asciiTheme="minorEastAsia" w:eastAsiaTheme="minorEastAsia" w:hAnsiTheme="minorEastAsia"/>
        </w:rPr>
        <w:t>7.2.1</w:t>
      </w:r>
      <w:r w:rsidRPr="00A745A2">
        <w:rPr>
          <w:rFonts w:asciiTheme="minorEastAsia" w:eastAsiaTheme="minorEastAsia" w:hAnsiTheme="minorEastAsia" w:hint="eastAsia"/>
        </w:rPr>
        <w:t>工业化</w:t>
      </w:r>
      <w:r w:rsidRPr="00A745A2">
        <w:rPr>
          <w:rFonts w:asciiTheme="minorEastAsia" w:eastAsiaTheme="minorEastAsia" w:hAnsiTheme="minorEastAsia"/>
        </w:rPr>
        <w:t>墙面</w:t>
      </w:r>
      <w:r w:rsidRPr="00A745A2">
        <w:rPr>
          <w:rFonts w:asciiTheme="minorEastAsia" w:eastAsiaTheme="minorEastAsia" w:hAnsiTheme="minorEastAsia" w:hint="eastAsia"/>
        </w:rPr>
        <w:t>、</w:t>
      </w:r>
      <w:r w:rsidRPr="00A745A2">
        <w:rPr>
          <w:rFonts w:asciiTheme="minorEastAsia" w:eastAsiaTheme="minorEastAsia" w:hAnsiTheme="minorEastAsia"/>
        </w:rPr>
        <w:t>顶面系统将</w:t>
      </w:r>
      <w:r w:rsidR="00A022E6" w:rsidRPr="00A745A2">
        <w:rPr>
          <w:rFonts w:asciiTheme="minorEastAsia" w:eastAsiaTheme="minorEastAsia" w:hAnsiTheme="minorEastAsia"/>
        </w:rPr>
        <w:t>传统的墙面湿作业</w:t>
      </w:r>
      <w:r w:rsidRPr="00A745A2">
        <w:rPr>
          <w:rFonts w:asciiTheme="minorEastAsia" w:eastAsiaTheme="minorEastAsia" w:hAnsiTheme="minorEastAsia"/>
        </w:rPr>
        <w:t>逐步替换取代</w:t>
      </w:r>
      <w:r w:rsidR="00A022E6" w:rsidRPr="00A745A2">
        <w:rPr>
          <w:rFonts w:asciiTheme="minorEastAsia" w:eastAsiaTheme="minorEastAsia" w:hAnsiTheme="minorEastAsia"/>
        </w:rPr>
        <w:t>，实现了装配式安装。在传统墙面上以</w:t>
      </w:r>
      <w:proofErr w:type="gramStart"/>
      <w:r w:rsidR="00A022E6" w:rsidRPr="00A745A2">
        <w:rPr>
          <w:rFonts w:asciiTheme="minorEastAsia" w:eastAsiaTheme="minorEastAsia" w:hAnsiTheme="minorEastAsia"/>
        </w:rPr>
        <w:t>丁字胀塞及</w:t>
      </w:r>
      <w:proofErr w:type="gramEnd"/>
      <w:r w:rsidR="00A022E6" w:rsidRPr="00A745A2">
        <w:rPr>
          <w:rFonts w:asciiTheme="minorEastAsia" w:eastAsiaTheme="minorEastAsia" w:hAnsiTheme="minorEastAsia"/>
        </w:rPr>
        <w:t>龙骨找平， 在找平构造上直接挂板，形成装饰面，提高安装效率和精度。</w:t>
      </w:r>
      <w:r w:rsidRPr="00A745A2">
        <w:rPr>
          <w:rFonts w:asciiTheme="minorEastAsia" w:eastAsiaTheme="minorEastAsia" w:hAnsiTheme="minorEastAsia"/>
        </w:rPr>
        <w:t>传统的粉刷墙面等</w:t>
      </w:r>
      <w:r w:rsidRPr="00A745A2">
        <w:rPr>
          <w:rFonts w:asciiTheme="minorEastAsia" w:eastAsiaTheme="minorEastAsia" w:hAnsiTheme="minorEastAsia" w:hint="eastAsia"/>
        </w:rPr>
        <w:t>作业</w:t>
      </w:r>
      <w:r w:rsidRPr="00A745A2">
        <w:rPr>
          <w:rFonts w:asciiTheme="minorEastAsia" w:eastAsiaTheme="minorEastAsia" w:hAnsiTheme="minorEastAsia"/>
        </w:rPr>
        <w:t>方式不在工业化部品内</w:t>
      </w:r>
      <w:r w:rsidRPr="00A745A2">
        <w:rPr>
          <w:rFonts w:asciiTheme="minorEastAsia" w:eastAsiaTheme="minorEastAsia" w:hAnsiTheme="minorEastAsia" w:hint="eastAsia"/>
        </w:rPr>
        <w:t>。</w:t>
      </w:r>
    </w:p>
    <w:p w14:paraId="2551B238" w14:textId="157C82C5" w:rsidR="00864DAE" w:rsidRPr="00A745A2" w:rsidRDefault="00A022E6" w:rsidP="00864DAE">
      <w:pPr>
        <w:pStyle w:val="af1"/>
        <w:rPr>
          <w:rFonts w:asciiTheme="minorEastAsia" w:eastAsiaTheme="minorEastAsia" w:hAnsiTheme="minorEastAsia"/>
        </w:rPr>
      </w:pPr>
      <w:r w:rsidRPr="00A745A2">
        <w:rPr>
          <w:rFonts w:asciiTheme="minorEastAsia" w:eastAsiaTheme="minorEastAsia" w:hAnsiTheme="minorEastAsia" w:hint="eastAsia"/>
        </w:rPr>
        <w:t>7</w:t>
      </w:r>
      <w:r w:rsidRPr="00A745A2">
        <w:rPr>
          <w:rFonts w:asciiTheme="minorEastAsia" w:eastAsiaTheme="minorEastAsia" w:hAnsiTheme="minorEastAsia"/>
        </w:rPr>
        <w:t>.2.3</w:t>
      </w:r>
      <w:r w:rsidR="00864DAE" w:rsidRPr="00A745A2">
        <w:rPr>
          <w:rFonts w:asciiTheme="minorEastAsia" w:eastAsiaTheme="minorEastAsia" w:hAnsiTheme="minorEastAsia"/>
        </w:rPr>
        <w:t>工业化建筑应考虑</w:t>
      </w:r>
      <w:r w:rsidR="00483411" w:rsidRPr="00A745A2">
        <w:rPr>
          <w:rFonts w:asciiTheme="minorEastAsia" w:eastAsiaTheme="minorEastAsia" w:hAnsiTheme="minorEastAsia" w:hint="eastAsia"/>
        </w:rPr>
        <w:t>支撑体和填充体</w:t>
      </w:r>
      <w:r w:rsidR="00864DAE" w:rsidRPr="00A745A2">
        <w:rPr>
          <w:rFonts w:asciiTheme="minorEastAsia" w:eastAsiaTheme="minorEastAsia" w:hAnsiTheme="minorEastAsia"/>
        </w:rPr>
        <w:t>分离模式</w:t>
      </w:r>
      <w:r w:rsidR="00864DAE" w:rsidRPr="00A745A2">
        <w:rPr>
          <w:rFonts w:asciiTheme="minorEastAsia" w:eastAsiaTheme="minorEastAsia" w:hAnsiTheme="minorEastAsia" w:hint="eastAsia"/>
        </w:rPr>
        <w:t>，</w:t>
      </w:r>
      <w:r w:rsidR="00483411" w:rsidRPr="00A745A2">
        <w:rPr>
          <w:rFonts w:asciiTheme="minorEastAsia" w:eastAsiaTheme="minorEastAsia" w:hAnsiTheme="minorEastAsia" w:hint="eastAsia"/>
        </w:rPr>
        <w:t>填充</w:t>
      </w:r>
      <w:r w:rsidR="00864DAE" w:rsidRPr="00A745A2">
        <w:rPr>
          <w:rFonts w:asciiTheme="minorEastAsia" w:eastAsiaTheme="minorEastAsia" w:hAnsiTheme="minorEastAsia" w:hint="eastAsia"/>
        </w:rPr>
        <w:t>体应便于维修，替换，尤其机电管线，墙面、顶面均应有</w:t>
      </w:r>
      <w:r w:rsidR="00864DAE" w:rsidRPr="00A745A2">
        <w:rPr>
          <w:rFonts w:asciiTheme="minorEastAsia" w:eastAsiaTheme="minorEastAsia" w:hAnsiTheme="minorEastAsia"/>
        </w:rPr>
        <w:t>机电安装空间</w:t>
      </w:r>
      <w:r w:rsidR="00864DAE" w:rsidRPr="00A745A2">
        <w:rPr>
          <w:rFonts w:asciiTheme="minorEastAsia" w:eastAsiaTheme="minorEastAsia" w:hAnsiTheme="minorEastAsia" w:hint="eastAsia"/>
        </w:rPr>
        <w:t>，</w:t>
      </w:r>
      <w:r w:rsidR="00864DAE" w:rsidRPr="00A745A2">
        <w:rPr>
          <w:rFonts w:asciiTheme="minorEastAsia" w:eastAsiaTheme="minorEastAsia" w:hAnsiTheme="minorEastAsia"/>
        </w:rPr>
        <w:t>便于机电管线的产品更迭</w:t>
      </w:r>
      <w:r w:rsidR="00864DAE" w:rsidRPr="00A745A2">
        <w:rPr>
          <w:rFonts w:asciiTheme="minorEastAsia" w:eastAsiaTheme="minorEastAsia" w:hAnsiTheme="minorEastAsia" w:hint="eastAsia"/>
        </w:rPr>
        <w:t>，</w:t>
      </w:r>
      <w:r w:rsidR="00864DAE" w:rsidRPr="00A745A2">
        <w:rPr>
          <w:rFonts w:asciiTheme="minorEastAsia" w:eastAsiaTheme="minorEastAsia" w:hAnsiTheme="minorEastAsia"/>
        </w:rPr>
        <w:t>产品安装</w:t>
      </w:r>
      <w:r w:rsidR="00864DAE" w:rsidRPr="00A745A2">
        <w:rPr>
          <w:rFonts w:asciiTheme="minorEastAsia" w:eastAsiaTheme="minorEastAsia" w:hAnsiTheme="minorEastAsia" w:hint="eastAsia"/>
        </w:rPr>
        <w:t>、</w:t>
      </w:r>
      <w:r w:rsidR="00864DAE" w:rsidRPr="00A745A2">
        <w:rPr>
          <w:rFonts w:asciiTheme="minorEastAsia" w:eastAsiaTheme="minorEastAsia" w:hAnsiTheme="minorEastAsia"/>
        </w:rPr>
        <w:t>维护及维修</w:t>
      </w:r>
      <w:r w:rsidR="00864DAE" w:rsidRPr="00A745A2">
        <w:rPr>
          <w:rFonts w:asciiTheme="minorEastAsia" w:eastAsiaTheme="minorEastAsia" w:hAnsiTheme="minorEastAsia" w:hint="eastAsia"/>
        </w:rPr>
        <w:t>。</w:t>
      </w:r>
    </w:p>
    <w:p w14:paraId="6863617D" w14:textId="77777777" w:rsidR="00A022E6" w:rsidRPr="00A745A2" w:rsidRDefault="00A022E6" w:rsidP="00A022E6">
      <w:pPr>
        <w:pStyle w:val="3"/>
        <w:spacing w:before="156"/>
        <w:rPr>
          <w:rFonts w:asciiTheme="minorEastAsia" w:eastAsiaTheme="minorEastAsia" w:hAnsiTheme="minorEastAsia"/>
        </w:rPr>
      </w:pPr>
      <w:bookmarkStart w:id="87" w:name="_Toc9722649"/>
      <w:r w:rsidRPr="00A745A2">
        <w:rPr>
          <w:rFonts w:asciiTheme="minorEastAsia" w:eastAsiaTheme="minorEastAsia" w:hAnsiTheme="minorEastAsia"/>
        </w:rPr>
        <w:t xml:space="preserve">7.3 </w:t>
      </w:r>
      <w:proofErr w:type="gramStart"/>
      <w:r w:rsidRPr="00A745A2">
        <w:rPr>
          <w:rFonts w:asciiTheme="minorEastAsia" w:eastAsiaTheme="minorEastAsia" w:hAnsiTheme="minorEastAsia" w:hint="eastAsia"/>
        </w:rPr>
        <w:t>卫浴部品</w:t>
      </w:r>
      <w:proofErr w:type="gramEnd"/>
      <w:r w:rsidRPr="00A745A2">
        <w:rPr>
          <w:rFonts w:asciiTheme="minorEastAsia" w:eastAsiaTheme="minorEastAsia" w:hAnsiTheme="minorEastAsia" w:hint="eastAsia"/>
        </w:rPr>
        <w:t>设计及选用</w:t>
      </w:r>
      <w:bookmarkEnd w:id="87"/>
    </w:p>
    <w:p w14:paraId="479FFA43" w14:textId="7B4B9D42" w:rsidR="00A022E6" w:rsidRPr="00A745A2" w:rsidRDefault="00A022E6" w:rsidP="00A022E6">
      <w:pPr>
        <w:pStyle w:val="af1"/>
        <w:rPr>
          <w:rFonts w:asciiTheme="minorEastAsia" w:eastAsiaTheme="minorEastAsia" w:hAnsiTheme="minorEastAsia"/>
        </w:rPr>
      </w:pPr>
      <w:r w:rsidRPr="00A745A2">
        <w:rPr>
          <w:rFonts w:asciiTheme="minorEastAsia" w:eastAsiaTheme="minorEastAsia" w:hAnsiTheme="minorEastAsia"/>
        </w:rPr>
        <w:t>7.3</w:t>
      </w:r>
      <w:r w:rsidRPr="00A745A2">
        <w:rPr>
          <w:rFonts w:asciiTheme="minorEastAsia" w:eastAsiaTheme="minorEastAsia" w:hAnsiTheme="minorEastAsia" w:hint="eastAsia"/>
        </w:rPr>
        <w:t>.1</w:t>
      </w:r>
      <w:r w:rsidR="00E316A1" w:rsidRPr="00A745A2">
        <w:rPr>
          <w:rFonts w:asciiTheme="minorEastAsia" w:eastAsiaTheme="minorEastAsia" w:hAnsiTheme="minorEastAsia" w:hint="eastAsia"/>
        </w:rPr>
        <w:t>~</w:t>
      </w:r>
      <w:r w:rsidR="00E316A1" w:rsidRPr="00A745A2">
        <w:rPr>
          <w:rFonts w:asciiTheme="minorEastAsia" w:eastAsiaTheme="minorEastAsia" w:hAnsiTheme="minorEastAsia"/>
        </w:rPr>
        <w:t xml:space="preserve">7.3.2 </w:t>
      </w:r>
      <w:r w:rsidRPr="00A745A2">
        <w:rPr>
          <w:rFonts w:asciiTheme="minorEastAsia" w:eastAsiaTheme="minorEastAsia" w:hAnsiTheme="minorEastAsia"/>
        </w:rPr>
        <w:t>装配式混凝土</w:t>
      </w:r>
      <w:r w:rsidR="00864DAE" w:rsidRPr="00A745A2">
        <w:rPr>
          <w:rFonts w:asciiTheme="minorEastAsia" w:eastAsiaTheme="minorEastAsia" w:hAnsiTheme="minorEastAsia"/>
        </w:rPr>
        <w:t>建筑中</w:t>
      </w:r>
      <w:r w:rsidRPr="00A745A2">
        <w:rPr>
          <w:rFonts w:asciiTheme="minorEastAsia" w:eastAsiaTheme="minorEastAsia" w:hAnsiTheme="minorEastAsia"/>
        </w:rPr>
        <w:t>居住建筑</w:t>
      </w:r>
      <w:r w:rsidRPr="00A745A2">
        <w:rPr>
          <w:rFonts w:asciiTheme="minorEastAsia" w:eastAsiaTheme="minorEastAsia" w:hAnsiTheme="minorEastAsia" w:hint="eastAsia"/>
        </w:rPr>
        <w:t>卫生间</w:t>
      </w:r>
      <w:r w:rsidR="00864DAE" w:rsidRPr="00A745A2">
        <w:rPr>
          <w:rFonts w:asciiTheme="minorEastAsia" w:eastAsiaTheme="minorEastAsia" w:hAnsiTheme="minorEastAsia" w:hint="eastAsia"/>
        </w:rPr>
        <w:t>更适于采用工业化的卫浴产品。</w:t>
      </w:r>
    </w:p>
    <w:p w14:paraId="490086EA" w14:textId="05668C61" w:rsidR="00E5362E" w:rsidRPr="00A745A2" w:rsidRDefault="00A022E6" w:rsidP="00E5362E">
      <w:pPr>
        <w:pStyle w:val="af1"/>
        <w:rPr>
          <w:rFonts w:asciiTheme="minorEastAsia" w:eastAsiaTheme="minorEastAsia" w:hAnsiTheme="minorEastAsia"/>
        </w:rPr>
      </w:pPr>
      <w:r w:rsidRPr="00A745A2">
        <w:rPr>
          <w:rFonts w:asciiTheme="minorEastAsia" w:eastAsiaTheme="minorEastAsia" w:hAnsiTheme="minorEastAsia"/>
        </w:rPr>
        <w:t>7.3</w:t>
      </w:r>
      <w:r w:rsidRPr="00A745A2">
        <w:rPr>
          <w:rFonts w:asciiTheme="minorEastAsia" w:eastAsiaTheme="minorEastAsia" w:hAnsiTheme="minorEastAsia" w:hint="eastAsia"/>
        </w:rPr>
        <w:t>.</w:t>
      </w:r>
      <w:r w:rsidRPr="00A745A2">
        <w:rPr>
          <w:rFonts w:asciiTheme="minorEastAsia" w:eastAsiaTheme="minorEastAsia" w:hAnsiTheme="minorEastAsia"/>
        </w:rPr>
        <w:t>3</w:t>
      </w:r>
      <w:r w:rsidRPr="00A745A2">
        <w:rPr>
          <w:rFonts w:asciiTheme="minorEastAsia" w:eastAsiaTheme="minorEastAsia" w:hAnsiTheme="minorEastAsia" w:hint="eastAsia"/>
        </w:rPr>
        <w:t>装配式混凝土居住建筑卫生间宜优先采用整体卫浴，</w:t>
      </w:r>
      <w:r w:rsidR="00E5362E" w:rsidRPr="00A745A2">
        <w:rPr>
          <w:rFonts w:asciiTheme="minorEastAsia" w:eastAsiaTheme="minorEastAsia" w:hAnsiTheme="minorEastAsia"/>
        </w:rPr>
        <w:t>根据卫生间空间尺寸，在工厂加工整体卫生间底盘，结合和能整体给排水系统、快装地面系统、快装轻质隔墙系统、快装龙骨吊顶系统，组成整体卫生间系统，</w:t>
      </w:r>
      <w:r w:rsidR="00E5362E" w:rsidRPr="00A745A2">
        <w:rPr>
          <w:rFonts w:asciiTheme="minorEastAsia" w:eastAsiaTheme="minorEastAsia" w:hAnsiTheme="minorEastAsia" w:hint="eastAsia"/>
        </w:rPr>
        <w:t>并</w:t>
      </w:r>
      <w:r w:rsidR="00E5362E" w:rsidRPr="00A745A2">
        <w:rPr>
          <w:rFonts w:asciiTheme="minorEastAsia" w:eastAsiaTheme="minorEastAsia" w:hAnsiTheme="minorEastAsia"/>
        </w:rPr>
        <w:t>结合五金配件及卫生间配套部品、材料，满足卫生间装配式快装需求。</w:t>
      </w:r>
    </w:p>
    <w:p w14:paraId="352AC2BD" w14:textId="47880A50" w:rsidR="00A022E6" w:rsidRPr="00A745A2" w:rsidRDefault="00A022E6" w:rsidP="00A022E6">
      <w:pPr>
        <w:pStyle w:val="af1"/>
        <w:rPr>
          <w:rFonts w:asciiTheme="minorEastAsia" w:eastAsiaTheme="minorEastAsia" w:hAnsiTheme="minorEastAsia"/>
        </w:rPr>
      </w:pPr>
    </w:p>
    <w:p w14:paraId="22E7F3FE" w14:textId="77777777" w:rsidR="00A022E6" w:rsidRPr="00A745A2" w:rsidRDefault="00A022E6" w:rsidP="00A022E6">
      <w:pPr>
        <w:pStyle w:val="3"/>
        <w:spacing w:before="156"/>
        <w:rPr>
          <w:rFonts w:asciiTheme="minorEastAsia" w:eastAsiaTheme="minorEastAsia" w:hAnsiTheme="minorEastAsia"/>
        </w:rPr>
      </w:pPr>
      <w:bookmarkStart w:id="88" w:name="_Toc9722650"/>
      <w:r w:rsidRPr="00A745A2">
        <w:rPr>
          <w:rFonts w:asciiTheme="minorEastAsia" w:eastAsiaTheme="minorEastAsia" w:hAnsiTheme="minorEastAsia"/>
        </w:rPr>
        <w:lastRenderedPageBreak/>
        <w:t xml:space="preserve">7.4 </w:t>
      </w:r>
      <w:r w:rsidRPr="00A745A2">
        <w:rPr>
          <w:rFonts w:asciiTheme="minorEastAsia" w:eastAsiaTheme="minorEastAsia" w:hAnsiTheme="minorEastAsia" w:hint="eastAsia"/>
        </w:rPr>
        <w:t>餐厨部品设计及选用</w:t>
      </w:r>
      <w:bookmarkEnd w:id="88"/>
    </w:p>
    <w:p w14:paraId="37882A4B" w14:textId="17501A6F" w:rsidR="00A022E6" w:rsidRPr="00A745A2" w:rsidRDefault="00A022E6" w:rsidP="00A022E6">
      <w:pPr>
        <w:pStyle w:val="af1"/>
        <w:rPr>
          <w:rFonts w:asciiTheme="minorEastAsia" w:eastAsiaTheme="minorEastAsia" w:hAnsiTheme="minorEastAsia"/>
        </w:rPr>
      </w:pPr>
      <w:r w:rsidRPr="00A745A2">
        <w:rPr>
          <w:rFonts w:asciiTheme="minorEastAsia" w:eastAsiaTheme="minorEastAsia" w:hAnsiTheme="minorEastAsia"/>
        </w:rPr>
        <w:t>7</w:t>
      </w:r>
      <w:r w:rsidRPr="00A745A2">
        <w:rPr>
          <w:rFonts w:asciiTheme="minorEastAsia" w:eastAsiaTheme="minorEastAsia" w:hAnsiTheme="minorEastAsia" w:hint="eastAsia"/>
        </w:rPr>
        <w:t>.</w:t>
      </w:r>
      <w:r w:rsidRPr="00A745A2">
        <w:rPr>
          <w:rFonts w:asciiTheme="minorEastAsia" w:eastAsiaTheme="minorEastAsia" w:hAnsiTheme="minorEastAsia"/>
        </w:rPr>
        <w:t>4</w:t>
      </w:r>
      <w:r w:rsidRPr="00A745A2">
        <w:rPr>
          <w:rFonts w:asciiTheme="minorEastAsia" w:eastAsiaTheme="minorEastAsia" w:hAnsiTheme="minorEastAsia" w:hint="eastAsia"/>
        </w:rPr>
        <w:t>.1</w:t>
      </w:r>
      <w:r w:rsidR="00E316A1" w:rsidRPr="00A745A2">
        <w:rPr>
          <w:rFonts w:asciiTheme="minorEastAsia" w:eastAsiaTheme="minorEastAsia" w:hAnsiTheme="minorEastAsia" w:hint="eastAsia"/>
        </w:rPr>
        <w:t>~</w:t>
      </w:r>
      <w:r w:rsidR="00E316A1" w:rsidRPr="00A745A2">
        <w:rPr>
          <w:rFonts w:asciiTheme="minorEastAsia" w:eastAsiaTheme="minorEastAsia" w:hAnsiTheme="minorEastAsia"/>
        </w:rPr>
        <w:t>7.4.2</w:t>
      </w:r>
      <w:r w:rsidR="00F015D2" w:rsidRPr="00A745A2">
        <w:rPr>
          <w:rFonts w:asciiTheme="minorEastAsia" w:eastAsiaTheme="minorEastAsia" w:hAnsiTheme="minorEastAsia"/>
        </w:rPr>
        <w:t>装配式混凝土建筑中居住建筑</w:t>
      </w:r>
      <w:r w:rsidR="00F015D2" w:rsidRPr="00A745A2">
        <w:rPr>
          <w:rFonts w:asciiTheme="minorEastAsia" w:eastAsiaTheme="minorEastAsia" w:hAnsiTheme="minorEastAsia" w:hint="eastAsia"/>
        </w:rPr>
        <w:t>餐厨部品更适于采用工业化方式。</w:t>
      </w:r>
    </w:p>
    <w:p w14:paraId="5140439C" w14:textId="63068CCF" w:rsidR="00A022E6" w:rsidRPr="00A745A2" w:rsidRDefault="00A022E6" w:rsidP="00F015D2">
      <w:pPr>
        <w:pStyle w:val="af1"/>
        <w:rPr>
          <w:rFonts w:asciiTheme="minorEastAsia" w:eastAsiaTheme="minorEastAsia" w:hAnsiTheme="minorEastAsia"/>
        </w:rPr>
      </w:pPr>
      <w:r w:rsidRPr="00A745A2">
        <w:rPr>
          <w:rFonts w:asciiTheme="minorEastAsia" w:eastAsiaTheme="minorEastAsia" w:hAnsiTheme="minorEastAsia"/>
        </w:rPr>
        <w:t>7.4</w:t>
      </w:r>
      <w:r w:rsidRPr="00A745A2">
        <w:rPr>
          <w:rFonts w:asciiTheme="minorEastAsia" w:eastAsiaTheme="minorEastAsia" w:hAnsiTheme="minorEastAsia" w:hint="eastAsia"/>
        </w:rPr>
        <w:t>.</w:t>
      </w:r>
      <w:r w:rsidRPr="00A745A2">
        <w:rPr>
          <w:rFonts w:asciiTheme="minorEastAsia" w:eastAsiaTheme="minorEastAsia" w:hAnsiTheme="minorEastAsia"/>
        </w:rPr>
        <w:t>3居住</w:t>
      </w:r>
      <w:r w:rsidRPr="00A745A2">
        <w:rPr>
          <w:rFonts w:asciiTheme="minorEastAsia" w:eastAsiaTheme="minorEastAsia" w:hAnsiTheme="minorEastAsia" w:hint="eastAsia"/>
        </w:rPr>
        <w:t>餐厨部品</w:t>
      </w:r>
      <w:r w:rsidR="00F015D2" w:rsidRPr="00A745A2">
        <w:rPr>
          <w:rFonts w:asciiTheme="minorEastAsia" w:eastAsiaTheme="minorEastAsia" w:hAnsiTheme="minorEastAsia" w:hint="eastAsia"/>
        </w:rPr>
        <w:t>和人们生活息息相关，接触使用时间较为频繁，</w:t>
      </w:r>
      <w:r w:rsidRPr="00A745A2">
        <w:rPr>
          <w:rFonts w:asciiTheme="minorEastAsia" w:eastAsiaTheme="minorEastAsia" w:hAnsiTheme="minorEastAsia" w:hint="eastAsia"/>
        </w:rPr>
        <w:t>选用</w:t>
      </w:r>
      <w:r w:rsidR="00F015D2" w:rsidRPr="00A745A2">
        <w:rPr>
          <w:rFonts w:asciiTheme="minorEastAsia" w:eastAsiaTheme="minorEastAsia" w:hAnsiTheme="minorEastAsia" w:hint="eastAsia"/>
        </w:rPr>
        <w:t>应考虑对人体的影响，对生活品质的影响。</w:t>
      </w:r>
    </w:p>
    <w:p w14:paraId="296EA418" w14:textId="77777777" w:rsidR="00A022E6" w:rsidRPr="00A745A2" w:rsidRDefault="00A022E6" w:rsidP="00A022E6">
      <w:pPr>
        <w:pStyle w:val="3"/>
        <w:spacing w:before="156"/>
        <w:rPr>
          <w:rFonts w:asciiTheme="minorEastAsia" w:eastAsiaTheme="minorEastAsia" w:hAnsiTheme="minorEastAsia"/>
        </w:rPr>
      </w:pPr>
      <w:bookmarkStart w:id="89" w:name="_Toc9722651"/>
      <w:r w:rsidRPr="00A745A2">
        <w:rPr>
          <w:rFonts w:asciiTheme="minorEastAsia" w:eastAsiaTheme="minorEastAsia" w:hAnsiTheme="minorEastAsia"/>
        </w:rPr>
        <w:t xml:space="preserve">7.5 </w:t>
      </w:r>
      <w:r w:rsidRPr="00A745A2">
        <w:rPr>
          <w:rFonts w:asciiTheme="minorEastAsia" w:eastAsiaTheme="minorEastAsia" w:hAnsiTheme="minorEastAsia" w:hint="eastAsia"/>
        </w:rPr>
        <w:t>橱柜（收纳）部品设计及选用</w:t>
      </w:r>
      <w:bookmarkEnd w:id="89"/>
    </w:p>
    <w:p w14:paraId="1E2331FA" w14:textId="77777777" w:rsidR="00446AFB" w:rsidRPr="00A745A2" w:rsidRDefault="00A022E6" w:rsidP="00446AFB">
      <w:pPr>
        <w:pStyle w:val="af1"/>
        <w:rPr>
          <w:rFonts w:asciiTheme="minorEastAsia" w:eastAsiaTheme="minorEastAsia" w:hAnsiTheme="minorEastAsia"/>
        </w:rPr>
      </w:pPr>
      <w:r w:rsidRPr="00A745A2">
        <w:rPr>
          <w:rFonts w:asciiTheme="minorEastAsia" w:eastAsiaTheme="minorEastAsia" w:hAnsiTheme="minorEastAsia"/>
        </w:rPr>
        <w:t>7.5.</w:t>
      </w:r>
      <w:r w:rsidRPr="00A745A2">
        <w:rPr>
          <w:rFonts w:asciiTheme="minorEastAsia" w:eastAsiaTheme="minorEastAsia" w:hAnsiTheme="minorEastAsia" w:hint="eastAsia"/>
        </w:rPr>
        <w:t>1</w:t>
      </w:r>
      <w:r w:rsidRPr="00A745A2">
        <w:rPr>
          <w:rFonts w:asciiTheme="minorEastAsia" w:eastAsiaTheme="minorEastAsia" w:hAnsiTheme="minorEastAsia"/>
        </w:rPr>
        <w:t xml:space="preserve"> 工业化</w:t>
      </w:r>
      <w:r w:rsidRPr="00A745A2">
        <w:rPr>
          <w:rFonts w:asciiTheme="minorEastAsia" w:eastAsiaTheme="minorEastAsia" w:hAnsiTheme="minorEastAsia" w:hint="eastAsia"/>
        </w:rPr>
        <w:t>橱柜</w:t>
      </w:r>
      <w:r w:rsidR="00446AFB" w:rsidRPr="00A745A2">
        <w:rPr>
          <w:rFonts w:asciiTheme="minorEastAsia" w:eastAsiaTheme="minorEastAsia" w:hAnsiTheme="minorEastAsia" w:hint="eastAsia"/>
        </w:rPr>
        <w:t>居住建筑和公共建筑要求不同，橱柜</w:t>
      </w:r>
      <w:r w:rsidRPr="00A745A2">
        <w:rPr>
          <w:rFonts w:asciiTheme="minorEastAsia" w:eastAsiaTheme="minorEastAsia" w:hAnsiTheme="minorEastAsia" w:hint="eastAsia"/>
        </w:rPr>
        <w:t>部品模数系列</w:t>
      </w:r>
      <w:r w:rsidR="00446AFB" w:rsidRPr="00A745A2">
        <w:rPr>
          <w:rFonts w:asciiTheme="minorEastAsia" w:eastAsiaTheme="minorEastAsia" w:hAnsiTheme="minorEastAsia" w:hint="eastAsia"/>
        </w:rPr>
        <w:t>是考虑二者兼顾的。</w:t>
      </w:r>
    </w:p>
    <w:p w14:paraId="526EFB40" w14:textId="081E62DC" w:rsidR="00A022E6" w:rsidRPr="00A745A2" w:rsidRDefault="00A022E6" w:rsidP="00446AFB">
      <w:pPr>
        <w:pStyle w:val="af1"/>
        <w:rPr>
          <w:rFonts w:asciiTheme="minorEastAsia" w:eastAsiaTheme="minorEastAsia" w:hAnsiTheme="minorEastAsia"/>
        </w:rPr>
      </w:pPr>
      <w:r w:rsidRPr="00A745A2">
        <w:rPr>
          <w:rFonts w:asciiTheme="minorEastAsia" w:eastAsiaTheme="minorEastAsia" w:hAnsiTheme="minorEastAsia"/>
        </w:rPr>
        <w:t xml:space="preserve">7.5.2 </w:t>
      </w:r>
      <w:r w:rsidRPr="00A745A2">
        <w:rPr>
          <w:rFonts w:asciiTheme="minorEastAsia" w:eastAsiaTheme="minorEastAsia" w:hAnsiTheme="minorEastAsia" w:hint="eastAsia"/>
        </w:rPr>
        <w:t>橱柜</w:t>
      </w:r>
      <w:proofErr w:type="gramStart"/>
      <w:r w:rsidRPr="00A745A2">
        <w:rPr>
          <w:rFonts w:asciiTheme="minorEastAsia" w:eastAsiaTheme="minorEastAsia" w:hAnsiTheme="minorEastAsia" w:hint="eastAsia"/>
        </w:rPr>
        <w:t>部品宜与</w:t>
      </w:r>
      <w:proofErr w:type="gramEnd"/>
      <w:r w:rsidRPr="00A745A2">
        <w:rPr>
          <w:rFonts w:asciiTheme="minorEastAsia" w:eastAsiaTheme="minorEastAsia" w:hAnsiTheme="minorEastAsia" w:hint="eastAsia"/>
        </w:rPr>
        <w:t>空间隔断组合设置</w:t>
      </w:r>
      <w:r w:rsidR="00446AFB" w:rsidRPr="00A745A2">
        <w:rPr>
          <w:rFonts w:asciiTheme="minorEastAsia" w:eastAsiaTheme="minorEastAsia" w:hAnsiTheme="minorEastAsia" w:hint="eastAsia"/>
        </w:rPr>
        <w:t>，可以集成装饰、隔音、储物等功能，充分展现工业化产品的特点</w:t>
      </w:r>
      <w:r w:rsidRPr="00A745A2">
        <w:rPr>
          <w:rFonts w:asciiTheme="minorEastAsia" w:eastAsiaTheme="minorEastAsia" w:hAnsiTheme="minorEastAsia" w:hint="eastAsia"/>
        </w:rPr>
        <w:t>。</w:t>
      </w:r>
    </w:p>
    <w:p w14:paraId="69A3B115" w14:textId="0330BBE7" w:rsidR="0034148A" w:rsidRPr="00A745A2" w:rsidRDefault="00A022E6" w:rsidP="00B558CD">
      <w:pPr>
        <w:pStyle w:val="af1"/>
        <w:rPr>
          <w:rFonts w:asciiTheme="minorEastAsia" w:eastAsiaTheme="minorEastAsia" w:hAnsiTheme="minorEastAsia"/>
        </w:rPr>
      </w:pPr>
      <w:r w:rsidRPr="00A745A2">
        <w:rPr>
          <w:rFonts w:asciiTheme="minorEastAsia" w:eastAsiaTheme="minorEastAsia" w:hAnsiTheme="minorEastAsia" w:hint="eastAsia"/>
        </w:rPr>
        <w:t>7</w:t>
      </w:r>
      <w:r w:rsidRPr="00A745A2">
        <w:rPr>
          <w:rFonts w:asciiTheme="minorEastAsia" w:eastAsiaTheme="minorEastAsia" w:hAnsiTheme="minorEastAsia"/>
        </w:rPr>
        <w:t xml:space="preserve">.5.3 </w:t>
      </w:r>
      <w:r w:rsidR="00446AFB" w:rsidRPr="00A745A2">
        <w:rPr>
          <w:rFonts w:asciiTheme="minorEastAsia" w:eastAsiaTheme="minorEastAsia" w:hAnsiTheme="minorEastAsia"/>
        </w:rPr>
        <w:t>随着智能家居</w:t>
      </w:r>
      <w:r w:rsidR="00446AFB" w:rsidRPr="00A745A2">
        <w:rPr>
          <w:rFonts w:asciiTheme="minorEastAsia" w:eastAsiaTheme="minorEastAsia" w:hAnsiTheme="minorEastAsia" w:hint="eastAsia"/>
        </w:rPr>
        <w:t>的广泛应用，</w:t>
      </w:r>
      <w:r w:rsidRPr="00A745A2">
        <w:rPr>
          <w:rFonts w:asciiTheme="minorEastAsia" w:eastAsiaTheme="minorEastAsia" w:hAnsiTheme="minorEastAsia" w:hint="eastAsia"/>
        </w:rPr>
        <w:t>橱柜部</w:t>
      </w:r>
      <w:proofErr w:type="gramStart"/>
      <w:r w:rsidRPr="00A745A2">
        <w:rPr>
          <w:rFonts w:asciiTheme="minorEastAsia" w:eastAsiaTheme="minorEastAsia" w:hAnsiTheme="minorEastAsia" w:hint="eastAsia"/>
        </w:rPr>
        <w:t>品</w:t>
      </w:r>
      <w:r w:rsidR="00446AFB" w:rsidRPr="00A745A2">
        <w:rPr>
          <w:rFonts w:asciiTheme="minorEastAsia" w:eastAsiaTheme="minorEastAsia" w:hAnsiTheme="minorEastAsia" w:hint="eastAsia"/>
        </w:rPr>
        <w:t>本身</w:t>
      </w:r>
      <w:proofErr w:type="gramEnd"/>
      <w:r w:rsidR="00446AFB" w:rsidRPr="00A745A2">
        <w:rPr>
          <w:rFonts w:asciiTheme="minorEastAsia" w:eastAsiaTheme="minorEastAsia" w:hAnsiTheme="minorEastAsia" w:hint="eastAsia"/>
        </w:rPr>
        <w:t>也需要一定的机电</w:t>
      </w:r>
      <w:r w:rsidR="00EC44F0" w:rsidRPr="00A745A2">
        <w:rPr>
          <w:rFonts w:asciiTheme="minorEastAsia" w:eastAsiaTheme="minorEastAsia" w:hAnsiTheme="minorEastAsia" w:hint="eastAsia"/>
        </w:rPr>
        <w:t>配置</w:t>
      </w:r>
      <w:r w:rsidR="00446AFB" w:rsidRPr="00A745A2">
        <w:rPr>
          <w:rFonts w:asciiTheme="minorEastAsia" w:eastAsiaTheme="minorEastAsia" w:hAnsiTheme="minorEastAsia" w:hint="eastAsia"/>
        </w:rPr>
        <w:t>，在工业化的橱柜部品中预留机电系统的安装空间</w:t>
      </w:r>
      <w:r w:rsidR="00EC44F0" w:rsidRPr="00A745A2">
        <w:rPr>
          <w:rFonts w:asciiTheme="minorEastAsia" w:eastAsiaTheme="minorEastAsia" w:hAnsiTheme="minorEastAsia" w:hint="eastAsia"/>
        </w:rPr>
        <w:t>对使用和维修</w:t>
      </w:r>
      <w:r w:rsidR="00446AFB" w:rsidRPr="00A745A2">
        <w:rPr>
          <w:rFonts w:asciiTheme="minorEastAsia" w:eastAsiaTheme="minorEastAsia" w:hAnsiTheme="minorEastAsia" w:hint="eastAsia"/>
        </w:rPr>
        <w:t>是必要的。</w:t>
      </w:r>
    </w:p>
    <w:p w14:paraId="34563C5C" w14:textId="33854C7A" w:rsidR="009034D6" w:rsidRPr="00A745A2" w:rsidRDefault="009034D6" w:rsidP="00A745A2">
      <w:pPr>
        <w:widowControl/>
        <w:spacing w:line="240" w:lineRule="auto"/>
        <w:ind w:firstLineChars="0" w:firstLine="0"/>
        <w:rPr>
          <w:rFonts w:asciiTheme="minorEastAsia" w:eastAsiaTheme="minorEastAsia" w:hAnsiTheme="minorEastAsia"/>
        </w:rPr>
      </w:pPr>
    </w:p>
    <w:sectPr w:rsidR="009034D6" w:rsidRPr="00A745A2" w:rsidSect="001030F8">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B5C8B" w14:textId="77777777" w:rsidR="00711B4F" w:rsidRDefault="00711B4F" w:rsidP="005700B9">
      <w:pPr>
        <w:spacing w:line="240" w:lineRule="auto"/>
        <w:ind w:firstLine="420"/>
      </w:pPr>
      <w:r>
        <w:separator/>
      </w:r>
    </w:p>
  </w:endnote>
  <w:endnote w:type="continuationSeparator" w:id="0">
    <w:p w14:paraId="5D700EF2" w14:textId="77777777" w:rsidR="00711B4F" w:rsidRDefault="00711B4F" w:rsidP="005700B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E2B70" w14:textId="77777777" w:rsidR="00A745A2" w:rsidRDefault="00A745A2" w:rsidP="00B81C35">
    <w:pPr>
      <w:pStyle w:val="a6"/>
      <w:framePr w:wrap="around" w:vAnchor="text" w:hAnchor="margin" w:xAlign="center" w:y="1"/>
      <w:ind w:firstLine="360"/>
      <w:rPr>
        <w:rStyle w:val="afa"/>
      </w:rPr>
    </w:pPr>
    <w:r>
      <w:rPr>
        <w:rStyle w:val="afa"/>
      </w:rPr>
      <w:fldChar w:fldCharType="begin"/>
    </w:r>
    <w:r>
      <w:rPr>
        <w:rStyle w:val="afa"/>
      </w:rPr>
      <w:instrText xml:space="preserve">PAGE  </w:instrText>
    </w:r>
    <w:r>
      <w:rPr>
        <w:rStyle w:val="afa"/>
      </w:rPr>
      <w:fldChar w:fldCharType="end"/>
    </w:r>
  </w:p>
  <w:p w14:paraId="5FF53EE7" w14:textId="77777777" w:rsidR="00A745A2" w:rsidRDefault="00A745A2">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E9C25" w14:textId="77777777" w:rsidR="00A745A2" w:rsidRDefault="00A745A2">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D01C3" w14:textId="77777777" w:rsidR="00A745A2" w:rsidRDefault="00A745A2">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222D" w14:textId="77777777" w:rsidR="00B81C35" w:rsidRDefault="00B81C35">
    <w:pPr>
      <w:pStyle w:val="a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BB56" w14:textId="77777777" w:rsidR="00B81C35" w:rsidRDefault="00B81C35">
    <w:pPr>
      <w:pStyle w:val="a6"/>
      <w:ind w:firstLine="360"/>
      <w:jc w:val="right"/>
    </w:pPr>
  </w:p>
  <w:p w14:paraId="3A33A497" w14:textId="77777777" w:rsidR="00B81C35" w:rsidRDefault="00B81C35">
    <w:pPr>
      <w:pStyle w:val="a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C1DF1" w14:textId="77777777" w:rsidR="00B81C35" w:rsidRDefault="00B81C35">
    <w:pPr>
      <w:pStyle w:val="a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986666"/>
      <w:docPartObj>
        <w:docPartGallery w:val="Page Numbers (Bottom of Page)"/>
        <w:docPartUnique/>
      </w:docPartObj>
    </w:sdtPr>
    <w:sdtEndPr/>
    <w:sdtContent>
      <w:p w14:paraId="21DFDA52" w14:textId="594443F0" w:rsidR="00A745A2" w:rsidRDefault="00A745A2">
        <w:pPr>
          <w:pStyle w:val="a6"/>
          <w:ind w:firstLine="360"/>
          <w:jc w:val="right"/>
        </w:pPr>
        <w:r>
          <w:fldChar w:fldCharType="begin"/>
        </w:r>
        <w:r>
          <w:instrText>PAGE   \* MERGEFORMAT</w:instrText>
        </w:r>
        <w:r>
          <w:fldChar w:fldCharType="separate"/>
        </w:r>
        <w:r w:rsidR="00D81B20" w:rsidRPr="00D81B20">
          <w:rPr>
            <w:noProof/>
            <w:lang w:val="zh-CN"/>
          </w:rPr>
          <w:t>18</w:t>
        </w:r>
        <w:r>
          <w:rPr>
            <w:noProof/>
            <w:lang w:val="zh-CN"/>
          </w:rPr>
          <w:fldChar w:fldCharType="end"/>
        </w:r>
      </w:p>
    </w:sdtContent>
  </w:sdt>
  <w:p w14:paraId="23C73077" w14:textId="77777777" w:rsidR="00A745A2" w:rsidRDefault="00A745A2" w:rsidP="005700B9">
    <w:pPr>
      <w:pStyle w:val="a6"/>
      <w:ind w:firstLine="360"/>
    </w:pPr>
  </w:p>
  <w:p w14:paraId="2AD1E0D7" w14:textId="77777777" w:rsidR="00A745A2" w:rsidRDefault="00A745A2" w:rsidP="001744AD">
    <w:pPr>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6955A" w14:textId="77777777" w:rsidR="00711B4F" w:rsidRDefault="00711B4F" w:rsidP="005700B9">
      <w:pPr>
        <w:spacing w:line="240" w:lineRule="auto"/>
        <w:ind w:firstLine="420"/>
      </w:pPr>
      <w:r>
        <w:separator/>
      </w:r>
    </w:p>
  </w:footnote>
  <w:footnote w:type="continuationSeparator" w:id="0">
    <w:p w14:paraId="5213A828" w14:textId="77777777" w:rsidR="00711B4F" w:rsidRDefault="00711B4F" w:rsidP="005700B9">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9DC4" w14:textId="77777777" w:rsidR="00A745A2" w:rsidRDefault="00A745A2">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3017D" w14:textId="77777777" w:rsidR="00A745A2" w:rsidRDefault="00A745A2" w:rsidP="00B81C35">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FBD65" w14:textId="77777777" w:rsidR="00A745A2" w:rsidRDefault="00A745A2">
    <w:pPr>
      <w:pStyle w:val="a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B10BE" w14:textId="77777777" w:rsidR="00B81C35" w:rsidRDefault="00B81C35">
    <w:pPr>
      <w:pStyle w:val="a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86B2E" w14:textId="77777777" w:rsidR="00B81C35" w:rsidRDefault="00B81C35">
    <w:pPr>
      <w:pStyle w:val="a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BCD4B" w14:textId="77777777" w:rsidR="00B81C35" w:rsidRDefault="00B81C35">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0384"/>
    <w:multiLevelType w:val="hybridMultilevel"/>
    <w:tmpl w:val="A226091E"/>
    <w:lvl w:ilvl="0" w:tplc="0A70B9A0">
      <w:start w:val="3"/>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EC3712D"/>
    <w:multiLevelType w:val="hybridMultilevel"/>
    <w:tmpl w:val="6ECA997E"/>
    <w:lvl w:ilvl="0" w:tplc="DCEA7CE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4155A1E"/>
    <w:multiLevelType w:val="multilevel"/>
    <w:tmpl w:val="42342926"/>
    <w:lvl w:ilvl="0">
      <w:start w:val="1"/>
      <w:numFmt w:val="decimal"/>
      <w:lvlText w:val="%1"/>
      <w:lvlJc w:val="left"/>
      <w:pPr>
        <w:ind w:left="608" w:hanging="608"/>
      </w:pPr>
      <w:rPr>
        <w:rFonts w:hint="default"/>
      </w:rPr>
    </w:lvl>
    <w:lvl w:ilvl="1">
      <w:numFmt w:val="decimal"/>
      <w:lvlText w:val="%1.%2"/>
      <w:lvlJc w:val="left"/>
      <w:pPr>
        <w:ind w:left="848" w:hanging="608"/>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343E754C"/>
    <w:multiLevelType w:val="hybridMultilevel"/>
    <w:tmpl w:val="993AEC1E"/>
    <w:lvl w:ilvl="0" w:tplc="D8DAB808">
      <w:start w:val="1"/>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83B4EFF"/>
    <w:multiLevelType w:val="hybridMultilevel"/>
    <w:tmpl w:val="1A9889EC"/>
    <w:lvl w:ilvl="0" w:tplc="F852E8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341669E"/>
    <w:multiLevelType w:val="hybridMultilevel"/>
    <w:tmpl w:val="56F2EAFA"/>
    <w:lvl w:ilvl="0" w:tplc="6A8009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49"/>
    <w:rsid w:val="00000DB1"/>
    <w:rsid w:val="000010CE"/>
    <w:rsid w:val="0000162F"/>
    <w:rsid w:val="00002A31"/>
    <w:rsid w:val="0000307C"/>
    <w:rsid w:val="0000353F"/>
    <w:rsid w:val="00003E51"/>
    <w:rsid w:val="00004351"/>
    <w:rsid w:val="000047D4"/>
    <w:rsid w:val="00004D06"/>
    <w:rsid w:val="00005621"/>
    <w:rsid w:val="0000562F"/>
    <w:rsid w:val="000058BA"/>
    <w:rsid w:val="0000592C"/>
    <w:rsid w:val="00005B00"/>
    <w:rsid w:val="00005E17"/>
    <w:rsid w:val="00005E87"/>
    <w:rsid w:val="0000614B"/>
    <w:rsid w:val="00007275"/>
    <w:rsid w:val="00007B31"/>
    <w:rsid w:val="00007D41"/>
    <w:rsid w:val="00010529"/>
    <w:rsid w:val="00010E18"/>
    <w:rsid w:val="000110CA"/>
    <w:rsid w:val="00011F61"/>
    <w:rsid w:val="000125E7"/>
    <w:rsid w:val="00013C63"/>
    <w:rsid w:val="00014B70"/>
    <w:rsid w:val="0001516B"/>
    <w:rsid w:val="000153EC"/>
    <w:rsid w:val="0001681D"/>
    <w:rsid w:val="00017606"/>
    <w:rsid w:val="00020154"/>
    <w:rsid w:val="0002030C"/>
    <w:rsid w:val="00020A4C"/>
    <w:rsid w:val="00022952"/>
    <w:rsid w:val="00024364"/>
    <w:rsid w:val="00024390"/>
    <w:rsid w:val="00024A9E"/>
    <w:rsid w:val="00025E73"/>
    <w:rsid w:val="000266FA"/>
    <w:rsid w:val="0002789B"/>
    <w:rsid w:val="000301F9"/>
    <w:rsid w:val="00030F6C"/>
    <w:rsid w:val="00032260"/>
    <w:rsid w:val="000327D6"/>
    <w:rsid w:val="00033FC3"/>
    <w:rsid w:val="000342BF"/>
    <w:rsid w:val="00034AFF"/>
    <w:rsid w:val="00035158"/>
    <w:rsid w:val="000355B0"/>
    <w:rsid w:val="00036042"/>
    <w:rsid w:val="0003654C"/>
    <w:rsid w:val="000366CC"/>
    <w:rsid w:val="00037691"/>
    <w:rsid w:val="00040168"/>
    <w:rsid w:val="00040741"/>
    <w:rsid w:val="00040C45"/>
    <w:rsid w:val="0004103D"/>
    <w:rsid w:val="00041FAE"/>
    <w:rsid w:val="000428E0"/>
    <w:rsid w:val="00043125"/>
    <w:rsid w:val="000434CA"/>
    <w:rsid w:val="00044883"/>
    <w:rsid w:val="0004515E"/>
    <w:rsid w:val="00045529"/>
    <w:rsid w:val="000457C9"/>
    <w:rsid w:val="000459D3"/>
    <w:rsid w:val="00046285"/>
    <w:rsid w:val="000466F3"/>
    <w:rsid w:val="000501C9"/>
    <w:rsid w:val="00052356"/>
    <w:rsid w:val="000535EB"/>
    <w:rsid w:val="000538C6"/>
    <w:rsid w:val="000539DC"/>
    <w:rsid w:val="00053F73"/>
    <w:rsid w:val="000551B9"/>
    <w:rsid w:val="000552E9"/>
    <w:rsid w:val="00055E41"/>
    <w:rsid w:val="00056069"/>
    <w:rsid w:val="000619BD"/>
    <w:rsid w:val="0006238D"/>
    <w:rsid w:val="00062BC5"/>
    <w:rsid w:val="000632B5"/>
    <w:rsid w:val="00063D8A"/>
    <w:rsid w:val="00064907"/>
    <w:rsid w:val="000652E2"/>
    <w:rsid w:val="00065898"/>
    <w:rsid w:val="00065B2A"/>
    <w:rsid w:val="00065B81"/>
    <w:rsid w:val="00066F36"/>
    <w:rsid w:val="0006711E"/>
    <w:rsid w:val="000673C5"/>
    <w:rsid w:val="00067ECA"/>
    <w:rsid w:val="0007055A"/>
    <w:rsid w:val="00071D01"/>
    <w:rsid w:val="000729D8"/>
    <w:rsid w:val="00072D43"/>
    <w:rsid w:val="00072D86"/>
    <w:rsid w:val="00074387"/>
    <w:rsid w:val="00075697"/>
    <w:rsid w:val="00075C4E"/>
    <w:rsid w:val="000771EC"/>
    <w:rsid w:val="00077255"/>
    <w:rsid w:val="00077691"/>
    <w:rsid w:val="00077837"/>
    <w:rsid w:val="00077D35"/>
    <w:rsid w:val="0008042E"/>
    <w:rsid w:val="000805E1"/>
    <w:rsid w:val="00080665"/>
    <w:rsid w:val="00080851"/>
    <w:rsid w:val="00081B48"/>
    <w:rsid w:val="00082D57"/>
    <w:rsid w:val="00082FBE"/>
    <w:rsid w:val="00083AC1"/>
    <w:rsid w:val="0008508C"/>
    <w:rsid w:val="00085904"/>
    <w:rsid w:val="00085C42"/>
    <w:rsid w:val="0008628E"/>
    <w:rsid w:val="000864BD"/>
    <w:rsid w:val="000864F5"/>
    <w:rsid w:val="000869CB"/>
    <w:rsid w:val="00087773"/>
    <w:rsid w:val="00087FCB"/>
    <w:rsid w:val="000920DF"/>
    <w:rsid w:val="00092232"/>
    <w:rsid w:val="000939BB"/>
    <w:rsid w:val="0009476F"/>
    <w:rsid w:val="00094C0F"/>
    <w:rsid w:val="00094FD3"/>
    <w:rsid w:val="00095F83"/>
    <w:rsid w:val="00096A61"/>
    <w:rsid w:val="000970E8"/>
    <w:rsid w:val="00097174"/>
    <w:rsid w:val="0009785D"/>
    <w:rsid w:val="000A0BA8"/>
    <w:rsid w:val="000A191E"/>
    <w:rsid w:val="000A23C1"/>
    <w:rsid w:val="000A33FA"/>
    <w:rsid w:val="000A352B"/>
    <w:rsid w:val="000A36E4"/>
    <w:rsid w:val="000A4FA5"/>
    <w:rsid w:val="000A4FFB"/>
    <w:rsid w:val="000A5A5D"/>
    <w:rsid w:val="000A5BF6"/>
    <w:rsid w:val="000B0694"/>
    <w:rsid w:val="000B12B9"/>
    <w:rsid w:val="000B150D"/>
    <w:rsid w:val="000B2496"/>
    <w:rsid w:val="000B2DBA"/>
    <w:rsid w:val="000B366D"/>
    <w:rsid w:val="000B3DCA"/>
    <w:rsid w:val="000B5640"/>
    <w:rsid w:val="000B5A6D"/>
    <w:rsid w:val="000B6489"/>
    <w:rsid w:val="000B6550"/>
    <w:rsid w:val="000B6F74"/>
    <w:rsid w:val="000B747D"/>
    <w:rsid w:val="000B75E8"/>
    <w:rsid w:val="000B7602"/>
    <w:rsid w:val="000B7C5B"/>
    <w:rsid w:val="000B7F2F"/>
    <w:rsid w:val="000C05FA"/>
    <w:rsid w:val="000C06A9"/>
    <w:rsid w:val="000C1C64"/>
    <w:rsid w:val="000C2A4F"/>
    <w:rsid w:val="000C2E8B"/>
    <w:rsid w:val="000C3442"/>
    <w:rsid w:val="000C434A"/>
    <w:rsid w:val="000C48EF"/>
    <w:rsid w:val="000C4E36"/>
    <w:rsid w:val="000C65CA"/>
    <w:rsid w:val="000C701A"/>
    <w:rsid w:val="000C76D7"/>
    <w:rsid w:val="000D02D1"/>
    <w:rsid w:val="000D0358"/>
    <w:rsid w:val="000D130F"/>
    <w:rsid w:val="000D15E0"/>
    <w:rsid w:val="000D17A9"/>
    <w:rsid w:val="000D1BBA"/>
    <w:rsid w:val="000D1DDE"/>
    <w:rsid w:val="000D2408"/>
    <w:rsid w:val="000D2A09"/>
    <w:rsid w:val="000D2C59"/>
    <w:rsid w:val="000D2F05"/>
    <w:rsid w:val="000D3026"/>
    <w:rsid w:val="000D3C83"/>
    <w:rsid w:val="000D3E61"/>
    <w:rsid w:val="000D3E8D"/>
    <w:rsid w:val="000D4764"/>
    <w:rsid w:val="000D4B73"/>
    <w:rsid w:val="000D4BB4"/>
    <w:rsid w:val="000D5836"/>
    <w:rsid w:val="000D7401"/>
    <w:rsid w:val="000E02A2"/>
    <w:rsid w:val="000E0D4E"/>
    <w:rsid w:val="000E3165"/>
    <w:rsid w:val="000E32BA"/>
    <w:rsid w:val="000E39FA"/>
    <w:rsid w:val="000E3F79"/>
    <w:rsid w:val="000E4948"/>
    <w:rsid w:val="000E4D32"/>
    <w:rsid w:val="000E5268"/>
    <w:rsid w:val="000E5614"/>
    <w:rsid w:val="000E599C"/>
    <w:rsid w:val="000E5B16"/>
    <w:rsid w:val="000E5D54"/>
    <w:rsid w:val="000E602C"/>
    <w:rsid w:val="000E65D2"/>
    <w:rsid w:val="000E66E3"/>
    <w:rsid w:val="000E6A42"/>
    <w:rsid w:val="000E6D15"/>
    <w:rsid w:val="000E6F1E"/>
    <w:rsid w:val="000E7394"/>
    <w:rsid w:val="000F000C"/>
    <w:rsid w:val="000F010D"/>
    <w:rsid w:val="000F0D56"/>
    <w:rsid w:val="000F1B34"/>
    <w:rsid w:val="000F2104"/>
    <w:rsid w:val="000F2EBD"/>
    <w:rsid w:val="000F31AF"/>
    <w:rsid w:val="000F4E3A"/>
    <w:rsid w:val="000F5846"/>
    <w:rsid w:val="000F58A9"/>
    <w:rsid w:val="000F5A90"/>
    <w:rsid w:val="000F6156"/>
    <w:rsid w:val="000F66D7"/>
    <w:rsid w:val="000F67B1"/>
    <w:rsid w:val="000F6A9F"/>
    <w:rsid w:val="000F6C2C"/>
    <w:rsid w:val="000F7918"/>
    <w:rsid w:val="00100351"/>
    <w:rsid w:val="00101102"/>
    <w:rsid w:val="00101B7F"/>
    <w:rsid w:val="001022E8"/>
    <w:rsid w:val="00102F1D"/>
    <w:rsid w:val="001030F8"/>
    <w:rsid w:val="00103A75"/>
    <w:rsid w:val="0010452E"/>
    <w:rsid w:val="00104534"/>
    <w:rsid w:val="001049BF"/>
    <w:rsid w:val="00104B65"/>
    <w:rsid w:val="0010616B"/>
    <w:rsid w:val="001070B5"/>
    <w:rsid w:val="00107443"/>
    <w:rsid w:val="00107BCE"/>
    <w:rsid w:val="00111D37"/>
    <w:rsid w:val="00113738"/>
    <w:rsid w:val="00113FF1"/>
    <w:rsid w:val="00114EE0"/>
    <w:rsid w:val="00115A8A"/>
    <w:rsid w:val="001161CC"/>
    <w:rsid w:val="00116A61"/>
    <w:rsid w:val="00116C6F"/>
    <w:rsid w:val="00116D0F"/>
    <w:rsid w:val="0011776E"/>
    <w:rsid w:val="00117AF2"/>
    <w:rsid w:val="00117EE2"/>
    <w:rsid w:val="001209FF"/>
    <w:rsid w:val="00120A94"/>
    <w:rsid w:val="00120A99"/>
    <w:rsid w:val="00121446"/>
    <w:rsid w:val="00121C65"/>
    <w:rsid w:val="00122D14"/>
    <w:rsid w:val="00122D16"/>
    <w:rsid w:val="0012324A"/>
    <w:rsid w:val="0012362D"/>
    <w:rsid w:val="00123A07"/>
    <w:rsid w:val="00124055"/>
    <w:rsid w:val="001256DD"/>
    <w:rsid w:val="001270E6"/>
    <w:rsid w:val="0013122E"/>
    <w:rsid w:val="0013390A"/>
    <w:rsid w:val="00134B72"/>
    <w:rsid w:val="00135CBA"/>
    <w:rsid w:val="00136111"/>
    <w:rsid w:val="00136DA4"/>
    <w:rsid w:val="00137EC5"/>
    <w:rsid w:val="00137EF1"/>
    <w:rsid w:val="0014049E"/>
    <w:rsid w:val="0014068F"/>
    <w:rsid w:val="00140D98"/>
    <w:rsid w:val="001411FD"/>
    <w:rsid w:val="00141A3E"/>
    <w:rsid w:val="00141BB3"/>
    <w:rsid w:val="00141DA6"/>
    <w:rsid w:val="00142381"/>
    <w:rsid w:val="00142507"/>
    <w:rsid w:val="00142A69"/>
    <w:rsid w:val="001454CB"/>
    <w:rsid w:val="0014579E"/>
    <w:rsid w:val="00145931"/>
    <w:rsid w:val="001464E6"/>
    <w:rsid w:val="001477A3"/>
    <w:rsid w:val="00147A9C"/>
    <w:rsid w:val="001502F3"/>
    <w:rsid w:val="00150C3F"/>
    <w:rsid w:val="00150D51"/>
    <w:rsid w:val="00151297"/>
    <w:rsid w:val="00151D12"/>
    <w:rsid w:val="00152A34"/>
    <w:rsid w:val="00153029"/>
    <w:rsid w:val="0015355B"/>
    <w:rsid w:val="00153D10"/>
    <w:rsid w:val="00155E2A"/>
    <w:rsid w:val="001561F5"/>
    <w:rsid w:val="00156288"/>
    <w:rsid w:val="00156546"/>
    <w:rsid w:val="00157278"/>
    <w:rsid w:val="00160447"/>
    <w:rsid w:val="001608B6"/>
    <w:rsid w:val="00161115"/>
    <w:rsid w:val="00162018"/>
    <w:rsid w:val="00162069"/>
    <w:rsid w:val="00162E0C"/>
    <w:rsid w:val="001635A4"/>
    <w:rsid w:val="00163FC1"/>
    <w:rsid w:val="00164A47"/>
    <w:rsid w:val="00164D96"/>
    <w:rsid w:val="00165665"/>
    <w:rsid w:val="001679B2"/>
    <w:rsid w:val="001702E6"/>
    <w:rsid w:val="001719D3"/>
    <w:rsid w:val="0017298F"/>
    <w:rsid w:val="00172F8B"/>
    <w:rsid w:val="0017319D"/>
    <w:rsid w:val="00173363"/>
    <w:rsid w:val="00173C64"/>
    <w:rsid w:val="00174028"/>
    <w:rsid w:val="001744AD"/>
    <w:rsid w:val="0017485B"/>
    <w:rsid w:val="00175A5A"/>
    <w:rsid w:val="00176323"/>
    <w:rsid w:val="0017722C"/>
    <w:rsid w:val="00180107"/>
    <w:rsid w:val="001806DE"/>
    <w:rsid w:val="00181E3F"/>
    <w:rsid w:val="00182B6A"/>
    <w:rsid w:val="001838E2"/>
    <w:rsid w:val="00184877"/>
    <w:rsid w:val="001849B5"/>
    <w:rsid w:val="00184D01"/>
    <w:rsid w:val="001861C5"/>
    <w:rsid w:val="001867DF"/>
    <w:rsid w:val="00186BDC"/>
    <w:rsid w:val="00187029"/>
    <w:rsid w:val="001901E6"/>
    <w:rsid w:val="00190230"/>
    <w:rsid w:val="0019062D"/>
    <w:rsid w:val="00190FB3"/>
    <w:rsid w:val="00192051"/>
    <w:rsid w:val="0019258A"/>
    <w:rsid w:val="001928E4"/>
    <w:rsid w:val="00192D00"/>
    <w:rsid w:val="00193CDA"/>
    <w:rsid w:val="00194776"/>
    <w:rsid w:val="00194BF8"/>
    <w:rsid w:val="00195382"/>
    <w:rsid w:val="00195671"/>
    <w:rsid w:val="0019637A"/>
    <w:rsid w:val="0019654B"/>
    <w:rsid w:val="00196DE0"/>
    <w:rsid w:val="0019756A"/>
    <w:rsid w:val="001A00D7"/>
    <w:rsid w:val="001A0680"/>
    <w:rsid w:val="001A0C68"/>
    <w:rsid w:val="001A0FB1"/>
    <w:rsid w:val="001A1523"/>
    <w:rsid w:val="001A18C4"/>
    <w:rsid w:val="001A1C3D"/>
    <w:rsid w:val="001A1D38"/>
    <w:rsid w:val="001A3646"/>
    <w:rsid w:val="001A3A8D"/>
    <w:rsid w:val="001A5333"/>
    <w:rsid w:val="001A5408"/>
    <w:rsid w:val="001A5EF6"/>
    <w:rsid w:val="001A5FC1"/>
    <w:rsid w:val="001A6431"/>
    <w:rsid w:val="001A75AC"/>
    <w:rsid w:val="001A7CD1"/>
    <w:rsid w:val="001A7E71"/>
    <w:rsid w:val="001B1FFD"/>
    <w:rsid w:val="001B244D"/>
    <w:rsid w:val="001B2726"/>
    <w:rsid w:val="001B28ED"/>
    <w:rsid w:val="001B2D60"/>
    <w:rsid w:val="001B3577"/>
    <w:rsid w:val="001B37E6"/>
    <w:rsid w:val="001B473D"/>
    <w:rsid w:val="001B5706"/>
    <w:rsid w:val="001B5D3C"/>
    <w:rsid w:val="001B63F2"/>
    <w:rsid w:val="001B64BA"/>
    <w:rsid w:val="001B6648"/>
    <w:rsid w:val="001B6B64"/>
    <w:rsid w:val="001B6FBA"/>
    <w:rsid w:val="001B71FC"/>
    <w:rsid w:val="001B731B"/>
    <w:rsid w:val="001B7FA0"/>
    <w:rsid w:val="001C0077"/>
    <w:rsid w:val="001C0EDB"/>
    <w:rsid w:val="001C13D1"/>
    <w:rsid w:val="001C1791"/>
    <w:rsid w:val="001C17F1"/>
    <w:rsid w:val="001C18DB"/>
    <w:rsid w:val="001C19EA"/>
    <w:rsid w:val="001C21D1"/>
    <w:rsid w:val="001C2514"/>
    <w:rsid w:val="001C4BE7"/>
    <w:rsid w:val="001C4C50"/>
    <w:rsid w:val="001C4ECF"/>
    <w:rsid w:val="001C6C16"/>
    <w:rsid w:val="001C75F2"/>
    <w:rsid w:val="001D146C"/>
    <w:rsid w:val="001D243F"/>
    <w:rsid w:val="001D2B51"/>
    <w:rsid w:val="001D44FD"/>
    <w:rsid w:val="001D491F"/>
    <w:rsid w:val="001D4CD9"/>
    <w:rsid w:val="001D5B44"/>
    <w:rsid w:val="001D6088"/>
    <w:rsid w:val="001D6EBA"/>
    <w:rsid w:val="001D71DC"/>
    <w:rsid w:val="001D76F4"/>
    <w:rsid w:val="001D788D"/>
    <w:rsid w:val="001D7C09"/>
    <w:rsid w:val="001E0C85"/>
    <w:rsid w:val="001E14B3"/>
    <w:rsid w:val="001E20BE"/>
    <w:rsid w:val="001E304B"/>
    <w:rsid w:val="001E31D6"/>
    <w:rsid w:val="001E447B"/>
    <w:rsid w:val="001E4AFE"/>
    <w:rsid w:val="001E701B"/>
    <w:rsid w:val="001E75D2"/>
    <w:rsid w:val="001E7830"/>
    <w:rsid w:val="001E78ED"/>
    <w:rsid w:val="001F00FE"/>
    <w:rsid w:val="001F1259"/>
    <w:rsid w:val="001F1338"/>
    <w:rsid w:val="001F1453"/>
    <w:rsid w:val="001F1792"/>
    <w:rsid w:val="001F1B27"/>
    <w:rsid w:val="001F1E10"/>
    <w:rsid w:val="001F1E94"/>
    <w:rsid w:val="001F1F7B"/>
    <w:rsid w:val="001F2949"/>
    <w:rsid w:val="001F3354"/>
    <w:rsid w:val="001F3C23"/>
    <w:rsid w:val="001F44B0"/>
    <w:rsid w:val="001F558F"/>
    <w:rsid w:val="001F5601"/>
    <w:rsid w:val="001F5663"/>
    <w:rsid w:val="001F5719"/>
    <w:rsid w:val="001F5C12"/>
    <w:rsid w:val="001F6DD9"/>
    <w:rsid w:val="001F700C"/>
    <w:rsid w:val="001F7634"/>
    <w:rsid w:val="002003C7"/>
    <w:rsid w:val="00200C22"/>
    <w:rsid w:val="00201015"/>
    <w:rsid w:val="00201194"/>
    <w:rsid w:val="002044BE"/>
    <w:rsid w:val="00204F33"/>
    <w:rsid w:val="002064E6"/>
    <w:rsid w:val="00207513"/>
    <w:rsid w:val="0021013D"/>
    <w:rsid w:val="002112C3"/>
    <w:rsid w:val="00212564"/>
    <w:rsid w:val="00213121"/>
    <w:rsid w:val="00213340"/>
    <w:rsid w:val="00213609"/>
    <w:rsid w:val="00214643"/>
    <w:rsid w:val="00214F25"/>
    <w:rsid w:val="002153EE"/>
    <w:rsid w:val="0021578D"/>
    <w:rsid w:val="00216710"/>
    <w:rsid w:val="00216A08"/>
    <w:rsid w:val="00216A0E"/>
    <w:rsid w:val="00216CAE"/>
    <w:rsid w:val="00217401"/>
    <w:rsid w:val="00223EE8"/>
    <w:rsid w:val="00226D6B"/>
    <w:rsid w:val="00227409"/>
    <w:rsid w:val="0022773E"/>
    <w:rsid w:val="00227C2B"/>
    <w:rsid w:val="00230786"/>
    <w:rsid w:val="00230ACE"/>
    <w:rsid w:val="00231346"/>
    <w:rsid w:val="002317E8"/>
    <w:rsid w:val="00232068"/>
    <w:rsid w:val="002329B7"/>
    <w:rsid w:val="00233A97"/>
    <w:rsid w:val="00234385"/>
    <w:rsid w:val="002347E5"/>
    <w:rsid w:val="00234ECF"/>
    <w:rsid w:val="00235B8F"/>
    <w:rsid w:val="00236E27"/>
    <w:rsid w:val="00236EE0"/>
    <w:rsid w:val="0023754E"/>
    <w:rsid w:val="0023757B"/>
    <w:rsid w:val="002376D1"/>
    <w:rsid w:val="00237CE7"/>
    <w:rsid w:val="00241464"/>
    <w:rsid w:val="0024185D"/>
    <w:rsid w:val="00241AD9"/>
    <w:rsid w:val="002422F8"/>
    <w:rsid w:val="0024496B"/>
    <w:rsid w:val="00244D78"/>
    <w:rsid w:val="00244F03"/>
    <w:rsid w:val="002452A1"/>
    <w:rsid w:val="002464EA"/>
    <w:rsid w:val="0025035B"/>
    <w:rsid w:val="00251211"/>
    <w:rsid w:val="00251A7D"/>
    <w:rsid w:val="00251D06"/>
    <w:rsid w:val="00251DE7"/>
    <w:rsid w:val="0025257A"/>
    <w:rsid w:val="00252700"/>
    <w:rsid w:val="0025301C"/>
    <w:rsid w:val="00255FD8"/>
    <w:rsid w:val="00256462"/>
    <w:rsid w:val="00256E5E"/>
    <w:rsid w:val="0025712C"/>
    <w:rsid w:val="002572EB"/>
    <w:rsid w:val="00260313"/>
    <w:rsid w:val="00260931"/>
    <w:rsid w:val="00260B2B"/>
    <w:rsid w:val="00262104"/>
    <w:rsid w:val="00262697"/>
    <w:rsid w:val="002627BF"/>
    <w:rsid w:val="00262D96"/>
    <w:rsid w:val="00263DB2"/>
    <w:rsid w:val="002647F4"/>
    <w:rsid w:val="00265989"/>
    <w:rsid w:val="00266C9E"/>
    <w:rsid w:val="00267183"/>
    <w:rsid w:val="0026770C"/>
    <w:rsid w:val="00267B4C"/>
    <w:rsid w:val="00270313"/>
    <w:rsid w:val="002709B9"/>
    <w:rsid w:val="00270BDE"/>
    <w:rsid w:val="00270C8B"/>
    <w:rsid w:val="0027177F"/>
    <w:rsid w:val="002717DC"/>
    <w:rsid w:val="00271B6A"/>
    <w:rsid w:val="00271E49"/>
    <w:rsid w:val="00271FCB"/>
    <w:rsid w:val="002727F0"/>
    <w:rsid w:val="002731F7"/>
    <w:rsid w:val="00273D60"/>
    <w:rsid w:val="002743EA"/>
    <w:rsid w:val="0027643A"/>
    <w:rsid w:val="002764F5"/>
    <w:rsid w:val="002769F3"/>
    <w:rsid w:val="00276F0B"/>
    <w:rsid w:val="002779DC"/>
    <w:rsid w:val="0028051E"/>
    <w:rsid w:val="00280D68"/>
    <w:rsid w:val="00281459"/>
    <w:rsid w:val="00281A80"/>
    <w:rsid w:val="002833E0"/>
    <w:rsid w:val="002839C0"/>
    <w:rsid w:val="00284AC6"/>
    <w:rsid w:val="00284C47"/>
    <w:rsid w:val="00285C8D"/>
    <w:rsid w:val="002860F0"/>
    <w:rsid w:val="00286C99"/>
    <w:rsid w:val="00287528"/>
    <w:rsid w:val="0029002D"/>
    <w:rsid w:val="00291C3C"/>
    <w:rsid w:val="00291F5B"/>
    <w:rsid w:val="002937EB"/>
    <w:rsid w:val="00293DDF"/>
    <w:rsid w:val="0029403F"/>
    <w:rsid w:val="0029454E"/>
    <w:rsid w:val="0029515C"/>
    <w:rsid w:val="00295229"/>
    <w:rsid w:val="002958E4"/>
    <w:rsid w:val="00297A96"/>
    <w:rsid w:val="002A0039"/>
    <w:rsid w:val="002A1344"/>
    <w:rsid w:val="002A1BF3"/>
    <w:rsid w:val="002A3816"/>
    <w:rsid w:val="002A4A3E"/>
    <w:rsid w:val="002A4D35"/>
    <w:rsid w:val="002A4F24"/>
    <w:rsid w:val="002A56A5"/>
    <w:rsid w:val="002A6B1F"/>
    <w:rsid w:val="002A7296"/>
    <w:rsid w:val="002A76E7"/>
    <w:rsid w:val="002B0C08"/>
    <w:rsid w:val="002B12EA"/>
    <w:rsid w:val="002B1FE5"/>
    <w:rsid w:val="002B2128"/>
    <w:rsid w:val="002B28B4"/>
    <w:rsid w:val="002B3DBA"/>
    <w:rsid w:val="002B3EE6"/>
    <w:rsid w:val="002B4129"/>
    <w:rsid w:val="002B4560"/>
    <w:rsid w:val="002B5D6C"/>
    <w:rsid w:val="002B6114"/>
    <w:rsid w:val="002B72DB"/>
    <w:rsid w:val="002B747B"/>
    <w:rsid w:val="002B79B0"/>
    <w:rsid w:val="002C0996"/>
    <w:rsid w:val="002C0A3E"/>
    <w:rsid w:val="002C12E9"/>
    <w:rsid w:val="002C1FC3"/>
    <w:rsid w:val="002C217A"/>
    <w:rsid w:val="002C27FC"/>
    <w:rsid w:val="002C3D57"/>
    <w:rsid w:val="002C461D"/>
    <w:rsid w:val="002C4CC1"/>
    <w:rsid w:val="002C6172"/>
    <w:rsid w:val="002C620F"/>
    <w:rsid w:val="002C7F7D"/>
    <w:rsid w:val="002D03CB"/>
    <w:rsid w:val="002D1407"/>
    <w:rsid w:val="002D1CE9"/>
    <w:rsid w:val="002D213A"/>
    <w:rsid w:val="002D2CA8"/>
    <w:rsid w:val="002D30AA"/>
    <w:rsid w:val="002D331F"/>
    <w:rsid w:val="002D3496"/>
    <w:rsid w:val="002D34F6"/>
    <w:rsid w:val="002D3685"/>
    <w:rsid w:val="002D375C"/>
    <w:rsid w:val="002D3812"/>
    <w:rsid w:val="002D496F"/>
    <w:rsid w:val="002D49B4"/>
    <w:rsid w:val="002D4CB1"/>
    <w:rsid w:val="002D53FA"/>
    <w:rsid w:val="002D5C7C"/>
    <w:rsid w:val="002D73C0"/>
    <w:rsid w:val="002D76E1"/>
    <w:rsid w:val="002D7E37"/>
    <w:rsid w:val="002E0290"/>
    <w:rsid w:val="002E0DDB"/>
    <w:rsid w:val="002E18B1"/>
    <w:rsid w:val="002E1CAA"/>
    <w:rsid w:val="002E24CA"/>
    <w:rsid w:val="002E26D8"/>
    <w:rsid w:val="002E48CF"/>
    <w:rsid w:val="002E6226"/>
    <w:rsid w:val="002E63BA"/>
    <w:rsid w:val="002E6F84"/>
    <w:rsid w:val="002E6FAE"/>
    <w:rsid w:val="002E732E"/>
    <w:rsid w:val="002E738B"/>
    <w:rsid w:val="002E7F68"/>
    <w:rsid w:val="002F03B9"/>
    <w:rsid w:val="002F0BBD"/>
    <w:rsid w:val="002F1030"/>
    <w:rsid w:val="002F1127"/>
    <w:rsid w:val="002F12A7"/>
    <w:rsid w:val="002F1678"/>
    <w:rsid w:val="002F21D3"/>
    <w:rsid w:val="002F310A"/>
    <w:rsid w:val="002F3387"/>
    <w:rsid w:val="002F3835"/>
    <w:rsid w:val="002F3FF1"/>
    <w:rsid w:val="002F41AF"/>
    <w:rsid w:val="002F4C57"/>
    <w:rsid w:val="002F56C9"/>
    <w:rsid w:val="002F6026"/>
    <w:rsid w:val="002F6320"/>
    <w:rsid w:val="002F639D"/>
    <w:rsid w:val="002F6942"/>
    <w:rsid w:val="003009C6"/>
    <w:rsid w:val="0030237D"/>
    <w:rsid w:val="003027F5"/>
    <w:rsid w:val="00302B2A"/>
    <w:rsid w:val="00302DDF"/>
    <w:rsid w:val="00303085"/>
    <w:rsid w:val="003036EE"/>
    <w:rsid w:val="00303C94"/>
    <w:rsid w:val="00304127"/>
    <w:rsid w:val="00304F87"/>
    <w:rsid w:val="00305431"/>
    <w:rsid w:val="00305BB7"/>
    <w:rsid w:val="00305E91"/>
    <w:rsid w:val="00306066"/>
    <w:rsid w:val="003070E1"/>
    <w:rsid w:val="00307492"/>
    <w:rsid w:val="003079B6"/>
    <w:rsid w:val="00310B5F"/>
    <w:rsid w:val="00310BE0"/>
    <w:rsid w:val="003112BE"/>
    <w:rsid w:val="003127BA"/>
    <w:rsid w:val="003138D6"/>
    <w:rsid w:val="003141A5"/>
    <w:rsid w:val="003142A3"/>
    <w:rsid w:val="0031541C"/>
    <w:rsid w:val="00315C5C"/>
    <w:rsid w:val="00316039"/>
    <w:rsid w:val="0031685B"/>
    <w:rsid w:val="003172EB"/>
    <w:rsid w:val="00317795"/>
    <w:rsid w:val="00317FE1"/>
    <w:rsid w:val="00320595"/>
    <w:rsid w:val="003206B6"/>
    <w:rsid w:val="00320A20"/>
    <w:rsid w:val="00320D49"/>
    <w:rsid w:val="0032184A"/>
    <w:rsid w:val="00321D92"/>
    <w:rsid w:val="00321E02"/>
    <w:rsid w:val="0032226C"/>
    <w:rsid w:val="003225C4"/>
    <w:rsid w:val="003229E7"/>
    <w:rsid w:val="00324101"/>
    <w:rsid w:val="00324A0B"/>
    <w:rsid w:val="00324DAB"/>
    <w:rsid w:val="00324E89"/>
    <w:rsid w:val="00325E71"/>
    <w:rsid w:val="003262C5"/>
    <w:rsid w:val="00326E0E"/>
    <w:rsid w:val="00327399"/>
    <w:rsid w:val="003274F9"/>
    <w:rsid w:val="0033099B"/>
    <w:rsid w:val="00332B37"/>
    <w:rsid w:val="003330A0"/>
    <w:rsid w:val="0033316F"/>
    <w:rsid w:val="003331F5"/>
    <w:rsid w:val="00333317"/>
    <w:rsid w:val="00335582"/>
    <w:rsid w:val="00335712"/>
    <w:rsid w:val="00335831"/>
    <w:rsid w:val="00335A1E"/>
    <w:rsid w:val="00335E77"/>
    <w:rsid w:val="00336224"/>
    <w:rsid w:val="00336239"/>
    <w:rsid w:val="00336BF4"/>
    <w:rsid w:val="0034056D"/>
    <w:rsid w:val="0034101D"/>
    <w:rsid w:val="0034148A"/>
    <w:rsid w:val="00341E33"/>
    <w:rsid w:val="003421DB"/>
    <w:rsid w:val="0034238E"/>
    <w:rsid w:val="0034283B"/>
    <w:rsid w:val="00344390"/>
    <w:rsid w:val="00345601"/>
    <w:rsid w:val="0034682C"/>
    <w:rsid w:val="00346FE3"/>
    <w:rsid w:val="00350DE7"/>
    <w:rsid w:val="00351BA2"/>
    <w:rsid w:val="003524E0"/>
    <w:rsid w:val="0035269D"/>
    <w:rsid w:val="0035321E"/>
    <w:rsid w:val="003537F8"/>
    <w:rsid w:val="00353F7B"/>
    <w:rsid w:val="00355E69"/>
    <w:rsid w:val="00356614"/>
    <w:rsid w:val="003569DF"/>
    <w:rsid w:val="003571E8"/>
    <w:rsid w:val="003572E6"/>
    <w:rsid w:val="0036001B"/>
    <w:rsid w:val="003604B9"/>
    <w:rsid w:val="00361300"/>
    <w:rsid w:val="0036130A"/>
    <w:rsid w:val="003652CB"/>
    <w:rsid w:val="00365ABA"/>
    <w:rsid w:val="00366F8C"/>
    <w:rsid w:val="003674F9"/>
    <w:rsid w:val="00367F7F"/>
    <w:rsid w:val="00370C9B"/>
    <w:rsid w:val="00371BE7"/>
    <w:rsid w:val="003740DD"/>
    <w:rsid w:val="00375012"/>
    <w:rsid w:val="00375435"/>
    <w:rsid w:val="0038001E"/>
    <w:rsid w:val="0038109D"/>
    <w:rsid w:val="003813DF"/>
    <w:rsid w:val="00381D0E"/>
    <w:rsid w:val="00382E52"/>
    <w:rsid w:val="0038636B"/>
    <w:rsid w:val="00386899"/>
    <w:rsid w:val="00390226"/>
    <w:rsid w:val="00390492"/>
    <w:rsid w:val="003909CA"/>
    <w:rsid w:val="00391AC7"/>
    <w:rsid w:val="00391D31"/>
    <w:rsid w:val="0039220B"/>
    <w:rsid w:val="003922AA"/>
    <w:rsid w:val="00393EAB"/>
    <w:rsid w:val="0039491E"/>
    <w:rsid w:val="0039532E"/>
    <w:rsid w:val="00395663"/>
    <w:rsid w:val="003975AE"/>
    <w:rsid w:val="00397762"/>
    <w:rsid w:val="003A00BD"/>
    <w:rsid w:val="003A0220"/>
    <w:rsid w:val="003A162C"/>
    <w:rsid w:val="003A2377"/>
    <w:rsid w:val="003A3472"/>
    <w:rsid w:val="003A3752"/>
    <w:rsid w:val="003A39AF"/>
    <w:rsid w:val="003A3FE6"/>
    <w:rsid w:val="003A54ED"/>
    <w:rsid w:val="003A569F"/>
    <w:rsid w:val="003A5D0B"/>
    <w:rsid w:val="003A6022"/>
    <w:rsid w:val="003A66E5"/>
    <w:rsid w:val="003A70BD"/>
    <w:rsid w:val="003A7BE2"/>
    <w:rsid w:val="003B24E3"/>
    <w:rsid w:val="003B27F7"/>
    <w:rsid w:val="003B28D9"/>
    <w:rsid w:val="003B375C"/>
    <w:rsid w:val="003B3C57"/>
    <w:rsid w:val="003B3D88"/>
    <w:rsid w:val="003B599E"/>
    <w:rsid w:val="003B5C4E"/>
    <w:rsid w:val="003B5E8E"/>
    <w:rsid w:val="003B68AB"/>
    <w:rsid w:val="003B6C41"/>
    <w:rsid w:val="003C009A"/>
    <w:rsid w:val="003C0B25"/>
    <w:rsid w:val="003C0E2B"/>
    <w:rsid w:val="003C1B50"/>
    <w:rsid w:val="003C21B7"/>
    <w:rsid w:val="003C2358"/>
    <w:rsid w:val="003C3516"/>
    <w:rsid w:val="003C43DA"/>
    <w:rsid w:val="003C50FA"/>
    <w:rsid w:val="003C51F5"/>
    <w:rsid w:val="003C5681"/>
    <w:rsid w:val="003C5EA3"/>
    <w:rsid w:val="003C6259"/>
    <w:rsid w:val="003C6F22"/>
    <w:rsid w:val="003C733E"/>
    <w:rsid w:val="003C7870"/>
    <w:rsid w:val="003C7DF7"/>
    <w:rsid w:val="003C7EF4"/>
    <w:rsid w:val="003D18AF"/>
    <w:rsid w:val="003D1BDB"/>
    <w:rsid w:val="003D2348"/>
    <w:rsid w:val="003D271C"/>
    <w:rsid w:val="003D2899"/>
    <w:rsid w:val="003D35ED"/>
    <w:rsid w:val="003D4537"/>
    <w:rsid w:val="003D4820"/>
    <w:rsid w:val="003D4A63"/>
    <w:rsid w:val="003D4D44"/>
    <w:rsid w:val="003D53FD"/>
    <w:rsid w:val="003D54B9"/>
    <w:rsid w:val="003D5705"/>
    <w:rsid w:val="003D5746"/>
    <w:rsid w:val="003D593D"/>
    <w:rsid w:val="003D5C50"/>
    <w:rsid w:val="003D5FE9"/>
    <w:rsid w:val="003D651C"/>
    <w:rsid w:val="003D7014"/>
    <w:rsid w:val="003D748F"/>
    <w:rsid w:val="003D7B0B"/>
    <w:rsid w:val="003D7E30"/>
    <w:rsid w:val="003E0292"/>
    <w:rsid w:val="003E0598"/>
    <w:rsid w:val="003E12D0"/>
    <w:rsid w:val="003E1524"/>
    <w:rsid w:val="003E17ED"/>
    <w:rsid w:val="003E189F"/>
    <w:rsid w:val="003E21A0"/>
    <w:rsid w:val="003E295B"/>
    <w:rsid w:val="003E2ADE"/>
    <w:rsid w:val="003E2CE7"/>
    <w:rsid w:val="003E3275"/>
    <w:rsid w:val="003E493B"/>
    <w:rsid w:val="003E5022"/>
    <w:rsid w:val="003E52B7"/>
    <w:rsid w:val="003E52E5"/>
    <w:rsid w:val="003E59F0"/>
    <w:rsid w:val="003E5CF6"/>
    <w:rsid w:val="003E60F9"/>
    <w:rsid w:val="003E6148"/>
    <w:rsid w:val="003E6207"/>
    <w:rsid w:val="003E6262"/>
    <w:rsid w:val="003E65BB"/>
    <w:rsid w:val="003E6E8B"/>
    <w:rsid w:val="003E727E"/>
    <w:rsid w:val="003E758E"/>
    <w:rsid w:val="003E78C6"/>
    <w:rsid w:val="003E78D4"/>
    <w:rsid w:val="003E7AB0"/>
    <w:rsid w:val="003F016D"/>
    <w:rsid w:val="003F0BE3"/>
    <w:rsid w:val="003F16BD"/>
    <w:rsid w:val="003F1E76"/>
    <w:rsid w:val="003F1F30"/>
    <w:rsid w:val="003F22CF"/>
    <w:rsid w:val="003F36AC"/>
    <w:rsid w:val="003F42DF"/>
    <w:rsid w:val="003F508C"/>
    <w:rsid w:val="003F58B8"/>
    <w:rsid w:val="003F5CC0"/>
    <w:rsid w:val="003F6254"/>
    <w:rsid w:val="003F73C2"/>
    <w:rsid w:val="003F7693"/>
    <w:rsid w:val="00401085"/>
    <w:rsid w:val="004018F8"/>
    <w:rsid w:val="00401C8D"/>
    <w:rsid w:val="0040229A"/>
    <w:rsid w:val="00402580"/>
    <w:rsid w:val="00402680"/>
    <w:rsid w:val="004034BF"/>
    <w:rsid w:val="00403DB5"/>
    <w:rsid w:val="00404710"/>
    <w:rsid w:val="004054E9"/>
    <w:rsid w:val="004055CA"/>
    <w:rsid w:val="00405C14"/>
    <w:rsid w:val="00405D86"/>
    <w:rsid w:val="00406017"/>
    <w:rsid w:val="00407636"/>
    <w:rsid w:val="004079C4"/>
    <w:rsid w:val="00407F73"/>
    <w:rsid w:val="004119B0"/>
    <w:rsid w:val="00411A11"/>
    <w:rsid w:val="00414301"/>
    <w:rsid w:val="00414E9A"/>
    <w:rsid w:val="0041567F"/>
    <w:rsid w:val="004158DD"/>
    <w:rsid w:val="00415C32"/>
    <w:rsid w:val="00416650"/>
    <w:rsid w:val="00416771"/>
    <w:rsid w:val="0041699C"/>
    <w:rsid w:val="00416DAF"/>
    <w:rsid w:val="00417209"/>
    <w:rsid w:val="004175A6"/>
    <w:rsid w:val="004178A5"/>
    <w:rsid w:val="00421E24"/>
    <w:rsid w:val="00421E83"/>
    <w:rsid w:val="00422466"/>
    <w:rsid w:val="00423324"/>
    <w:rsid w:val="0042373E"/>
    <w:rsid w:val="00423B15"/>
    <w:rsid w:val="0042469B"/>
    <w:rsid w:val="004247C2"/>
    <w:rsid w:val="004251BC"/>
    <w:rsid w:val="00426085"/>
    <w:rsid w:val="00426479"/>
    <w:rsid w:val="00426F42"/>
    <w:rsid w:val="004274FE"/>
    <w:rsid w:val="00427B06"/>
    <w:rsid w:val="004303AF"/>
    <w:rsid w:val="00430A41"/>
    <w:rsid w:val="0043133E"/>
    <w:rsid w:val="00432918"/>
    <w:rsid w:val="0043315E"/>
    <w:rsid w:val="00433374"/>
    <w:rsid w:val="004335C5"/>
    <w:rsid w:val="004342DE"/>
    <w:rsid w:val="004349E8"/>
    <w:rsid w:val="00434C45"/>
    <w:rsid w:val="00435885"/>
    <w:rsid w:val="004365F7"/>
    <w:rsid w:val="00436F70"/>
    <w:rsid w:val="00437723"/>
    <w:rsid w:val="00440227"/>
    <w:rsid w:val="00440416"/>
    <w:rsid w:val="00441620"/>
    <w:rsid w:val="00442E77"/>
    <w:rsid w:val="00443DB7"/>
    <w:rsid w:val="00444690"/>
    <w:rsid w:val="00444CB6"/>
    <w:rsid w:val="00444F8D"/>
    <w:rsid w:val="0044509D"/>
    <w:rsid w:val="00445417"/>
    <w:rsid w:val="00445B46"/>
    <w:rsid w:val="00446AFB"/>
    <w:rsid w:val="00447880"/>
    <w:rsid w:val="0045000E"/>
    <w:rsid w:val="00451672"/>
    <w:rsid w:val="00451849"/>
    <w:rsid w:val="00453216"/>
    <w:rsid w:val="0045353E"/>
    <w:rsid w:val="0045366A"/>
    <w:rsid w:val="00454902"/>
    <w:rsid w:val="00454A8B"/>
    <w:rsid w:val="0045623C"/>
    <w:rsid w:val="00456265"/>
    <w:rsid w:val="004566FB"/>
    <w:rsid w:val="0045741B"/>
    <w:rsid w:val="00457B9F"/>
    <w:rsid w:val="004602BA"/>
    <w:rsid w:val="0046145E"/>
    <w:rsid w:val="004615A0"/>
    <w:rsid w:val="004623A8"/>
    <w:rsid w:val="00462ADD"/>
    <w:rsid w:val="004641EF"/>
    <w:rsid w:val="00464C08"/>
    <w:rsid w:val="00466366"/>
    <w:rsid w:val="0046676E"/>
    <w:rsid w:val="00467293"/>
    <w:rsid w:val="00467A67"/>
    <w:rsid w:val="00471703"/>
    <w:rsid w:val="0047215C"/>
    <w:rsid w:val="00472903"/>
    <w:rsid w:val="00472B19"/>
    <w:rsid w:val="00475702"/>
    <w:rsid w:val="004764B0"/>
    <w:rsid w:val="00476766"/>
    <w:rsid w:val="00476DE6"/>
    <w:rsid w:val="00477DB7"/>
    <w:rsid w:val="00483411"/>
    <w:rsid w:val="00483753"/>
    <w:rsid w:val="00484FDC"/>
    <w:rsid w:val="004851BD"/>
    <w:rsid w:val="004858A1"/>
    <w:rsid w:val="00486724"/>
    <w:rsid w:val="004867BA"/>
    <w:rsid w:val="00486943"/>
    <w:rsid w:val="00486D76"/>
    <w:rsid w:val="00486F88"/>
    <w:rsid w:val="004876B3"/>
    <w:rsid w:val="00487821"/>
    <w:rsid w:val="00487A92"/>
    <w:rsid w:val="00487CA5"/>
    <w:rsid w:val="004902FC"/>
    <w:rsid w:val="004919D3"/>
    <w:rsid w:val="00491B4D"/>
    <w:rsid w:val="00491CC8"/>
    <w:rsid w:val="00492169"/>
    <w:rsid w:val="00492205"/>
    <w:rsid w:val="004923EC"/>
    <w:rsid w:val="004949FA"/>
    <w:rsid w:val="004961ED"/>
    <w:rsid w:val="004963D8"/>
    <w:rsid w:val="004964F8"/>
    <w:rsid w:val="00496736"/>
    <w:rsid w:val="00496B33"/>
    <w:rsid w:val="00497100"/>
    <w:rsid w:val="004977AD"/>
    <w:rsid w:val="004A00D6"/>
    <w:rsid w:val="004A048F"/>
    <w:rsid w:val="004A2427"/>
    <w:rsid w:val="004A2A17"/>
    <w:rsid w:val="004A2B90"/>
    <w:rsid w:val="004A31CB"/>
    <w:rsid w:val="004A3880"/>
    <w:rsid w:val="004A3D2A"/>
    <w:rsid w:val="004A3D57"/>
    <w:rsid w:val="004A3F55"/>
    <w:rsid w:val="004A41B0"/>
    <w:rsid w:val="004A4FD8"/>
    <w:rsid w:val="004A5193"/>
    <w:rsid w:val="004A53C1"/>
    <w:rsid w:val="004A7299"/>
    <w:rsid w:val="004A76EE"/>
    <w:rsid w:val="004A7C19"/>
    <w:rsid w:val="004B0C91"/>
    <w:rsid w:val="004B12C1"/>
    <w:rsid w:val="004B1537"/>
    <w:rsid w:val="004B195E"/>
    <w:rsid w:val="004B3339"/>
    <w:rsid w:val="004B35F6"/>
    <w:rsid w:val="004B3915"/>
    <w:rsid w:val="004B3A6B"/>
    <w:rsid w:val="004B4688"/>
    <w:rsid w:val="004B4F72"/>
    <w:rsid w:val="004B5277"/>
    <w:rsid w:val="004B7200"/>
    <w:rsid w:val="004C01A4"/>
    <w:rsid w:val="004C130E"/>
    <w:rsid w:val="004C2F87"/>
    <w:rsid w:val="004C3138"/>
    <w:rsid w:val="004C3220"/>
    <w:rsid w:val="004C3BCC"/>
    <w:rsid w:val="004C3C6E"/>
    <w:rsid w:val="004C5CB4"/>
    <w:rsid w:val="004C63D2"/>
    <w:rsid w:val="004C63F6"/>
    <w:rsid w:val="004C6787"/>
    <w:rsid w:val="004C6A3E"/>
    <w:rsid w:val="004D04AD"/>
    <w:rsid w:val="004D0D96"/>
    <w:rsid w:val="004D3A6F"/>
    <w:rsid w:val="004D3D66"/>
    <w:rsid w:val="004D5BE8"/>
    <w:rsid w:val="004D6350"/>
    <w:rsid w:val="004D6A79"/>
    <w:rsid w:val="004D6DBD"/>
    <w:rsid w:val="004D7192"/>
    <w:rsid w:val="004E0602"/>
    <w:rsid w:val="004E14A8"/>
    <w:rsid w:val="004E1B1D"/>
    <w:rsid w:val="004E2162"/>
    <w:rsid w:val="004E24EF"/>
    <w:rsid w:val="004E2E2A"/>
    <w:rsid w:val="004E38B8"/>
    <w:rsid w:val="004E5D94"/>
    <w:rsid w:val="004E6F94"/>
    <w:rsid w:val="004E6FD8"/>
    <w:rsid w:val="004E77A5"/>
    <w:rsid w:val="004F0082"/>
    <w:rsid w:val="004F028D"/>
    <w:rsid w:val="004F04B9"/>
    <w:rsid w:val="004F0A3E"/>
    <w:rsid w:val="004F2883"/>
    <w:rsid w:val="004F4FDB"/>
    <w:rsid w:val="004F5ABB"/>
    <w:rsid w:val="004F60EE"/>
    <w:rsid w:val="005002BA"/>
    <w:rsid w:val="00500590"/>
    <w:rsid w:val="00500AE8"/>
    <w:rsid w:val="00500F91"/>
    <w:rsid w:val="00501770"/>
    <w:rsid w:val="005018D6"/>
    <w:rsid w:val="00502240"/>
    <w:rsid w:val="005026BC"/>
    <w:rsid w:val="00503051"/>
    <w:rsid w:val="00503FEC"/>
    <w:rsid w:val="00505259"/>
    <w:rsid w:val="00506684"/>
    <w:rsid w:val="00506EC1"/>
    <w:rsid w:val="00510570"/>
    <w:rsid w:val="005106F8"/>
    <w:rsid w:val="005134C7"/>
    <w:rsid w:val="00513791"/>
    <w:rsid w:val="00513873"/>
    <w:rsid w:val="00514D6B"/>
    <w:rsid w:val="00517BF8"/>
    <w:rsid w:val="005200D3"/>
    <w:rsid w:val="00520F98"/>
    <w:rsid w:val="0052313F"/>
    <w:rsid w:val="00523317"/>
    <w:rsid w:val="00523A9F"/>
    <w:rsid w:val="00524883"/>
    <w:rsid w:val="00525E90"/>
    <w:rsid w:val="005272A4"/>
    <w:rsid w:val="005275BD"/>
    <w:rsid w:val="00527894"/>
    <w:rsid w:val="005306A2"/>
    <w:rsid w:val="00532B9C"/>
    <w:rsid w:val="00532C5A"/>
    <w:rsid w:val="00533A4D"/>
    <w:rsid w:val="005355A6"/>
    <w:rsid w:val="00536012"/>
    <w:rsid w:val="00536D74"/>
    <w:rsid w:val="00537082"/>
    <w:rsid w:val="00537CFC"/>
    <w:rsid w:val="00540365"/>
    <w:rsid w:val="005405F9"/>
    <w:rsid w:val="00542D41"/>
    <w:rsid w:val="00543C21"/>
    <w:rsid w:val="00544E43"/>
    <w:rsid w:val="00545D9E"/>
    <w:rsid w:val="0054608F"/>
    <w:rsid w:val="005469FE"/>
    <w:rsid w:val="00547178"/>
    <w:rsid w:val="0054737E"/>
    <w:rsid w:val="005474D0"/>
    <w:rsid w:val="0054755A"/>
    <w:rsid w:val="00547DFB"/>
    <w:rsid w:val="00550F43"/>
    <w:rsid w:val="005511D0"/>
    <w:rsid w:val="0055163A"/>
    <w:rsid w:val="00551ADB"/>
    <w:rsid w:val="00551D40"/>
    <w:rsid w:val="0055229B"/>
    <w:rsid w:val="005526FD"/>
    <w:rsid w:val="00552717"/>
    <w:rsid w:val="005528C3"/>
    <w:rsid w:val="00552A0B"/>
    <w:rsid w:val="00553E7D"/>
    <w:rsid w:val="0055448D"/>
    <w:rsid w:val="005545EF"/>
    <w:rsid w:val="005609F7"/>
    <w:rsid w:val="00561F6B"/>
    <w:rsid w:val="00562250"/>
    <w:rsid w:val="00562C37"/>
    <w:rsid w:val="005635BB"/>
    <w:rsid w:val="00563B78"/>
    <w:rsid w:val="005649A6"/>
    <w:rsid w:val="00564A51"/>
    <w:rsid w:val="00565094"/>
    <w:rsid w:val="00565D12"/>
    <w:rsid w:val="005664AF"/>
    <w:rsid w:val="0056667E"/>
    <w:rsid w:val="005670B6"/>
    <w:rsid w:val="00567D48"/>
    <w:rsid w:val="005700B9"/>
    <w:rsid w:val="005716BC"/>
    <w:rsid w:val="0057561A"/>
    <w:rsid w:val="00575D08"/>
    <w:rsid w:val="00577AC5"/>
    <w:rsid w:val="00577BEC"/>
    <w:rsid w:val="00577C73"/>
    <w:rsid w:val="00577E9E"/>
    <w:rsid w:val="00580450"/>
    <w:rsid w:val="0058160F"/>
    <w:rsid w:val="0058211B"/>
    <w:rsid w:val="00582216"/>
    <w:rsid w:val="005829C7"/>
    <w:rsid w:val="005831B3"/>
    <w:rsid w:val="00584611"/>
    <w:rsid w:val="0058482B"/>
    <w:rsid w:val="005862D3"/>
    <w:rsid w:val="00587536"/>
    <w:rsid w:val="005910CC"/>
    <w:rsid w:val="005911F7"/>
    <w:rsid w:val="00591490"/>
    <w:rsid w:val="00591CD9"/>
    <w:rsid w:val="005927C7"/>
    <w:rsid w:val="00593343"/>
    <w:rsid w:val="0059349B"/>
    <w:rsid w:val="00593EE2"/>
    <w:rsid w:val="005940AC"/>
    <w:rsid w:val="00594408"/>
    <w:rsid w:val="005944A1"/>
    <w:rsid w:val="00594E46"/>
    <w:rsid w:val="00595C41"/>
    <w:rsid w:val="005962CB"/>
    <w:rsid w:val="00596DB5"/>
    <w:rsid w:val="00597367"/>
    <w:rsid w:val="00597AAC"/>
    <w:rsid w:val="005A00F4"/>
    <w:rsid w:val="005A1191"/>
    <w:rsid w:val="005A185C"/>
    <w:rsid w:val="005A24B1"/>
    <w:rsid w:val="005A43B2"/>
    <w:rsid w:val="005A44A2"/>
    <w:rsid w:val="005A4DCC"/>
    <w:rsid w:val="005A524A"/>
    <w:rsid w:val="005A593C"/>
    <w:rsid w:val="005A60EB"/>
    <w:rsid w:val="005A675D"/>
    <w:rsid w:val="005A7996"/>
    <w:rsid w:val="005B0477"/>
    <w:rsid w:val="005B07D1"/>
    <w:rsid w:val="005B14E3"/>
    <w:rsid w:val="005B194A"/>
    <w:rsid w:val="005B1BD7"/>
    <w:rsid w:val="005B3696"/>
    <w:rsid w:val="005B4D90"/>
    <w:rsid w:val="005B5B24"/>
    <w:rsid w:val="005B69E7"/>
    <w:rsid w:val="005B6A07"/>
    <w:rsid w:val="005B778F"/>
    <w:rsid w:val="005B7A98"/>
    <w:rsid w:val="005C0375"/>
    <w:rsid w:val="005C1F5B"/>
    <w:rsid w:val="005C44BC"/>
    <w:rsid w:val="005C4565"/>
    <w:rsid w:val="005C4C46"/>
    <w:rsid w:val="005C5380"/>
    <w:rsid w:val="005C577D"/>
    <w:rsid w:val="005C57E4"/>
    <w:rsid w:val="005C583D"/>
    <w:rsid w:val="005C610E"/>
    <w:rsid w:val="005C666C"/>
    <w:rsid w:val="005C67F4"/>
    <w:rsid w:val="005C7C7A"/>
    <w:rsid w:val="005D00D1"/>
    <w:rsid w:val="005D01E3"/>
    <w:rsid w:val="005D0BA1"/>
    <w:rsid w:val="005D0D32"/>
    <w:rsid w:val="005D15F5"/>
    <w:rsid w:val="005D240E"/>
    <w:rsid w:val="005D259F"/>
    <w:rsid w:val="005D27AC"/>
    <w:rsid w:val="005D3B33"/>
    <w:rsid w:val="005D415D"/>
    <w:rsid w:val="005D4936"/>
    <w:rsid w:val="005D5510"/>
    <w:rsid w:val="005D566B"/>
    <w:rsid w:val="005D5A3A"/>
    <w:rsid w:val="005D5B01"/>
    <w:rsid w:val="005D6431"/>
    <w:rsid w:val="005D6A7C"/>
    <w:rsid w:val="005D716B"/>
    <w:rsid w:val="005D7DEB"/>
    <w:rsid w:val="005E078D"/>
    <w:rsid w:val="005E1803"/>
    <w:rsid w:val="005E1CB2"/>
    <w:rsid w:val="005E241A"/>
    <w:rsid w:val="005E2F45"/>
    <w:rsid w:val="005E30E6"/>
    <w:rsid w:val="005E4E30"/>
    <w:rsid w:val="005E617E"/>
    <w:rsid w:val="005E649D"/>
    <w:rsid w:val="005E72B1"/>
    <w:rsid w:val="005F04B7"/>
    <w:rsid w:val="005F1312"/>
    <w:rsid w:val="005F1E23"/>
    <w:rsid w:val="005F2123"/>
    <w:rsid w:val="005F3142"/>
    <w:rsid w:val="005F349E"/>
    <w:rsid w:val="005F506C"/>
    <w:rsid w:val="005F54B2"/>
    <w:rsid w:val="005F54D7"/>
    <w:rsid w:val="005F56FF"/>
    <w:rsid w:val="00600797"/>
    <w:rsid w:val="006008FC"/>
    <w:rsid w:val="00601AF7"/>
    <w:rsid w:val="00603B46"/>
    <w:rsid w:val="0060445A"/>
    <w:rsid w:val="00605104"/>
    <w:rsid w:val="006055CF"/>
    <w:rsid w:val="00605914"/>
    <w:rsid w:val="006063C1"/>
    <w:rsid w:val="00607AC9"/>
    <w:rsid w:val="00610552"/>
    <w:rsid w:val="00611A44"/>
    <w:rsid w:val="00612055"/>
    <w:rsid w:val="006124F2"/>
    <w:rsid w:val="00613746"/>
    <w:rsid w:val="00613B45"/>
    <w:rsid w:val="00613BB4"/>
    <w:rsid w:val="00615099"/>
    <w:rsid w:val="006155F9"/>
    <w:rsid w:val="006165A4"/>
    <w:rsid w:val="00616ACE"/>
    <w:rsid w:val="00617E35"/>
    <w:rsid w:val="00617E43"/>
    <w:rsid w:val="0062007C"/>
    <w:rsid w:val="00621066"/>
    <w:rsid w:val="00621565"/>
    <w:rsid w:val="006215CD"/>
    <w:rsid w:val="00621975"/>
    <w:rsid w:val="0062215B"/>
    <w:rsid w:val="0062233B"/>
    <w:rsid w:val="006237E5"/>
    <w:rsid w:val="00624052"/>
    <w:rsid w:val="006241E8"/>
    <w:rsid w:val="00625625"/>
    <w:rsid w:val="00625BDE"/>
    <w:rsid w:val="00625BEF"/>
    <w:rsid w:val="006266F4"/>
    <w:rsid w:val="006304A0"/>
    <w:rsid w:val="00631C59"/>
    <w:rsid w:val="00632E90"/>
    <w:rsid w:val="00633151"/>
    <w:rsid w:val="00633429"/>
    <w:rsid w:val="00634AB3"/>
    <w:rsid w:val="00634DDA"/>
    <w:rsid w:val="006351DE"/>
    <w:rsid w:val="00636BC9"/>
    <w:rsid w:val="00636EB3"/>
    <w:rsid w:val="00637524"/>
    <w:rsid w:val="006376F1"/>
    <w:rsid w:val="00637731"/>
    <w:rsid w:val="00637CB2"/>
    <w:rsid w:val="00640D10"/>
    <w:rsid w:val="00641647"/>
    <w:rsid w:val="0064197F"/>
    <w:rsid w:val="00642BCC"/>
    <w:rsid w:val="00642EEA"/>
    <w:rsid w:val="006431A9"/>
    <w:rsid w:val="006432C0"/>
    <w:rsid w:val="00643511"/>
    <w:rsid w:val="0064355C"/>
    <w:rsid w:val="00643BD1"/>
    <w:rsid w:val="006451BA"/>
    <w:rsid w:val="0064589E"/>
    <w:rsid w:val="006459DF"/>
    <w:rsid w:val="00645EC3"/>
    <w:rsid w:val="00645ECD"/>
    <w:rsid w:val="00646E20"/>
    <w:rsid w:val="00647F27"/>
    <w:rsid w:val="00647FD0"/>
    <w:rsid w:val="00647FE1"/>
    <w:rsid w:val="00651472"/>
    <w:rsid w:val="00653010"/>
    <w:rsid w:val="00653C36"/>
    <w:rsid w:val="00653DE7"/>
    <w:rsid w:val="00653ED4"/>
    <w:rsid w:val="00653ED8"/>
    <w:rsid w:val="006542BC"/>
    <w:rsid w:val="00654755"/>
    <w:rsid w:val="006557F3"/>
    <w:rsid w:val="00655AB9"/>
    <w:rsid w:val="00655FBA"/>
    <w:rsid w:val="00661971"/>
    <w:rsid w:val="00661C7A"/>
    <w:rsid w:val="006629D0"/>
    <w:rsid w:val="0066341E"/>
    <w:rsid w:val="006637AD"/>
    <w:rsid w:val="00665091"/>
    <w:rsid w:val="0066662D"/>
    <w:rsid w:val="00666CA3"/>
    <w:rsid w:val="00670BC0"/>
    <w:rsid w:val="006718C8"/>
    <w:rsid w:val="00671B4C"/>
    <w:rsid w:val="00672859"/>
    <w:rsid w:val="0067292A"/>
    <w:rsid w:val="00674165"/>
    <w:rsid w:val="006759C3"/>
    <w:rsid w:val="006759FE"/>
    <w:rsid w:val="00675D2B"/>
    <w:rsid w:val="00676F8B"/>
    <w:rsid w:val="0067782E"/>
    <w:rsid w:val="0067786F"/>
    <w:rsid w:val="00677ED3"/>
    <w:rsid w:val="00677FFB"/>
    <w:rsid w:val="006812E4"/>
    <w:rsid w:val="00682B5C"/>
    <w:rsid w:val="00682D15"/>
    <w:rsid w:val="00682EC3"/>
    <w:rsid w:val="00683B0D"/>
    <w:rsid w:val="00683CC5"/>
    <w:rsid w:val="006841B7"/>
    <w:rsid w:val="00684636"/>
    <w:rsid w:val="00684913"/>
    <w:rsid w:val="00684B8B"/>
    <w:rsid w:val="00685B8B"/>
    <w:rsid w:val="00686A05"/>
    <w:rsid w:val="00686F87"/>
    <w:rsid w:val="00687015"/>
    <w:rsid w:val="00687590"/>
    <w:rsid w:val="00687B5D"/>
    <w:rsid w:val="00690A44"/>
    <w:rsid w:val="00690AFF"/>
    <w:rsid w:val="00690BAA"/>
    <w:rsid w:val="00691C03"/>
    <w:rsid w:val="00691CE9"/>
    <w:rsid w:val="00692047"/>
    <w:rsid w:val="006931C3"/>
    <w:rsid w:val="00693267"/>
    <w:rsid w:val="00693E13"/>
    <w:rsid w:val="00694257"/>
    <w:rsid w:val="006945E4"/>
    <w:rsid w:val="00696365"/>
    <w:rsid w:val="006963A1"/>
    <w:rsid w:val="006965C4"/>
    <w:rsid w:val="00696659"/>
    <w:rsid w:val="006969EB"/>
    <w:rsid w:val="00697D2E"/>
    <w:rsid w:val="006A1CE2"/>
    <w:rsid w:val="006A2B14"/>
    <w:rsid w:val="006A41B7"/>
    <w:rsid w:val="006A42D0"/>
    <w:rsid w:val="006A45F7"/>
    <w:rsid w:val="006A5580"/>
    <w:rsid w:val="006A5BDF"/>
    <w:rsid w:val="006A5D77"/>
    <w:rsid w:val="006A6E43"/>
    <w:rsid w:val="006A7535"/>
    <w:rsid w:val="006A755C"/>
    <w:rsid w:val="006A7BFA"/>
    <w:rsid w:val="006B0F20"/>
    <w:rsid w:val="006B0F28"/>
    <w:rsid w:val="006B149E"/>
    <w:rsid w:val="006B1F19"/>
    <w:rsid w:val="006B2458"/>
    <w:rsid w:val="006B2761"/>
    <w:rsid w:val="006B3111"/>
    <w:rsid w:val="006B4AE8"/>
    <w:rsid w:val="006B4DEC"/>
    <w:rsid w:val="006B63C7"/>
    <w:rsid w:val="006B653A"/>
    <w:rsid w:val="006B65C2"/>
    <w:rsid w:val="006B6D05"/>
    <w:rsid w:val="006B7A40"/>
    <w:rsid w:val="006B7D88"/>
    <w:rsid w:val="006B7E55"/>
    <w:rsid w:val="006C0B64"/>
    <w:rsid w:val="006C24BB"/>
    <w:rsid w:val="006C2756"/>
    <w:rsid w:val="006C38D0"/>
    <w:rsid w:val="006C3E87"/>
    <w:rsid w:val="006C4DF1"/>
    <w:rsid w:val="006C54B9"/>
    <w:rsid w:val="006C5526"/>
    <w:rsid w:val="006C6D42"/>
    <w:rsid w:val="006C6F9D"/>
    <w:rsid w:val="006C7B3D"/>
    <w:rsid w:val="006C7F81"/>
    <w:rsid w:val="006D0AB1"/>
    <w:rsid w:val="006D0B83"/>
    <w:rsid w:val="006D0F80"/>
    <w:rsid w:val="006D11BD"/>
    <w:rsid w:val="006D1C72"/>
    <w:rsid w:val="006D1D0D"/>
    <w:rsid w:val="006D2DEF"/>
    <w:rsid w:val="006D32B2"/>
    <w:rsid w:val="006D3D4B"/>
    <w:rsid w:val="006D3D7B"/>
    <w:rsid w:val="006D4B79"/>
    <w:rsid w:val="006D60D6"/>
    <w:rsid w:val="006D63C8"/>
    <w:rsid w:val="006D65B2"/>
    <w:rsid w:val="006D65D3"/>
    <w:rsid w:val="006D6791"/>
    <w:rsid w:val="006D6956"/>
    <w:rsid w:val="006D6DB7"/>
    <w:rsid w:val="006D72DA"/>
    <w:rsid w:val="006E1461"/>
    <w:rsid w:val="006E15C1"/>
    <w:rsid w:val="006E1A2B"/>
    <w:rsid w:val="006E29B5"/>
    <w:rsid w:val="006E2BD3"/>
    <w:rsid w:val="006E35E0"/>
    <w:rsid w:val="006E37DC"/>
    <w:rsid w:val="006E4025"/>
    <w:rsid w:val="006E4027"/>
    <w:rsid w:val="006E4A0E"/>
    <w:rsid w:val="006E4B4D"/>
    <w:rsid w:val="006E54E1"/>
    <w:rsid w:val="006E5BE2"/>
    <w:rsid w:val="006E61F4"/>
    <w:rsid w:val="006E65FC"/>
    <w:rsid w:val="006E6CFB"/>
    <w:rsid w:val="006E71AE"/>
    <w:rsid w:val="006E731C"/>
    <w:rsid w:val="006E7AB8"/>
    <w:rsid w:val="006F0017"/>
    <w:rsid w:val="006F02F7"/>
    <w:rsid w:val="006F08D1"/>
    <w:rsid w:val="006F2CBB"/>
    <w:rsid w:val="006F2CC2"/>
    <w:rsid w:val="006F30AA"/>
    <w:rsid w:val="006F4CE6"/>
    <w:rsid w:val="006F4F6E"/>
    <w:rsid w:val="006F6A4D"/>
    <w:rsid w:val="006F7599"/>
    <w:rsid w:val="006F7659"/>
    <w:rsid w:val="006F7E37"/>
    <w:rsid w:val="00700388"/>
    <w:rsid w:val="00700929"/>
    <w:rsid w:val="00700A2D"/>
    <w:rsid w:val="00702BDC"/>
    <w:rsid w:val="00703675"/>
    <w:rsid w:val="00703876"/>
    <w:rsid w:val="007039EA"/>
    <w:rsid w:val="0070443E"/>
    <w:rsid w:val="00704871"/>
    <w:rsid w:val="00704B76"/>
    <w:rsid w:val="00706645"/>
    <w:rsid w:val="00706921"/>
    <w:rsid w:val="00706A2B"/>
    <w:rsid w:val="007074A7"/>
    <w:rsid w:val="00710332"/>
    <w:rsid w:val="007103D6"/>
    <w:rsid w:val="007119F9"/>
    <w:rsid w:val="00711B4F"/>
    <w:rsid w:val="00712E70"/>
    <w:rsid w:val="00713ABC"/>
    <w:rsid w:val="007156B2"/>
    <w:rsid w:val="00715FEA"/>
    <w:rsid w:val="00716838"/>
    <w:rsid w:val="007168F2"/>
    <w:rsid w:val="00717632"/>
    <w:rsid w:val="007224ED"/>
    <w:rsid w:val="007229B0"/>
    <w:rsid w:val="007234CF"/>
    <w:rsid w:val="00723D62"/>
    <w:rsid w:val="00725426"/>
    <w:rsid w:val="007257A1"/>
    <w:rsid w:val="00725FC1"/>
    <w:rsid w:val="00726281"/>
    <w:rsid w:val="00726432"/>
    <w:rsid w:val="00726BE9"/>
    <w:rsid w:val="00726D88"/>
    <w:rsid w:val="00726E07"/>
    <w:rsid w:val="00727138"/>
    <w:rsid w:val="007279E8"/>
    <w:rsid w:val="007300A7"/>
    <w:rsid w:val="00730664"/>
    <w:rsid w:val="007309DE"/>
    <w:rsid w:val="00731016"/>
    <w:rsid w:val="007318B1"/>
    <w:rsid w:val="00733C39"/>
    <w:rsid w:val="00733FAA"/>
    <w:rsid w:val="007341C5"/>
    <w:rsid w:val="00734459"/>
    <w:rsid w:val="00734912"/>
    <w:rsid w:val="00735CDE"/>
    <w:rsid w:val="007378F1"/>
    <w:rsid w:val="00737BBC"/>
    <w:rsid w:val="0074010C"/>
    <w:rsid w:val="00741706"/>
    <w:rsid w:val="00742581"/>
    <w:rsid w:val="00743414"/>
    <w:rsid w:val="00743EF5"/>
    <w:rsid w:val="00744D61"/>
    <w:rsid w:val="00745054"/>
    <w:rsid w:val="00746993"/>
    <w:rsid w:val="00746E3E"/>
    <w:rsid w:val="0075072F"/>
    <w:rsid w:val="00752113"/>
    <w:rsid w:val="00752DBF"/>
    <w:rsid w:val="00753A05"/>
    <w:rsid w:val="0075454D"/>
    <w:rsid w:val="0075494F"/>
    <w:rsid w:val="00755210"/>
    <w:rsid w:val="00755854"/>
    <w:rsid w:val="007559DB"/>
    <w:rsid w:val="00756CAF"/>
    <w:rsid w:val="00760344"/>
    <w:rsid w:val="007610B8"/>
    <w:rsid w:val="00764632"/>
    <w:rsid w:val="007657AD"/>
    <w:rsid w:val="00765CDC"/>
    <w:rsid w:val="00765FF3"/>
    <w:rsid w:val="0076662C"/>
    <w:rsid w:val="0076676C"/>
    <w:rsid w:val="00766E03"/>
    <w:rsid w:val="00766FB8"/>
    <w:rsid w:val="00767268"/>
    <w:rsid w:val="00767F0C"/>
    <w:rsid w:val="00770312"/>
    <w:rsid w:val="007712F3"/>
    <w:rsid w:val="00771D1A"/>
    <w:rsid w:val="007723E8"/>
    <w:rsid w:val="007726C5"/>
    <w:rsid w:val="00772E50"/>
    <w:rsid w:val="007760AC"/>
    <w:rsid w:val="0077612C"/>
    <w:rsid w:val="00776770"/>
    <w:rsid w:val="00776FA9"/>
    <w:rsid w:val="00780A9C"/>
    <w:rsid w:val="007810A1"/>
    <w:rsid w:val="0078139F"/>
    <w:rsid w:val="00782AB0"/>
    <w:rsid w:val="007833E9"/>
    <w:rsid w:val="0078367C"/>
    <w:rsid w:val="00783E3A"/>
    <w:rsid w:val="00784B5E"/>
    <w:rsid w:val="00785804"/>
    <w:rsid w:val="00785BB8"/>
    <w:rsid w:val="00785D3A"/>
    <w:rsid w:val="0078652C"/>
    <w:rsid w:val="00786F02"/>
    <w:rsid w:val="007870A8"/>
    <w:rsid w:val="0078756D"/>
    <w:rsid w:val="007907FF"/>
    <w:rsid w:val="00791674"/>
    <w:rsid w:val="00791C7C"/>
    <w:rsid w:val="00793D18"/>
    <w:rsid w:val="0079448E"/>
    <w:rsid w:val="007952BA"/>
    <w:rsid w:val="00795BE7"/>
    <w:rsid w:val="00796703"/>
    <w:rsid w:val="00796C77"/>
    <w:rsid w:val="00797218"/>
    <w:rsid w:val="007974B3"/>
    <w:rsid w:val="007A068D"/>
    <w:rsid w:val="007A099A"/>
    <w:rsid w:val="007A0D51"/>
    <w:rsid w:val="007A1C34"/>
    <w:rsid w:val="007A1C70"/>
    <w:rsid w:val="007A2377"/>
    <w:rsid w:val="007A2A16"/>
    <w:rsid w:val="007A2CCD"/>
    <w:rsid w:val="007A4569"/>
    <w:rsid w:val="007A55E2"/>
    <w:rsid w:val="007A56E8"/>
    <w:rsid w:val="007A616E"/>
    <w:rsid w:val="007A65CB"/>
    <w:rsid w:val="007B04CE"/>
    <w:rsid w:val="007B07C5"/>
    <w:rsid w:val="007B1A8F"/>
    <w:rsid w:val="007B2154"/>
    <w:rsid w:val="007B2686"/>
    <w:rsid w:val="007B2BD1"/>
    <w:rsid w:val="007B4616"/>
    <w:rsid w:val="007B4EF9"/>
    <w:rsid w:val="007B599A"/>
    <w:rsid w:val="007B5EFD"/>
    <w:rsid w:val="007B606D"/>
    <w:rsid w:val="007B6824"/>
    <w:rsid w:val="007C12DD"/>
    <w:rsid w:val="007C13D5"/>
    <w:rsid w:val="007C1698"/>
    <w:rsid w:val="007C19CB"/>
    <w:rsid w:val="007C24A9"/>
    <w:rsid w:val="007C2B6D"/>
    <w:rsid w:val="007C3F54"/>
    <w:rsid w:val="007C535B"/>
    <w:rsid w:val="007C5761"/>
    <w:rsid w:val="007C649B"/>
    <w:rsid w:val="007C6DDB"/>
    <w:rsid w:val="007D011D"/>
    <w:rsid w:val="007D03DD"/>
    <w:rsid w:val="007D0D0B"/>
    <w:rsid w:val="007D1D71"/>
    <w:rsid w:val="007D2504"/>
    <w:rsid w:val="007D3CEA"/>
    <w:rsid w:val="007D4108"/>
    <w:rsid w:val="007D53B5"/>
    <w:rsid w:val="007D6AAD"/>
    <w:rsid w:val="007D6C62"/>
    <w:rsid w:val="007D71FC"/>
    <w:rsid w:val="007D73B3"/>
    <w:rsid w:val="007D74EE"/>
    <w:rsid w:val="007D7747"/>
    <w:rsid w:val="007D79BF"/>
    <w:rsid w:val="007E02E9"/>
    <w:rsid w:val="007E0E6A"/>
    <w:rsid w:val="007E1781"/>
    <w:rsid w:val="007E1C3A"/>
    <w:rsid w:val="007E1C5E"/>
    <w:rsid w:val="007E339D"/>
    <w:rsid w:val="007E36A3"/>
    <w:rsid w:val="007E3978"/>
    <w:rsid w:val="007E4705"/>
    <w:rsid w:val="007E4CDE"/>
    <w:rsid w:val="007E4F46"/>
    <w:rsid w:val="007E510E"/>
    <w:rsid w:val="007E70FB"/>
    <w:rsid w:val="007E7786"/>
    <w:rsid w:val="007F027C"/>
    <w:rsid w:val="007F0E43"/>
    <w:rsid w:val="007F1DB0"/>
    <w:rsid w:val="007F1ED2"/>
    <w:rsid w:val="007F2068"/>
    <w:rsid w:val="007F341A"/>
    <w:rsid w:val="007F400D"/>
    <w:rsid w:val="007F4C7D"/>
    <w:rsid w:val="007F5B7D"/>
    <w:rsid w:val="007F5CDD"/>
    <w:rsid w:val="007F61C2"/>
    <w:rsid w:val="007F6254"/>
    <w:rsid w:val="00800F65"/>
    <w:rsid w:val="00802E6A"/>
    <w:rsid w:val="0080372A"/>
    <w:rsid w:val="0080380E"/>
    <w:rsid w:val="00803EA1"/>
    <w:rsid w:val="00804601"/>
    <w:rsid w:val="00804B3B"/>
    <w:rsid w:val="0080510F"/>
    <w:rsid w:val="00805AAE"/>
    <w:rsid w:val="00806742"/>
    <w:rsid w:val="00806B32"/>
    <w:rsid w:val="008075BA"/>
    <w:rsid w:val="00810171"/>
    <w:rsid w:val="008108C1"/>
    <w:rsid w:val="00812ADD"/>
    <w:rsid w:val="00813000"/>
    <w:rsid w:val="008142C8"/>
    <w:rsid w:val="00814664"/>
    <w:rsid w:val="0081515E"/>
    <w:rsid w:val="008152D2"/>
    <w:rsid w:val="00815F37"/>
    <w:rsid w:val="008164C8"/>
    <w:rsid w:val="0081679B"/>
    <w:rsid w:val="00817A48"/>
    <w:rsid w:val="00817F17"/>
    <w:rsid w:val="00820C4C"/>
    <w:rsid w:val="00820FC1"/>
    <w:rsid w:val="00821AD4"/>
    <w:rsid w:val="00823375"/>
    <w:rsid w:val="008254B1"/>
    <w:rsid w:val="008259C3"/>
    <w:rsid w:val="00825DF7"/>
    <w:rsid w:val="00826101"/>
    <w:rsid w:val="008275ED"/>
    <w:rsid w:val="00827E11"/>
    <w:rsid w:val="00827EF8"/>
    <w:rsid w:val="00827F16"/>
    <w:rsid w:val="0083086F"/>
    <w:rsid w:val="00830E1C"/>
    <w:rsid w:val="00830EA2"/>
    <w:rsid w:val="00830EC5"/>
    <w:rsid w:val="00831274"/>
    <w:rsid w:val="008315BA"/>
    <w:rsid w:val="008327D8"/>
    <w:rsid w:val="008330B7"/>
    <w:rsid w:val="00834279"/>
    <w:rsid w:val="008342D3"/>
    <w:rsid w:val="0083685B"/>
    <w:rsid w:val="008400BE"/>
    <w:rsid w:val="0084026C"/>
    <w:rsid w:val="00840F0E"/>
    <w:rsid w:val="00841EF0"/>
    <w:rsid w:val="008441EA"/>
    <w:rsid w:val="0084500E"/>
    <w:rsid w:val="00845629"/>
    <w:rsid w:val="00845CEE"/>
    <w:rsid w:val="0084670C"/>
    <w:rsid w:val="00850195"/>
    <w:rsid w:val="008506AB"/>
    <w:rsid w:val="00851338"/>
    <w:rsid w:val="0085197B"/>
    <w:rsid w:val="00851C2B"/>
    <w:rsid w:val="00851D62"/>
    <w:rsid w:val="00852898"/>
    <w:rsid w:val="008535FA"/>
    <w:rsid w:val="008539DC"/>
    <w:rsid w:val="008551BC"/>
    <w:rsid w:val="00855458"/>
    <w:rsid w:val="008554FF"/>
    <w:rsid w:val="00856E65"/>
    <w:rsid w:val="00857698"/>
    <w:rsid w:val="00861036"/>
    <w:rsid w:val="0086123A"/>
    <w:rsid w:val="00861322"/>
    <w:rsid w:val="00862FB1"/>
    <w:rsid w:val="00863665"/>
    <w:rsid w:val="00863E52"/>
    <w:rsid w:val="00864906"/>
    <w:rsid w:val="00864DAE"/>
    <w:rsid w:val="00867242"/>
    <w:rsid w:val="0087037D"/>
    <w:rsid w:val="0087127F"/>
    <w:rsid w:val="00872160"/>
    <w:rsid w:val="00873956"/>
    <w:rsid w:val="00873FCF"/>
    <w:rsid w:val="008740F5"/>
    <w:rsid w:val="00874E0D"/>
    <w:rsid w:val="008754D0"/>
    <w:rsid w:val="00875E1E"/>
    <w:rsid w:val="0087622F"/>
    <w:rsid w:val="008763BD"/>
    <w:rsid w:val="00876B24"/>
    <w:rsid w:val="00877757"/>
    <w:rsid w:val="00877889"/>
    <w:rsid w:val="00877AE8"/>
    <w:rsid w:val="00881391"/>
    <w:rsid w:val="00882E58"/>
    <w:rsid w:val="00883162"/>
    <w:rsid w:val="0088337C"/>
    <w:rsid w:val="00883886"/>
    <w:rsid w:val="00884791"/>
    <w:rsid w:val="00884F3F"/>
    <w:rsid w:val="0088519B"/>
    <w:rsid w:val="00885D1D"/>
    <w:rsid w:val="00885D23"/>
    <w:rsid w:val="00887459"/>
    <w:rsid w:val="00887967"/>
    <w:rsid w:val="0089075B"/>
    <w:rsid w:val="008911DD"/>
    <w:rsid w:val="0089210C"/>
    <w:rsid w:val="00893649"/>
    <w:rsid w:val="00893971"/>
    <w:rsid w:val="00893E21"/>
    <w:rsid w:val="00894708"/>
    <w:rsid w:val="00894920"/>
    <w:rsid w:val="0089660A"/>
    <w:rsid w:val="0089660D"/>
    <w:rsid w:val="00897B84"/>
    <w:rsid w:val="00897C01"/>
    <w:rsid w:val="008A0031"/>
    <w:rsid w:val="008A1746"/>
    <w:rsid w:val="008A1893"/>
    <w:rsid w:val="008A1AB9"/>
    <w:rsid w:val="008A21F3"/>
    <w:rsid w:val="008A38EB"/>
    <w:rsid w:val="008A3FBF"/>
    <w:rsid w:val="008A4D30"/>
    <w:rsid w:val="008A5CED"/>
    <w:rsid w:val="008A627C"/>
    <w:rsid w:val="008A66AB"/>
    <w:rsid w:val="008A68E7"/>
    <w:rsid w:val="008A6A70"/>
    <w:rsid w:val="008A7DFE"/>
    <w:rsid w:val="008B004F"/>
    <w:rsid w:val="008B21CB"/>
    <w:rsid w:val="008B2A0E"/>
    <w:rsid w:val="008B32B7"/>
    <w:rsid w:val="008B369A"/>
    <w:rsid w:val="008B3A1D"/>
    <w:rsid w:val="008B3A56"/>
    <w:rsid w:val="008B3B51"/>
    <w:rsid w:val="008B5031"/>
    <w:rsid w:val="008B51B5"/>
    <w:rsid w:val="008B5C82"/>
    <w:rsid w:val="008B6582"/>
    <w:rsid w:val="008B69D6"/>
    <w:rsid w:val="008C12C2"/>
    <w:rsid w:val="008C1A79"/>
    <w:rsid w:val="008C2D68"/>
    <w:rsid w:val="008C588A"/>
    <w:rsid w:val="008C5E58"/>
    <w:rsid w:val="008C5ECA"/>
    <w:rsid w:val="008C6019"/>
    <w:rsid w:val="008C62FC"/>
    <w:rsid w:val="008C646A"/>
    <w:rsid w:val="008C6C9E"/>
    <w:rsid w:val="008C707A"/>
    <w:rsid w:val="008C7369"/>
    <w:rsid w:val="008C7CB6"/>
    <w:rsid w:val="008D0408"/>
    <w:rsid w:val="008D05D2"/>
    <w:rsid w:val="008D0C5B"/>
    <w:rsid w:val="008D0C75"/>
    <w:rsid w:val="008D14C6"/>
    <w:rsid w:val="008D1629"/>
    <w:rsid w:val="008D1D67"/>
    <w:rsid w:val="008D5694"/>
    <w:rsid w:val="008D5A1D"/>
    <w:rsid w:val="008D70B8"/>
    <w:rsid w:val="008E17DC"/>
    <w:rsid w:val="008E1EA4"/>
    <w:rsid w:val="008E3251"/>
    <w:rsid w:val="008E34F8"/>
    <w:rsid w:val="008E36B2"/>
    <w:rsid w:val="008E438F"/>
    <w:rsid w:val="008E4867"/>
    <w:rsid w:val="008E5E3C"/>
    <w:rsid w:val="008E63FD"/>
    <w:rsid w:val="008E6B57"/>
    <w:rsid w:val="008F11BE"/>
    <w:rsid w:val="008F1883"/>
    <w:rsid w:val="008F1E73"/>
    <w:rsid w:val="008F2254"/>
    <w:rsid w:val="008F243F"/>
    <w:rsid w:val="008F3160"/>
    <w:rsid w:val="008F330D"/>
    <w:rsid w:val="008F399F"/>
    <w:rsid w:val="008F3A55"/>
    <w:rsid w:val="008F543E"/>
    <w:rsid w:val="008F547B"/>
    <w:rsid w:val="0090012E"/>
    <w:rsid w:val="0090130E"/>
    <w:rsid w:val="00901312"/>
    <w:rsid w:val="00901934"/>
    <w:rsid w:val="00901D01"/>
    <w:rsid w:val="00902A47"/>
    <w:rsid w:val="00902F6A"/>
    <w:rsid w:val="00902F9B"/>
    <w:rsid w:val="009034D6"/>
    <w:rsid w:val="00904629"/>
    <w:rsid w:val="00904778"/>
    <w:rsid w:val="00904E09"/>
    <w:rsid w:val="00905A20"/>
    <w:rsid w:val="0090691B"/>
    <w:rsid w:val="00907ABD"/>
    <w:rsid w:val="00907D1C"/>
    <w:rsid w:val="00911BAA"/>
    <w:rsid w:val="00913958"/>
    <w:rsid w:val="00913DFE"/>
    <w:rsid w:val="00915950"/>
    <w:rsid w:val="0091720A"/>
    <w:rsid w:val="00917290"/>
    <w:rsid w:val="009202A3"/>
    <w:rsid w:val="009203F3"/>
    <w:rsid w:val="00920FED"/>
    <w:rsid w:val="009216C6"/>
    <w:rsid w:val="00922C5E"/>
    <w:rsid w:val="00923838"/>
    <w:rsid w:val="00923EB3"/>
    <w:rsid w:val="00923EDF"/>
    <w:rsid w:val="009242C0"/>
    <w:rsid w:val="009244F8"/>
    <w:rsid w:val="0092494C"/>
    <w:rsid w:val="00924A16"/>
    <w:rsid w:val="00925245"/>
    <w:rsid w:val="00931A22"/>
    <w:rsid w:val="00934200"/>
    <w:rsid w:val="00934614"/>
    <w:rsid w:val="009350E2"/>
    <w:rsid w:val="00935C9A"/>
    <w:rsid w:val="00936B1B"/>
    <w:rsid w:val="00937898"/>
    <w:rsid w:val="00941F91"/>
    <w:rsid w:val="00942085"/>
    <w:rsid w:val="00943592"/>
    <w:rsid w:val="00943726"/>
    <w:rsid w:val="00944F5B"/>
    <w:rsid w:val="00944FF0"/>
    <w:rsid w:val="0094568C"/>
    <w:rsid w:val="0094584F"/>
    <w:rsid w:val="00945AA6"/>
    <w:rsid w:val="00945B5D"/>
    <w:rsid w:val="00945EBC"/>
    <w:rsid w:val="00945FA7"/>
    <w:rsid w:val="0094677E"/>
    <w:rsid w:val="00950467"/>
    <w:rsid w:val="0095059E"/>
    <w:rsid w:val="00951386"/>
    <w:rsid w:val="009516CC"/>
    <w:rsid w:val="009522C5"/>
    <w:rsid w:val="0095271E"/>
    <w:rsid w:val="00952AF4"/>
    <w:rsid w:val="00952B44"/>
    <w:rsid w:val="00953036"/>
    <w:rsid w:val="00953F93"/>
    <w:rsid w:val="009546C4"/>
    <w:rsid w:val="009546D2"/>
    <w:rsid w:val="00954BC5"/>
    <w:rsid w:val="00954DC7"/>
    <w:rsid w:val="00956208"/>
    <w:rsid w:val="0096038C"/>
    <w:rsid w:val="009605BC"/>
    <w:rsid w:val="0096144D"/>
    <w:rsid w:val="00961517"/>
    <w:rsid w:val="00961F3A"/>
    <w:rsid w:val="00962694"/>
    <w:rsid w:val="00962917"/>
    <w:rsid w:val="0096437A"/>
    <w:rsid w:val="00964CB2"/>
    <w:rsid w:val="00964E63"/>
    <w:rsid w:val="009658E5"/>
    <w:rsid w:val="009659C3"/>
    <w:rsid w:val="009663A8"/>
    <w:rsid w:val="0097066A"/>
    <w:rsid w:val="009709DA"/>
    <w:rsid w:val="0097150A"/>
    <w:rsid w:val="009718DF"/>
    <w:rsid w:val="00971DB8"/>
    <w:rsid w:val="009722AC"/>
    <w:rsid w:val="00972FDD"/>
    <w:rsid w:val="009732DC"/>
    <w:rsid w:val="009738CC"/>
    <w:rsid w:val="00973983"/>
    <w:rsid w:val="00973AB3"/>
    <w:rsid w:val="009743B8"/>
    <w:rsid w:val="0097506E"/>
    <w:rsid w:val="009755B9"/>
    <w:rsid w:val="00975664"/>
    <w:rsid w:val="00975EA0"/>
    <w:rsid w:val="00976188"/>
    <w:rsid w:val="009761F5"/>
    <w:rsid w:val="00977857"/>
    <w:rsid w:val="00977B5A"/>
    <w:rsid w:val="0098053C"/>
    <w:rsid w:val="00981B2A"/>
    <w:rsid w:val="00981DBC"/>
    <w:rsid w:val="00982720"/>
    <w:rsid w:val="00982B1E"/>
    <w:rsid w:val="00983338"/>
    <w:rsid w:val="00983CB0"/>
    <w:rsid w:val="00983CDA"/>
    <w:rsid w:val="00983D5F"/>
    <w:rsid w:val="00984267"/>
    <w:rsid w:val="00984E47"/>
    <w:rsid w:val="00984EB4"/>
    <w:rsid w:val="00985076"/>
    <w:rsid w:val="00985C8F"/>
    <w:rsid w:val="00985F41"/>
    <w:rsid w:val="009860EB"/>
    <w:rsid w:val="00986398"/>
    <w:rsid w:val="009865C6"/>
    <w:rsid w:val="00986B2F"/>
    <w:rsid w:val="00986C48"/>
    <w:rsid w:val="009902CC"/>
    <w:rsid w:val="009906E9"/>
    <w:rsid w:val="00991B3E"/>
    <w:rsid w:val="00993B17"/>
    <w:rsid w:val="00994420"/>
    <w:rsid w:val="00995228"/>
    <w:rsid w:val="009953E0"/>
    <w:rsid w:val="00995B6F"/>
    <w:rsid w:val="0099647D"/>
    <w:rsid w:val="00997089"/>
    <w:rsid w:val="009977A0"/>
    <w:rsid w:val="00997A98"/>
    <w:rsid w:val="00997B71"/>
    <w:rsid w:val="00997BB2"/>
    <w:rsid w:val="009A0F30"/>
    <w:rsid w:val="009A1445"/>
    <w:rsid w:val="009A19F0"/>
    <w:rsid w:val="009A3331"/>
    <w:rsid w:val="009A394B"/>
    <w:rsid w:val="009A4818"/>
    <w:rsid w:val="009A561D"/>
    <w:rsid w:val="009A5F31"/>
    <w:rsid w:val="009A6808"/>
    <w:rsid w:val="009A6D47"/>
    <w:rsid w:val="009A7AE2"/>
    <w:rsid w:val="009B0055"/>
    <w:rsid w:val="009B0FBC"/>
    <w:rsid w:val="009B0FD4"/>
    <w:rsid w:val="009B168F"/>
    <w:rsid w:val="009B1812"/>
    <w:rsid w:val="009B1FE8"/>
    <w:rsid w:val="009B29C1"/>
    <w:rsid w:val="009B2B77"/>
    <w:rsid w:val="009B2C24"/>
    <w:rsid w:val="009B3C94"/>
    <w:rsid w:val="009B45A8"/>
    <w:rsid w:val="009B47B2"/>
    <w:rsid w:val="009B4FCA"/>
    <w:rsid w:val="009B5040"/>
    <w:rsid w:val="009B52C2"/>
    <w:rsid w:val="009B6B5C"/>
    <w:rsid w:val="009B7B20"/>
    <w:rsid w:val="009B7E7A"/>
    <w:rsid w:val="009C0CA2"/>
    <w:rsid w:val="009C1A0B"/>
    <w:rsid w:val="009C1D42"/>
    <w:rsid w:val="009C1EC9"/>
    <w:rsid w:val="009C21AA"/>
    <w:rsid w:val="009C2355"/>
    <w:rsid w:val="009C23B2"/>
    <w:rsid w:val="009C29B9"/>
    <w:rsid w:val="009C2B4F"/>
    <w:rsid w:val="009C31E5"/>
    <w:rsid w:val="009C34D2"/>
    <w:rsid w:val="009C3AF8"/>
    <w:rsid w:val="009C4200"/>
    <w:rsid w:val="009C68BB"/>
    <w:rsid w:val="009C7145"/>
    <w:rsid w:val="009C7DA3"/>
    <w:rsid w:val="009D067B"/>
    <w:rsid w:val="009D09C3"/>
    <w:rsid w:val="009D0CA9"/>
    <w:rsid w:val="009D0D18"/>
    <w:rsid w:val="009D0F1A"/>
    <w:rsid w:val="009D19FA"/>
    <w:rsid w:val="009D1BE3"/>
    <w:rsid w:val="009D1D9E"/>
    <w:rsid w:val="009D2395"/>
    <w:rsid w:val="009D3D81"/>
    <w:rsid w:val="009D52BF"/>
    <w:rsid w:val="009D57C7"/>
    <w:rsid w:val="009D5E5D"/>
    <w:rsid w:val="009D634E"/>
    <w:rsid w:val="009D6D80"/>
    <w:rsid w:val="009D7489"/>
    <w:rsid w:val="009D7ABE"/>
    <w:rsid w:val="009D7B53"/>
    <w:rsid w:val="009D7E63"/>
    <w:rsid w:val="009E0D84"/>
    <w:rsid w:val="009E1292"/>
    <w:rsid w:val="009E188F"/>
    <w:rsid w:val="009E2747"/>
    <w:rsid w:val="009E2C28"/>
    <w:rsid w:val="009E39CF"/>
    <w:rsid w:val="009E3A4D"/>
    <w:rsid w:val="009E3A81"/>
    <w:rsid w:val="009E3ACC"/>
    <w:rsid w:val="009E400E"/>
    <w:rsid w:val="009E4B2F"/>
    <w:rsid w:val="009E4BED"/>
    <w:rsid w:val="009E57BB"/>
    <w:rsid w:val="009E5F8E"/>
    <w:rsid w:val="009E6948"/>
    <w:rsid w:val="009E6EC6"/>
    <w:rsid w:val="009F0924"/>
    <w:rsid w:val="009F1B35"/>
    <w:rsid w:val="009F1BD2"/>
    <w:rsid w:val="009F1CC7"/>
    <w:rsid w:val="009F2D06"/>
    <w:rsid w:val="009F3205"/>
    <w:rsid w:val="009F38EF"/>
    <w:rsid w:val="009F43AC"/>
    <w:rsid w:val="009F4999"/>
    <w:rsid w:val="009F56F5"/>
    <w:rsid w:val="009F6D5E"/>
    <w:rsid w:val="009F7244"/>
    <w:rsid w:val="009F7738"/>
    <w:rsid w:val="00A0069B"/>
    <w:rsid w:val="00A00B29"/>
    <w:rsid w:val="00A00EFD"/>
    <w:rsid w:val="00A00F70"/>
    <w:rsid w:val="00A013AA"/>
    <w:rsid w:val="00A015C4"/>
    <w:rsid w:val="00A022E6"/>
    <w:rsid w:val="00A02461"/>
    <w:rsid w:val="00A02F77"/>
    <w:rsid w:val="00A0402D"/>
    <w:rsid w:val="00A0472F"/>
    <w:rsid w:val="00A0484B"/>
    <w:rsid w:val="00A04E18"/>
    <w:rsid w:val="00A05343"/>
    <w:rsid w:val="00A05B3C"/>
    <w:rsid w:val="00A062A3"/>
    <w:rsid w:val="00A06A87"/>
    <w:rsid w:val="00A06B6D"/>
    <w:rsid w:val="00A076F6"/>
    <w:rsid w:val="00A0779A"/>
    <w:rsid w:val="00A10669"/>
    <w:rsid w:val="00A111C0"/>
    <w:rsid w:val="00A11493"/>
    <w:rsid w:val="00A1165A"/>
    <w:rsid w:val="00A116A3"/>
    <w:rsid w:val="00A11F68"/>
    <w:rsid w:val="00A12206"/>
    <w:rsid w:val="00A12257"/>
    <w:rsid w:val="00A12B00"/>
    <w:rsid w:val="00A137EA"/>
    <w:rsid w:val="00A13C1C"/>
    <w:rsid w:val="00A13DB3"/>
    <w:rsid w:val="00A145A3"/>
    <w:rsid w:val="00A14673"/>
    <w:rsid w:val="00A14A1A"/>
    <w:rsid w:val="00A14A6D"/>
    <w:rsid w:val="00A14B72"/>
    <w:rsid w:val="00A1513E"/>
    <w:rsid w:val="00A153FF"/>
    <w:rsid w:val="00A1576F"/>
    <w:rsid w:val="00A1612F"/>
    <w:rsid w:val="00A167F4"/>
    <w:rsid w:val="00A16FD6"/>
    <w:rsid w:val="00A1748D"/>
    <w:rsid w:val="00A1760E"/>
    <w:rsid w:val="00A17CE3"/>
    <w:rsid w:val="00A202A7"/>
    <w:rsid w:val="00A202C8"/>
    <w:rsid w:val="00A2060E"/>
    <w:rsid w:val="00A20BF2"/>
    <w:rsid w:val="00A2176E"/>
    <w:rsid w:val="00A21C11"/>
    <w:rsid w:val="00A21FC9"/>
    <w:rsid w:val="00A22E2B"/>
    <w:rsid w:val="00A22E8B"/>
    <w:rsid w:val="00A2384F"/>
    <w:rsid w:val="00A238E0"/>
    <w:rsid w:val="00A23D33"/>
    <w:rsid w:val="00A24356"/>
    <w:rsid w:val="00A24845"/>
    <w:rsid w:val="00A2732F"/>
    <w:rsid w:val="00A273B3"/>
    <w:rsid w:val="00A273EC"/>
    <w:rsid w:val="00A3012F"/>
    <w:rsid w:val="00A30B98"/>
    <w:rsid w:val="00A3138D"/>
    <w:rsid w:val="00A324ED"/>
    <w:rsid w:val="00A32810"/>
    <w:rsid w:val="00A329DC"/>
    <w:rsid w:val="00A330E1"/>
    <w:rsid w:val="00A333E4"/>
    <w:rsid w:val="00A33DE8"/>
    <w:rsid w:val="00A3502E"/>
    <w:rsid w:val="00A35998"/>
    <w:rsid w:val="00A366DE"/>
    <w:rsid w:val="00A368B3"/>
    <w:rsid w:val="00A36FEB"/>
    <w:rsid w:val="00A37687"/>
    <w:rsid w:val="00A40FE1"/>
    <w:rsid w:val="00A419C3"/>
    <w:rsid w:val="00A41C67"/>
    <w:rsid w:val="00A428C7"/>
    <w:rsid w:val="00A4298D"/>
    <w:rsid w:val="00A45181"/>
    <w:rsid w:val="00A452A3"/>
    <w:rsid w:val="00A454EE"/>
    <w:rsid w:val="00A45FDC"/>
    <w:rsid w:val="00A4689B"/>
    <w:rsid w:val="00A46E22"/>
    <w:rsid w:val="00A476BC"/>
    <w:rsid w:val="00A50341"/>
    <w:rsid w:val="00A51284"/>
    <w:rsid w:val="00A51338"/>
    <w:rsid w:val="00A52353"/>
    <w:rsid w:val="00A5357E"/>
    <w:rsid w:val="00A54C95"/>
    <w:rsid w:val="00A54E53"/>
    <w:rsid w:val="00A5580A"/>
    <w:rsid w:val="00A55D34"/>
    <w:rsid w:val="00A60B06"/>
    <w:rsid w:val="00A60DC2"/>
    <w:rsid w:val="00A611FE"/>
    <w:rsid w:val="00A613B5"/>
    <w:rsid w:val="00A61CBA"/>
    <w:rsid w:val="00A624DF"/>
    <w:rsid w:val="00A62FE3"/>
    <w:rsid w:val="00A633D9"/>
    <w:rsid w:val="00A63D47"/>
    <w:rsid w:val="00A66E79"/>
    <w:rsid w:val="00A700CD"/>
    <w:rsid w:val="00A704E2"/>
    <w:rsid w:val="00A71729"/>
    <w:rsid w:val="00A71CA1"/>
    <w:rsid w:val="00A72853"/>
    <w:rsid w:val="00A72ED5"/>
    <w:rsid w:val="00A7384A"/>
    <w:rsid w:val="00A73B68"/>
    <w:rsid w:val="00A74316"/>
    <w:rsid w:val="00A745A2"/>
    <w:rsid w:val="00A74D68"/>
    <w:rsid w:val="00A753AA"/>
    <w:rsid w:val="00A75A7E"/>
    <w:rsid w:val="00A75C91"/>
    <w:rsid w:val="00A762D8"/>
    <w:rsid w:val="00A76E79"/>
    <w:rsid w:val="00A77D7E"/>
    <w:rsid w:val="00A8094E"/>
    <w:rsid w:val="00A80B47"/>
    <w:rsid w:val="00A82FA7"/>
    <w:rsid w:val="00A8338F"/>
    <w:rsid w:val="00A83476"/>
    <w:rsid w:val="00A842E0"/>
    <w:rsid w:val="00A8519F"/>
    <w:rsid w:val="00A852E5"/>
    <w:rsid w:val="00A85865"/>
    <w:rsid w:val="00A862E7"/>
    <w:rsid w:val="00A8795F"/>
    <w:rsid w:val="00A87D38"/>
    <w:rsid w:val="00A910E8"/>
    <w:rsid w:val="00A9243C"/>
    <w:rsid w:val="00A92CD8"/>
    <w:rsid w:val="00A931A6"/>
    <w:rsid w:val="00A936D8"/>
    <w:rsid w:val="00A93946"/>
    <w:rsid w:val="00A93C1C"/>
    <w:rsid w:val="00A94B72"/>
    <w:rsid w:val="00A94D63"/>
    <w:rsid w:val="00A95404"/>
    <w:rsid w:val="00A95950"/>
    <w:rsid w:val="00A95B68"/>
    <w:rsid w:val="00A95D8E"/>
    <w:rsid w:val="00A95EA6"/>
    <w:rsid w:val="00A968FC"/>
    <w:rsid w:val="00A96BE2"/>
    <w:rsid w:val="00A96C59"/>
    <w:rsid w:val="00A970A8"/>
    <w:rsid w:val="00A97157"/>
    <w:rsid w:val="00A978E3"/>
    <w:rsid w:val="00A97C63"/>
    <w:rsid w:val="00AA0A3B"/>
    <w:rsid w:val="00AA138D"/>
    <w:rsid w:val="00AA1827"/>
    <w:rsid w:val="00AA1870"/>
    <w:rsid w:val="00AA1B6D"/>
    <w:rsid w:val="00AA1E1B"/>
    <w:rsid w:val="00AA1F15"/>
    <w:rsid w:val="00AA2C7F"/>
    <w:rsid w:val="00AA2CF6"/>
    <w:rsid w:val="00AA3450"/>
    <w:rsid w:val="00AA35C5"/>
    <w:rsid w:val="00AA37D2"/>
    <w:rsid w:val="00AA3B12"/>
    <w:rsid w:val="00AA44FC"/>
    <w:rsid w:val="00AA474C"/>
    <w:rsid w:val="00AA47BD"/>
    <w:rsid w:val="00AA4874"/>
    <w:rsid w:val="00AA538D"/>
    <w:rsid w:val="00AA6269"/>
    <w:rsid w:val="00AA658F"/>
    <w:rsid w:val="00AA6880"/>
    <w:rsid w:val="00AA6E19"/>
    <w:rsid w:val="00AA7C7B"/>
    <w:rsid w:val="00AA7EE0"/>
    <w:rsid w:val="00AB0BF7"/>
    <w:rsid w:val="00AB0DF8"/>
    <w:rsid w:val="00AB1331"/>
    <w:rsid w:val="00AB1B43"/>
    <w:rsid w:val="00AB2404"/>
    <w:rsid w:val="00AB249D"/>
    <w:rsid w:val="00AB2CF0"/>
    <w:rsid w:val="00AB422F"/>
    <w:rsid w:val="00AB501B"/>
    <w:rsid w:val="00AB5279"/>
    <w:rsid w:val="00AB5607"/>
    <w:rsid w:val="00AB7276"/>
    <w:rsid w:val="00AB7512"/>
    <w:rsid w:val="00AB7595"/>
    <w:rsid w:val="00AC1234"/>
    <w:rsid w:val="00AC1E57"/>
    <w:rsid w:val="00AC2DA7"/>
    <w:rsid w:val="00AC2F2E"/>
    <w:rsid w:val="00AC36A5"/>
    <w:rsid w:val="00AC3B23"/>
    <w:rsid w:val="00AC5C4C"/>
    <w:rsid w:val="00AC7AD7"/>
    <w:rsid w:val="00AD0176"/>
    <w:rsid w:val="00AD14DF"/>
    <w:rsid w:val="00AD17A6"/>
    <w:rsid w:val="00AD18A9"/>
    <w:rsid w:val="00AD1AB5"/>
    <w:rsid w:val="00AD1DCE"/>
    <w:rsid w:val="00AD2425"/>
    <w:rsid w:val="00AD2D41"/>
    <w:rsid w:val="00AD3C38"/>
    <w:rsid w:val="00AD3DE3"/>
    <w:rsid w:val="00AD4261"/>
    <w:rsid w:val="00AD4474"/>
    <w:rsid w:val="00AD4516"/>
    <w:rsid w:val="00AD5130"/>
    <w:rsid w:val="00AD54D0"/>
    <w:rsid w:val="00AD54E7"/>
    <w:rsid w:val="00AD5CD4"/>
    <w:rsid w:val="00AD746B"/>
    <w:rsid w:val="00AD7DE0"/>
    <w:rsid w:val="00AE08F4"/>
    <w:rsid w:val="00AE1FF7"/>
    <w:rsid w:val="00AE226B"/>
    <w:rsid w:val="00AE2C0E"/>
    <w:rsid w:val="00AE379A"/>
    <w:rsid w:val="00AE3E69"/>
    <w:rsid w:val="00AE4743"/>
    <w:rsid w:val="00AE47F7"/>
    <w:rsid w:val="00AE4F64"/>
    <w:rsid w:val="00AE4FC1"/>
    <w:rsid w:val="00AE6226"/>
    <w:rsid w:val="00AE7D72"/>
    <w:rsid w:val="00AE7D82"/>
    <w:rsid w:val="00AF013D"/>
    <w:rsid w:val="00AF1DC6"/>
    <w:rsid w:val="00AF1F50"/>
    <w:rsid w:val="00AF21A6"/>
    <w:rsid w:val="00AF30A3"/>
    <w:rsid w:val="00AF36E2"/>
    <w:rsid w:val="00AF38FC"/>
    <w:rsid w:val="00AF4525"/>
    <w:rsid w:val="00AF4561"/>
    <w:rsid w:val="00AF5297"/>
    <w:rsid w:val="00AF5B9D"/>
    <w:rsid w:val="00AF6077"/>
    <w:rsid w:val="00AF6210"/>
    <w:rsid w:val="00AF6DC7"/>
    <w:rsid w:val="00AF6FA1"/>
    <w:rsid w:val="00AF711A"/>
    <w:rsid w:val="00AF7B70"/>
    <w:rsid w:val="00B01051"/>
    <w:rsid w:val="00B020F7"/>
    <w:rsid w:val="00B02A00"/>
    <w:rsid w:val="00B03992"/>
    <w:rsid w:val="00B058A7"/>
    <w:rsid w:val="00B06354"/>
    <w:rsid w:val="00B06456"/>
    <w:rsid w:val="00B06B79"/>
    <w:rsid w:val="00B06F7B"/>
    <w:rsid w:val="00B0791E"/>
    <w:rsid w:val="00B10ECE"/>
    <w:rsid w:val="00B11E5D"/>
    <w:rsid w:val="00B12A46"/>
    <w:rsid w:val="00B14321"/>
    <w:rsid w:val="00B163DE"/>
    <w:rsid w:val="00B16527"/>
    <w:rsid w:val="00B1652C"/>
    <w:rsid w:val="00B16C46"/>
    <w:rsid w:val="00B16D35"/>
    <w:rsid w:val="00B17187"/>
    <w:rsid w:val="00B21CD2"/>
    <w:rsid w:val="00B2268D"/>
    <w:rsid w:val="00B237BD"/>
    <w:rsid w:val="00B23C8B"/>
    <w:rsid w:val="00B23C90"/>
    <w:rsid w:val="00B23E12"/>
    <w:rsid w:val="00B24112"/>
    <w:rsid w:val="00B24CB0"/>
    <w:rsid w:val="00B26A94"/>
    <w:rsid w:val="00B26E72"/>
    <w:rsid w:val="00B27672"/>
    <w:rsid w:val="00B27AD9"/>
    <w:rsid w:val="00B303E5"/>
    <w:rsid w:val="00B30E37"/>
    <w:rsid w:val="00B31C23"/>
    <w:rsid w:val="00B325A9"/>
    <w:rsid w:val="00B32846"/>
    <w:rsid w:val="00B33BA2"/>
    <w:rsid w:val="00B34361"/>
    <w:rsid w:val="00B34765"/>
    <w:rsid w:val="00B35F9D"/>
    <w:rsid w:val="00B364D9"/>
    <w:rsid w:val="00B366AA"/>
    <w:rsid w:val="00B36B57"/>
    <w:rsid w:val="00B36E85"/>
    <w:rsid w:val="00B37DDF"/>
    <w:rsid w:val="00B37EFD"/>
    <w:rsid w:val="00B40492"/>
    <w:rsid w:val="00B40635"/>
    <w:rsid w:val="00B40DE2"/>
    <w:rsid w:val="00B41A41"/>
    <w:rsid w:val="00B41D74"/>
    <w:rsid w:val="00B41D82"/>
    <w:rsid w:val="00B431DF"/>
    <w:rsid w:val="00B43514"/>
    <w:rsid w:val="00B43994"/>
    <w:rsid w:val="00B43AC4"/>
    <w:rsid w:val="00B44379"/>
    <w:rsid w:val="00B44CAF"/>
    <w:rsid w:val="00B462F9"/>
    <w:rsid w:val="00B4640F"/>
    <w:rsid w:val="00B466F4"/>
    <w:rsid w:val="00B47776"/>
    <w:rsid w:val="00B47EDC"/>
    <w:rsid w:val="00B50E87"/>
    <w:rsid w:val="00B5145B"/>
    <w:rsid w:val="00B5263A"/>
    <w:rsid w:val="00B52814"/>
    <w:rsid w:val="00B52D9D"/>
    <w:rsid w:val="00B53A25"/>
    <w:rsid w:val="00B54C1E"/>
    <w:rsid w:val="00B54E86"/>
    <w:rsid w:val="00B55859"/>
    <w:rsid w:val="00B558CD"/>
    <w:rsid w:val="00B55D24"/>
    <w:rsid w:val="00B57EAE"/>
    <w:rsid w:val="00B6016E"/>
    <w:rsid w:val="00B60A24"/>
    <w:rsid w:val="00B60C8E"/>
    <w:rsid w:val="00B60D82"/>
    <w:rsid w:val="00B60DA8"/>
    <w:rsid w:val="00B61143"/>
    <w:rsid w:val="00B6139F"/>
    <w:rsid w:val="00B628DB"/>
    <w:rsid w:val="00B63159"/>
    <w:rsid w:val="00B633A2"/>
    <w:rsid w:val="00B634DC"/>
    <w:rsid w:val="00B63D0A"/>
    <w:rsid w:val="00B65413"/>
    <w:rsid w:val="00B65CB3"/>
    <w:rsid w:val="00B6619B"/>
    <w:rsid w:val="00B662EE"/>
    <w:rsid w:val="00B67025"/>
    <w:rsid w:val="00B67834"/>
    <w:rsid w:val="00B67AAB"/>
    <w:rsid w:val="00B67D8A"/>
    <w:rsid w:val="00B7177D"/>
    <w:rsid w:val="00B720A0"/>
    <w:rsid w:val="00B72530"/>
    <w:rsid w:val="00B726B8"/>
    <w:rsid w:val="00B7314F"/>
    <w:rsid w:val="00B73C49"/>
    <w:rsid w:val="00B74AA3"/>
    <w:rsid w:val="00B75A81"/>
    <w:rsid w:val="00B816FB"/>
    <w:rsid w:val="00B81C35"/>
    <w:rsid w:val="00B8223A"/>
    <w:rsid w:val="00B8263E"/>
    <w:rsid w:val="00B82C4E"/>
    <w:rsid w:val="00B8325B"/>
    <w:rsid w:val="00B84A9E"/>
    <w:rsid w:val="00B85365"/>
    <w:rsid w:val="00B874AA"/>
    <w:rsid w:val="00B8769D"/>
    <w:rsid w:val="00B87ACB"/>
    <w:rsid w:val="00B91121"/>
    <w:rsid w:val="00B91A63"/>
    <w:rsid w:val="00B91CF1"/>
    <w:rsid w:val="00B9343A"/>
    <w:rsid w:val="00B96319"/>
    <w:rsid w:val="00B964FF"/>
    <w:rsid w:val="00B96825"/>
    <w:rsid w:val="00B9687E"/>
    <w:rsid w:val="00B972DF"/>
    <w:rsid w:val="00B974B7"/>
    <w:rsid w:val="00B97625"/>
    <w:rsid w:val="00B97AA3"/>
    <w:rsid w:val="00BA0203"/>
    <w:rsid w:val="00BA0BD2"/>
    <w:rsid w:val="00BA1474"/>
    <w:rsid w:val="00BA1D0E"/>
    <w:rsid w:val="00BA2012"/>
    <w:rsid w:val="00BA290C"/>
    <w:rsid w:val="00BA32EE"/>
    <w:rsid w:val="00BA353E"/>
    <w:rsid w:val="00BA54B3"/>
    <w:rsid w:val="00BA5DF2"/>
    <w:rsid w:val="00BA6B0F"/>
    <w:rsid w:val="00BA75B8"/>
    <w:rsid w:val="00BA794C"/>
    <w:rsid w:val="00BA7C9A"/>
    <w:rsid w:val="00BB1437"/>
    <w:rsid w:val="00BB1670"/>
    <w:rsid w:val="00BB18DC"/>
    <w:rsid w:val="00BB1C4C"/>
    <w:rsid w:val="00BB20B7"/>
    <w:rsid w:val="00BB3265"/>
    <w:rsid w:val="00BB32BB"/>
    <w:rsid w:val="00BB3CCE"/>
    <w:rsid w:val="00BB47C1"/>
    <w:rsid w:val="00BB4D80"/>
    <w:rsid w:val="00BB4DCC"/>
    <w:rsid w:val="00BB5050"/>
    <w:rsid w:val="00BB5722"/>
    <w:rsid w:val="00BB7948"/>
    <w:rsid w:val="00BB7BAF"/>
    <w:rsid w:val="00BC0C17"/>
    <w:rsid w:val="00BC17EE"/>
    <w:rsid w:val="00BC1D87"/>
    <w:rsid w:val="00BC1E4C"/>
    <w:rsid w:val="00BC1F8D"/>
    <w:rsid w:val="00BC2E5C"/>
    <w:rsid w:val="00BC404A"/>
    <w:rsid w:val="00BC45A3"/>
    <w:rsid w:val="00BC52E0"/>
    <w:rsid w:val="00BC5D20"/>
    <w:rsid w:val="00BC65D1"/>
    <w:rsid w:val="00BC6676"/>
    <w:rsid w:val="00BC7601"/>
    <w:rsid w:val="00BC773C"/>
    <w:rsid w:val="00BD059F"/>
    <w:rsid w:val="00BD1380"/>
    <w:rsid w:val="00BD1760"/>
    <w:rsid w:val="00BD228D"/>
    <w:rsid w:val="00BD2A89"/>
    <w:rsid w:val="00BD2D21"/>
    <w:rsid w:val="00BD3932"/>
    <w:rsid w:val="00BD39E4"/>
    <w:rsid w:val="00BD3C79"/>
    <w:rsid w:val="00BD3DF7"/>
    <w:rsid w:val="00BD4DB2"/>
    <w:rsid w:val="00BE08F0"/>
    <w:rsid w:val="00BE18F4"/>
    <w:rsid w:val="00BE1994"/>
    <w:rsid w:val="00BE1A67"/>
    <w:rsid w:val="00BE29FE"/>
    <w:rsid w:val="00BE2B7B"/>
    <w:rsid w:val="00BE2B80"/>
    <w:rsid w:val="00BE4FDE"/>
    <w:rsid w:val="00BE596E"/>
    <w:rsid w:val="00BE5A64"/>
    <w:rsid w:val="00BE61D3"/>
    <w:rsid w:val="00BE6857"/>
    <w:rsid w:val="00BE6944"/>
    <w:rsid w:val="00BE69BD"/>
    <w:rsid w:val="00BE6F44"/>
    <w:rsid w:val="00BE6F84"/>
    <w:rsid w:val="00BE7195"/>
    <w:rsid w:val="00BE729B"/>
    <w:rsid w:val="00BE7674"/>
    <w:rsid w:val="00BF003B"/>
    <w:rsid w:val="00BF0390"/>
    <w:rsid w:val="00BF1479"/>
    <w:rsid w:val="00BF1F14"/>
    <w:rsid w:val="00BF26CE"/>
    <w:rsid w:val="00BF2EC1"/>
    <w:rsid w:val="00BF357C"/>
    <w:rsid w:val="00BF3A9A"/>
    <w:rsid w:val="00BF40B4"/>
    <w:rsid w:val="00BF559E"/>
    <w:rsid w:val="00BF7EF4"/>
    <w:rsid w:val="00C028CF"/>
    <w:rsid w:val="00C0377F"/>
    <w:rsid w:val="00C0495C"/>
    <w:rsid w:val="00C04DD1"/>
    <w:rsid w:val="00C04FC8"/>
    <w:rsid w:val="00C06516"/>
    <w:rsid w:val="00C06A51"/>
    <w:rsid w:val="00C06A9E"/>
    <w:rsid w:val="00C0704D"/>
    <w:rsid w:val="00C07613"/>
    <w:rsid w:val="00C07F03"/>
    <w:rsid w:val="00C10106"/>
    <w:rsid w:val="00C12994"/>
    <w:rsid w:val="00C12B40"/>
    <w:rsid w:val="00C12C7C"/>
    <w:rsid w:val="00C12F2F"/>
    <w:rsid w:val="00C131C0"/>
    <w:rsid w:val="00C14DBD"/>
    <w:rsid w:val="00C150DF"/>
    <w:rsid w:val="00C1640B"/>
    <w:rsid w:val="00C1694F"/>
    <w:rsid w:val="00C16CE4"/>
    <w:rsid w:val="00C204B9"/>
    <w:rsid w:val="00C20945"/>
    <w:rsid w:val="00C20ECD"/>
    <w:rsid w:val="00C21A1C"/>
    <w:rsid w:val="00C22325"/>
    <w:rsid w:val="00C22F03"/>
    <w:rsid w:val="00C23C2F"/>
    <w:rsid w:val="00C23EA8"/>
    <w:rsid w:val="00C245F8"/>
    <w:rsid w:val="00C24870"/>
    <w:rsid w:val="00C248FE"/>
    <w:rsid w:val="00C25DFA"/>
    <w:rsid w:val="00C267E6"/>
    <w:rsid w:val="00C26CB6"/>
    <w:rsid w:val="00C274ED"/>
    <w:rsid w:val="00C3007A"/>
    <w:rsid w:val="00C31BB7"/>
    <w:rsid w:val="00C31BE0"/>
    <w:rsid w:val="00C31E0F"/>
    <w:rsid w:val="00C32FEC"/>
    <w:rsid w:val="00C352FD"/>
    <w:rsid w:val="00C35D5F"/>
    <w:rsid w:val="00C35DF2"/>
    <w:rsid w:val="00C35F63"/>
    <w:rsid w:val="00C364EB"/>
    <w:rsid w:val="00C3733F"/>
    <w:rsid w:val="00C37719"/>
    <w:rsid w:val="00C40C3B"/>
    <w:rsid w:val="00C41E30"/>
    <w:rsid w:val="00C41FCD"/>
    <w:rsid w:val="00C420D2"/>
    <w:rsid w:val="00C42316"/>
    <w:rsid w:val="00C42B55"/>
    <w:rsid w:val="00C43944"/>
    <w:rsid w:val="00C43C26"/>
    <w:rsid w:val="00C4565E"/>
    <w:rsid w:val="00C45745"/>
    <w:rsid w:val="00C4659F"/>
    <w:rsid w:val="00C479AD"/>
    <w:rsid w:val="00C50ECA"/>
    <w:rsid w:val="00C5111C"/>
    <w:rsid w:val="00C51A2E"/>
    <w:rsid w:val="00C53197"/>
    <w:rsid w:val="00C533A9"/>
    <w:rsid w:val="00C533E4"/>
    <w:rsid w:val="00C552F9"/>
    <w:rsid w:val="00C5588D"/>
    <w:rsid w:val="00C55D9E"/>
    <w:rsid w:val="00C56633"/>
    <w:rsid w:val="00C572A3"/>
    <w:rsid w:val="00C57623"/>
    <w:rsid w:val="00C57CCB"/>
    <w:rsid w:val="00C60C1B"/>
    <w:rsid w:val="00C618B6"/>
    <w:rsid w:val="00C61F87"/>
    <w:rsid w:val="00C62F5B"/>
    <w:rsid w:val="00C636C5"/>
    <w:rsid w:val="00C63EDF"/>
    <w:rsid w:val="00C63FA7"/>
    <w:rsid w:val="00C641CA"/>
    <w:rsid w:val="00C641E9"/>
    <w:rsid w:val="00C64D0B"/>
    <w:rsid w:val="00C64FEB"/>
    <w:rsid w:val="00C65A76"/>
    <w:rsid w:val="00C65B53"/>
    <w:rsid w:val="00C65CA4"/>
    <w:rsid w:val="00C67883"/>
    <w:rsid w:val="00C7018D"/>
    <w:rsid w:val="00C7158B"/>
    <w:rsid w:val="00C71E08"/>
    <w:rsid w:val="00C721AB"/>
    <w:rsid w:val="00C7240F"/>
    <w:rsid w:val="00C72817"/>
    <w:rsid w:val="00C73A7C"/>
    <w:rsid w:val="00C74166"/>
    <w:rsid w:val="00C747CD"/>
    <w:rsid w:val="00C757C0"/>
    <w:rsid w:val="00C75CDC"/>
    <w:rsid w:val="00C76069"/>
    <w:rsid w:val="00C76440"/>
    <w:rsid w:val="00C7652D"/>
    <w:rsid w:val="00C767E3"/>
    <w:rsid w:val="00C768F7"/>
    <w:rsid w:val="00C76C28"/>
    <w:rsid w:val="00C76CCA"/>
    <w:rsid w:val="00C76DEA"/>
    <w:rsid w:val="00C77E26"/>
    <w:rsid w:val="00C77FFD"/>
    <w:rsid w:val="00C82415"/>
    <w:rsid w:val="00C83D43"/>
    <w:rsid w:val="00C840FC"/>
    <w:rsid w:val="00C84178"/>
    <w:rsid w:val="00C84E14"/>
    <w:rsid w:val="00C86026"/>
    <w:rsid w:val="00C874FF"/>
    <w:rsid w:val="00C90AE4"/>
    <w:rsid w:val="00C90C75"/>
    <w:rsid w:val="00C921A3"/>
    <w:rsid w:val="00C92A19"/>
    <w:rsid w:val="00C92A55"/>
    <w:rsid w:val="00C92F55"/>
    <w:rsid w:val="00C93C38"/>
    <w:rsid w:val="00C941CD"/>
    <w:rsid w:val="00C944E0"/>
    <w:rsid w:val="00C964C9"/>
    <w:rsid w:val="00C964F6"/>
    <w:rsid w:val="00C973ED"/>
    <w:rsid w:val="00C97590"/>
    <w:rsid w:val="00C9784E"/>
    <w:rsid w:val="00C97BB2"/>
    <w:rsid w:val="00CA0C45"/>
    <w:rsid w:val="00CA1C8C"/>
    <w:rsid w:val="00CA22CE"/>
    <w:rsid w:val="00CA279F"/>
    <w:rsid w:val="00CA2A17"/>
    <w:rsid w:val="00CA321C"/>
    <w:rsid w:val="00CA351B"/>
    <w:rsid w:val="00CA5163"/>
    <w:rsid w:val="00CA592E"/>
    <w:rsid w:val="00CA6374"/>
    <w:rsid w:val="00CA6D06"/>
    <w:rsid w:val="00CA751A"/>
    <w:rsid w:val="00CA7E9A"/>
    <w:rsid w:val="00CB01A6"/>
    <w:rsid w:val="00CB0FA0"/>
    <w:rsid w:val="00CB1145"/>
    <w:rsid w:val="00CB4533"/>
    <w:rsid w:val="00CB5601"/>
    <w:rsid w:val="00CB682D"/>
    <w:rsid w:val="00CB6851"/>
    <w:rsid w:val="00CC1189"/>
    <w:rsid w:val="00CC1932"/>
    <w:rsid w:val="00CC1954"/>
    <w:rsid w:val="00CC26C3"/>
    <w:rsid w:val="00CC2D01"/>
    <w:rsid w:val="00CC301E"/>
    <w:rsid w:val="00CC37B6"/>
    <w:rsid w:val="00CC4A0E"/>
    <w:rsid w:val="00CC5B33"/>
    <w:rsid w:val="00CC5EDA"/>
    <w:rsid w:val="00CC69E4"/>
    <w:rsid w:val="00CC7D98"/>
    <w:rsid w:val="00CD0AC3"/>
    <w:rsid w:val="00CD0B7A"/>
    <w:rsid w:val="00CD117E"/>
    <w:rsid w:val="00CD1A75"/>
    <w:rsid w:val="00CD1ADF"/>
    <w:rsid w:val="00CD34E2"/>
    <w:rsid w:val="00CD3D0D"/>
    <w:rsid w:val="00CD408D"/>
    <w:rsid w:val="00CD496F"/>
    <w:rsid w:val="00CD4E9E"/>
    <w:rsid w:val="00CD523A"/>
    <w:rsid w:val="00CD5954"/>
    <w:rsid w:val="00CD5F72"/>
    <w:rsid w:val="00CD6301"/>
    <w:rsid w:val="00CD6420"/>
    <w:rsid w:val="00CD6A71"/>
    <w:rsid w:val="00CD7CDF"/>
    <w:rsid w:val="00CE118F"/>
    <w:rsid w:val="00CE3CE1"/>
    <w:rsid w:val="00CE4FEC"/>
    <w:rsid w:val="00CE52F1"/>
    <w:rsid w:val="00CE5A6C"/>
    <w:rsid w:val="00CE627A"/>
    <w:rsid w:val="00CE645F"/>
    <w:rsid w:val="00CE687E"/>
    <w:rsid w:val="00CE6B23"/>
    <w:rsid w:val="00CE7181"/>
    <w:rsid w:val="00CE746B"/>
    <w:rsid w:val="00CE769F"/>
    <w:rsid w:val="00CE7C92"/>
    <w:rsid w:val="00CF0D4F"/>
    <w:rsid w:val="00CF0EE1"/>
    <w:rsid w:val="00CF1180"/>
    <w:rsid w:val="00CF12AF"/>
    <w:rsid w:val="00CF174D"/>
    <w:rsid w:val="00CF17D7"/>
    <w:rsid w:val="00CF3AF9"/>
    <w:rsid w:val="00CF3EF8"/>
    <w:rsid w:val="00CF44ED"/>
    <w:rsid w:val="00CF482C"/>
    <w:rsid w:val="00CF573B"/>
    <w:rsid w:val="00CF58A2"/>
    <w:rsid w:val="00CF5C69"/>
    <w:rsid w:val="00CF609E"/>
    <w:rsid w:val="00CF707C"/>
    <w:rsid w:val="00CF7750"/>
    <w:rsid w:val="00D009DA"/>
    <w:rsid w:val="00D00F23"/>
    <w:rsid w:val="00D01F0B"/>
    <w:rsid w:val="00D02FCF"/>
    <w:rsid w:val="00D03258"/>
    <w:rsid w:val="00D03BE8"/>
    <w:rsid w:val="00D03DC0"/>
    <w:rsid w:val="00D041B6"/>
    <w:rsid w:val="00D04B06"/>
    <w:rsid w:val="00D04C5A"/>
    <w:rsid w:val="00D04D39"/>
    <w:rsid w:val="00D04E93"/>
    <w:rsid w:val="00D055F6"/>
    <w:rsid w:val="00D057C8"/>
    <w:rsid w:val="00D05F96"/>
    <w:rsid w:val="00D06239"/>
    <w:rsid w:val="00D0688C"/>
    <w:rsid w:val="00D10775"/>
    <w:rsid w:val="00D10ADE"/>
    <w:rsid w:val="00D10D28"/>
    <w:rsid w:val="00D12248"/>
    <w:rsid w:val="00D12573"/>
    <w:rsid w:val="00D12BF4"/>
    <w:rsid w:val="00D13A9F"/>
    <w:rsid w:val="00D13C17"/>
    <w:rsid w:val="00D15C82"/>
    <w:rsid w:val="00D16934"/>
    <w:rsid w:val="00D17C69"/>
    <w:rsid w:val="00D20B95"/>
    <w:rsid w:val="00D21229"/>
    <w:rsid w:val="00D219C6"/>
    <w:rsid w:val="00D2224A"/>
    <w:rsid w:val="00D23AF4"/>
    <w:rsid w:val="00D2436A"/>
    <w:rsid w:val="00D24637"/>
    <w:rsid w:val="00D24688"/>
    <w:rsid w:val="00D24C77"/>
    <w:rsid w:val="00D24DFA"/>
    <w:rsid w:val="00D24EEC"/>
    <w:rsid w:val="00D25C82"/>
    <w:rsid w:val="00D26678"/>
    <w:rsid w:val="00D26993"/>
    <w:rsid w:val="00D26DE3"/>
    <w:rsid w:val="00D30518"/>
    <w:rsid w:val="00D320D8"/>
    <w:rsid w:val="00D32994"/>
    <w:rsid w:val="00D33DF2"/>
    <w:rsid w:val="00D348B3"/>
    <w:rsid w:val="00D34BDC"/>
    <w:rsid w:val="00D34DC0"/>
    <w:rsid w:val="00D3538D"/>
    <w:rsid w:val="00D358EA"/>
    <w:rsid w:val="00D37756"/>
    <w:rsid w:val="00D4110C"/>
    <w:rsid w:val="00D41AB8"/>
    <w:rsid w:val="00D41AD4"/>
    <w:rsid w:val="00D42F0E"/>
    <w:rsid w:val="00D454DA"/>
    <w:rsid w:val="00D45DF3"/>
    <w:rsid w:val="00D47394"/>
    <w:rsid w:val="00D47A0D"/>
    <w:rsid w:val="00D50B12"/>
    <w:rsid w:val="00D50E8F"/>
    <w:rsid w:val="00D511E2"/>
    <w:rsid w:val="00D51600"/>
    <w:rsid w:val="00D51FBB"/>
    <w:rsid w:val="00D5226D"/>
    <w:rsid w:val="00D52DCB"/>
    <w:rsid w:val="00D534A1"/>
    <w:rsid w:val="00D53B1A"/>
    <w:rsid w:val="00D53C6B"/>
    <w:rsid w:val="00D5410A"/>
    <w:rsid w:val="00D54121"/>
    <w:rsid w:val="00D5511C"/>
    <w:rsid w:val="00D551BB"/>
    <w:rsid w:val="00D555A9"/>
    <w:rsid w:val="00D55963"/>
    <w:rsid w:val="00D56AE4"/>
    <w:rsid w:val="00D57036"/>
    <w:rsid w:val="00D572FF"/>
    <w:rsid w:val="00D57339"/>
    <w:rsid w:val="00D5739D"/>
    <w:rsid w:val="00D57458"/>
    <w:rsid w:val="00D578BB"/>
    <w:rsid w:val="00D57C37"/>
    <w:rsid w:val="00D6072A"/>
    <w:rsid w:val="00D609B1"/>
    <w:rsid w:val="00D6131E"/>
    <w:rsid w:val="00D61498"/>
    <w:rsid w:val="00D617B9"/>
    <w:rsid w:val="00D617E7"/>
    <w:rsid w:val="00D62FD6"/>
    <w:rsid w:val="00D633A4"/>
    <w:rsid w:val="00D636C0"/>
    <w:rsid w:val="00D6397E"/>
    <w:rsid w:val="00D63AF8"/>
    <w:rsid w:val="00D6450F"/>
    <w:rsid w:val="00D656F6"/>
    <w:rsid w:val="00D65829"/>
    <w:rsid w:val="00D6598F"/>
    <w:rsid w:val="00D65B10"/>
    <w:rsid w:val="00D65C5E"/>
    <w:rsid w:val="00D67856"/>
    <w:rsid w:val="00D70BB8"/>
    <w:rsid w:val="00D712A1"/>
    <w:rsid w:val="00D720E9"/>
    <w:rsid w:val="00D72680"/>
    <w:rsid w:val="00D72982"/>
    <w:rsid w:val="00D72C63"/>
    <w:rsid w:val="00D7317B"/>
    <w:rsid w:val="00D73660"/>
    <w:rsid w:val="00D74322"/>
    <w:rsid w:val="00D76C1F"/>
    <w:rsid w:val="00D7788A"/>
    <w:rsid w:val="00D8023B"/>
    <w:rsid w:val="00D80D68"/>
    <w:rsid w:val="00D8169B"/>
    <w:rsid w:val="00D81B20"/>
    <w:rsid w:val="00D82036"/>
    <w:rsid w:val="00D82C62"/>
    <w:rsid w:val="00D82F3B"/>
    <w:rsid w:val="00D83F5E"/>
    <w:rsid w:val="00D844C7"/>
    <w:rsid w:val="00D84BDC"/>
    <w:rsid w:val="00D852E1"/>
    <w:rsid w:val="00D855CD"/>
    <w:rsid w:val="00D85BBD"/>
    <w:rsid w:val="00D871F4"/>
    <w:rsid w:val="00D87313"/>
    <w:rsid w:val="00D874E6"/>
    <w:rsid w:val="00D87FAE"/>
    <w:rsid w:val="00D90416"/>
    <w:rsid w:val="00D91251"/>
    <w:rsid w:val="00D918D8"/>
    <w:rsid w:val="00D91FF1"/>
    <w:rsid w:val="00D92C2B"/>
    <w:rsid w:val="00D93AEF"/>
    <w:rsid w:val="00D956B0"/>
    <w:rsid w:val="00D95CBB"/>
    <w:rsid w:val="00D973FB"/>
    <w:rsid w:val="00D97D9A"/>
    <w:rsid w:val="00DA0368"/>
    <w:rsid w:val="00DA0416"/>
    <w:rsid w:val="00DA087E"/>
    <w:rsid w:val="00DA106D"/>
    <w:rsid w:val="00DA24D3"/>
    <w:rsid w:val="00DA25BA"/>
    <w:rsid w:val="00DA26C6"/>
    <w:rsid w:val="00DA2DFB"/>
    <w:rsid w:val="00DA33AE"/>
    <w:rsid w:val="00DA34DA"/>
    <w:rsid w:val="00DA38A9"/>
    <w:rsid w:val="00DA3958"/>
    <w:rsid w:val="00DA3D76"/>
    <w:rsid w:val="00DA3EAD"/>
    <w:rsid w:val="00DA54AF"/>
    <w:rsid w:val="00DA6003"/>
    <w:rsid w:val="00DA66C5"/>
    <w:rsid w:val="00DB159D"/>
    <w:rsid w:val="00DB28DA"/>
    <w:rsid w:val="00DB2B26"/>
    <w:rsid w:val="00DB35F7"/>
    <w:rsid w:val="00DB41A9"/>
    <w:rsid w:val="00DB4363"/>
    <w:rsid w:val="00DB460E"/>
    <w:rsid w:val="00DB4D9C"/>
    <w:rsid w:val="00DB6B07"/>
    <w:rsid w:val="00DC030E"/>
    <w:rsid w:val="00DC202B"/>
    <w:rsid w:val="00DC24C8"/>
    <w:rsid w:val="00DC2553"/>
    <w:rsid w:val="00DC273A"/>
    <w:rsid w:val="00DC2883"/>
    <w:rsid w:val="00DC421B"/>
    <w:rsid w:val="00DC469A"/>
    <w:rsid w:val="00DC50BE"/>
    <w:rsid w:val="00DC57EB"/>
    <w:rsid w:val="00DC6803"/>
    <w:rsid w:val="00DC6AFD"/>
    <w:rsid w:val="00DC78B8"/>
    <w:rsid w:val="00DC7CE2"/>
    <w:rsid w:val="00DD0A98"/>
    <w:rsid w:val="00DD0D12"/>
    <w:rsid w:val="00DD39E1"/>
    <w:rsid w:val="00DD3FFE"/>
    <w:rsid w:val="00DD6D94"/>
    <w:rsid w:val="00DD6E38"/>
    <w:rsid w:val="00DD7392"/>
    <w:rsid w:val="00DD7787"/>
    <w:rsid w:val="00DD7E90"/>
    <w:rsid w:val="00DE0ED5"/>
    <w:rsid w:val="00DE22EB"/>
    <w:rsid w:val="00DE265B"/>
    <w:rsid w:val="00DE28F5"/>
    <w:rsid w:val="00DE38A1"/>
    <w:rsid w:val="00DE39BD"/>
    <w:rsid w:val="00DE423A"/>
    <w:rsid w:val="00DE4516"/>
    <w:rsid w:val="00DE591F"/>
    <w:rsid w:val="00DE5926"/>
    <w:rsid w:val="00DE5AB5"/>
    <w:rsid w:val="00DF027A"/>
    <w:rsid w:val="00DF0BFC"/>
    <w:rsid w:val="00DF1FE1"/>
    <w:rsid w:val="00DF37C8"/>
    <w:rsid w:val="00DF6D96"/>
    <w:rsid w:val="00DF6EF2"/>
    <w:rsid w:val="00DF75BD"/>
    <w:rsid w:val="00DF76F8"/>
    <w:rsid w:val="00DF7FD2"/>
    <w:rsid w:val="00E001C2"/>
    <w:rsid w:val="00E01BC8"/>
    <w:rsid w:val="00E01D8A"/>
    <w:rsid w:val="00E024D9"/>
    <w:rsid w:val="00E024EC"/>
    <w:rsid w:val="00E0275E"/>
    <w:rsid w:val="00E03165"/>
    <w:rsid w:val="00E03604"/>
    <w:rsid w:val="00E039CE"/>
    <w:rsid w:val="00E0405A"/>
    <w:rsid w:val="00E042AB"/>
    <w:rsid w:val="00E04494"/>
    <w:rsid w:val="00E062E9"/>
    <w:rsid w:val="00E07534"/>
    <w:rsid w:val="00E07839"/>
    <w:rsid w:val="00E07DBB"/>
    <w:rsid w:val="00E10576"/>
    <w:rsid w:val="00E10828"/>
    <w:rsid w:val="00E13A13"/>
    <w:rsid w:val="00E13E83"/>
    <w:rsid w:val="00E140DA"/>
    <w:rsid w:val="00E14563"/>
    <w:rsid w:val="00E14D1C"/>
    <w:rsid w:val="00E1523F"/>
    <w:rsid w:val="00E15E40"/>
    <w:rsid w:val="00E16E47"/>
    <w:rsid w:val="00E1717B"/>
    <w:rsid w:val="00E202CC"/>
    <w:rsid w:val="00E20322"/>
    <w:rsid w:val="00E221C6"/>
    <w:rsid w:val="00E226F4"/>
    <w:rsid w:val="00E22A26"/>
    <w:rsid w:val="00E22C8A"/>
    <w:rsid w:val="00E22DD9"/>
    <w:rsid w:val="00E22F6F"/>
    <w:rsid w:val="00E24D2A"/>
    <w:rsid w:val="00E25B19"/>
    <w:rsid w:val="00E262B2"/>
    <w:rsid w:val="00E2642D"/>
    <w:rsid w:val="00E276A9"/>
    <w:rsid w:val="00E27852"/>
    <w:rsid w:val="00E3044B"/>
    <w:rsid w:val="00E30ADA"/>
    <w:rsid w:val="00E3103E"/>
    <w:rsid w:val="00E310D8"/>
    <w:rsid w:val="00E316A1"/>
    <w:rsid w:val="00E31B61"/>
    <w:rsid w:val="00E320EB"/>
    <w:rsid w:val="00E335E7"/>
    <w:rsid w:val="00E339F9"/>
    <w:rsid w:val="00E33FB1"/>
    <w:rsid w:val="00E342EE"/>
    <w:rsid w:val="00E352C3"/>
    <w:rsid w:val="00E36101"/>
    <w:rsid w:val="00E363F4"/>
    <w:rsid w:val="00E36962"/>
    <w:rsid w:val="00E373B9"/>
    <w:rsid w:val="00E37423"/>
    <w:rsid w:val="00E41053"/>
    <w:rsid w:val="00E417F7"/>
    <w:rsid w:val="00E41A30"/>
    <w:rsid w:val="00E42476"/>
    <w:rsid w:val="00E43AFF"/>
    <w:rsid w:val="00E468FB"/>
    <w:rsid w:val="00E46B11"/>
    <w:rsid w:val="00E51990"/>
    <w:rsid w:val="00E51EB3"/>
    <w:rsid w:val="00E5254A"/>
    <w:rsid w:val="00E52AFD"/>
    <w:rsid w:val="00E5362E"/>
    <w:rsid w:val="00E54793"/>
    <w:rsid w:val="00E57107"/>
    <w:rsid w:val="00E575A9"/>
    <w:rsid w:val="00E60CE7"/>
    <w:rsid w:val="00E624EE"/>
    <w:rsid w:val="00E62A6D"/>
    <w:rsid w:val="00E63F56"/>
    <w:rsid w:val="00E64524"/>
    <w:rsid w:val="00E655E8"/>
    <w:rsid w:val="00E664DB"/>
    <w:rsid w:val="00E665CD"/>
    <w:rsid w:val="00E67B0A"/>
    <w:rsid w:val="00E70009"/>
    <w:rsid w:val="00E70077"/>
    <w:rsid w:val="00E700A3"/>
    <w:rsid w:val="00E70241"/>
    <w:rsid w:val="00E70281"/>
    <w:rsid w:val="00E70795"/>
    <w:rsid w:val="00E70AC4"/>
    <w:rsid w:val="00E70BF2"/>
    <w:rsid w:val="00E70C93"/>
    <w:rsid w:val="00E70D29"/>
    <w:rsid w:val="00E7155C"/>
    <w:rsid w:val="00E71DD4"/>
    <w:rsid w:val="00E72967"/>
    <w:rsid w:val="00E732E7"/>
    <w:rsid w:val="00E73C34"/>
    <w:rsid w:val="00E73D1E"/>
    <w:rsid w:val="00E7420B"/>
    <w:rsid w:val="00E74888"/>
    <w:rsid w:val="00E749BB"/>
    <w:rsid w:val="00E74C7B"/>
    <w:rsid w:val="00E74F7A"/>
    <w:rsid w:val="00E7578D"/>
    <w:rsid w:val="00E76ADE"/>
    <w:rsid w:val="00E76B28"/>
    <w:rsid w:val="00E76D74"/>
    <w:rsid w:val="00E80890"/>
    <w:rsid w:val="00E80D1B"/>
    <w:rsid w:val="00E81D27"/>
    <w:rsid w:val="00E833A8"/>
    <w:rsid w:val="00E83A54"/>
    <w:rsid w:val="00E83A8B"/>
    <w:rsid w:val="00E8504A"/>
    <w:rsid w:val="00E8543C"/>
    <w:rsid w:val="00E8641B"/>
    <w:rsid w:val="00E8648D"/>
    <w:rsid w:val="00E87109"/>
    <w:rsid w:val="00E87314"/>
    <w:rsid w:val="00E873EF"/>
    <w:rsid w:val="00E87476"/>
    <w:rsid w:val="00E87EDF"/>
    <w:rsid w:val="00E9001C"/>
    <w:rsid w:val="00E900A5"/>
    <w:rsid w:val="00E90F7E"/>
    <w:rsid w:val="00E92720"/>
    <w:rsid w:val="00E927E0"/>
    <w:rsid w:val="00E92CD3"/>
    <w:rsid w:val="00E954C0"/>
    <w:rsid w:val="00E955BA"/>
    <w:rsid w:val="00E957DB"/>
    <w:rsid w:val="00E95B94"/>
    <w:rsid w:val="00E9666C"/>
    <w:rsid w:val="00E96818"/>
    <w:rsid w:val="00E976AF"/>
    <w:rsid w:val="00EA0034"/>
    <w:rsid w:val="00EA1895"/>
    <w:rsid w:val="00EA286D"/>
    <w:rsid w:val="00EA2FDA"/>
    <w:rsid w:val="00EA4768"/>
    <w:rsid w:val="00EA513C"/>
    <w:rsid w:val="00EA5C21"/>
    <w:rsid w:val="00EA5DBF"/>
    <w:rsid w:val="00EA6058"/>
    <w:rsid w:val="00EA6E61"/>
    <w:rsid w:val="00EA6EF9"/>
    <w:rsid w:val="00EA7725"/>
    <w:rsid w:val="00EA7995"/>
    <w:rsid w:val="00EA7BB3"/>
    <w:rsid w:val="00EA7FD7"/>
    <w:rsid w:val="00EB1635"/>
    <w:rsid w:val="00EB20B7"/>
    <w:rsid w:val="00EB21EF"/>
    <w:rsid w:val="00EB27C9"/>
    <w:rsid w:val="00EB4A56"/>
    <w:rsid w:val="00EB69BA"/>
    <w:rsid w:val="00EB7F3A"/>
    <w:rsid w:val="00EB7F6D"/>
    <w:rsid w:val="00EB7F79"/>
    <w:rsid w:val="00EC159D"/>
    <w:rsid w:val="00EC1F9C"/>
    <w:rsid w:val="00EC1FB1"/>
    <w:rsid w:val="00EC2EF1"/>
    <w:rsid w:val="00EC3C90"/>
    <w:rsid w:val="00EC44F0"/>
    <w:rsid w:val="00EC4B82"/>
    <w:rsid w:val="00EC4F36"/>
    <w:rsid w:val="00EC54DD"/>
    <w:rsid w:val="00EC5F52"/>
    <w:rsid w:val="00EC7E75"/>
    <w:rsid w:val="00EC7E81"/>
    <w:rsid w:val="00ED0124"/>
    <w:rsid w:val="00ED04E2"/>
    <w:rsid w:val="00ED0CDE"/>
    <w:rsid w:val="00ED15D5"/>
    <w:rsid w:val="00ED1785"/>
    <w:rsid w:val="00ED2076"/>
    <w:rsid w:val="00ED295B"/>
    <w:rsid w:val="00ED374E"/>
    <w:rsid w:val="00ED3CC0"/>
    <w:rsid w:val="00ED426A"/>
    <w:rsid w:val="00ED42BA"/>
    <w:rsid w:val="00ED48EF"/>
    <w:rsid w:val="00ED4FB8"/>
    <w:rsid w:val="00ED5870"/>
    <w:rsid w:val="00ED5AEA"/>
    <w:rsid w:val="00ED63B0"/>
    <w:rsid w:val="00EE0015"/>
    <w:rsid w:val="00EE11E2"/>
    <w:rsid w:val="00EE1578"/>
    <w:rsid w:val="00EE1A8A"/>
    <w:rsid w:val="00EE3959"/>
    <w:rsid w:val="00EE3B79"/>
    <w:rsid w:val="00EE607E"/>
    <w:rsid w:val="00EE7B60"/>
    <w:rsid w:val="00EF1086"/>
    <w:rsid w:val="00EF118F"/>
    <w:rsid w:val="00EF142F"/>
    <w:rsid w:val="00EF1473"/>
    <w:rsid w:val="00EF1A32"/>
    <w:rsid w:val="00EF1E56"/>
    <w:rsid w:val="00EF21FE"/>
    <w:rsid w:val="00EF2C0D"/>
    <w:rsid w:val="00EF2EF9"/>
    <w:rsid w:val="00EF3211"/>
    <w:rsid w:val="00EF43FB"/>
    <w:rsid w:val="00EF483E"/>
    <w:rsid w:val="00EF4DE3"/>
    <w:rsid w:val="00EF7501"/>
    <w:rsid w:val="00EF7A8F"/>
    <w:rsid w:val="00F00167"/>
    <w:rsid w:val="00F00C85"/>
    <w:rsid w:val="00F01378"/>
    <w:rsid w:val="00F015D2"/>
    <w:rsid w:val="00F03D09"/>
    <w:rsid w:val="00F03E2C"/>
    <w:rsid w:val="00F04701"/>
    <w:rsid w:val="00F04939"/>
    <w:rsid w:val="00F04F45"/>
    <w:rsid w:val="00F04FB7"/>
    <w:rsid w:val="00F06AB9"/>
    <w:rsid w:val="00F1044B"/>
    <w:rsid w:val="00F10688"/>
    <w:rsid w:val="00F10E27"/>
    <w:rsid w:val="00F121CC"/>
    <w:rsid w:val="00F12E86"/>
    <w:rsid w:val="00F13240"/>
    <w:rsid w:val="00F140D5"/>
    <w:rsid w:val="00F1423D"/>
    <w:rsid w:val="00F1491A"/>
    <w:rsid w:val="00F1560A"/>
    <w:rsid w:val="00F15D37"/>
    <w:rsid w:val="00F16294"/>
    <w:rsid w:val="00F17740"/>
    <w:rsid w:val="00F17B31"/>
    <w:rsid w:val="00F17F5B"/>
    <w:rsid w:val="00F20856"/>
    <w:rsid w:val="00F20B39"/>
    <w:rsid w:val="00F211F2"/>
    <w:rsid w:val="00F213D2"/>
    <w:rsid w:val="00F21A36"/>
    <w:rsid w:val="00F21E21"/>
    <w:rsid w:val="00F2235D"/>
    <w:rsid w:val="00F223ED"/>
    <w:rsid w:val="00F224F8"/>
    <w:rsid w:val="00F225CE"/>
    <w:rsid w:val="00F22733"/>
    <w:rsid w:val="00F22F11"/>
    <w:rsid w:val="00F23374"/>
    <w:rsid w:val="00F24566"/>
    <w:rsid w:val="00F25E9F"/>
    <w:rsid w:val="00F260AF"/>
    <w:rsid w:val="00F275AA"/>
    <w:rsid w:val="00F2768D"/>
    <w:rsid w:val="00F30086"/>
    <w:rsid w:val="00F30C16"/>
    <w:rsid w:val="00F31C7F"/>
    <w:rsid w:val="00F31D14"/>
    <w:rsid w:val="00F32F0E"/>
    <w:rsid w:val="00F331E7"/>
    <w:rsid w:val="00F3351B"/>
    <w:rsid w:val="00F35169"/>
    <w:rsid w:val="00F352F9"/>
    <w:rsid w:val="00F35A4C"/>
    <w:rsid w:val="00F35DEA"/>
    <w:rsid w:val="00F37288"/>
    <w:rsid w:val="00F378E0"/>
    <w:rsid w:val="00F400D7"/>
    <w:rsid w:val="00F40BD0"/>
    <w:rsid w:val="00F41511"/>
    <w:rsid w:val="00F41AED"/>
    <w:rsid w:val="00F41DAC"/>
    <w:rsid w:val="00F41EBC"/>
    <w:rsid w:val="00F42338"/>
    <w:rsid w:val="00F435CA"/>
    <w:rsid w:val="00F43747"/>
    <w:rsid w:val="00F4394F"/>
    <w:rsid w:val="00F43E0D"/>
    <w:rsid w:val="00F44717"/>
    <w:rsid w:val="00F44B5A"/>
    <w:rsid w:val="00F44E93"/>
    <w:rsid w:val="00F45AD2"/>
    <w:rsid w:val="00F473FF"/>
    <w:rsid w:val="00F479DF"/>
    <w:rsid w:val="00F47BD5"/>
    <w:rsid w:val="00F50EF7"/>
    <w:rsid w:val="00F5291F"/>
    <w:rsid w:val="00F533F6"/>
    <w:rsid w:val="00F53903"/>
    <w:rsid w:val="00F56ABF"/>
    <w:rsid w:val="00F56B1B"/>
    <w:rsid w:val="00F56C7C"/>
    <w:rsid w:val="00F57865"/>
    <w:rsid w:val="00F579F8"/>
    <w:rsid w:val="00F57A48"/>
    <w:rsid w:val="00F57B1C"/>
    <w:rsid w:val="00F620CD"/>
    <w:rsid w:val="00F628A1"/>
    <w:rsid w:val="00F63417"/>
    <w:rsid w:val="00F634D0"/>
    <w:rsid w:val="00F64CE3"/>
    <w:rsid w:val="00F64F28"/>
    <w:rsid w:val="00F650E3"/>
    <w:rsid w:val="00F663A8"/>
    <w:rsid w:val="00F6661E"/>
    <w:rsid w:val="00F672BF"/>
    <w:rsid w:val="00F672F6"/>
    <w:rsid w:val="00F679F8"/>
    <w:rsid w:val="00F67C03"/>
    <w:rsid w:val="00F67FD4"/>
    <w:rsid w:val="00F718D7"/>
    <w:rsid w:val="00F71D08"/>
    <w:rsid w:val="00F725CD"/>
    <w:rsid w:val="00F73967"/>
    <w:rsid w:val="00F74F0C"/>
    <w:rsid w:val="00F75DAE"/>
    <w:rsid w:val="00F75FB2"/>
    <w:rsid w:val="00F7692D"/>
    <w:rsid w:val="00F807DB"/>
    <w:rsid w:val="00F8109E"/>
    <w:rsid w:val="00F815EA"/>
    <w:rsid w:val="00F81FE9"/>
    <w:rsid w:val="00F826AB"/>
    <w:rsid w:val="00F827DC"/>
    <w:rsid w:val="00F83BA9"/>
    <w:rsid w:val="00F8402F"/>
    <w:rsid w:val="00F84B37"/>
    <w:rsid w:val="00F84F31"/>
    <w:rsid w:val="00F852F7"/>
    <w:rsid w:val="00F85355"/>
    <w:rsid w:val="00F854DA"/>
    <w:rsid w:val="00F857CA"/>
    <w:rsid w:val="00F86175"/>
    <w:rsid w:val="00F87208"/>
    <w:rsid w:val="00F9024F"/>
    <w:rsid w:val="00F90398"/>
    <w:rsid w:val="00F90775"/>
    <w:rsid w:val="00F90CEC"/>
    <w:rsid w:val="00F915AB"/>
    <w:rsid w:val="00F91987"/>
    <w:rsid w:val="00F91EA6"/>
    <w:rsid w:val="00F924AB"/>
    <w:rsid w:val="00F92B44"/>
    <w:rsid w:val="00F92F7E"/>
    <w:rsid w:val="00F935DA"/>
    <w:rsid w:val="00F93D74"/>
    <w:rsid w:val="00F94628"/>
    <w:rsid w:val="00F94659"/>
    <w:rsid w:val="00F94D53"/>
    <w:rsid w:val="00F94DA0"/>
    <w:rsid w:val="00F94F10"/>
    <w:rsid w:val="00F95E49"/>
    <w:rsid w:val="00F9666A"/>
    <w:rsid w:val="00FA084F"/>
    <w:rsid w:val="00FA2485"/>
    <w:rsid w:val="00FA288E"/>
    <w:rsid w:val="00FA44F8"/>
    <w:rsid w:val="00FA5334"/>
    <w:rsid w:val="00FA540C"/>
    <w:rsid w:val="00FA5B62"/>
    <w:rsid w:val="00FA674A"/>
    <w:rsid w:val="00FA6D56"/>
    <w:rsid w:val="00FA7EAB"/>
    <w:rsid w:val="00FB03FF"/>
    <w:rsid w:val="00FB0520"/>
    <w:rsid w:val="00FB0BA6"/>
    <w:rsid w:val="00FB0BF2"/>
    <w:rsid w:val="00FB0C56"/>
    <w:rsid w:val="00FB128B"/>
    <w:rsid w:val="00FB2A0B"/>
    <w:rsid w:val="00FB2B85"/>
    <w:rsid w:val="00FB3BA3"/>
    <w:rsid w:val="00FB3C0F"/>
    <w:rsid w:val="00FB3ECB"/>
    <w:rsid w:val="00FB4B5C"/>
    <w:rsid w:val="00FB4D2F"/>
    <w:rsid w:val="00FB5E67"/>
    <w:rsid w:val="00FB7608"/>
    <w:rsid w:val="00FB7AE2"/>
    <w:rsid w:val="00FB7B49"/>
    <w:rsid w:val="00FC060B"/>
    <w:rsid w:val="00FC1470"/>
    <w:rsid w:val="00FC17D3"/>
    <w:rsid w:val="00FC1F5A"/>
    <w:rsid w:val="00FC421C"/>
    <w:rsid w:val="00FC431E"/>
    <w:rsid w:val="00FC4889"/>
    <w:rsid w:val="00FC5EF3"/>
    <w:rsid w:val="00FC601D"/>
    <w:rsid w:val="00FC6256"/>
    <w:rsid w:val="00FC63AA"/>
    <w:rsid w:val="00FC6F6F"/>
    <w:rsid w:val="00FC758D"/>
    <w:rsid w:val="00FC76A6"/>
    <w:rsid w:val="00FD07C6"/>
    <w:rsid w:val="00FD3129"/>
    <w:rsid w:val="00FD36CF"/>
    <w:rsid w:val="00FD3B69"/>
    <w:rsid w:val="00FD3D50"/>
    <w:rsid w:val="00FD3D65"/>
    <w:rsid w:val="00FD4B78"/>
    <w:rsid w:val="00FD4D3F"/>
    <w:rsid w:val="00FD4E44"/>
    <w:rsid w:val="00FD540B"/>
    <w:rsid w:val="00FD5BA4"/>
    <w:rsid w:val="00FD5DB4"/>
    <w:rsid w:val="00FD70B7"/>
    <w:rsid w:val="00FE0295"/>
    <w:rsid w:val="00FE1AC6"/>
    <w:rsid w:val="00FE3037"/>
    <w:rsid w:val="00FE3516"/>
    <w:rsid w:val="00FE3C2C"/>
    <w:rsid w:val="00FE4560"/>
    <w:rsid w:val="00FE4EE1"/>
    <w:rsid w:val="00FE76EB"/>
    <w:rsid w:val="00FF0779"/>
    <w:rsid w:val="00FF0886"/>
    <w:rsid w:val="00FF0A36"/>
    <w:rsid w:val="00FF0CEA"/>
    <w:rsid w:val="00FF15C7"/>
    <w:rsid w:val="00FF19F5"/>
    <w:rsid w:val="00FF1DDF"/>
    <w:rsid w:val="00FF1E6B"/>
    <w:rsid w:val="00FF22AF"/>
    <w:rsid w:val="00FF2760"/>
    <w:rsid w:val="00FF3AFD"/>
    <w:rsid w:val="00FF3C21"/>
    <w:rsid w:val="00FF6BEF"/>
    <w:rsid w:val="00FF7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0C83A"/>
  <w15:docId w15:val="{70D3DA2A-8F42-4304-B021-62FEFD10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404"/>
    <w:pPr>
      <w:widowControl w:val="0"/>
      <w:spacing w:line="360" w:lineRule="auto"/>
      <w:ind w:firstLineChars="200" w:firstLine="200"/>
    </w:pPr>
    <w:rPr>
      <w:rFonts w:eastAsia="宋体"/>
    </w:rPr>
  </w:style>
  <w:style w:type="paragraph" w:styleId="1">
    <w:name w:val="heading 1"/>
    <w:basedOn w:val="a"/>
    <w:next w:val="a"/>
    <w:link w:val="1Char"/>
    <w:qFormat/>
    <w:rsid w:val="00610552"/>
    <w:pPr>
      <w:keepNext/>
      <w:keepLines/>
      <w:jc w:val="center"/>
      <w:outlineLvl w:val="0"/>
    </w:pPr>
    <w:rPr>
      <w:b/>
      <w:bCs/>
      <w:kern w:val="44"/>
      <w:sz w:val="44"/>
      <w:szCs w:val="44"/>
    </w:rPr>
  </w:style>
  <w:style w:type="paragraph" w:styleId="2">
    <w:name w:val="heading 2"/>
    <w:aliases w:val="章"/>
    <w:basedOn w:val="a"/>
    <w:next w:val="a"/>
    <w:link w:val="2Char"/>
    <w:unhideWhenUsed/>
    <w:qFormat/>
    <w:rsid w:val="005C5380"/>
    <w:pPr>
      <w:keepNext/>
      <w:keepLines/>
      <w:spacing w:before="240"/>
      <w:ind w:firstLineChars="0" w:firstLine="0"/>
      <w:jc w:val="center"/>
      <w:outlineLvl w:val="1"/>
    </w:pPr>
    <w:rPr>
      <w:rFonts w:asciiTheme="majorHAnsi" w:eastAsia="黑体" w:hAnsiTheme="majorHAnsi" w:cstheme="majorBidi"/>
      <w:b/>
      <w:bCs/>
      <w:sz w:val="28"/>
      <w:szCs w:val="32"/>
    </w:rPr>
  </w:style>
  <w:style w:type="paragraph" w:styleId="3">
    <w:name w:val="heading 3"/>
    <w:aliases w:val="节"/>
    <w:basedOn w:val="a"/>
    <w:next w:val="a"/>
    <w:link w:val="3Char"/>
    <w:unhideWhenUsed/>
    <w:qFormat/>
    <w:rsid w:val="00D41AD4"/>
    <w:pPr>
      <w:keepNext/>
      <w:keepLines/>
      <w:spacing w:beforeLines="50" w:before="50"/>
      <w:ind w:firstLineChars="0" w:firstLine="0"/>
      <w:jc w:val="center"/>
      <w:outlineLvl w:val="2"/>
    </w:pPr>
    <w:rPr>
      <w:rFonts w:eastAsia="黑体"/>
      <w:b/>
      <w:bCs/>
      <w:szCs w:val="32"/>
    </w:rPr>
  </w:style>
  <w:style w:type="paragraph" w:styleId="4">
    <w:name w:val="heading 4"/>
    <w:basedOn w:val="a"/>
    <w:next w:val="a"/>
    <w:link w:val="4Char"/>
    <w:uiPriority w:val="9"/>
    <w:unhideWhenUsed/>
    <w:qFormat/>
    <w:rsid w:val="00610552"/>
    <w:pPr>
      <w:keepNext/>
      <w:keepLines/>
      <w:ind w:firstLineChars="0" w:firstLine="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9A4818"/>
    <w:pPr>
      <w:keepNext/>
      <w:keepLines/>
      <w:ind w:firstLineChars="0" w:firstLine="0"/>
      <w:outlineLvl w:val="4"/>
    </w:pPr>
    <w:rPr>
      <w:b/>
      <w:bCs/>
      <w:sz w:val="28"/>
      <w:szCs w:val="28"/>
    </w:rPr>
  </w:style>
  <w:style w:type="paragraph" w:styleId="6">
    <w:name w:val="heading 6"/>
    <w:basedOn w:val="a"/>
    <w:next w:val="a"/>
    <w:link w:val="6Char"/>
    <w:uiPriority w:val="9"/>
    <w:unhideWhenUsed/>
    <w:qFormat/>
    <w:rsid w:val="002A134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2A1344"/>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10552"/>
    <w:rPr>
      <w:b/>
      <w:bCs/>
      <w:kern w:val="44"/>
      <w:sz w:val="44"/>
      <w:szCs w:val="44"/>
    </w:rPr>
  </w:style>
  <w:style w:type="character" w:customStyle="1" w:styleId="2Char">
    <w:name w:val="标题 2 Char"/>
    <w:aliases w:val="章 Char"/>
    <w:basedOn w:val="a0"/>
    <w:link w:val="2"/>
    <w:uiPriority w:val="9"/>
    <w:rsid w:val="005C5380"/>
    <w:rPr>
      <w:rFonts w:asciiTheme="majorHAnsi" w:eastAsia="黑体" w:hAnsiTheme="majorHAnsi" w:cstheme="majorBidi"/>
      <w:b/>
      <w:bCs/>
      <w:sz w:val="28"/>
      <w:szCs w:val="32"/>
    </w:rPr>
  </w:style>
  <w:style w:type="character" w:customStyle="1" w:styleId="3Char">
    <w:name w:val="标题 3 Char"/>
    <w:aliases w:val="节 Char"/>
    <w:basedOn w:val="a0"/>
    <w:link w:val="3"/>
    <w:uiPriority w:val="9"/>
    <w:rsid w:val="00D41AD4"/>
    <w:rPr>
      <w:rFonts w:eastAsia="黑体"/>
      <w:b/>
      <w:bCs/>
      <w:szCs w:val="32"/>
    </w:rPr>
  </w:style>
  <w:style w:type="character" w:customStyle="1" w:styleId="4Char">
    <w:name w:val="标题 4 Char"/>
    <w:basedOn w:val="a0"/>
    <w:link w:val="4"/>
    <w:uiPriority w:val="9"/>
    <w:rsid w:val="00610552"/>
    <w:rPr>
      <w:rFonts w:asciiTheme="majorHAnsi" w:eastAsiaTheme="majorEastAsia" w:hAnsiTheme="majorHAnsi" w:cstheme="majorBidi"/>
      <w:b/>
      <w:bCs/>
      <w:sz w:val="28"/>
      <w:szCs w:val="28"/>
    </w:rPr>
  </w:style>
  <w:style w:type="paragraph" w:styleId="10">
    <w:name w:val="toc 1"/>
    <w:basedOn w:val="a"/>
    <w:next w:val="a"/>
    <w:link w:val="1Char0"/>
    <w:autoRedefine/>
    <w:uiPriority w:val="39"/>
    <w:unhideWhenUsed/>
    <w:qFormat/>
    <w:rsid w:val="009D0D18"/>
    <w:pPr>
      <w:tabs>
        <w:tab w:val="right" w:leader="dot" w:pos="8296"/>
      </w:tabs>
      <w:ind w:firstLine="420"/>
      <w:jc w:val="center"/>
    </w:pPr>
  </w:style>
  <w:style w:type="paragraph" w:styleId="20">
    <w:name w:val="toc 2"/>
    <w:basedOn w:val="a"/>
    <w:next w:val="a"/>
    <w:autoRedefine/>
    <w:uiPriority w:val="39"/>
    <w:unhideWhenUsed/>
    <w:qFormat/>
    <w:rsid w:val="0038109D"/>
    <w:pPr>
      <w:tabs>
        <w:tab w:val="right" w:leader="dot" w:pos="8296"/>
      </w:tabs>
      <w:ind w:firstLineChars="350" w:firstLine="735"/>
    </w:pPr>
    <w:rPr>
      <w:noProof/>
    </w:rPr>
  </w:style>
  <w:style w:type="paragraph" w:styleId="30">
    <w:name w:val="toc 3"/>
    <w:basedOn w:val="a"/>
    <w:next w:val="a"/>
    <w:autoRedefine/>
    <w:uiPriority w:val="39"/>
    <w:unhideWhenUsed/>
    <w:qFormat/>
    <w:rsid w:val="00802E6A"/>
    <w:pPr>
      <w:ind w:leftChars="400" w:left="840"/>
    </w:pPr>
  </w:style>
  <w:style w:type="character" w:styleId="a3">
    <w:name w:val="Hyperlink"/>
    <w:basedOn w:val="a0"/>
    <w:uiPriority w:val="99"/>
    <w:unhideWhenUsed/>
    <w:rsid w:val="00802E6A"/>
    <w:rPr>
      <w:color w:val="0000FF" w:themeColor="hyperlink"/>
      <w:u w:val="single"/>
    </w:rPr>
  </w:style>
  <w:style w:type="paragraph" w:styleId="TOC">
    <w:name w:val="TOC Heading"/>
    <w:basedOn w:val="1"/>
    <w:next w:val="a"/>
    <w:uiPriority w:val="39"/>
    <w:unhideWhenUsed/>
    <w:qFormat/>
    <w:rsid w:val="00802E6A"/>
    <w:pPr>
      <w:widowControl/>
      <w:spacing w:before="48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a4">
    <w:name w:val="Balloon Text"/>
    <w:basedOn w:val="a"/>
    <w:link w:val="Char"/>
    <w:uiPriority w:val="99"/>
    <w:semiHidden/>
    <w:unhideWhenUsed/>
    <w:rsid w:val="00802E6A"/>
    <w:pPr>
      <w:spacing w:line="240" w:lineRule="auto"/>
    </w:pPr>
    <w:rPr>
      <w:sz w:val="18"/>
      <w:szCs w:val="18"/>
    </w:rPr>
  </w:style>
  <w:style w:type="character" w:customStyle="1" w:styleId="Char">
    <w:name w:val="批注框文本 Char"/>
    <w:basedOn w:val="a0"/>
    <w:link w:val="a4"/>
    <w:uiPriority w:val="99"/>
    <w:semiHidden/>
    <w:rsid w:val="00802E6A"/>
    <w:rPr>
      <w:sz w:val="18"/>
      <w:szCs w:val="18"/>
    </w:rPr>
  </w:style>
  <w:style w:type="character" w:customStyle="1" w:styleId="5Char">
    <w:name w:val="标题 5 Char"/>
    <w:basedOn w:val="a0"/>
    <w:link w:val="5"/>
    <w:uiPriority w:val="9"/>
    <w:rsid w:val="009A4818"/>
    <w:rPr>
      <w:b/>
      <w:bCs/>
      <w:sz w:val="28"/>
      <w:szCs w:val="28"/>
    </w:rPr>
  </w:style>
  <w:style w:type="paragraph" w:styleId="a5">
    <w:name w:val="header"/>
    <w:basedOn w:val="a"/>
    <w:link w:val="Char0"/>
    <w:unhideWhenUsed/>
    <w:rsid w:val="00A978E3"/>
    <w:pP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A978E3"/>
    <w:rPr>
      <w:sz w:val="18"/>
      <w:szCs w:val="18"/>
    </w:rPr>
  </w:style>
  <w:style w:type="paragraph" w:styleId="a6">
    <w:name w:val="footer"/>
    <w:basedOn w:val="a"/>
    <w:link w:val="Char1"/>
    <w:unhideWhenUsed/>
    <w:rsid w:val="005700B9"/>
    <w:pPr>
      <w:tabs>
        <w:tab w:val="center" w:pos="4153"/>
        <w:tab w:val="right" w:pos="8306"/>
      </w:tabs>
      <w:snapToGrid w:val="0"/>
      <w:spacing w:line="240" w:lineRule="auto"/>
    </w:pPr>
    <w:rPr>
      <w:sz w:val="18"/>
      <w:szCs w:val="18"/>
    </w:rPr>
  </w:style>
  <w:style w:type="character" w:customStyle="1" w:styleId="Char1">
    <w:name w:val="页脚 Char"/>
    <w:basedOn w:val="a0"/>
    <w:link w:val="a6"/>
    <w:rsid w:val="005700B9"/>
    <w:rPr>
      <w:sz w:val="18"/>
      <w:szCs w:val="18"/>
    </w:rPr>
  </w:style>
  <w:style w:type="paragraph" w:styleId="a7">
    <w:name w:val="List Paragraph"/>
    <w:basedOn w:val="a"/>
    <w:uiPriority w:val="34"/>
    <w:qFormat/>
    <w:rsid w:val="003B5C4E"/>
    <w:pPr>
      <w:ind w:firstLine="420"/>
    </w:pPr>
  </w:style>
  <w:style w:type="paragraph" w:styleId="a8">
    <w:name w:val="Date"/>
    <w:basedOn w:val="a"/>
    <w:next w:val="a"/>
    <w:link w:val="Char2"/>
    <w:uiPriority w:val="99"/>
    <w:semiHidden/>
    <w:unhideWhenUsed/>
    <w:rsid w:val="003B5C4E"/>
    <w:pPr>
      <w:ind w:leftChars="2500" w:left="100"/>
    </w:pPr>
  </w:style>
  <w:style w:type="character" w:customStyle="1" w:styleId="Char2">
    <w:name w:val="日期 Char"/>
    <w:basedOn w:val="a0"/>
    <w:link w:val="a8"/>
    <w:uiPriority w:val="99"/>
    <w:semiHidden/>
    <w:rsid w:val="003B5C4E"/>
    <w:rPr>
      <w:sz w:val="24"/>
    </w:rPr>
  </w:style>
  <w:style w:type="paragraph" w:styleId="a9">
    <w:name w:val="Normal (Web)"/>
    <w:basedOn w:val="a"/>
    <w:uiPriority w:val="99"/>
    <w:unhideWhenUsed/>
    <w:rsid w:val="00071D01"/>
    <w:pPr>
      <w:widowControl/>
      <w:spacing w:before="100" w:beforeAutospacing="1" w:after="100" w:afterAutospacing="1" w:line="240" w:lineRule="auto"/>
      <w:ind w:firstLineChars="0" w:firstLine="0"/>
    </w:pPr>
    <w:rPr>
      <w:rFonts w:ascii="宋体" w:hAnsi="宋体" w:cs="宋体"/>
      <w:kern w:val="0"/>
      <w:szCs w:val="24"/>
    </w:rPr>
  </w:style>
  <w:style w:type="paragraph" w:customStyle="1" w:styleId="aa">
    <w:name w:val="图表标"/>
    <w:basedOn w:val="a"/>
    <w:link w:val="Char3"/>
    <w:qFormat/>
    <w:rsid w:val="009722AC"/>
    <w:pPr>
      <w:ind w:firstLineChars="0" w:firstLine="0"/>
      <w:jc w:val="center"/>
    </w:pPr>
    <w:rPr>
      <w:rFonts w:eastAsia="黑体"/>
      <w:sz w:val="18"/>
    </w:rPr>
  </w:style>
  <w:style w:type="table" w:styleId="ab">
    <w:name w:val="Table Grid"/>
    <w:basedOn w:val="a1"/>
    <w:uiPriority w:val="59"/>
    <w:rsid w:val="00C72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图表标 Char"/>
    <w:basedOn w:val="a0"/>
    <w:link w:val="aa"/>
    <w:rsid w:val="009722AC"/>
    <w:rPr>
      <w:rFonts w:eastAsia="黑体"/>
      <w:sz w:val="18"/>
    </w:rPr>
  </w:style>
  <w:style w:type="paragraph" w:styleId="ac">
    <w:name w:val="No Spacing"/>
    <w:aliases w:val="表格"/>
    <w:link w:val="Char4"/>
    <w:qFormat/>
    <w:rsid w:val="00F22733"/>
    <w:pPr>
      <w:widowControl w:val="0"/>
      <w:spacing w:line="0" w:lineRule="atLeast"/>
      <w:jc w:val="center"/>
    </w:pPr>
    <w:rPr>
      <w:sz w:val="15"/>
    </w:rPr>
  </w:style>
  <w:style w:type="paragraph" w:customStyle="1" w:styleId="ad">
    <w:name w:val="表后标注"/>
    <w:basedOn w:val="aa"/>
    <w:link w:val="Char5"/>
    <w:qFormat/>
    <w:rsid w:val="007229B0"/>
    <w:pPr>
      <w:spacing w:beforeLines="50" w:before="50" w:afterLines="50" w:after="50" w:line="240" w:lineRule="auto"/>
      <w:ind w:firstLineChars="200" w:firstLine="200"/>
      <w:jc w:val="left"/>
    </w:pPr>
    <w:rPr>
      <w:rFonts w:eastAsiaTheme="minorEastAsia"/>
      <w:sz w:val="15"/>
    </w:rPr>
  </w:style>
  <w:style w:type="character" w:customStyle="1" w:styleId="Char5">
    <w:name w:val="表后标注 Char"/>
    <w:basedOn w:val="Char3"/>
    <w:link w:val="ad"/>
    <w:rsid w:val="007229B0"/>
    <w:rPr>
      <w:rFonts w:eastAsia="黑体"/>
      <w:sz w:val="15"/>
    </w:rPr>
  </w:style>
  <w:style w:type="character" w:styleId="ae">
    <w:name w:val="annotation reference"/>
    <w:basedOn w:val="a0"/>
    <w:uiPriority w:val="99"/>
    <w:semiHidden/>
    <w:unhideWhenUsed/>
    <w:rsid w:val="00BE08F0"/>
    <w:rPr>
      <w:sz w:val="21"/>
      <w:szCs w:val="21"/>
    </w:rPr>
  </w:style>
  <w:style w:type="paragraph" w:styleId="af">
    <w:name w:val="annotation text"/>
    <w:basedOn w:val="a"/>
    <w:link w:val="Char6"/>
    <w:uiPriority w:val="99"/>
    <w:semiHidden/>
    <w:unhideWhenUsed/>
    <w:rsid w:val="00BE08F0"/>
  </w:style>
  <w:style w:type="character" w:customStyle="1" w:styleId="Char6">
    <w:name w:val="批注文字 Char"/>
    <w:basedOn w:val="a0"/>
    <w:link w:val="af"/>
    <w:uiPriority w:val="99"/>
    <w:semiHidden/>
    <w:rsid w:val="00BE08F0"/>
    <w:rPr>
      <w:sz w:val="24"/>
    </w:rPr>
  </w:style>
  <w:style w:type="paragraph" w:styleId="af0">
    <w:name w:val="annotation subject"/>
    <w:basedOn w:val="af"/>
    <w:next w:val="af"/>
    <w:link w:val="Char7"/>
    <w:uiPriority w:val="99"/>
    <w:semiHidden/>
    <w:unhideWhenUsed/>
    <w:rsid w:val="00BE08F0"/>
    <w:rPr>
      <w:b/>
      <w:bCs/>
    </w:rPr>
  </w:style>
  <w:style w:type="character" w:customStyle="1" w:styleId="Char7">
    <w:name w:val="批注主题 Char"/>
    <w:basedOn w:val="Char6"/>
    <w:link w:val="af0"/>
    <w:uiPriority w:val="99"/>
    <w:semiHidden/>
    <w:rsid w:val="00BE08F0"/>
    <w:rPr>
      <w:b/>
      <w:bCs/>
      <w:sz w:val="24"/>
    </w:rPr>
  </w:style>
  <w:style w:type="character" w:customStyle="1" w:styleId="Char4">
    <w:name w:val="无间隔 Char"/>
    <w:aliases w:val="表格 Char"/>
    <w:basedOn w:val="a0"/>
    <w:link w:val="ac"/>
    <w:rsid w:val="00F22733"/>
    <w:rPr>
      <w:sz w:val="15"/>
    </w:rPr>
  </w:style>
  <w:style w:type="paragraph" w:customStyle="1" w:styleId="af1">
    <w:name w:val="条"/>
    <w:basedOn w:val="a"/>
    <w:link w:val="Char8"/>
    <w:qFormat/>
    <w:rsid w:val="000B366D"/>
    <w:pPr>
      <w:ind w:firstLineChars="0" w:firstLine="0"/>
      <w:jc w:val="both"/>
    </w:pPr>
  </w:style>
  <w:style w:type="paragraph" w:customStyle="1" w:styleId="af2">
    <w:name w:val="款"/>
    <w:basedOn w:val="a"/>
    <w:link w:val="Char9"/>
    <w:qFormat/>
    <w:rsid w:val="000B366D"/>
    <w:pPr>
      <w:jc w:val="both"/>
    </w:pPr>
  </w:style>
  <w:style w:type="character" w:customStyle="1" w:styleId="Char8">
    <w:name w:val="条 Char"/>
    <w:basedOn w:val="3Char"/>
    <w:link w:val="af1"/>
    <w:rsid w:val="000B366D"/>
    <w:rPr>
      <w:rFonts w:eastAsia="宋体"/>
      <w:b w:val="0"/>
      <w:bCs w:val="0"/>
      <w:szCs w:val="32"/>
    </w:rPr>
  </w:style>
  <w:style w:type="paragraph" w:customStyle="1" w:styleId="af3">
    <w:name w:val="项"/>
    <w:basedOn w:val="af2"/>
    <w:link w:val="Chara"/>
    <w:qFormat/>
    <w:rsid w:val="00830EA2"/>
    <w:pPr>
      <w:ind w:firstLineChars="300" w:firstLine="300"/>
    </w:pPr>
  </w:style>
  <w:style w:type="character" w:customStyle="1" w:styleId="Char9">
    <w:name w:val="款 Char"/>
    <w:basedOn w:val="a0"/>
    <w:link w:val="af2"/>
    <w:rsid w:val="000B366D"/>
    <w:rPr>
      <w:rFonts w:eastAsia="宋体"/>
    </w:rPr>
  </w:style>
  <w:style w:type="paragraph" w:customStyle="1" w:styleId="af4">
    <w:name w:val="目次标题"/>
    <w:link w:val="Charb"/>
    <w:qFormat/>
    <w:rsid w:val="003F0BE3"/>
    <w:pPr>
      <w:jc w:val="center"/>
    </w:pPr>
    <w:rPr>
      <w:rFonts w:asciiTheme="majorHAnsi" w:eastAsia="仿宋" w:hAnsiTheme="majorHAnsi" w:cstheme="majorBidi"/>
      <w:b/>
      <w:bCs/>
      <w:sz w:val="28"/>
      <w:szCs w:val="32"/>
    </w:rPr>
  </w:style>
  <w:style w:type="character" w:customStyle="1" w:styleId="Chara">
    <w:name w:val="项 Char"/>
    <w:basedOn w:val="Char9"/>
    <w:link w:val="af3"/>
    <w:rsid w:val="00830EA2"/>
    <w:rPr>
      <w:rFonts w:eastAsia="宋体"/>
    </w:rPr>
  </w:style>
  <w:style w:type="character" w:customStyle="1" w:styleId="Charb">
    <w:name w:val="目次标题 Char"/>
    <w:basedOn w:val="2Char"/>
    <w:link w:val="af4"/>
    <w:rsid w:val="003F0BE3"/>
    <w:rPr>
      <w:rFonts w:asciiTheme="majorHAnsi" w:eastAsia="仿宋" w:hAnsiTheme="majorHAnsi" w:cstheme="majorBidi"/>
      <w:b/>
      <w:bCs/>
      <w:sz w:val="28"/>
      <w:szCs w:val="32"/>
    </w:rPr>
  </w:style>
  <w:style w:type="character" w:styleId="af5">
    <w:name w:val="Emphasis"/>
    <w:basedOn w:val="a0"/>
    <w:uiPriority w:val="20"/>
    <w:qFormat/>
    <w:rsid w:val="005F56FF"/>
    <w:rPr>
      <w:rFonts w:eastAsiaTheme="minorEastAsia"/>
      <w:iCs/>
      <w:color w:val="C0504D" w:themeColor="accent2"/>
      <w:sz w:val="18"/>
    </w:rPr>
  </w:style>
  <w:style w:type="paragraph" w:styleId="HTML">
    <w:name w:val="HTML Preformatted"/>
    <w:basedOn w:val="a"/>
    <w:link w:val="HTMLChar"/>
    <w:uiPriority w:val="99"/>
    <w:semiHidden/>
    <w:unhideWhenUsed/>
    <w:rsid w:val="00B816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hAnsi="宋体" w:cs="宋体"/>
      <w:kern w:val="0"/>
      <w:sz w:val="24"/>
      <w:szCs w:val="24"/>
    </w:rPr>
  </w:style>
  <w:style w:type="character" w:customStyle="1" w:styleId="HTMLChar">
    <w:name w:val="HTML 预设格式 Char"/>
    <w:basedOn w:val="a0"/>
    <w:link w:val="HTML"/>
    <w:uiPriority w:val="99"/>
    <w:semiHidden/>
    <w:rsid w:val="00B816FB"/>
    <w:rPr>
      <w:rFonts w:ascii="宋体" w:eastAsia="宋体" w:hAnsi="宋体" w:cs="宋体"/>
      <w:kern w:val="0"/>
      <w:sz w:val="24"/>
      <w:szCs w:val="24"/>
    </w:rPr>
  </w:style>
  <w:style w:type="character" w:styleId="af6">
    <w:name w:val="FollowedHyperlink"/>
    <w:basedOn w:val="a0"/>
    <w:uiPriority w:val="99"/>
    <w:semiHidden/>
    <w:unhideWhenUsed/>
    <w:rsid w:val="001D788D"/>
    <w:rPr>
      <w:color w:val="800080" w:themeColor="followedHyperlink"/>
      <w:u w:val="single"/>
    </w:rPr>
  </w:style>
  <w:style w:type="character" w:customStyle="1" w:styleId="1Char0">
    <w:name w:val="目录 1 Char"/>
    <w:basedOn w:val="a0"/>
    <w:link w:val="10"/>
    <w:uiPriority w:val="39"/>
    <w:rsid w:val="003D54B9"/>
    <w:rPr>
      <w:rFonts w:eastAsia="宋体"/>
    </w:rPr>
  </w:style>
  <w:style w:type="paragraph" w:styleId="af7">
    <w:name w:val="Body Text"/>
    <w:basedOn w:val="a"/>
    <w:link w:val="Charc"/>
    <w:uiPriority w:val="99"/>
    <w:semiHidden/>
    <w:unhideWhenUsed/>
    <w:rsid w:val="003D54B9"/>
    <w:pPr>
      <w:spacing w:after="120"/>
    </w:pPr>
    <w:rPr>
      <w:rFonts w:eastAsiaTheme="minorEastAsia"/>
      <w:sz w:val="24"/>
    </w:rPr>
  </w:style>
  <w:style w:type="character" w:customStyle="1" w:styleId="Charc">
    <w:name w:val="正文文本 Char"/>
    <w:basedOn w:val="a0"/>
    <w:link w:val="af7"/>
    <w:uiPriority w:val="99"/>
    <w:semiHidden/>
    <w:rsid w:val="003D54B9"/>
    <w:rPr>
      <w:sz w:val="24"/>
    </w:rPr>
  </w:style>
  <w:style w:type="paragraph" w:customStyle="1" w:styleId="af8">
    <w:name w:val="文章标题"/>
    <w:link w:val="Chard"/>
    <w:qFormat/>
    <w:rsid w:val="003D54B9"/>
    <w:pPr>
      <w:spacing w:beforeLines="100" w:before="100" w:afterLines="100" w:after="100" w:line="360" w:lineRule="auto"/>
      <w:jc w:val="center"/>
    </w:pPr>
    <w:rPr>
      <w:b/>
      <w:sz w:val="44"/>
    </w:rPr>
  </w:style>
  <w:style w:type="character" w:customStyle="1" w:styleId="Chard">
    <w:name w:val="文章标题 Char"/>
    <w:basedOn w:val="a0"/>
    <w:link w:val="af8"/>
    <w:rsid w:val="003D54B9"/>
    <w:rPr>
      <w:b/>
      <w:sz w:val="44"/>
    </w:rPr>
  </w:style>
  <w:style w:type="character" w:customStyle="1" w:styleId="high-light-bg4">
    <w:name w:val="high-light-bg4"/>
    <w:basedOn w:val="a0"/>
    <w:rsid w:val="003D54B9"/>
  </w:style>
  <w:style w:type="character" w:customStyle="1" w:styleId="6Char">
    <w:name w:val="标题 6 Char"/>
    <w:basedOn w:val="a0"/>
    <w:link w:val="6"/>
    <w:uiPriority w:val="9"/>
    <w:rsid w:val="002A1344"/>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2A1344"/>
    <w:rPr>
      <w:rFonts w:eastAsia="宋体"/>
      <w:b/>
      <w:bCs/>
      <w:sz w:val="24"/>
      <w:szCs w:val="24"/>
    </w:rPr>
  </w:style>
  <w:style w:type="paragraph" w:customStyle="1" w:styleId="af9">
    <w:name w:val="条文说明"/>
    <w:basedOn w:val="af1"/>
    <w:link w:val="Chare"/>
    <w:qFormat/>
    <w:rsid w:val="00B466F4"/>
    <w:pPr>
      <w:ind w:firstLineChars="200" w:firstLine="200"/>
    </w:pPr>
  </w:style>
  <w:style w:type="character" w:customStyle="1" w:styleId="Chare">
    <w:name w:val="条文说明 Char"/>
    <w:basedOn w:val="Char3"/>
    <w:link w:val="af9"/>
    <w:rsid w:val="00B466F4"/>
    <w:rPr>
      <w:rFonts w:eastAsia="宋体"/>
      <w:sz w:val="18"/>
    </w:rPr>
  </w:style>
  <w:style w:type="character" w:styleId="afa">
    <w:name w:val="page number"/>
    <w:basedOn w:val="a0"/>
    <w:rsid w:val="002E26D8"/>
  </w:style>
  <w:style w:type="paragraph" w:customStyle="1" w:styleId="afb">
    <w:name w:val="目次、标准名称标题"/>
    <w:basedOn w:val="a"/>
    <w:next w:val="a"/>
    <w:rsid w:val="00B81C35"/>
    <w:pPr>
      <w:keepNext/>
      <w:pageBreakBefore/>
      <w:widowControl/>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75790">
      <w:bodyDiv w:val="1"/>
      <w:marLeft w:val="0"/>
      <w:marRight w:val="0"/>
      <w:marTop w:val="0"/>
      <w:marBottom w:val="0"/>
      <w:divBdr>
        <w:top w:val="none" w:sz="0" w:space="0" w:color="auto"/>
        <w:left w:val="none" w:sz="0" w:space="0" w:color="auto"/>
        <w:bottom w:val="none" w:sz="0" w:space="0" w:color="auto"/>
        <w:right w:val="none" w:sz="0" w:space="0" w:color="auto"/>
      </w:divBdr>
    </w:div>
    <w:div w:id="603805168">
      <w:bodyDiv w:val="1"/>
      <w:marLeft w:val="0"/>
      <w:marRight w:val="0"/>
      <w:marTop w:val="0"/>
      <w:marBottom w:val="0"/>
      <w:divBdr>
        <w:top w:val="none" w:sz="0" w:space="0" w:color="auto"/>
        <w:left w:val="none" w:sz="0" w:space="0" w:color="auto"/>
        <w:bottom w:val="none" w:sz="0" w:space="0" w:color="auto"/>
        <w:right w:val="none" w:sz="0" w:space="0" w:color="auto"/>
      </w:divBdr>
    </w:div>
    <w:div w:id="1385106117">
      <w:bodyDiv w:val="1"/>
      <w:marLeft w:val="0"/>
      <w:marRight w:val="0"/>
      <w:marTop w:val="0"/>
      <w:marBottom w:val="0"/>
      <w:divBdr>
        <w:top w:val="none" w:sz="0" w:space="0" w:color="auto"/>
        <w:left w:val="none" w:sz="0" w:space="0" w:color="auto"/>
        <w:bottom w:val="none" w:sz="0" w:space="0" w:color="auto"/>
        <w:right w:val="none" w:sz="0" w:space="0" w:color="auto"/>
      </w:divBdr>
    </w:div>
    <w:div w:id="1416316089">
      <w:bodyDiv w:val="1"/>
      <w:marLeft w:val="0"/>
      <w:marRight w:val="0"/>
      <w:marTop w:val="0"/>
      <w:marBottom w:val="0"/>
      <w:divBdr>
        <w:top w:val="none" w:sz="0" w:space="0" w:color="auto"/>
        <w:left w:val="none" w:sz="0" w:space="0" w:color="auto"/>
        <w:bottom w:val="none" w:sz="0" w:space="0" w:color="auto"/>
        <w:right w:val="none" w:sz="0" w:space="0" w:color="auto"/>
      </w:divBdr>
    </w:div>
    <w:div w:id="205404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g\&#31185;&#30740;\&#20445;&#38556;&#24615;&#20303;&#25151;&#35774;&#35745;&#26631;&#20934;\&#24320;&#39064;\&#19978;&#28023;&#20445;&#38556;&#24615;&#20303;&#25151;&#35774;&#35745;&#26631;&#20934;2017050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E0234-9369-4505-BD6A-7AA28182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上海保障性住房设计标准20170507</Template>
  <TotalTime>477</TotalTime>
  <Pages>37</Pages>
  <Words>3505</Words>
  <Characters>19981</Characters>
  <Application>Microsoft Office Word</Application>
  <DocSecurity>0</DocSecurity>
  <Lines>166</Lines>
  <Paragraphs>46</Paragraphs>
  <ScaleCrop>false</ScaleCrop>
  <Company>上海现代建筑设计（集团）有限公司</Company>
  <LinksUpToDate>false</LinksUpToDate>
  <CharactersWithSpaces>23440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ll</dc:creator>
  <cp:lastModifiedBy>Administrator</cp:lastModifiedBy>
  <cp:revision>196</cp:revision>
  <cp:lastPrinted>2019-05-25T17:06:00Z</cp:lastPrinted>
  <dcterms:created xsi:type="dcterms:W3CDTF">2019-05-18T15:14:00Z</dcterms:created>
  <dcterms:modified xsi:type="dcterms:W3CDTF">2019-06-05T03:16:00Z</dcterms:modified>
</cp:coreProperties>
</file>