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2F5" w:rsidRDefault="008E42F5" w:rsidP="008E42F5">
      <w:pPr>
        <w:snapToGrid w:val="0"/>
        <w:spacing w:line="560" w:lineRule="exact"/>
        <w:rPr>
          <w:rFonts w:eastAsia="黑体" w:hint="eastAsia"/>
          <w:sz w:val="32"/>
        </w:rPr>
      </w:pPr>
      <w:r>
        <w:rPr>
          <w:rFonts w:eastAsia="黑体" w:hint="eastAsia"/>
          <w:sz w:val="32"/>
        </w:rPr>
        <w:t>附件</w:t>
      </w:r>
    </w:p>
    <w:p w:rsidR="008E42F5" w:rsidRPr="00493D1F" w:rsidRDefault="008E42F5" w:rsidP="008E42F5">
      <w:pPr>
        <w:spacing w:line="560" w:lineRule="exact"/>
        <w:ind w:right="480"/>
        <w:jc w:val="center"/>
        <w:rPr>
          <w:rFonts w:ascii="小标宋" w:eastAsia="小标宋" w:hAnsi="仿宋"/>
          <w:sz w:val="36"/>
          <w:szCs w:val="32"/>
        </w:rPr>
      </w:pPr>
      <w:bookmarkStart w:id="0" w:name="_GoBack"/>
      <w:r>
        <w:rPr>
          <w:rFonts w:ascii="小标宋" w:eastAsia="小标宋" w:hAnsi="仿宋" w:hint="eastAsia"/>
          <w:sz w:val="36"/>
          <w:szCs w:val="32"/>
        </w:rPr>
        <w:t>学</w:t>
      </w:r>
      <w:r>
        <w:rPr>
          <w:rFonts w:ascii="小标宋" w:eastAsia="小标宋" w:hAnsi="仿宋"/>
          <w:sz w:val="36"/>
          <w:szCs w:val="32"/>
        </w:rPr>
        <w:t>会</w:t>
      </w:r>
      <w:r>
        <w:rPr>
          <w:rFonts w:ascii="小标宋" w:eastAsia="小标宋" w:hAnsi="仿宋" w:hint="eastAsia"/>
          <w:sz w:val="36"/>
          <w:szCs w:val="32"/>
        </w:rPr>
        <w:t>工作知</w:t>
      </w:r>
      <w:r w:rsidRPr="00493D1F">
        <w:rPr>
          <w:rFonts w:ascii="小标宋" w:eastAsia="小标宋" w:hAnsi="仿宋" w:hint="eastAsia"/>
          <w:sz w:val="36"/>
          <w:szCs w:val="32"/>
        </w:rPr>
        <w:t>识竞赛活动</w:t>
      </w:r>
      <w:r>
        <w:rPr>
          <w:rFonts w:ascii="小标宋" w:eastAsia="小标宋" w:hAnsi="仿宋" w:hint="eastAsia"/>
          <w:sz w:val="36"/>
          <w:szCs w:val="32"/>
        </w:rPr>
        <w:t>学习</w:t>
      </w:r>
      <w:r w:rsidRPr="00493D1F">
        <w:rPr>
          <w:rFonts w:ascii="小标宋" w:eastAsia="小标宋" w:hAnsi="仿宋" w:hint="eastAsia"/>
          <w:sz w:val="36"/>
          <w:szCs w:val="32"/>
        </w:rPr>
        <w:t>参考资料</w:t>
      </w:r>
    </w:p>
    <w:bookmarkEnd w:id="0"/>
    <w:p w:rsidR="008E42F5" w:rsidRPr="002A7631" w:rsidRDefault="008E42F5" w:rsidP="008E42F5">
      <w:pPr>
        <w:spacing w:line="560" w:lineRule="exact"/>
        <w:rPr>
          <w:rFonts w:ascii="黑体" w:eastAsia="黑体" w:hAnsi="黑体" w:hint="eastAsia"/>
          <w:sz w:val="30"/>
          <w:szCs w:val="30"/>
        </w:rPr>
      </w:pPr>
    </w:p>
    <w:p w:rsidR="008E42F5" w:rsidRDefault="008E42F5" w:rsidP="008E42F5">
      <w:pPr>
        <w:numPr>
          <w:ilvl w:val="0"/>
          <w:numId w:val="1"/>
        </w:numPr>
        <w:spacing w:line="560" w:lineRule="exact"/>
        <w:rPr>
          <w:rFonts w:ascii="仿宋_GB2312" w:eastAsia="仿宋_GB2312"/>
          <w:sz w:val="30"/>
          <w:szCs w:val="30"/>
        </w:rPr>
      </w:pPr>
      <w:r>
        <w:rPr>
          <w:rFonts w:ascii="仿宋_GB2312" w:eastAsia="仿宋_GB2312" w:hint="eastAsia"/>
          <w:sz w:val="30"/>
          <w:szCs w:val="30"/>
        </w:rPr>
        <w:t>《</w:t>
      </w:r>
      <w:r w:rsidRPr="00F75F07">
        <w:rPr>
          <w:rFonts w:ascii="仿宋_GB2312" w:eastAsia="仿宋_GB2312" w:hint="eastAsia"/>
          <w:sz w:val="30"/>
          <w:szCs w:val="30"/>
        </w:rPr>
        <w:t>社会团体登记管理条例</w:t>
      </w:r>
      <w:r>
        <w:rPr>
          <w:rFonts w:ascii="仿宋_GB2312" w:eastAsia="仿宋_GB2312" w:hint="eastAsia"/>
          <w:sz w:val="30"/>
          <w:szCs w:val="30"/>
        </w:rPr>
        <w:t>》</w:t>
      </w:r>
      <w:r w:rsidRPr="00F75F07">
        <w:rPr>
          <w:rFonts w:ascii="仿宋_GB2312" w:eastAsia="仿宋_GB2312" w:hint="eastAsia"/>
          <w:sz w:val="30"/>
          <w:szCs w:val="30"/>
        </w:rPr>
        <w:t>（2016年2月6日修正版）</w:t>
      </w:r>
    </w:p>
    <w:p w:rsidR="008E42F5" w:rsidRDefault="008E42F5" w:rsidP="008E42F5">
      <w:pPr>
        <w:numPr>
          <w:ilvl w:val="0"/>
          <w:numId w:val="1"/>
        </w:numPr>
        <w:spacing w:line="560" w:lineRule="exact"/>
        <w:rPr>
          <w:rFonts w:ascii="仿宋_GB2312" w:eastAsia="仿宋_GB2312"/>
          <w:sz w:val="30"/>
          <w:szCs w:val="30"/>
        </w:rPr>
      </w:pPr>
      <w:r>
        <w:rPr>
          <w:rFonts w:ascii="仿宋_GB2312" w:eastAsia="仿宋_GB2312" w:hint="eastAsia"/>
          <w:sz w:val="30"/>
          <w:szCs w:val="30"/>
        </w:rPr>
        <w:t>《</w:t>
      </w:r>
      <w:r w:rsidRPr="00F75F07">
        <w:rPr>
          <w:rFonts w:ascii="仿宋_GB2312" w:eastAsia="仿宋_GB2312" w:hint="eastAsia"/>
          <w:sz w:val="30"/>
          <w:szCs w:val="30"/>
        </w:rPr>
        <w:t>中国科学技术协会全国学会组织通则</w:t>
      </w:r>
      <w:r>
        <w:rPr>
          <w:rFonts w:ascii="仿宋_GB2312" w:eastAsia="仿宋_GB2312" w:hint="eastAsia"/>
          <w:sz w:val="30"/>
          <w:szCs w:val="30"/>
        </w:rPr>
        <w:t>》</w:t>
      </w:r>
      <w:r w:rsidRPr="00F75F07">
        <w:rPr>
          <w:rFonts w:ascii="仿宋_GB2312" w:eastAsia="仿宋_GB2312" w:hint="eastAsia"/>
          <w:sz w:val="30"/>
          <w:szCs w:val="30"/>
        </w:rPr>
        <w:t>（2019年1月25日印发版）</w:t>
      </w:r>
    </w:p>
    <w:p w:rsidR="008E42F5" w:rsidRDefault="008E42F5" w:rsidP="008E42F5">
      <w:pPr>
        <w:numPr>
          <w:ilvl w:val="0"/>
          <w:numId w:val="1"/>
        </w:numPr>
        <w:spacing w:line="560" w:lineRule="exact"/>
        <w:rPr>
          <w:rFonts w:ascii="仿宋_GB2312" w:eastAsia="仿宋_GB2312"/>
          <w:sz w:val="30"/>
          <w:szCs w:val="30"/>
        </w:rPr>
      </w:pPr>
      <w:r>
        <w:rPr>
          <w:rFonts w:ascii="仿宋_GB2312" w:eastAsia="仿宋_GB2312" w:hint="eastAsia"/>
          <w:sz w:val="30"/>
          <w:szCs w:val="30"/>
        </w:rPr>
        <w:t>《</w:t>
      </w:r>
      <w:r w:rsidRPr="00F75F07">
        <w:rPr>
          <w:rFonts w:ascii="仿宋_GB2312" w:eastAsia="仿宋_GB2312" w:hint="eastAsia"/>
          <w:sz w:val="30"/>
          <w:szCs w:val="30"/>
        </w:rPr>
        <w:t>社会团体章程示范文本</w:t>
      </w:r>
      <w:r>
        <w:rPr>
          <w:rFonts w:ascii="仿宋_GB2312" w:eastAsia="仿宋_GB2312" w:hint="eastAsia"/>
          <w:sz w:val="30"/>
          <w:szCs w:val="30"/>
        </w:rPr>
        <w:t>》</w:t>
      </w:r>
    </w:p>
    <w:p w:rsidR="008E42F5" w:rsidRDefault="008E42F5" w:rsidP="008E42F5">
      <w:pPr>
        <w:numPr>
          <w:ilvl w:val="0"/>
          <w:numId w:val="1"/>
        </w:numPr>
        <w:spacing w:line="560" w:lineRule="exact"/>
        <w:rPr>
          <w:rFonts w:ascii="仿宋_GB2312" w:eastAsia="仿宋_GB2312"/>
          <w:sz w:val="30"/>
          <w:szCs w:val="30"/>
        </w:rPr>
      </w:pPr>
      <w:r>
        <w:rPr>
          <w:rFonts w:ascii="仿宋_GB2312" w:eastAsia="仿宋_GB2312" w:hint="eastAsia"/>
          <w:sz w:val="30"/>
          <w:szCs w:val="30"/>
        </w:rPr>
        <w:t>《</w:t>
      </w:r>
      <w:r w:rsidRPr="00F75F07">
        <w:rPr>
          <w:rFonts w:ascii="仿宋_GB2312" w:eastAsia="仿宋_GB2312" w:hint="eastAsia"/>
          <w:sz w:val="30"/>
          <w:szCs w:val="30"/>
        </w:rPr>
        <w:t>中国科协所属全国学会分支机构管理办法（试行）</w:t>
      </w:r>
      <w:r>
        <w:rPr>
          <w:rFonts w:ascii="仿宋_GB2312" w:eastAsia="仿宋_GB2312" w:hint="eastAsia"/>
          <w:sz w:val="30"/>
          <w:szCs w:val="30"/>
        </w:rPr>
        <w:t>》</w:t>
      </w:r>
      <w:r w:rsidRPr="00F75F07">
        <w:rPr>
          <w:rFonts w:ascii="仿宋_GB2312" w:eastAsia="仿宋_GB2312" w:hint="eastAsia"/>
          <w:sz w:val="30"/>
          <w:szCs w:val="30"/>
        </w:rPr>
        <w:t>（2016年</w:t>
      </w:r>
    </w:p>
    <w:p w:rsidR="008E42F5" w:rsidRDefault="008E42F5" w:rsidP="008E42F5">
      <w:pPr>
        <w:spacing w:line="560" w:lineRule="exact"/>
        <w:ind w:left="375" w:firstLineChars="50" w:firstLine="150"/>
        <w:rPr>
          <w:rFonts w:ascii="仿宋_GB2312" w:eastAsia="仿宋_GB2312"/>
          <w:sz w:val="30"/>
          <w:szCs w:val="30"/>
        </w:rPr>
      </w:pPr>
      <w:r w:rsidRPr="00F75F07">
        <w:rPr>
          <w:rFonts w:ascii="仿宋_GB2312" w:eastAsia="仿宋_GB2312" w:hint="eastAsia"/>
          <w:sz w:val="30"/>
          <w:szCs w:val="30"/>
        </w:rPr>
        <w:t>10月14日）</w:t>
      </w:r>
    </w:p>
    <w:p w:rsidR="008E42F5" w:rsidRDefault="008E42F5" w:rsidP="008E42F5">
      <w:pPr>
        <w:spacing w:line="560" w:lineRule="exact"/>
        <w:rPr>
          <w:rFonts w:ascii="仿宋_GB2312" w:eastAsia="仿宋_GB2312"/>
          <w:spacing w:val="-14"/>
          <w:sz w:val="30"/>
          <w:szCs w:val="30"/>
        </w:rPr>
      </w:pPr>
      <w:r>
        <w:rPr>
          <w:rFonts w:ascii="仿宋_GB2312" w:eastAsia="仿宋_GB2312"/>
          <w:sz w:val="30"/>
          <w:szCs w:val="30"/>
        </w:rPr>
        <w:t>5.</w:t>
      </w:r>
      <w:r w:rsidRPr="009F58CE">
        <w:rPr>
          <w:rFonts w:ascii="仿宋_GB2312" w:eastAsia="仿宋_GB2312" w:hint="eastAsia"/>
          <w:spacing w:val="-14"/>
          <w:sz w:val="30"/>
          <w:szCs w:val="30"/>
        </w:rPr>
        <w:t>《关于进一步加强中国科协所属学会党委建设的指导意见（试行）》</w:t>
      </w:r>
    </w:p>
    <w:p w:rsidR="008E42F5" w:rsidRDefault="008E42F5" w:rsidP="008E42F5">
      <w:pPr>
        <w:spacing w:line="560" w:lineRule="exact"/>
        <w:rPr>
          <w:rFonts w:ascii="仿宋_GB2312" w:eastAsia="仿宋_GB2312"/>
          <w:sz w:val="30"/>
          <w:szCs w:val="30"/>
        </w:rPr>
      </w:pPr>
      <w:r>
        <w:rPr>
          <w:rFonts w:ascii="仿宋_GB2312" w:eastAsia="仿宋_GB2312" w:hint="eastAsia"/>
          <w:sz w:val="30"/>
          <w:szCs w:val="30"/>
        </w:rPr>
        <w:t>6.《</w:t>
      </w:r>
      <w:r w:rsidRPr="00F75F07">
        <w:rPr>
          <w:rFonts w:ascii="仿宋_GB2312" w:eastAsia="仿宋_GB2312" w:hint="eastAsia"/>
          <w:sz w:val="30"/>
          <w:szCs w:val="30"/>
        </w:rPr>
        <w:t>社会组织举办研讨会论坛活动管理办法</w:t>
      </w:r>
      <w:r>
        <w:rPr>
          <w:rFonts w:ascii="仿宋_GB2312" w:eastAsia="仿宋_GB2312" w:hint="eastAsia"/>
          <w:sz w:val="30"/>
          <w:szCs w:val="30"/>
        </w:rPr>
        <w:t>》</w:t>
      </w:r>
    </w:p>
    <w:p w:rsidR="008E42F5" w:rsidRDefault="008E42F5" w:rsidP="008E42F5">
      <w:pPr>
        <w:spacing w:line="560" w:lineRule="exact"/>
        <w:rPr>
          <w:rFonts w:ascii="仿宋_GB2312" w:eastAsia="仿宋_GB2312"/>
          <w:sz w:val="30"/>
          <w:szCs w:val="30"/>
        </w:rPr>
      </w:pPr>
      <w:r>
        <w:rPr>
          <w:rFonts w:ascii="仿宋_GB2312" w:eastAsia="仿宋_GB2312"/>
          <w:sz w:val="30"/>
          <w:szCs w:val="30"/>
        </w:rPr>
        <w:t>7.</w:t>
      </w:r>
      <w:r>
        <w:rPr>
          <w:rFonts w:ascii="仿宋_GB2312" w:eastAsia="仿宋_GB2312" w:hint="eastAsia"/>
          <w:sz w:val="30"/>
          <w:szCs w:val="30"/>
        </w:rPr>
        <w:t>《</w:t>
      </w:r>
      <w:r w:rsidRPr="00F75F07">
        <w:rPr>
          <w:rFonts w:ascii="仿宋_GB2312" w:eastAsia="仿宋_GB2312" w:hint="eastAsia"/>
          <w:sz w:val="30"/>
          <w:szCs w:val="30"/>
        </w:rPr>
        <w:t>关于规范社会团体开展合作活动若干问题的规定</w:t>
      </w:r>
      <w:r>
        <w:rPr>
          <w:rFonts w:ascii="仿宋_GB2312" w:eastAsia="仿宋_GB2312" w:hint="eastAsia"/>
          <w:sz w:val="30"/>
          <w:szCs w:val="30"/>
        </w:rPr>
        <w:t>》</w:t>
      </w:r>
    </w:p>
    <w:p w:rsidR="008E42F5" w:rsidRDefault="008E42F5" w:rsidP="008E42F5">
      <w:pPr>
        <w:spacing w:line="560" w:lineRule="exact"/>
        <w:rPr>
          <w:rFonts w:ascii="仿宋_GB2312" w:eastAsia="仿宋_GB2312"/>
          <w:sz w:val="30"/>
          <w:szCs w:val="30"/>
        </w:rPr>
      </w:pPr>
      <w:r>
        <w:rPr>
          <w:rFonts w:ascii="仿宋_GB2312" w:eastAsia="仿宋_GB2312"/>
          <w:sz w:val="30"/>
          <w:szCs w:val="30"/>
        </w:rPr>
        <w:t>8.</w:t>
      </w:r>
      <w:proofErr w:type="gramStart"/>
      <w:r>
        <w:rPr>
          <w:rFonts w:ascii="仿宋_GB2312" w:eastAsia="仿宋_GB2312" w:hint="eastAsia"/>
          <w:sz w:val="30"/>
          <w:szCs w:val="30"/>
        </w:rPr>
        <w:t>《</w:t>
      </w:r>
      <w:proofErr w:type="gramEnd"/>
      <w:r w:rsidRPr="00F75F07">
        <w:rPr>
          <w:rFonts w:ascii="仿宋_GB2312" w:eastAsia="仿宋_GB2312" w:hint="eastAsia"/>
          <w:sz w:val="30"/>
          <w:szCs w:val="30"/>
        </w:rPr>
        <w:t>科技部关于进一步鼓励和规范社会力量设立科学技术奖的指导</w:t>
      </w:r>
    </w:p>
    <w:p w:rsidR="008E42F5" w:rsidRDefault="008E42F5" w:rsidP="008E42F5">
      <w:pPr>
        <w:spacing w:line="560" w:lineRule="exact"/>
        <w:ind w:left="375"/>
        <w:rPr>
          <w:rFonts w:ascii="仿宋_GB2312" w:eastAsia="仿宋_GB2312"/>
          <w:sz w:val="30"/>
          <w:szCs w:val="30"/>
        </w:rPr>
      </w:pPr>
      <w:r>
        <w:rPr>
          <w:rFonts w:ascii="仿宋_GB2312" w:eastAsia="仿宋_GB2312"/>
          <w:sz w:val="30"/>
          <w:szCs w:val="30"/>
        </w:rPr>
        <w:t xml:space="preserve"> </w:t>
      </w:r>
      <w:r w:rsidRPr="00F75F07">
        <w:rPr>
          <w:rFonts w:ascii="仿宋_GB2312" w:eastAsia="仿宋_GB2312" w:hint="eastAsia"/>
          <w:sz w:val="30"/>
          <w:szCs w:val="30"/>
        </w:rPr>
        <w:t>意见</w:t>
      </w:r>
      <w:r>
        <w:rPr>
          <w:rFonts w:ascii="仿宋_GB2312" w:eastAsia="仿宋_GB2312" w:hint="eastAsia"/>
          <w:sz w:val="30"/>
          <w:szCs w:val="30"/>
        </w:rPr>
        <w:t xml:space="preserve">》 </w:t>
      </w:r>
    </w:p>
    <w:p w:rsidR="008E42F5" w:rsidRDefault="008E42F5" w:rsidP="008E42F5">
      <w:pPr>
        <w:spacing w:line="560" w:lineRule="exact"/>
        <w:rPr>
          <w:rFonts w:ascii="仿宋_GB2312" w:eastAsia="仿宋_GB2312"/>
          <w:sz w:val="30"/>
          <w:szCs w:val="30"/>
        </w:rPr>
      </w:pPr>
      <w:r>
        <w:rPr>
          <w:rFonts w:ascii="仿宋_GB2312" w:eastAsia="仿宋_GB2312" w:hint="eastAsia"/>
          <w:sz w:val="30"/>
          <w:szCs w:val="30"/>
        </w:rPr>
        <w:t>9.《</w:t>
      </w:r>
      <w:r w:rsidRPr="00F75F07">
        <w:rPr>
          <w:rFonts w:ascii="仿宋_GB2312" w:eastAsia="仿宋_GB2312" w:hint="eastAsia"/>
          <w:sz w:val="30"/>
          <w:szCs w:val="30"/>
        </w:rPr>
        <w:t>关于加强和改进社会组织薪酬管理的指导意见</w:t>
      </w:r>
      <w:r>
        <w:rPr>
          <w:rFonts w:ascii="仿宋_GB2312" w:eastAsia="仿宋_GB2312" w:hint="eastAsia"/>
          <w:sz w:val="30"/>
          <w:szCs w:val="30"/>
        </w:rPr>
        <w:t>》</w:t>
      </w:r>
    </w:p>
    <w:p w:rsidR="008E42F5" w:rsidRDefault="008E42F5" w:rsidP="008E42F5">
      <w:pPr>
        <w:spacing w:line="560" w:lineRule="exact"/>
        <w:ind w:left="600" w:hangingChars="200" w:hanging="600"/>
        <w:rPr>
          <w:rFonts w:ascii="仿宋_GB2312" w:eastAsia="仿宋_GB2312"/>
          <w:sz w:val="30"/>
          <w:szCs w:val="30"/>
        </w:rPr>
      </w:pPr>
      <w:r>
        <w:rPr>
          <w:rFonts w:ascii="仿宋_GB2312" w:eastAsia="仿宋_GB2312" w:hint="eastAsia"/>
          <w:sz w:val="30"/>
          <w:szCs w:val="30"/>
        </w:rPr>
        <w:t>10.《</w:t>
      </w:r>
      <w:r w:rsidRPr="00F75F07">
        <w:rPr>
          <w:rFonts w:ascii="仿宋_GB2312" w:eastAsia="仿宋_GB2312" w:hint="eastAsia"/>
          <w:sz w:val="30"/>
          <w:szCs w:val="30"/>
        </w:rPr>
        <w:t>中共中央办公厅、国务院办公厅关于改革社会组织管理制度促进社会组织健康有序发展的意见</w:t>
      </w:r>
      <w:r>
        <w:rPr>
          <w:rFonts w:ascii="仿宋_GB2312" w:eastAsia="仿宋_GB2312" w:hint="eastAsia"/>
          <w:sz w:val="30"/>
          <w:szCs w:val="30"/>
        </w:rPr>
        <w:t>》</w:t>
      </w:r>
    </w:p>
    <w:p w:rsidR="008E42F5" w:rsidRPr="00F75F07" w:rsidRDefault="008E42F5" w:rsidP="008E42F5">
      <w:pPr>
        <w:spacing w:line="560" w:lineRule="exact"/>
        <w:ind w:left="600" w:hangingChars="200" w:hanging="600"/>
        <w:rPr>
          <w:rFonts w:ascii="仿宋_GB2312" w:eastAsia="仿宋_GB2312" w:hint="eastAsia"/>
          <w:sz w:val="30"/>
          <w:szCs w:val="30"/>
        </w:rPr>
      </w:pPr>
      <w:r>
        <w:rPr>
          <w:rFonts w:ascii="仿宋_GB2312" w:eastAsia="仿宋_GB2312" w:hint="eastAsia"/>
          <w:sz w:val="30"/>
          <w:szCs w:val="30"/>
        </w:rPr>
        <w:t>11.《</w:t>
      </w:r>
      <w:r w:rsidRPr="00F75F07">
        <w:rPr>
          <w:rFonts w:ascii="仿宋_GB2312" w:eastAsia="仿宋_GB2312" w:hint="eastAsia"/>
          <w:sz w:val="30"/>
          <w:szCs w:val="30"/>
        </w:rPr>
        <w:t>中国科学技术协会章程</w:t>
      </w:r>
      <w:r>
        <w:rPr>
          <w:rFonts w:ascii="仿宋_GB2312" w:eastAsia="仿宋_GB2312" w:hint="eastAsia"/>
          <w:sz w:val="30"/>
          <w:szCs w:val="30"/>
        </w:rPr>
        <w:t>》</w:t>
      </w:r>
      <w:r w:rsidRPr="00F75F07">
        <w:rPr>
          <w:rFonts w:ascii="仿宋_GB2312" w:eastAsia="仿宋_GB2312" w:hint="eastAsia"/>
          <w:sz w:val="30"/>
          <w:szCs w:val="30"/>
        </w:rPr>
        <w:t>第五章（2016年6月1日中国科学技术协会第九次全国代表大会通过）</w:t>
      </w:r>
    </w:p>
    <w:p w:rsidR="008E42F5" w:rsidRPr="00F75F07" w:rsidRDefault="008E42F5" w:rsidP="008E42F5">
      <w:pPr>
        <w:spacing w:line="560" w:lineRule="exact"/>
        <w:ind w:left="600" w:hangingChars="200" w:hanging="600"/>
        <w:rPr>
          <w:rFonts w:ascii="仿宋_GB2312" w:eastAsia="仿宋_GB2312" w:hint="eastAsia"/>
          <w:sz w:val="30"/>
          <w:szCs w:val="30"/>
        </w:rPr>
      </w:pPr>
      <w:r>
        <w:rPr>
          <w:rFonts w:ascii="仿宋_GB2312" w:eastAsia="仿宋_GB2312" w:hint="eastAsia"/>
          <w:sz w:val="30"/>
          <w:szCs w:val="30"/>
        </w:rPr>
        <w:t>12.</w:t>
      </w:r>
      <w:r w:rsidRPr="009F58CE">
        <w:rPr>
          <w:rFonts w:ascii="仿宋_GB2312" w:eastAsia="仿宋_GB2312" w:hint="eastAsia"/>
          <w:spacing w:val="-12"/>
          <w:sz w:val="30"/>
          <w:szCs w:val="30"/>
        </w:rPr>
        <w:t>《民政部关于社会团体登记管理有关问题的通知</w:t>
      </w:r>
      <w:r w:rsidRPr="009F58CE">
        <w:rPr>
          <w:rFonts w:ascii="仿宋_GB2312" w:eastAsia="仿宋_GB2312" w:hint="eastAsia"/>
          <w:spacing w:val="-10"/>
          <w:sz w:val="30"/>
          <w:szCs w:val="30"/>
        </w:rPr>
        <w:t>》（</w:t>
      </w:r>
      <w:r w:rsidRPr="00F75F07">
        <w:rPr>
          <w:rFonts w:ascii="仿宋_GB2312" w:eastAsia="仿宋_GB2312" w:hint="eastAsia"/>
          <w:sz w:val="30"/>
          <w:szCs w:val="30"/>
        </w:rPr>
        <w:t>民函﹝2007﹞263号 2007年9月12日）</w:t>
      </w:r>
    </w:p>
    <w:p w:rsidR="008E42F5" w:rsidRPr="00F75F07" w:rsidRDefault="008E42F5" w:rsidP="008E42F5">
      <w:pPr>
        <w:spacing w:line="560" w:lineRule="exact"/>
        <w:ind w:left="600" w:hangingChars="200" w:hanging="600"/>
        <w:rPr>
          <w:rFonts w:ascii="仿宋_GB2312" w:eastAsia="仿宋_GB2312" w:hint="eastAsia"/>
          <w:sz w:val="30"/>
          <w:szCs w:val="30"/>
        </w:rPr>
      </w:pPr>
      <w:r>
        <w:rPr>
          <w:rFonts w:ascii="仿宋_GB2312" w:eastAsia="仿宋_GB2312" w:hint="eastAsia"/>
          <w:sz w:val="30"/>
          <w:szCs w:val="30"/>
        </w:rPr>
        <w:t>13.《</w:t>
      </w:r>
      <w:r w:rsidRPr="00F75F07">
        <w:rPr>
          <w:rFonts w:ascii="仿宋_GB2312" w:eastAsia="仿宋_GB2312" w:hint="eastAsia"/>
          <w:sz w:val="30"/>
          <w:szCs w:val="30"/>
        </w:rPr>
        <w:t>关于社会团体兴办经济实体有关问题的复函</w:t>
      </w:r>
      <w:r>
        <w:rPr>
          <w:rFonts w:ascii="仿宋_GB2312" w:eastAsia="仿宋_GB2312" w:hint="eastAsia"/>
          <w:sz w:val="30"/>
          <w:szCs w:val="30"/>
        </w:rPr>
        <w:t>》</w:t>
      </w:r>
      <w:r w:rsidRPr="00F75F07">
        <w:rPr>
          <w:rFonts w:ascii="仿宋_GB2312" w:eastAsia="仿宋_GB2312" w:hint="eastAsia"/>
          <w:sz w:val="30"/>
          <w:szCs w:val="30"/>
        </w:rPr>
        <w:t>（民函﹝2002﹞21号）</w:t>
      </w:r>
    </w:p>
    <w:p w:rsidR="008E42F5" w:rsidRPr="00F75F07" w:rsidRDefault="008E42F5" w:rsidP="008E42F5">
      <w:pPr>
        <w:spacing w:line="560" w:lineRule="exact"/>
        <w:rPr>
          <w:rFonts w:ascii="仿宋_GB2312" w:eastAsia="仿宋_GB2312" w:hint="eastAsia"/>
          <w:sz w:val="30"/>
          <w:szCs w:val="30"/>
        </w:rPr>
      </w:pPr>
      <w:r>
        <w:rPr>
          <w:rFonts w:ascii="仿宋_GB2312" w:eastAsia="仿宋_GB2312" w:hint="eastAsia"/>
          <w:sz w:val="30"/>
          <w:szCs w:val="30"/>
        </w:rPr>
        <w:t>14.《</w:t>
      </w:r>
      <w:r w:rsidRPr="00F75F07">
        <w:rPr>
          <w:rFonts w:ascii="仿宋_GB2312" w:eastAsia="仿宋_GB2312" w:hint="eastAsia"/>
          <w:sz w:val="30"/>
          <w:szCs w:val="30"/>
        </w:rPr>
        <w:t>民间非营利组织会计制度</w:t>
      </w:r>
      <w:r>
        <w:rPr>
          <w:rFonts w:ascii="仿宋_GB2312" w:eastAsia="仿宋_GB2312" w:hint="eastAsia"/>
          <w:sz w:val="30"/>
          <w:szCs w:val="30"/>
        </w:rPr>
        <w:t>》</w:t>
      </w:r>
      <w:r w:rsidRPr="00F75F07">
        <w:rPr>
          <w:rFonts w:ascii="仿宋_GB2312" w:eastAsia="仿宋_GB2312" w:hint="eastAsia"/>
          <w:sz w:val="30"/>
          <w:szCs w:val="30"/>
        </w:rPr>
        <w:t>（2004年8月18日发布）</w:t>
      </w:r>
    </w:p>
    <w:p w:rsidR="008E42F5" w:rsidRPr="00F75F07" w:rsidRDefault="008E42F5" w:rsidP="008E42F5">
      <w:pPr>
        <w:spacing w:line="560" w:lineRule="exact"/>
        <w:rPr>
          <w:rFonts w:ascii="仿宋_GB2312" w:eastAsia="仿宋_GB2312" w:hint="eastAsia"/>
          <w:sz w:val="30"/>
          <w:szCs w:val="30"/>
        </w:rPr>
      </w:pPr>
      <w:r>
        <w:rPr>
          <w:rFonts w:ascii="仿宋_GB2312" w:eastAsia="仿宋_GB2312" w:hint="eastAsia"/>
          <w:sz w:val="30"/>
          <w:szCs w:val="30"/>
        </w:rPr>
        <w:lastRenderedPageBreak/>
        <w:t>15.《</w:t>
      </w:r>
      <w:r w:rsidRPr="00F75F07">
        <w:rPr>
          <w:rFonts w:ascii="仿宋_GB2312" w:eastAsia="仿宋_GB2312" w:hint="eastAsia"/>
          <w:sz w:val="30"/>
          <w:szCs w:val="30"/>
        </w:rPr>
        <w:t>社会组织评估管理办法</w:t>
      </w:r>
      <w:r>
        <w:rPr>
          <w:rFonts w:ascii="仿宋_GB2312" w:eastAsia="仿宋_GB2312" w:hint="eastAsia"/>
          <w:sz w:val="30"/>
          <w:szCs w:val="30"/>
        </w:rPr>
        <w:t>》</w:t>
      </w:r>
      <w:r w:rsidRPr="00F75F07">
        <w:rPr>
          <w:rFonts w:ascii="仿宋_GB2312" w:eastAsia="仿宋_GB2312" w:hint="eastAsia"/>
          <w:sz w:val="30"/>
          <w:szCs w:val="30"/>
        </w:rPr>
        <w:t>（2010年12月27日发布）</w:t>
      </w:r>
    </w:p>
    <w:p w:rsidR="008E42F5" w:rsidRPr="00F75F07" w:rsidRDefault="008E42F5" w:rsidP="008E42F5">
      <w:pPr>
        <w:spacing w:line="560" w:lineRule="exact"/>
        <w:rPr>
          <w:rFonts w:ascii="仿宋_GB2312" w:eastAsia="仿宋_GB2312" w:hint="eastAsia"/>
          <w:sz w:val="30"/>
          <w:szCs w:val="30"/>
        </w:rPr>
      </w:pPr>
      <w:r>
        <w:rPr>
          <w:rFonts w:ascii="仿宋_GB2312" w:eastAsia="仿宋_GB2312" w:hint="eastAsia"/>
          <w:sz w:val="30"/>
          <w:szCs w:val="30"/>
        </w:rPr>
        <w:t>16.《</w:t>
      </w:r>
      <w:r w:rsidRPr="00F75F07">
        <w:rPr>
          <w:rFonts w:ascii="仿宋_GB2312" w:eastAsia="仿宋_GB2312" w:hint="eastAsia"/>
          <w:sz w:val="30"/>
          <w:szCs w:val="30"/>
        </w:rPr>
        <w:t>社会组织抽查暂行办法</w:t>
      </w:r>
      <w:r>
        <w:rPr>
          <w:rFonts w:ascii="仿宋_GB2312" w:eastAsia="仿宋_GB2312" w:hint="eastAsia"/>
          <w:sz w:val="30"/>
          <w:szCs w:val="30"/>
        </w:rPr>
        <w:t>》</w:t>
      </w:r>
      <w:r w:rsidRPr="00F75F07">
        <w:rPr>
          <w:rFonts w:ascii="仿宋_GB2312" w:eastAsia="仿宋_GB2312" w:hint="eastAsia"/>
          <w:sz w:val="30"/>
          <w:szCs w:val="30"/>
        </w:rPr>
        <w:t>（2017年3月13日）</w:t>
      </w:r>
    </w:p>
    <w:p w:rsidR="008E42F5" w:rsidRPr="00F75F07" w:rsidRDefault="008E42F5" w:rsidP="008E42F5">
      <w:pPr>
        <w:spacing w:line="560" w:lineRule="exact"/>
        <w:rPr>
          <w:rFonts w:ascii="仿宋_GB2312" w:eastAsia="仿宋_GB2312" w:hint="eastAsia"/>
          <w:sz w:val="30"/>
          <w:szCs w:val="30"/>
        </w:rPr>
      </w:pPr>
      <w:r>
        <w:rPr>
          <w:rFonts w:ascii="仿宋_GB2312" w:eastAsia="仿宋_GB2312" w:hint="eastAsia"/>
          <w:sz w:val="30"/>
          <w:szCs w:val="30"/>
        </w:rPr>
        <w:t>17.</w:t>
      </w:r>
      <w:r w:rsidRPr="00F75F07">
        <w:rPr>
          <w:rFonts w:ascii="仿宋_GB2312" w:eastAsia="仿宋_GB2312" w:hint="eastAsia"/>
          <w:sz w:val="30"/>
          <w:szCs w:val="30"/>
        </w:rPr>
        <w:t>《团体标准管理规定》（2019年1月9日）</w:t>
      </w:r>
    </w:p>
    <w:p w:rsidR="008E42F5" w:rsidRPr="00F75F07" w:rsidRDefault="008E42F5" w:rsidP="008E42F5">
      <w:pPr>
        <w:spacing w:line="560" w:lineRule="exact"/>
        <w:rPr>
          <w:rFonts w:ascii="仿宋_GB2312" w:eastAsia="仿宋_GB2312" w:hint="eastAsia"/>
          <w:sz w:val="30"/>
          <w:szCs w:val="30"/>
        </w:rPr>
      </w:pPr>
      <w:r>
        <w:rPr>
          <w:rFonts w:ascii="仿宋_GB2312" w:eastAsia="仿宋_GB2312" w:hint="eastAsia"/>
          <w:sz w:val="30"/>
          <w:szCs w:val="30"/>
        </w:rPr>
        <w:t>18.《</w:t>
      </w:r>
      <w:r w:rsidRPr="00F75F07">
        <w:rPr>
          <w:rFonts w:ascii="仿宋_GB2312" w:eastAsia="仿宋_GB2312" w:hint="eastAsia"/>
          <w:sz w:val="30"/>
          <w:szCs w:val="30"/>
        </w:rPr>
        <w:t>社会组织信用信息管理办法</w:t>
      </w:r>
      <w:r>
        <w:rPr>
          <w:rFonts w:ascii="仿宋_GB2312" w:eastAsia="仿宋_GB2312" w:hint="eastAsia"/>
          <w:sz w:val="30"/>
          <w:szCs w:val="30"/>
        </w:rPr>
        <w:t>》</w:t>
      </w:r>
    </w:p>
    <w:p w:rsidR="008E42F5" w:rsidRPr="00F75F07" w:rsidRDefault="008E42F5" w:rsidP="008E42F5">
      <w:pPr>
        <w:spacing w:line="560" w:lineRule="exact"/>
        <w:ind w:left="600" w:hangingChars="200" w:hanging="600"/>
        <w:rPr>
          <w:rFonts w:ascii="仿宋_GB2312" w:eastAsia="仿宋_GB2312" w:hint="eastAsia"/>
          <w:sz w:val="30"/>
          <w:szCs w:val="30"/>
        </w:rPr>
      </w:pPr>
      <w:r>
        <w:rPr>
          <w:rFonts w:ascii="仿宋_GB2312" w:eastAsia="仿宋_GB2312" w:hint="eastAsia"/>
          <w:sz w:val="30"/>
          <w:szCs w:val="30"/>
        </w:rPr>
        <w:t>19.《</w:t>
      </w:r>
      <w:r w:rsidRPr="00F75F07">
        <w:rPr>
          <w:rFonts w:ascii="仿宋_GB2312" w:eastAsia="仿宋_GB2312" w:hint="eastAsia"/>
          <w:sz w:val="30"/>
          <w:szCs w:val="30"/>
        </w:rPr>
        <w:t>民政部</w:t>
      </w:r>
      <w:r>
        <w:rPr>
          <w:rFonts w:ascii="仿宋_GB2312" w:eastAsia="仿宋_GB2312" w:hint="eastAsia"/>
          <w:sz w:val="30"/>
          <w:szCs w:val="30"/>
        </w:rPr>
        <w:t>、</w:t>
      </w:r>
      <w:r w:rsidRPr="00F75F07">
        <w:rPr>
          <w:rFonts w:ascii="仿宋_GB2312" w:eastAsia="仿宋_GB2312" w:hint="eastAsia"/>
          <w:sz w:val="30"/>
          <w:szCs w:val="30"/>
        </w:rPr>
        <w:t>国家发展改革委</w:t>
      </w:r>
      <w:r>
        <w:rPr>
          <w:rFonts w:ascii="仿宋_GB2312" w:eastAsia="仿宋_GB2312" w:hint="eastAsia"/>
          <w:sz w:val="30"/>
          <w:szCs w:val="30"/>
        </w:rPr>
        <w:t>、</w:t>
      </w:r>
      <w:r w:rsidRPr="00F75F07">
        <w:rPr>
          <w:rFonts w:ascii="仿宋_GB2312" w:eastAsia="仿宋_GB2312" w:hint="eastAsia"/>
          <w:sz w:val="30"/>
          <w:szCs w:val="30"/>
        </w:rPr>
        <w:t>监察部</w:t>
      </w:r>
      <w:r>
        <w:rPr>
          <w:rFonts w:ascii="仿宋_GB2312" w:eastAsia="仿宋_GB2312" w:hint="eastAsia"/>
          <w:sz w:val="30"/>
          <w:szCs w:val="30"/>
        </w:rPr>
        <w:t>、</w:t>
      </w:r>
      <w:r w:rsidRPr="00F75F07">
        <w:rPr>
          <w:rFonts w:ascii="仿宋_GB2312" w:eastAsia="仿宋_GB2312" w:hint="eastAsia"/>
          <w:sz w:val="30"/>
          <w:szCs w:val="30"/>
        </w:rPr>
        <w:t>财政部</w:t>
      </w:r>
      <w:r>
        <w:rPr>
          <w:rFonts w:ascii="仿宋_GB2312" w:eastAsia="仿宋_GB2312" w:hint="eastAsia"/>
          <w:sz w:val="30"/>
          <w:szCs w:val="30"/>
        </w:rPr>
        <w:t>、</w:t>
      </w:r>
      <w:r w:rsidRPr="00F75F07">
        <w:rPr>
          <w:rFonts w:ascii="仿宋_GB2312" w:eastAsia="仿宋_GB2312" w:hint="eastAsia"/>
          <w:sz w:val="30"/>
          <w:szCs w:val="30"/>
        </w:rPr>
        <w:t>国家税务局</w:t>
      </w:r>
      <w:r>
        <w:rPr>
          <w:rFonts w:ascii="仿宋_GB2312" w:eastAsia="仿宋_GB2312" w:hint="eastAsia"/>
          <w:sz w:val="30"/>
          <w:szCs w:val="30"/>
        </w:rPr>
        <w:t>、</w:t>
      </w:r>
      <w:r w:rsidRPr="00F75F07">
        <w:rPr>
          <w:rFonts w:ascii="仿宋_GB2312" w:eastAsia="仿宋_GB2312" w:hint="eastAsia"/>
          <w:sz w:val="30"/>
          <w:szCs w:val="30"/>
        </w:rPr>
        <w:t>国务院纠风办关于规范社会团体收费行为有关问题的通知</w:t>
      </w:r>
      <w:r>
        <w:rPr>
          <w:rFonts w:ascii="仿宋_GB2312" w:eastAsia="仿宋_GB2312" w:hint="eastAsia"/>
          <w:sz w:val="30"/>
          <w:szCs w:val="30"/>
        </w:rPr>
        <w:t>》</w:t>
      </w:r>
    </w:p>
    <w:p w:rsidR="008E42F5" w:rsidRPr="00F75F07" w:rsidRDefault="008E42F5" w:rsidP="008E42F5">
      <w:pPr>
        <w:spacing w:line="560" w:lineRule="exact"/>
        <w:ind w:left="600" w:hangingChars="200" w:hanging="600"/>
        <w:rPr>
          <w:rFonts w:ascii="仿宋_GB2312" w:eastAsia="仿宋_GB2312" w:hint="eastAsia"/>
          <w:sz w:val="30"/>
          <w:szCs w:val="30"/>
        </w:rPr>
      </w:pPr>
      <w:r>
        <w:rPr>
          <w:rFonts w:ascii="仿宋_GB2312" w:eastAsia="仿宋_GB2312" w:hint="eastAsia"/>
          <w:sz w:val="30"/>
          <w:szCs w:val="30"/>
        </w:rPr>
        <w:t>20.《</w:t>
      </w:r>
      <w:r w:rsidRPr="00F75F07">
        <w:rPr>
          <w:rFonts w:ascii="仿宋_GB2312" w:eastAsia="仿宋_GB2312" w:hint="eastAsia"/>
          <w:sz w:val="30"/>
          <w:szCs w:val="30"/>
        </w:rPr>
        <w:t>民政部关于取消全国性社会团体分支机构、代表机构登记行政审批项目的通知</w:t>
      </w:r>
      <w:r>
        <w:rPr>
          <w:rFonts w:ascii="仿宋_GB2312" w:eastAsia="仿宋_GB2312" w:hint="eastAsia"/>
          <w:sz w:val="30"/>
          <w:szCs w:val="30"/>
        </w:rPr>
        <w:t>》</w:t>
      </w:r>
    </w:p>
    <w:p w:rsidR="008E42F5" w:rsidRPr="00F75F07" w:rsidRDefault="008E42F5" w:rsidP="008E42F5">
      <w:pPr>
        <w:spacing w:line="560" w:lineRule="exact"/>
        <w:rPr>
          <w:rFonts w:ascii="仿宋_GB2312" w:eastAsia="仿宋_GB2312" w:hint="eastAsia"/>
          <w:sz w:val="30"/>
          <w:szCs w:val="30"/>
        </w:rPr>
      </w:pPr>
      <w:r>
        <w:rPr>
          <w:rFonts w:ascii="仿宋_GB2312" w:eastAsia="仿宋_GB2312"/>
          <w:sz w:val="30"/>
          <w:szCs w:val="30"/>
        </w:rPr>
        <w:t>21.</w:t>
      </w:r>
      <w:r>
        <w:rPr>
          <w:rFonts w:ascii="仿宋_GB2312" w:eastAsia="仿宋_GB2312" w:hint="eastAsia"/>
          <w:sz w:val="30"/>
          <w:szCs w:val="30"/>
        </w:rPr>
        <w:t>《</w:t>
      </w:r>
      <w:r w:rsidRPr="00F75F07">
        <w:rPr>
          <w:rFonts w:ascii="仿宋_GB2312" w:eastAsia="仿宋_GB2312" w:hint="eastAsia"/>
          <w:sz w:val="30"/>
          <w:szCs w:val="30"/>
        </w:rPr>
        <w:t>民政部</w:t>
      </w:r>
      <w:r>
        <w:rPr>
          <w:rFonts w:ascii="仿宋_GB2312" w:eastAsia="仿宋_GB2312" w:hint="eastAsia"/>
          <w:sz w:val="30"/>
          <w:szCs w:val="30"/>
        </w:rPr>
        <w:t>、</w:t>
      </w:r>
      <w:r w:rsidRPr="00F75F07">
        <w:rPr>
          <w:rFonts w:ascii="仿宋_GB2312" w:eastAsia="仿宋_GB2312" w:hint="eastAsia"/>
          <w:sz w:val="30"/>
          <w:szCs w:val="30"/>
        </w:rPr>
        <w:t>财政部关于加强社会组织反腐倡廉工作的意见</w:t>
      </w:r>
      <w:r>
        <w:rPr>
          <w:rFonts w:ascii="仿宋_GB2312" w:eastAsia="仿宋_GB2312" w:hint="eastAsia"/>
          <w:sz w:val="30"/>
          <w:szCs w:val="30"/>
        </w:rPr>
        <w:t>》</w:t>
      </w:r>
    </w:p>
    <w:p w:rsidR="008E42F5" w:rsidRPr="00F75F07" w:rsidRDefault="008E42F5" w:rsidP="008E42F5">
      <w:pPr>
        <w:spacing w:line="560" w:lineRule="exact"/>
        <w:rPr>
          <w:rFonts w:ascii="仿宋_GB2312" w:eastAsia="仿宋_GB2312" w:hint="eastAsia"/>
          <w:sz w:val="30"/>
          <w:szCs w:val="30"/>
        </w:rPr>
      </w:pPr>
      <w:r>
        <w:rPr>
          <w:rFonts w:ascii="仿宋_GB2312" w:eastAsia="仿宋_GB2312" w:hint="eastAsia"/>
          <w:sz w:val="30"/>
          <w:szCs w:val="30"/>
        </w:rPr>
        <w:t>22.《</w:t>
      </w:r>
      <w:r w:rsidRPr="00F75F07">
        <w:rPr>
          <w:rFonts w:ascii="仿宋_GB2312" w:eastAsia="仿宋_GB2312" w:hint="eastAsia"/>
          <w:sz w:val="30"/>
          <w:szCs w:val="30"/>
        </w:rPr>
        <w:t>关于加强社会组织党的建设工作的意见（试行）</w:t>
      </w:r>
      <w:r>
        <w:rPr>
          <w:rFonts w:ascii="仿宋_GB2312" w:eastAsia="仿宋_GB2312" w:hint="eastAsia"/>
          <w:sz w:val="30"/>
          <w:szCs w:val="30"/>
        </w:rPr>
        <w:t>》</w:t>
      </w:r>
    </w:p>
    <w:p w:rsidR="008E42F5" w:rsidRPr="00F75F07" w:rsidRDefault="008E42F5" w:rsidP="008E42F5">
      <w:pPr>
        <w:spacing w:line="560" w:lineRule="exact"/>
        <w:rPr>
          <w:rFonts w:ascii="仿宋_GB2312" w:eastAsia="仿宋_GB2312" w:hint="eastAsia"/>
          <w:sz w:val="30"/>
          <w:szCs w:val="30"/>
        </w:rPr>
      </w:pPr>
      <w:r>
        <w:rPr>
          <w:rFonts w:ascii="仿宋_GB2312" w:eastAsia="仿宋_GB2312" w:hint="eastAsia"/>
          <w:sz w:val="30"/>
          <w:szCs w:val="30"/>
        </w:rPr>
        <w:t>23.《</w:t>
      </w:r>
      <w:r w:rsidRPr="00F75F07">
        <w:rPr>
          <w:rFonts w:ascii="仿宋_GB2312" w:eastAsia="仿宋_GB2312" w:hint="eastAsia"/>
          <w:sz w:val="30"/>
          <w:szCs w:val="30"/>
        </w:rPr>
        <w:t>科协系统深化改革实施方案</w:t>
      </w:r>
      <w:r>
        <w:rPr>
          <w:rFonts w:ascii="仿宋_GB2312" w:eastAsia="仿宋_GB2312" w:hint="eastAsia"/>
          <w:sz w:val="30"/>
          <w:szCs w:val="30"/>
        </w:rPr>
        <w:t>》</w:t>
      </w:r>
    </w:p>
    <w:p w:rsidR="008E42F5" w:rsidRPr="00F75F07" w:rsidRDefault="008E42F5" w:rsidP="008E42F5">
      <w:pPr>
        <w:spacing w:line="560" w:lineRule="exact"/>
        <w:ind w:left="600" w:hangingChars="200" w:hanging="600"/>
        <w:rPr>
          <w:rFonts w:ascii="仿宋_GB2312" w:eastAsia="仿宋_GB2312" w:hint="eastAsia"/>
          <w:sz w:val="30"/>
          <w:szCs w:val="30"/>
        </w:rPr>
      </w:pPr>
      <w:r>
        <w:rPr>
          <w:rFonts w:ascii="仿宋_GB2312" w:eastAsia="仿宋_GB2312" w:hint="eastAsia"/>
          <w:sz w:val="30"/>
          <w:szCs w:val="30"/>
        </w:rPr>
        <w:t>24.《</w:t>
      </w:r>
      <w:r w:rsidRPr="00F75F07">
        <w:rPr>
          <w:rFonts w:ascii="仿宋_GB2312" w:eastAsia="仿宋_GB2312" w:hint="eastAsia"/>
          <w:sz w:val="30"/>
          <w:szCs w:val="30"/>
        </w:rPr>
        <w:t>中国科协办公厅关于印发</w:t>
      </w:r>
      <w:r>
        <w:rPr>
          <w:rFonts w:ascii="仿宋_GB2312" w:eastAsia="仿宋_GB2312" w:hint="eastAsia"/>
          <w:sz w:val="30"/>
          <w:szCs w:val="30"/>
        </w:rPr>
        <w:t>&lt;关于中国科协所属全国学会进一步加强财务管理的若干问题&gt;</w:t>
      </w:r>
      <w:r w:rsidRPr="00F75F07">
        <w:rPr>
          <w:rFonts w:ascii="仿宋_GB2312" w:eastAsia="仿宋_GB2312" w:hint="eastAsia"/>
          <w:sz w:val="30"/>
          <w:szCs w:val="30"/>
        </w:rPr>
        <w:t>的通知</w:t>
      </w:r>
      <w:r>
        <w:rPr>
          <w:rFonts w:ascii="仿宋_GB2312" w:eastAsia="仿宋_GB2312" w:hint="eastAsia"/>
          <w:sz w:val="30"/>
          <w:szCs w:val="30"/>
        </w:rPr>
        <w:t>》</w:t>
      </w:r>
    </w:p>
    <w:p w:rsidR="008E42F5" w:rsidRPr="00493D1F" w:rsidRDefault="008E42F5" w:rsidP="008E42F5">
      <w:pPr>
        <w:spacing w:line="560" w:lineRule="exact"/>
        <w:rPr>
          <w:rFonts w:ascii="仿宋_GB2312" w:eastAsia="仿宋_GB2312" w:hint="eastAsia"/>
          <w:sz w:val="30"/>
          <w:szCs w:val="30"/>
        </w:rPr>
      </w:pPr>
      <w:r>
        <w:rPr>
          <w:rFonts w:ascii="仿宋_GB2312" w:eastAsia="仿宋_GB2312" w:hint="eastAsia"/>
          <w:sz w:val="30"/>
          <w:szCs w:val="30"/>
        </w:rPr>
        <w:t>25.《</w:t>
      </w:r>
      <w:r w:rsidRPr="00F75F07">
        <w:rPr>
          <w:rFonts w:ascii="仿宋_GB2312" w:eastAsia="仿宋_GB2312" w:hint="eastAsia"/>
          <w:sz w:val="30"/>
          <w:szCs w:val="30"/>
        </w:rPr>
        <w:t>中国科协学会联合体工作规范</w:t>
      </w:r>
      <w:r>
        <w:rPr>
          <w:rFonts w:ascii="仿宋_GB2312" w:eastAsia="仿宋_GB2312" w:hint="eastAsia"/>
          <w:sz w:val="30"/>
          <w:szCs w:val="30"/>
        </w:rPr>
        <w:t>》</w:t>
      </w:r>
    </w:p>
    <w:p w:rsidR="001A0671" w:rsidRPr="008E42F5" w:rsidRDefault="001A0671"/>
    <w:sectPr w:rsidR="001A0671" w:rsidRPr="008E42F5" w:rsidSect="00CF44F8">
      <w:footerReference w:type="even" r:id="rId8"/>
      <w:footerReference w:type="default" r:id="rId9"/>
      <w:footerReference w:type="first" r:id="rId10"/>
      <w:pgSz w:w="11907" w:h="16840" w:code="9"/>
      <w:pgMar w:top="1418" w:right="1474" w:bottom="737" w:left="1588" w:header="0" w:footer="1644" w:gutter="0"/>
      <w:cols w:space="425"/>
      <w:titlePg/>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D1" w:rsidRDefault="00736FD1" w:rsidP="008E42F5">
      <w:r>
        <w:separator/>
      </w:r>
    </w:p>
  </w:endnote>
  <w:endnote w:type="continuationSeparator" w:id="0">
    <w:p w:rsidR="00736FD1" w:rsidRDefault="00736FD1" w:rsidP="008E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D2" w:rsidRDefault="00736FD1">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C84BD2" w:rsidRDefault="00736FD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D2" w:rsidRDefault="00736FD1" w:rsidP="003F4E54">
    <w:pPr>
      <w:pStyle w:val="a4"/>
      <w:framePr w:wrap="around" w:vAnchor="text" w:hAnchor="margin" w:xAlign="outside" w:y="1"/>
      <w:ind w:rightChars="200" w:right="560"/>
      <w:rPr>
        <w:sz w:val="24"/>
      </w:rPr>
    </w:pPr>
    <w:r>
      <w:rPr>
        <w:rStyle w:val="a5"/>
        <w:rFonts w:hint="eastAsia"/>
        <w:sz w:val="24"/>
      </w:rPr>
      <w:t>—</w:t>
    </w:r>
    <w:r>
      <w:rPr>
        <w:rStyle w:val="a5"/>
        <w:rFonts w:hint="eastAsia"/>
        <w:sz w:val="24"/>
      </w:rPr>
      <w:t xml:space="preserve"> </w:t>
    </w:r>
    <w:r>
      <w:rPr>
        <w:rStyle w:val="a5"/>
        <w:sz w:val="24"/>
      </w:rPr>
      <w:fldChar w:fldCharType="begin"/>
    </w:r>
    <w:r>
      <w:rPr>
        <w:rStyle w:val="a5"/>
        <w:sz w:val="24"/>
      </w:rPr>
      <w:instrText xml:space="preserve">PAGE  </w:instrText>
    </w:r>
    <w:r>
      <w:rPr>
        <w:rStyle w:val="a5"/>
        <w:sz w:val="24"/>
      </w:rPr>
      <w:fldChar w:fldCharType="separate"/>
    </w:r>
    <w:r w:rsidR="008E42F5">
      <w:rPr>
        <w:rStyle w:val="a5"/>
        <w:noProof/>
        <w:sz w:val="24"/>
      </w:rPr>
      <w:t>2</w:t>
    </w:r>
    <w:r>
      <w:rPr>
        <w:rStyle w:val="a5"/>
        <w:sz w:val="24"/>
      </w:rPr>
      <w:fldChar w:fldCharType="end"/>
    </w:r>
    <w:r>
      <w:rPr>
        <w:rStyle w:val="a5"/>
        <w:rFonts w:hint="eastAsia"/>
        <w:sz w:val="24"/>
      </w:rPr>
      <w:t xml:space="preserve"> </w:t>
    </w:r>
    <w:r>
      <w:rPr>
        <w:rStyle w:val="a5"/>
        <w:rFonts w:hint="eastAsia"/>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jc w:val="center"/>
      <w:tblInd w:w="-7" w:type="dxa"/>
      <w:tblBorders>
        <w:bottom w:val="thickThinSmallGap" w:sz="12" w:space="0" w:color="FF0000"/>
      </w:tblBorders>
      <w:tblLook w:val="0000" w:firstRow="0" w:lastRow="0" w:firstColumn="0" w:lastColumn="0" w:noHBand="0" w:noVBand="0"/>
    </w:tblPr>
    <w:tblGrid>
      <w:gridCol w:w="9639"/>
    </w:tblGrid>
    <w:tr w:rsidR="00C84BD2">
      <w:trPr>
        <w:trHeight w:hRule="exact" w:val="100"/>
        <w:jc w:val="center"/>
      </w:trPr>
      <w:tc>
        <w:tcPr>
          <w:tcW w:w="9639" w:type="dxa"/>
        </w:tcPr>
        <w:p w:rsidR="00C84BD2" w:rsidRDefault="00736FD1" w:rsidP="0062317B">
          <w:pPr>
            <w:spacing w:line="20" w:lineRule="exact"/>
            <w:rPr>
              <w:rFonts w:ascii="仿宋_GB2312" w:eastAsia="仿宋_GB2312"/>
              <w:sz w:val="30"/>
            </w:rPr>
          </w:pPr>
        </w:p>
      </w:tc>
    </w:tr>
  </w:tbl>
  <w:p w:rsidR="00C84BD2" w:rsidRDefault="00736F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D1" w:rsidRDefault="00736FD1" w:rsidP="008E42F5">
      <w:r>
        <w:separator/>
      </w:r>
    </w:p>
  </w:footnote>
  <w:footnote w:type="continuationSeparator" w:id="0">
    <w:p w:rsidR="00736FD1" w:rsidRDefault="00736FD1" w:rsidP="008E4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AE7"/>
    <w:multiLevelType w:val="hybridMultilevel"/>
    <w:tmpl w:val="8E0A8B46"/>
    <w:lvl w:ilvl="0" w:tplc="16C49E4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70B"/>
    <w:rsid w:val="001A0671"/>
    <w:rsid w:val="00736FD1"/>
    <w:rsid w:val="008E42F5"/>
    <w:rsid w:val="00CD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2F5"/>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42F5"/>
    <w:rPr>
      <w:sz w:val="18"/>
      <w:szCs w:val="18"/>
    </w:rPr>
  </w:style>
  <w:style w:type="paragraph" w:styleId="a4">
    <w:name w:val="footer"/>
    <w:basedOn w:val="a"/>
    <w:link w:val="Char0"/>
    <w:unhideWhenUsed/>
    <w:rsid w:val="008E42F5"/>
    <w:pPr>
      <w:tabs>
        <w:tab w:val="center" w:pos="4153"/>
        <w:tab w:val="right" w:pos="8306"/>
      </w:tabs>
      <w:snapToGrid w:val="0"/>
      <w:jc w:val="left"/>
    </w:pPr>
    <w:rPr>
      <w:sz w:val="18"/>
      <w:szCs w:val="18"/>
    </w:rPr>
  </w:style>
  <w:style w:type="character" w:customStyle="1" w:styleId="Char0">
    <w:name w:val="页脚 Char"/>
    <w:basedOn w:val="a0"/>
    <w:link w:val="a4"/>
    <w:uiPriority w:val="99"/>
    <w:rsid w:val="008E42F5"/>
    <w:rPr>
      <w:sz w:val="18"/>
      <w:szCs w:val="18"/>
    </w:rPr>
  </w:style>
  <w:style w:type="character" w:styleId="a5">
    <w:name w:val="page number"/>
    <w:basedOn w:val="a0"/>
    <w:rsid w:val="008E4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2F5"/>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42F5"/>
    <w:rPr>
      <w:sz w:val="18"/>
      <w:szCs w:val="18"/>
    </w:rPr>
  </w:style>
  <w:style w:type="paragraph" w:styleId="a4">
    <w:name w:val="footer"/>
    <w:basedOn w:val="a"/>
    <w:link w:val="Char0"/>
    <w:unhideWhenUsed/>
    <w:rsid w:val="008E42F5"/>
    <w:pPr>
      <w:tabs>
        <w:tab w:val="center" w:pos="4153"/>
        <w:tab w:val="right" w:pos="8306"/>
      </w:tabs>
      <w:snapToGrid w:val="0"/>
      <w:jc w:val="left"/>
    </w:pPr>
    <w:rPr>
      <w:sz w:val="18"/>
      <w:szCs w:val="18"/>
    </w:rPr>
  </w:style>
  <w:style w:type="character" w:customStyle="1" w:styleId="Char0">
    <w:name w:val="页脚 Char"/>
    <w:basedOn w:val="a0"/>
    <w:link w:val="a4"/>
    <w:uiPriority w:val="99"/>
    <w:rsid w:val="008E42F5"/>
    <w:rPr>
      <w:sz w:val="18"/>
      <w:szCs w:val="18"/>
    </w:rPr>
  </w:style>
  <w:style w:type="character" w:styleId="a5">
    <w:name w:val="page number"/>
    <w:basedOn w:val="a0"/>
    <w:rsid w:val="008E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戚彬</dc:creator>
  <cp:keywords/>
  <dc:description/>
  <cp:lastModifiedBy>戚彬</cp:lastModifiedBy>
  <cp:revision>2</cp:revision>
  <dcterms:created xsi:type="dcterms:W3CDTF">2019-08-26T07:01:00Z</dcterms:created>
  <dcterms:modified xsi:type="dcterms:W3CDTF">2019-08-26T07:01:00Z</dcterms:modified>
</cp:coreProperties>
</file>