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仿宋" w:hAnsi="仿宋" w:eastAsia="仿宋"/>
          <w:b/>
          <w:bCs/>
          <w:sz w:val="36"/>
          <w:szCs w:val="36"/>
        </w:rPr>
      </w:pPr>
    </w:p>
    <w:p>
      <w:pPr>
        <w:spacing w:line="540" w:lineRule="exact"/>
        <w:jc w:val="center"/>
        <w:rPr>
          <w:rFonts w:ascii="仿宋" w:hAnsi="仿宋" w:eastAsia="仿宋"/>
          <w:b/>
          <w:bCs/>
          <w:sz w:val="36"/>
          <w:szCs w:val="36"/>
        </w:rPr>
      </w:pPr>
    </w:p>
    <w:p>
      <w:pPr>
        <w:jc w:val="center"/>
        <w:rPr>
          <w:rFonts w:hint="eastAsia" w:asciiTheme="minorEastAsia" w:hAnsiTheme="minorEastAsia" w:eastAsiaTheme="minorEastAsia" w:cstheme="minorEastAsia"/>
          <w:b/>
          <w:sz w:val="32"/>
        </w:rPr>
      </w:pPr>
      <w:r>
        <w:rPr>
          <w:rFonts w:hint="eastAsia" w:asciiTheme="minorEastAsia" w:hAnsiTheme="minorEastAsia" w:eastAsiaTheme="minorEastAsia" w:cstheme="minorEastAsia"/>
          <w:b/>
          <w:sz w:val="32"/>
        </w:rPr>
        <w:t>关于召开2020中国土木工程詹天佑奖优秀住宅小区</w:t>
      </w:r>
    </w:p>
    <w:p>
      <w:pPr>
        <w:jc w:val="center"/>
        <w:rPr>
          <w:rFonts w:hint="eastAsia" w:asciiTheme="minorEastAsia" w:hAnsiTheme="minorEastAsia" w:eastAsiaTheme="minorEastAsia" w:cstheme="minorEastAsia"/>
          <w:b/>
          <w:sz w:val="32"/>
        </w:rPr>
      </w:pPr>
      <w:r>
        <w:rPr>
          <w:rFonts w:hint="eastAsia" w:asciiTheme="minorEastAsia" w:hAnsiTheme="minorEastAsia" w:eastAsiaTheme="minorEastAsia" w:cstheme="minorEastAsia"/>
          <w:b/>
          <w:sz w:val="32"/>
        </w:rPr>
        <w:t>技术交流</w:t>
      </w:r>
      <w:r>
        <w:rPr>
          <w:rFonts w:hint="eastAsia" w:asciiTheme="minorEastAsia" w:hAnsiTheme="minorEastAsia" w:eastAsiaTheme="minorEastAsia" w:cstheme="minorEastAsia"/>
          <w:b/>
          <w:sz w:val="32"/>
          <w:lang w:eastAsia="zh-CN"/>
        </w:rPr>
        <w:t>会</w:t>
      </w:r>
      <w:r>
        <w:rPr>
          <w:rFonts w:hint="eastAsia" w:asciiTheme="minorEastAsia" w:hAnsiTheme="minorEastAsia" w:eastAsiaTheme="minorEastAsia" w:cstheme="minorEastAsia"/>
          <w:b/>
          <w:sz w:val="32"/>
        </w:rPr>
        <w:t>会议安排</w:t>
      </w:r>
    </w:p>
    <w:p>
      <w:pPr>
        <w:spacing w:line="540" w:lineRule="exact"/>
        <w:jc w:val="center"/>
        <w:rPr>
          <w:rFonts w:hint="eastAsia" w:asciiTheme="minorEastAsia" w:hAnsiTheme="minorEastAsia" w:eastAsiaTheme="minorEastAsia" w:cstheme="minorEastAsia"/>
          <w:b/>
          <w:bCs/>
          <w:szCs w:val="36"/>
        </w:rPr>
      </w:pPr>
    </w:p>
    <w:p>
      <w:pPr>
        <w:spacing w:line="400" w:lineRule="exact"/>
        <w:ind w:firstLine="280" w:firstLineChars="100"/>
        <w:jc w:val="left"/>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b/>
          <w:sz w:val="28"/>
        </w:rPr>
        <w:t>一、会议具体时间及安排</w:t>
      </w:r>
    </w:p>
    <w:p>
      <w:pPr>
        <w:spacing w:line="400" w:lineRule="exact"/>
        <w:ind w:firstLine="280" w:firstLineChars="100"/>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  2020年11月24日</w:t>
      </w:r>
      <w:r>
        <w:rPr>
          <w:rFonts w:hint="eastAsia" w:asciiTheme="minorEastAsia" w:hAnsiTheme="minorEastAsia" w:eastAsiaTheme="minorEastAsia" w:cstheme="minorEastAsia"/>
          <w:sz w:val="28"/>
          <w:lang w:eastAsia="zh-CN"/>
        </w:rPr>
        <w:t>上午</w:t>
      </w:r>
      <w:r>
        <w:rPr>
          <w:rFonts w:hint="eastAsia" w:asciiTheme="minorEastAsia" w:hAnsiTheme="minorEastAsia" w:eastAsiaTheme="minorEastAsia" w:cstheme="minorEastAsia"/>
          <w:sz w:val="28"/>
        </w:rPr>
        <w:t>1</w:t>
      </w:r>
      <w:r>
        <w:rPr>
          <w:rFonts w:hint="eastAsia" w:asciiTheme="minorEastAsia" w:hAnsiTheme="minorEastAsia" w:eastAsiaTheme="minorEastAsia" w:cstheme="minorEastAsia"/>
          <w:sz w:val="28"/>
          <w:lang w:val="en-US" w:eastAsia="zh-CN"/>
        </w:rPr>
        <w:t>0</w:t>
      </w:r>
      <w:r>
        <w:rPr>
          <w:rFonts w:hint="eastAsia" w:asciiTheme="minorEastAsia" w:hAnsiTheme="minorEastAsia" w:eastAsiaTheme="minorEastAsia" w:cstheme="minorEastAsia"/>
          <w:sz w:val="28"/>
        </w:rPr>
        <w:t xml:space="preserve">:00开始报到 </w:t>
      </w:r>
      <w:r>
        <w:rPr>
          <w:rFonts w:hint="eastAsia" w:asciiTheme="minorEastAsia" w:hAnsiTheme="minorEastAsia" w:eastAsiaTheme="minorEastAsia" w:cstheme="minorEastAsia"/>
          <w:sz w:val="28"/>
          <w:lang w:val="en-US" w:eastAsia="zh-CN"/>
        </w:rPr>
        <w:t>(</w:t>
      </w:r>
      <w:r>
        <w:rPr>
          <w:rFonts w:hint="eastAsia" w:asciiTheme="minorEastAsia" w:hAnsiTheme="minorEastAsia" w:eastAsiaTheme="minorEastAsia" w:cstheme="minorEastAsia"/>
          <w:sz w:val="28"/>
        </w:rPr>
        <w:t>北京国谊宾馆</w:t>
      </w:r>
      <w:r>
        <w:rPr>
          <w:rFonts w:hint="eastAsia" w:asciiTheme="minorEastAsia" w:hAnsiTheme="minorEastAsia" w:eastAsiaTheme="minorEastAsia" w:cstheme="minorEastAsia"/>
          <w:sz w:val="28"/>
          <w:lang w:eastAsia="zh-CN"/>
        </w:rPr>
        <w:t>西楼一层</w:t>
      </w:r>
      <w:r>
        <w:rPr>
          <w:rFonts w:hint="eastAsia" w:asciiTheme="minorEastAsia" w:hAnsiTheme="minorEastAsia" w:eastAsiaTheme="minorEastAsia" w:cstheme="minorEastAsia"/>
          <w:sz w:val="28"/>
        </w:rPr>
        <w:t>）</w:t>
      </w:r>
    </w:p>
    <w:p>
      <w:pPr>
        <w:spacing w:line="400" w:lineRule="exact"/>
        <w:ind w:firstLine="280" w:firstLineChars="100"/>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         11月25日会议（全天）      </w:t>
      </w:r>
      <w:r>
        <w:rPr>
          <w:rFonts w:hint="eastAsia" w:asciiTheme="minorEastAsia" w:hAnsiTheme="minorEastAsia" w:eastAsiaTheme="minorEastAsia" w:cstheme="minorEastAsia"/>
          <w:sz w:val="28"/>
          <w:lang w:eastAsia="zh-CN"/>
        </w:rPr>
        <w:t>（</w:t>
      </w:r>
      <w:r>
        <w:rPr>
          <w:rFonts w:hint="eastAsia" w:asciiTheme="minorEastAsia" w:hAnsiTheme="minorEastAsia" w:eastAsiaTheme="minorEastAsia" w:cstheme="minorEastAsia"/>
          <w:sz w:val="28"/>
        </w:rPr>
        <w:t>北京国谊宾馆</w:t>
      </w:r>
      <w:r>
        <w:rPr>
          <w:rFonts w:hint="eastAsia" w:asciiTheme="minorEastAsia" w:hAnsiTheme="minorEastAsia" w:eastAsiaTheme="minorEastAsia" w:cstheme="minorEastAsia"/>
          <w:sz w:val="28"/>
          <w:lang w:eastAsia="zh-CN"/>
        </w:rPr>
        <w:t>北楼二层</w:t>
      </w:r>
      <w:r>
        <w:rPr>
          <w:rFonts w:hint="eastAsia" w:asciiTheme="minorEastAsia" w:hAnsiTheme="minorEastAsia" w:eastAsiaTheme="minorEastAsia" w:cstheme="minorEastAsia"/>
          <w:sz w:val="28"/>
        </w:rPr>
        <w:t>）</w:t>
      </w:r>
    </w:p>
    <w:p>
      <w:pPr>
        <w:spacing w:line="400" w:lineRule="exact"/>
        <w:ind w:left="5881" w:leftChars="134" w:hanging="5600" w:hangingChars="2000"/>
        <w:jc w:val="left"/>
        <w:rPr>
          <w:rFonts w:hint="eastAsia" w:asciiTheme="minorEastAsia" w:hAnsiTheme="minorEastAsia" w:eastAsiaTheme="minorEastAsia" w:cstheme="minorEastAsia"/>
          <w:sz w:val="28"/>
          <w:lang w:eastAsia="zh-CN"/>
        </w:rPr>
      </w:pPr>
      <w:r>
        <w:rPr>
          <w:rFonts w:hint="eastAsia" w:asciiTheme="minorEastAsia" w:hAnsiTheme="minorEastAsia" w:eastAsiaTheme="minorEastAsia" w:cstheme="minorEastAsia"/>
          <w:sz w:val="28"/>
        </w:rPr>
        <w:t xml:space="preserve">         11月26日工程观摩           </w:t>
      </w:r>
      <w:r>
        <w:rPr>
          <w:rFonts w:hint="eastAsia" w:asciiTheme="minorEastAsia" w:hAnsiTheme="minorEastAsia" w:eastAsiaTheme="minorEastAsia" w:cstheme="minorEastAsia"/>
          <w:sz w:val="28"/>
          <w:lang w:val="en-US" w:eastAsia="zh-CN"/>
        </w:rPr>
        <w:t>(</w:t>
      </w:r>
      <w:r>
        <w:rPr>
          <w:rFonts w:hint="eastAsia" w:asciiTheme="minorEastAsia" w:hAnsiTheme="minorEastAsia" w:eastAsiaTheme="minorEastAsia" w:cstheme="minorEastAsia"/>
          <w:sz w:val="28"/>
        </w:rPr>
        <w:t>首钢工业遗址公园</w:t>
      </w:r>
      <w:r>
        <w:rPr>
          <w:rFonts w:hint="eastAsia" w:asciiTheme="minorEastAsia" w:hAnsiTheme="minorEastAsia" w:eastAsiaTheme="minorEastAsia" w:cstheme="minorEastAsia"/>
          <w:sz w:val="28"/>
          <w:lang w:eastAsia="zh-CN"/>
        </w:rPr>
        <w:t>、</w:t>
      </w:r>
    </w:p>
    <w:p>
      <w:pPr>
        <w:spacing w:line="400" w:lineRule="exact"/>
        <w:ind w:left="5881" w:leftChars="134" w:hanging="5600" w:hangingChars="2000"/>
        <w:jc w:val="righ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lang w:eastAsia="zh-CN"/>
        </w:rPr>
        <w:t>国家游泳中心“水立方”</w:t>
      </w:r>
      <w:r>
        <w:rPr>
          <w:rFonts w:hint="eastAsia" w:asciiTheme="minorEastAsia" w:hAnsiTheme="minorEastAsia" w:eastAsiaTheme="minorEastAsia" w:cstheme="minorEastAsia"/>
          <w:sz w:val="28"/>
        </w:rPr>
        <w:t>）</w:t>
      </w:r>
    </w:p>
    <w:p>
      <w:pPr>
        <w:spacing w:line="400" w:lineRule="exact"/>
        <w:ind w:firstLine="280" w:firstLineChars="100"/>
        <w:jc w:val="left"/>
        <w:rPr>
          <w:rFonts w:hint="eastAsia" w:asciiTheme="minorEastAsia" w:hAnsiTheme="minorEastAsia" w:eastAsiaTheme="minorEastAsia" w:cstheme="minorEastAsia"/>
          <w:sz w:val="28"/>
        </w:rPr>
      </w:pPr>
    </w:p>
    <w:p>
      <w:pPr>
        <w:spacing w:line="400" w:lineRule="exact"/>
        <w:ind w:firstLine="280" w:firstLineChars="100"/>
        <w:jc w:val="left"/>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b/>
          <w:sz w:val="28"/>
        </w:rPr>
        <w:t>二、报名时间</w:t>
      </w:r>
    </w:p>
    <w:p>
      <w:pPr>
        <w:spacing w:line="400" w:lineRule="exact"/>
        <w:ind w:left="1059" w:leftChars="171" w:hanging="700" w:hangingChars="250"/>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     请务必于2020年11月20日前将报名回执（</w:t>
      </w:r>
      <w:r>
        <w:rPr>
          <w:rFonts w:hint="eastAsia" w:asciiTheme="minorEastAsia" w:hAnsiTheme="minorEastAsia" w:eastAsiaTheme="minorEastAsia" w:cstheme="minorEastAsia"/>
          <w:sz w:val="28"/>
          <w:lang w:eastAsia="zh-CN"/>
        </w:rPr>
        <w:t>附件</w:t>
      </w:r>
      <w:r>
        <w:rPr>
          <w:rFonts w:hint="eastAsia" w:asciiTheme="minorEastAsia" w:hAnsiTheme="minorEastAsia" w:eastAsiaTheme="minorEastAsia" w:cstheme="minorEastAsia"/>
          <w:sz w:val="28"/>
          <w:lang w:val="en-US" w:eastAsia="zh-CN"/>
        </w:rPr>
        <w:t>2、3</w:t>
      </w:r>
      <w:r>
        <w:rPr>
          <w:rFonts w:hint="eastAsia" w:asciiTheme="minorEastAsia" w:hAnsiTheme="minorEastAsia" w:eastAsiaTheme="minorEastAsia" w:cstheme="minorEastAsia"/>
          <w:sz w:val="28"/>
        </w:rPr>
        <w:t>Word文件）回复到我会邮箱：</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"mailto:cceszwh@163.com"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8"/>
        </w:rPr>
        <w:t>cceszwh@163.com</w:t>
      </w:r>
      <w:r>
        <w:rPr>
          <w:rFonts w:hint="eastAsia" w:asciiTheme="minorEastAsia" w:hAnsiTheme="minorEastAsia" w:eastAsiaTheme="minorEastAsia" w:cstheme="minorEastAsia"/>
          <w:sz w:val="28"/>
        </w:rPr>
        <w:fldChar w:fldCharType="end"/>
      </w:r>
      <w:r>
        <w:rPr>
          <w:rFonts w:hint="eastAsia" w:asciiTheme="minorEastAsia" w:hAnsiTheme="minorEastAsia" w:eastAsiaTheme="minorEastAsia" w:cstheme="minorEastAsia"/>
          <w:sz w:val="40"/>
        </w:rPr>
        <w:t>。</w:t>
      </w:r>
    </w:p>
    <w:p>
      <w:pPr>
        <w:spacing w:line="400" w:lineRule="exact"/>
        <w:ind w:firstLine="420" w:firstLineChars="150"/>
        <w:jc w:val="left"/>
        <w:rPr>
          <w:rFonts w:hint="eastAsia" w:asciiTheme="minorEastAsia" w:hAnsiTheme="minorEastAsia" w:eastAsiaTheme="minorEastAsia" w:cstheme="minorEastAsia"/>
          <w:sz w:val="28"/>
        </w:rPr>
      </w:pPr>
    </w:p>
    <w:p>
      <w:pPr>
        <w:spacing w:line="400" w:lineRule="exact"/>
        <w:ind w:firstLine="280" w:firstLineChars="100"/>
        <w:jc w:val="left"/>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b/>
          <w:sz w:val="28"/>
        </w:rPr>
        <w:t xml:space="preserve"> 三、会议地址</w:t>
      </w:r>
    </w:p>
    <w:p>
      <w:pPr>
        <w:spacing w:line="400" w:lineRule="exact"/>
        <w:ind w:firstLine="1120" w:firstLineChars="400"/>
        <w:jc w:val="left"/>
        <w:rPr>
          <w:rFonts w:hint="eastAsia" w:asciiTheme="minorEastAsia" w:hAnsiTheme="minorEastAsia" w:eastAsiaTheme="minorEastAsia" w:cstheme="minorEastAsia"/>
          <w:sz w:val="28"/>
          <w:lang w:eastAsia="zh-CN"/>
        </w:rPr>
      </w:pPr>
      <w:r>
        <w:rPr>
          <w:rFonts w:hint="eastAsia" w:asciiTheme="minorEastAsia" w:hAnsiTheme="minorEastAsia" w:eastAsiaTheme="minorEastAsia" w:cstheme="minorEastAsia"/>
          <w:sz w:val="28"/>
        </w:rPr>
        <w:t>酒店：北京国谊宾馆</w:t>
      </w:r>
      <w:r>
        <w:rPr>
          <w:rFonts w:hint="eastAsia" w:asciiTheme="minorEastAsia" w:hAnsiTheme="minorEastAsia" w:eastAsiaTheme="minorEastAsia" w:cstheme="minorEastAsia"/>
          <w:sz w:val="28"/>
          <w:lang w:eastAsia="zh-CN"/>
        </w:rPr>
        <w:t>，电话：010-88393111</w:t>
      </w:r>
    </w:p>
    <w:p>
      <w:pPr>
        <w:spacing w:line="400" w:lineRule="exact"/>
        <w:ind w:firstLine="1120" w:firstLineChars="4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rPr>
        <w:t>地址：北京市西城区文兴东街一号</w:t>
      </w:r>
      <w:r>
        <w:rPr>
          <w:rFonts w:hint="eastAsia" w:asciiTheme="minorEastAsia" w:hAnsiTheme="minorEastAsia" w:eastAsiaTheme="minorEastAsia" w:cstheme="minorEastAsia"/>
          <w:sz w:val="28"/>
          <w:szCs w:val="28"/>
        </w:rPr>
        <w:t>，</w:t>
      </w:r>
    </w:p>
    <w:p>
      <w:pPr>
        <w:spacing w:line="400" w:lineRule="exact"/>
        <w:ind w:firstLine="1120" w:firstLineChars="4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协议价格每晚</w:t>
      </w:r>
      <w:r>
        <w:rPr>
          <w:rFonts w:hint="eastAsia" w:asciiTheme="minorEastAsia" w:hAnsiTheme="minorEastAsia" w:eastAsiaTheme="minorEastAsia" w:cstheme="minorEastAsia"/>
          <w:sz w:val="28"/>
          <w:szCs w:val="28"/>
          <w:lang w:eastAsia="zh-CN"/>
        </w:rPr>
        <w:t>商务间</w:t>
      </w:r>
      <w:r>
        <w:rPr>
          <w:rFonts w:hint="eastAsia" w:asciiTheme="minorEastAsia" w:hAnsiTheme="minorEastAsia" w:eastAsiaTheme="minorEastAsia" w:cstheme="minorEastAsia"/>
          <w:sz w:val="28"/>
          <w:szCs w:val="28"/>
        </w:rPr>
        <w:t>540元（含单早），</w:t>
      </w:r>
      <w:r>
        <w:rPr>
          <w:rFonts w:hint="eastAsia" w:asciiTheme="minorEastAsia" w:hAnsiTheme="minorEastAsia" w:eastAsiaTheme="minorEastAsia" w:cstheme="minorEastAsia"/>
          <w:sz w:val="28"/>
          <w:szCs w:val="28"/>
          <w:lang w:eastAsia="zh-CN"/>
        </w:rPr>
        <w:t>行政间</w:t>
      </w:r>
      <w:r>
        <w:rPr>
          <w:rFonts w:hint="eastAsia" w:asciiTheme="minorEastAsia" w:hAnsiTheme="minorEastAsia" w:eastAsiaTheme="minorEastAsia" w:cstheme="minorEastAsia"/>
          <w:sz w:val="28"/>
          <w:szCs w:val="28"/>
        </w:rPr>
        <w:t>640元（含单早）。</w:t>
      </w:r>
    </w:p>
    <w:p>
      <w:pPr>
        <w:spacing w:line="400" w:lineRule="exact"/>
        <w:ind w:firstLine="1120" w:firstLineChars="4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报到时间仅限于</w:t>
      </w:r>
      <w:r>
        <w:rPr>
          <w:rFonts w:hint="eastAsia" w:asciiTheme="minorEastAsia" w:hAnsiTheme="minorEastAsia" w:eastAsiaTheme="minorEastAsia" w:cstheme="minorEastAsia"/>
          <w:sz w:val="28"/>
          <w:szCs w:val="28"/>
          <w:lang w:val="en-US" w:eastAsia="zh-CN"/>
        </w:rPr>
        <w:t>11月24日10</w:t>
      </w:r>
      <w:r>
        <w:rPr>
          <w:rFonts w:hint="eastAsia" w:asciiTheme="minorEastAsia" w:hAnsiTheme="minorEastAsia" w:eastAsiaTheme="minorEastAsia" w:cstheme="minorEastAsia"/>
          <w:sz w:val="28"/>
          <w:szCs w:val="28"/>
        </w:rPr>
        <w:t>：00-2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:00，</w:t>
      </w:r>
    </w:p>
    <w:p>
      <w:pPr>
        <w:spacing w:line="400" w:lineRule="exact"/>
        <w:ind w:firstLine="1120" w:firstLineChars="4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请参会代表务必于</w:t>
      </w: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rPr>
        <w:t>日领取会议资料</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25日不设置报到处。</w:t>
      </w:r>
    </w:p>
    <w:p>
      <w:pPr>
        <w:spacing w:line="400" w:lineRule="exact"/>
        <w:ind w:firstLine="1120" w:firstLineChars="400"/>
        <w:jc w:val="left"/>
        <w:rPr>
          <w:rFonts w:hint="eastAsia" w:asciiTheme="minorEastAsia" w:hAnsiTheme="minorEastAsia" w:eastAsiaTheme="minorEastAsia" w:cstheme="minorEastAsia"/>
          <w:sz w:val="28"/>
          <w:szCs w:val="28"/>
        </w:rPr>
      </w:pPr>
    </w:p>
    <w:p>
      <w:pPr>
        <w:spacing w:line="400" w:lineRule="exact"/>
        <w:ind w:firstLine="560" w:firstLineChars="200"/>
        <w:jc w:val="left"/>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四、会议费用</w:t>
      </w:r>
    </w:p>
    <w:p>
      <w:pPr>
        <w:spacing w:line="400" w:lineRule="exact"/>
        <w:ind w:left="1541" w:leftChars="534" w:hanging="420" w:hangingChars="150"/>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1、每位参会代表会务费1500元，请于2020年11月20日前汇入会议承办单位亚太建设科技信息研究院有限公司账户。</w:t>
      </w:r>
    </w:p>
    <w:p>
      <w:pPr>
        <w:spacing w:line="400" w:lineRule="exact"/>
        <w:ind w:left="1540" w:leftChars="667" w:hanging="140" w:hangingChars="50"/>
        <w:jc w:val="left"/>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（请务必备注：住宅交流会）</w:t>
      </w:r>
    </w:p>
    <w:p>
      <w:pPr>
        <w:spacing w:line="400" w:lineRule="exact"/>
        <w:ind w:firstLine="1540" w:firstLineChars="550"/>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收款单位名称：亚太建设科技信息研究院有限公司</w:t>
      </w:r>
    </w:p>
    <w:p>
      <w:pPr>
        <w:spacing w:line="400" w:lineRule="exact"/>
        <w:ind w:firstLine="1540" w:firstLineChars="550"/>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开户银行：招商银行北京东三环支行</w:t>
      </w:r>
    </w:p>
    <w:p>
      <w:pPr>
        <w:spacing w:line="400" w:lineRule="exact"/>
        <w:ind w:firstLine="1540" w:firstLineChars="550"/>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账    号：110908001310606</w:t>
      </w:r>
    </w:p>
    <w:p>
      <w:pPr>
        <w:numPr>
          <w:ilvl w:val="0"/>
          <w:numId w:val="1"/>
        </w:numPr>
        <w:spacing w:line="400" w:lineRule="exact"/>
        <w:ind w:firstLine="1120" w:firstLineChars="400"/>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参会代表差旅费及食宿费自理。</w:t>
      </w:r>
    </w:p>
    <w:p>
      <w:pPr>
        <w:widowControl w:val="0"/>
        <w:numPr>
          <w:ilvl w:val="0"/>
          <w:numId w:val="0"/>
        </w:numPr>
        <w:spacing w:line="400" w:lineRule="exact"/>
        <w:jc w:val="left"/>
        <w:rPr>
          <w:rFonts w:hint="eastAsia" w:asciiTheme="minorEastAsia" w:hAnsiTheme="minorEastAsia" w:eastAsiaTheme="minorEastAsia" w:cstheme="minorEastAsia"/>
          <w:sz w:val="28"/>
        </w:rPr>
      </w:pPr>
    </w:p>
    <w:p>
      <w:pPr>
        <w:widowControl w:val="0"/>
        <w:numPr>
          <w:ilvl w:val="0"/>
          <w:numId w:val="0"/>
        </w:numPr>
        <w:spacing w:line="400" w:lineRule="exact"/>
        <w:jc w:val="left"/>
        <w:rPr>
          <w:rFonts w:hint="eastAsia" w:asciiTheme="minorEastAsia" w:hAnsiTheme="minorEastAsia" w:eastAsiaTheme="minorEastAsia" w:cstheme="minorEastAsia"/>
          <w:sz w:val="28"/>
        </w:rPr>
      </w:pPr>
    </w:p>
    <w:p>
      <w:pPr>
        <w:widowControl w:val="0"/>
        <w:numPr>
          <w:ilvl w:val="0"/>
          <w:numId w:val="0"/>
        </w:numPr>
        <w:spacing w:line="400" w:lineRule="exact"/>
        <w:jc w:val="left"/>
        <w:rPr>
          <w:rFonts w:hint="eastAsia" w:asciiTheme="minorEastAsia" w:hAnsiTheme="minorEastAsia" w:eastAsiaTheme="minorEastAsia" w:cstheme="minorEastAsia"/>
          <w:sz w:val="28"/>
        </w:rPr>
      </w:pPr>
    </w:p>
    <w:p>
      <w:pPr>
        <w:widowControl w:val="0"/>
        <w:numPr>
          <w:ilvl w:val="0"/>
          <w:numId w:val="0"/>
        </w:numPr>
        <w:spacing w:line="400" w:lineRule="exact"/>
        <w:jc w:val="left"/>
        <w:rPr>
          <w:rFonts w:hint="eastAsia" w:asciiTheme="minorEastAsia" w:hAnsiTheme="minorEastAsia" w:eastAsiaTheme="minorEastAsia" w:cstheme="minorEastAsia"/>
          <w:sz w:val="28"/>
        </w:rPr>
      </w:pPr>
    </w:p>
    <w:p>
      <w:pPr>
        <w:spacing w:line="400" w:lineRule="exact"/>
        <w:ind w:firstLine="700" w:firstLineChars="250"/>
        <w:jc w:val="left"/>
        <w:rPr>
          <w:rFonts w:hint="eastAsia" w:asciiTheme="minorEastAsia" w:hAnsiTheme="minorEastAsia" w:eastAsiaTheme="minorEastAsia" w:cstheme="minorEastAsia"/>
          <w:sz w:val="28"/>
        </w:rPr>
      </w:pPr>
    </w:p>
    <w:p>
      <w:pPr>
        <w:spacing w:line="400" w:lineRule="exact"/>
        <w:ind w:firstLine="280" w:firstLineChars="100"/>
        <w:jc w:val="left"/>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五、会务组联系方式</w:t>
      </w:r>
    </w:p>
    <w:p>
      <w:pPr>
        <w:spacing w:line="400" w:lineRule="exact"/>
        <w:ind w:firstLine="840" w:firstLineChars="3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电  话：010-88400023；010-88400517</w:t>
      </w:r>
    </w:p>
    <w:p>
      <w:pPr>
        <w:spacing w:line="400" w:lineRule="exact"/>
        <w:ind w:firstLine="840" w:firstLineChars="3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联系人：谭斌13501006074，祖巍13701195280</w:t>
      </w:r>
      <w:r>
        <w:rPr>
          <w:rFonts w:hint="eastAsia" w:asciiTheme="minorEastAsia" w:hAnsiTheme="minorEastAsia" w:eastAsiaTheme="minorEastAsia" w:cstheme="minorEastAsia"/>
          <w:sz w:val="28"/>
          <w:lang w:eastAsia="zh-CN"/>
        </w:rPr>
        <w:t>，</w:t>
      </w:r>
      <w:r>
        <w:rPr>
          <w:rFonts w:hint="eastAsia" w:asciiTheme="minorEastAsia" w:hAnsiTheme="minorEastAsia" w:eastAsiaTheme="minorEastAsia" w:cstheme="minorEastAsia"/>
          <w:sz w:val="28"/>
        </w:rPr>
        <w:t>王琳13701374662</w:t>
      </w:r>
    </w:p>
    <w:p>
      <w:pPr>
        <w:spacing w:line="400" w:lineRule="exact"/>
        <w:ind w:firstLine="840" w:firstLineChars="300"/>
        <w:rPr>
          <w:rStyle w:val="8"/>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Email：</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"mailto:cceszwh@163.com" </w:instrText>
      </w:r>
      <w:r>
        <w:rPr>
          <w:rFonts w:hint="eastAsia" w:asciiTheme="minorEastAsia" w:hAnsiTheme="minorEastAsia" w:eastAsiaTheme="minorEastAsia" w:cstheme="minorEastAsia"/>
        </w:rPr>
        <w:fldChar w:fldCharType="separate"/>
      </w:r>
      <w:r>
        <w:rPr>
          <w:rStyle w:val="8"/>
          <w:rFonts w:hint="eastAsia" w:asciiTheme="minorEastAsia" w:hAnsiTheme="minorEastAsia" w:eastAsiaTheme="minorEastAsia" w:cstheme="minorEastAsia"/>
          <w:sz w:val="28"/>
        </w:rPr>
        <w:t>cceszwh@163.com</w:t>
      </w:r>
      <w:r>
        <w:rPr>
          <w:rStyle w:val="8"/>
          <w:rFonts w:hint="eastAsia" w:asciiTheme="minorEastAsia" w:hAnsiTheme="minorEastAsia" w:eastAsiaTheme="minorEastAsia" w:cstheme="minorEastAsia"/>
          <w:sz w:val="28"/>
        </w:rPr>
        <w:fldChar w:fldCharType="end"/>
      </w:r>
    </w:p>
    <w:p>
      <w:pPr>
        <w:spacing w:line="400" w:lineRule="exact"/>
        <w:ind w:firstLine="1120" w:firstLineChars="400"/>
        <w:rPr>
          <w:rStyle w:val="8"/>
          <w:rFonts w:hint="eastAsia" w:asciiTheme="minorEastAsia" w:hAnsiTheme="minorEastAsia" w:eastAsiaTheme="minorEastAsia" w:cstheme="minorEastAsia"/>
          <w:sz w:val="28"/>
        </w:rPr>
      </w:pPr>
    </w:p>
    <w:p>
      <w:pPr>
        <w:numPr>
          <w:ilvl w:val="0"/>
          <w:numId w:val="2"/>
        </w:numPr>
        <w:spacing w:line="400" w:lineRule="exact"/>
        <w:ind w:firstLine="280" w:firstLineChars="100"/>
        <w:jc w:val="left"/>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b/>
          <w:bCs/>
          <w:sz w:val="28"/>
        </w:rPr>
        <w:t>疫情防控措施</w:t>
      </w:r>
    </w:p>
    <w:p>
      <w:pPr>
        <w:spacing w:line="400" w:lineRule="exact"/>
        <w:ind w:left="558" w:leftChars="266" w:firstLine="540" w:firstLineChars="200"/>
        <w:rPr>
          <w:rFonts w:hint="eastAsia" w:ascii="宋体" w:hAnsi="宋体" w:eastAsia="宋体" w:cs="宋体"/>
          <w:color w:val="000000"/>
          <w:kern w:val="0"/>
          <w:sz w:val="27"/>
          <w:szCs w:val="27"/>
          <w:lang w:val="en-US" w:eastAsia="zh-CN" w:bidi="ar"/>
        </w:rPr>
      </w:pPr>
      <w:r>
        <w:rPr>
          <w:rFonts w:ascii="宋体" w:hAnsi="宋体" w:eastAsia="宋体" w:cs="宋体"/>
          <w:color w:val="000000"/>
          <w:kern w:val="0"/>
          <w:sz w:val="27"/>
          <w:szCs w:val="27"/>
          <w:lang w:val="en-US" w:eastAsia="zh-CN" w:bidi="ar"/>
        </w:rPr>
        <w:t>为落实疫情防控要求，减少人员聚集，参与现场会议的人员需出具北京健康宝，本人信息扫码登记未见异常，且体温正常方可进入会场。请参会人员注意个人防护，会议期间全程佩戴口罩。</w:t>
      </w:r>
      <w:r>
        <w:rPr>
          <w:rFonts w:hint="eastAsia" w:ascii="宋体" w:hAnsi="宋体" w:eastAsia="宋体" w:cs="宋体"/>
          <w:color w:val="000000"/>
          <w:kern w:val="0"/>
          <w:sz w:val="27"/>
          <w:szCs w:val="27"/>
          <w:lang w:val="en-US" w:eastAsia="zh-CN" w:bidi="ar"/>
        </w:rPr>
        <w:t>对于参会代表，中高风险地区代表不</w:t>
      </w:r>
      <w:r>
        <w:rPr>
          <w:rFonts w:hint="eastAsia" w:ascii="宋体" w:hAnsi="宋体" w:cs="宋体"/>
          <w:color w:val="000000"/>
          <w:kern w:val="0"/>
          <w:sz w:val="27"/>
          <w:szCs w:val="27"/>
          <w:lang w:val="en-US" w:eastAsia="zh-CN" w:bidi="ar"/>
        </w:rPr>
        <w:t>建议</w:t>
      </w:r>
      <w:r>
        <w:rPr>
          <w:rFonts w:hint="eastAsia" w:ascii="宋体" w:hAnsi="宋体" w:eastAsia="宋体" w:cs="宋体"/>
          <w:color w:val="000000"/>
          <w:kern w:val="0"/>
          <w:sz w:val="27"/>
          <w:szCs w:val="27"/>
          <w:lang w:val="en-US" w:eastAsia="zh-CN" w:bidi="ar"/>
        </w:rPr>
        <w:t>参加会议。</w:t>
      </w:r>
    </w:p>
    <w:p>
      <w:pPr>
        <w:spacing w:line="400" w:lineRule="exact"/>
        <w:ind w:left="558" w:leftChars="266" w:firstLine="540" w:firstLineChars="200"/>
        <w:rPr>
          <w:rFonts w:hint="eastAsia" w:ascii="宋体" w:hAnsi="宋体" w:eastAsia="宋体" w:cs="宋体"/>
          <w:color w:val="000000"/>
          <w:kern w:val="0"/>
          <w:sz w:val="27"/>
          <w:szCs w:val="27"/>
          <w:lang w:val="en-US" w:eastAsia="zh-CN" w:bidi="ar"/>
        </w:rPr>
      </w:pPr>
    </w:p>
    <w:p>
      <w:pPr>
        <w:spacing w:line="400" w:lineRule="exact"/>
        <w:ind w:firstLine="840" w:firstLineChars="300"/>
        <w:rPr>
          <w:rFonts w:hint="eastAsia" w:asciiTheme="minorEastAsia" w:hAnsiTheme="minorEastAsia" w:eastAsiaTheme="minorEastAsia" w:cstheme="minorEastAsia"/>
          <w:b/>
          <w:bCs/>
          <w:sz w:val="28"/>
          <w:lang w:eastAsia="zh-CN"/>
        </w:rPr>
      </w:pPr>
      <w:bookmarkStart w:id="0" w:name="_GoBack"/>
      <w:bookmarkEnd w:id="0"/>
      <w:r>
        <w:rPr>
          <w:rFonts w:hint="eastAsia" w:asciiTheme="minorEastAsia" w:hAnsiTheme="minorEastAsia" w:eastAsiaTheme="minorEastAsia" w:cstheme="minorEastAsia"/>
          <w:b/>
          <w:bCs/>
          <w:sz w:val="28"/>
          <w:lang w:eastAsia="zh-CN"/>
        </w:rPr>
        <w:t>根据北京市酒店管理办法：</w:t>
      </w:r>
    </w:p>
    <w:p>
      <w:pPr>
        <w:spacing w:line="400" w:lineRule="exact"/>
        <w:ind w:left="838" w:leftChars="266" w:hanging="280" w:hangingChars="100"/>
        <w:rPr>
          <w:rFonts w:hint="eastAsia" w:asciiTheme="minorEastAsia" w:hAnsiTheme="minorEastAsia" w:eastAsiaTheme="minorEastAsia" w:cstheme="minorEastAsia"/>
          <w:sz w:val="28"/>
          <w:lang w:eastAsia="zh-CN"/>
        </w:rPr>
      </w:pPr>
      <w:r>
        <w:rPr>
          <w:rFonts w:hint="eastAsia" w:asciiTheme="minorEastAsia" w:hAnsiTheme="minorEastAsia" w:eastAsiaTheme="minorEastAsia" w:cstheme="minorEastAsia"/>
          <w:sz w:val="28"/>
          <w:lang w:val="en-US" w:eastAsia="zh-CN"/>
        </w:rPr>
        <w:t>1.</w:t>
      </w:r>
      <w:r>
        <w:rPr>
          <w:rFonts w:hint="eastAsia" w:asciiTheme="minorEastAsia" w:hAnsiTheme="minorEastAsia" w:eastAsiaTheme="minorEastAsia" w:cstheme="minorEastAsia"/>
          <w:sz w:val="28"/>
        </w:rPr>
        <w:t>现在起各旅店务必对入住旅客填写旅客入住登记表并查询运营商轨迹、北京健康宝、京心相助小程序，将查询结果打印附在入住登记表后。</w:t>
      </w:r>
      <w:r>
        <w:rPr>
          <w:rFonts w:hint="eastAsia" w:asciiTheme="minorEastAsia" w:hAnsiTheme="minorEastAsia" w:eastAsiaTheme="minorEastAsia" w:cstheme="minorEastAsia"/>
          <w:sz w:val="28"/>
          <w:lang w:eastAsia="zh-CN"/>
        </w:rPr>
        <w:t>（附件</w:t>
      </w:r>
      <w:r>
        <w:rPr>
          <w:rFonts w:hint="eastAsia" w:asciiTheme="minorEastAsia" w:hAnsiTheme="minorEastAsia" w:eastAsiaTheme="minorEastAsia" w:cstheme="minorEastAsia"/>
          <w:sz w:val="28"/>
          <w:lang w:val="en-US" w:eastAsia="zh-CN"/>
        </w:rPr>
        <w:t>1</w:t>
      </w:r>
      <w:r>
        <w:rPr>
          <w:rFonts w:hint="eastAsia" w:asciiTheme="minorEastAsia" w:hAnsiTheme="minorEastAsia" w:eastAsiaTheme="minorEastAsia" w:cstheme="minorEastAsia"/>
          <w:sz w:val="28"/>
          <w:lang w:eastAsia="zh-CN"/>
        </w:rPr>
        <w:t>请提前打印携带）</w:t>
      </w:r>
    </w:p>
    <w:p>
      <w:pPr>
        <w:spacing w:line="400" w:lineRule="exact"/>
        <w:ind w:left="838" w:leftChars="266" w:hanging="280" w:hangingChars="1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val="en-US" w:eastAsia="zh-CN"/>
        </w:rPr>
        <w:t>2.</w:t>
      </w:r>
      <w:r>
        <w:rPr>
          <w:rFonts w:hint="eastAsia" w:asciiTheme="minorEastAsia" w:hAnsiTheme="minorEastAsia" w:eastAsiaTheme="minorEastAsia" w:cstheme="minorEastAsia"/>
          <w:sz w:val="28"/>
        </w:rPr>
        <w:t>若有14日内从新疆喀什地区来京或途径喀什地区的，按照四方责任制立即上报文旅局、街道、派出所。</w:t>
      </w:r>
    </w:p>
    <w:p>
      <w:pPr>
        <w:spacing w:line="400" w:lineRule="exact"/>
        <w:ind w:left="838" w:leftChars="266" w:hanging="280" w:hangingChars="1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3.新疆喀什地区</w:t>
      </w:r>
      <w:r>
        <w:rPr>
          <w:rFonts w:hint="eastAsia" w:asciiTheme="minorEastAsia" w:hAnsiTheme="minorEastAsia" w:eastAsiaTheme="minorEastAsia" w:cstheme="minorEastAsia"/>
          <w:sz w:val="28"/>
          <w:lang w:eastAsia="zh-CN"/>
        </w:rPr>
        <w:t>代表参会，</w:t>
      </w:r>
      <w:r>
        <w:rPr>
          <w:rFonts w:hint="eastAsia" w:asciiTheme="minorEastAsia" w:hAnsiTheme="minorEastAsia" w:eastAsiaTheme="minorEastAsia" w:cstheme="minorEastAsia"/>
          <w:sz w:val="28"/>
        </w:rPr>
        <w:t>按照四方责任制立即上报文旅局、街道、派出所</w:t>
      </w:r>
      <w:r>
        <w:rPr>
          <w:rFonts w:hint="eastAsia" w:asciiTheme="minorEastAsia" w:hAnsiTheme="minorEastAsia" w:eastAsiaTheme="minorEastAsia" w:cstheme="minorEastAsia"/>
          <w:sz w:val="28"/>
          <w:lang w:eastAsia="zh-CN"/>
        </w:rPr>
        <w:t>，经同意后携证明方可参加会议。</w:t>
      </w:r>
    </w:p>
    <w:p>
      <w:pPr>
        <w:spacing w:line="400" w:lineRule="exact"/>
        <w:jc w:val="left"/>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 xml:space="preserve">    </w:t>
      </w: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ind w:left="837" w:leftChars="399" w:firstLine="560" w:firstLineChars="200"/>
        <w:jc w:val="left"/>
        <w:rPr>
          <w:rFonts w:hint="eastAsia" w:asciiTheme="minorEastAsia" w:hAnsiTheme="minorEastAsia" w:eastAsiaTheme="minorEastAsia" w:cstheme="minorEastAsia"/>
          <w:sz w:val="28"/>
        </w:rPr>
      </w:pPr>
    </w:p>
    <w:p>
      <w:pPr>
        <w:spacing w:line="400" w:lineRule="exact"/>
        <w:jc w:val="left"/>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附件1</w:t>
      </w:r>
    </w:p>
    <w:tbl>
      <w:tblPr>
        <w:tblStyle w:val="6"/>
        <w:tblW w:w="9570" w:type="dxa"/>
        <w:tblInd w:w="0" w:type="dxa"/>
        <w:shd w:val="clear" w:color="auto" w:fill="auto"/>
        <w:tblLayout w:type="fixed"/>
        <w:tblCellMar>
          <w:top w:w="0" w:type="dxa"/>
          <w:left w:w="0" w:type="dxa"/>
          <w:bottom w:w="0" w:type="dxa"/>
          <w:right w:w="0" w:type="dxa"/>
        </w:tblCellMar>
      </w:tblPr>
      <w:tblGrid>
        <w:gridCol w:w="1455"/>
        <w:gridCol w:w="1305"/>
        <w:gridCol w:w="825"/>
        <w:gridCol w:w="1020"/>
        <w:gridCol w:w="1575"/>
        <w:gridCol w:w="960"/>
        <w:gridCol w:w="406"/>
        <w:gridCol w:w="2024"/>
      </w:tblGrid>
      <w:tr>
        <w:tblPrEx>
          <w:shd w:val="clear" w:color="auto" w:fill="auto"/>
          <w:tblCellMar>
            <w:top w:w="0" w:type="dxa"/>
            <w:left w:w="0" w:type="dxa"/>
            <w:bottom w:w="0" w:type="dxa"/>
            <w:right w:w="0" w:type="dxa"/>
          </w:tblCellMar>
        </w:tblPrEx>
        <w:trPr>
          <w:trHeight w:val="739" w:hRule="atLeast"/>
        </w:trPr>
        <w:tc>
          <w:tcPr>
            <w:tcW w:w="957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48"/>
                <w:szCs w:val="48"/>
                <w:u w:val="none"/>
              </w:rPr>
            </w:pPr>
            <w:r>
              <w:rPr>
                <w:rFonts w:hint="eastAsia" w:asciiTheme="minorEastAsia" w:hAnsiTheme="minorEastAsia" w:eastAsiaTheme="minorEastAsia" w:cstheme="minorEastAsia"/>
                <w:i w:val="0"/>
                <w:color w:val="000000"/>
                <w:kern w:val="0"/>
                <w:sz w:val="48"/>
                <w:szCs w:val="48"/>
                <w:u w:val="none"/>
                <w:lang w:val="en-US" w:eastAsia="zh-CN" w:bidi="ar"/>
              </w:rPr>
              <w:t>旅客情况调查表</w:t>
            </w:r>
          </w:p>
        </w:tc>
      </w:tr>
      <w:tr>
        <w:tblPrEx>
          <w:tblCellMar>
            <w:top w:w="0" w:type="dxa"/>
            <w:left w:w="0" w:type="dxa"/>
            <w:bottom w:w="0" w:type="dxa"/>
            <w:right w:w="0" w:type="dxa"/>
          </w:tblCellMar>
        </w:tblPrEx>
        <w:trPr>
          <w:trHeight w:val="55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姓名</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性别</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i w:val="0"/>
                <w:color w:val="000000"/>
                <w:sz w:val="18"/>
                <w:szCs w:val="18"/>
                <w:u w:val="none"/>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年龄</w:t>
            </w: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582"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手机号码</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身份证号</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84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居民身份证</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2"/>
                <w:szCs w:val="22"/>
                <w:u w:val="none"/>
                <w:lang w:val="en-US" w:eastAsia="zh-CN" w:bidi="ar"/>
              </w:rPr>
              <w:t>住址</w:t>
            </w:r>
          </w:p>
        </w:tc>
        <w:tc>
          <w:tcPr>
            <w:tcW w:w="81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619"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现住址</w:t>
            </w:r>
          </w:p>
        </w:tc>
        <w:tc>
          <w:tcPr>
            <w:tcW w:w="81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900"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您过去14日内是否到过其他国家和地区</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是  否</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何时去过哪个</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国家和地区</w:t>
            </w:r>
          </w:p>
        </w:tc>
        <w:tc>
          <w:tcPr>
            <w:tcW w:w="49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799"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24"/>
                <w:szCs w:val="24"/>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何时从中国 </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哪个口岸入境</w:t>
            </w:r>
          </w:p>
        </w:tc>
        <w:tc>
          <w:tcPr>
            <w:tcW w:w="49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1262"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您过去14日内是否到过国内其他省市</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是  否</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何时去过国内</w:t>
            </w:r>
          </w:p>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哪个省市</w:t>
            </w:r>
          </w:p>
        </w:tc>
        <w:tc>
          <w:tcPr>
            <w:tcW w:w="49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114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何时来京</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何地来京</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乘何交通工具来京</w:t>
            </w:r>
          </w:p>
        </w:tc>
        <w:tc>
          <w:tcPr>
            <w:tcW w:w="33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飞机（</w:t>
            </w:r>
            <w:r>
              <w:rPr>
                <w:rStyle w:val="14"/>
                <w:rFonts w:hint="eastAsia" w:asciiTheme="minorEastAsia" w:hAnsiTheme="minorEastAsia" w:eastAsiaTheme="minorEastAsia" w:cstheme="minorEastAsia"/>
                <w:sz w:val="24"/>
                <w:szCs w:val="24"/>
                <w:lang w:val="en-US" w:eastAsia="zh-CN" w:bidi="ar"/>
              </w:rPr>
              <w:t xml:space="preserve">    ）  火车（  ）           </w:t>
            </w:r>
            <w:r>
              <w:rPr>
                <w:rStyle w:val="14"/>
                <w:rFonts w:hint="eastAsia" w:asciiTheme="minorEastAsia" w:hAnsiTheme="minorEastAsia" w:eastAsiaTheme="minorEastAsia" w:cstheme="minorEastAsia"/>
                <w:sz w:val="24"/>
                <w:szCs w:val="24"/>
                <w:lang w:val="en-US" w:eastAsia="zh-CN" w:bidi="ar"/>
              </w:rPr>
              <w:br w:type="textWrapping"/>
            </w:r>
            <w:r>
              <w:rPr>
                <w:rStyle w:val="14"/>
                <w:rFonts w:hint="eastAsia" w:asciiTheme="minorEastAsia" w:hAnsiTheme="minorEastAsia" w:eastAsiaTheme="minorEastAsia" w:cstheme="minorEastAsia"/>
                <w:sz w:val="24"/>
                <w:szCs w:val="24"/>
                <w:lang w:val="en-US" w:eastAsia="zh-CN" w:bidi="ar"/>
              </w:rPr>
              <w:t>省级长途客车（       ）           自驾车（        ）</w:t>
            </w:r>
          </w:p>
        </w:tc>
      </w:tr>
      <w:tr>
        <w:tblPrEx>
          <w:tblCellMar>
            <w:top w:w="0" w:type="dxa"/>
            <w:left w:w="0" w:type="dxa"/>
            <w:bottom w:w="0" w:type="dxa"/>
            <w:right w:w="0" w:type="dxa"/>
          </w:tblCellMar>
        </w:tblPrEx>
        <w:trPr>
          <w:trHeight w:val="122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住店原因</w:t>
            </w:r>
          </w:p>
        </w:tc>
        <w:tc>
          <w:tcPr>
            <w:tcW w:w="609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960" w:hanging="960" w:hangingChars="400"/>
              <w:jc w:val="left"/>
              <w:textAlignment w:val="center"/>
              <w:rPr>
                <w:rStyle w:val="14"/>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在京中转（   ） 短期商务（   </w:t>
            </w:r>
            <w:r>
              <w:rPr>
                <w:rStyle w:val="14"/>
                <w:rFonts w:hint="eastAsia" w:asciiTheme="minorEastAsia" w:hAnsiTheme="minorEastAsia" w:eastAsiaTheme="minorEastAsia" w:cstheme="minorEastAsia"/>
                <w:sz w:val="24"/>
                <w:szCs w:val="24"/>
                <w:lang w:val="en-US" w:eastAsia="zh-CN" w:bidi="ar"/>
              </w:rPr>
              <w:t xml:space="preserve">） 看病（  )             </w:t>
            </w:r>
          </w:p>
          <w:p>
            <w:pPr>
              <w:keepNext w:val="0"/>
              <w:keepLines w:val="0"/>
              <w:widowControl/>
              <w:suppressLineNumbers w:val="0"/>
              <w:ind w:left="960" w:hanging="960" w:hangingChars="400"/>
              <w:jc w:val="left"/>
              <w:textAlignment w:val="center"/>
              <w:rPr>
                <w:rStyle w:val="14"/>
                <w:rFonts w:hint="eastAsia" w:asciiTheme="minorEastAsia" w:hAnsiTheme="minorEastAsia" w:eastAsiaTheme="minorEastAsia" w:cstheme="minorEastAsia"/>
                <w:sz w:val="24"/>
                <w:szCs w:val="24"/>
                <w:lang w:val="en-US" w:eastAsia="zh-CN" w:bidi="ar"/>
              </w:rPr>
            </w:pPr>
            <w:r>
              <w:rPr>
                <w:rStyle w:val="14"/>
                <w:rFonts w:hint="eastAsia" w:asciiTheme="minorEastAsia" w:hAnsiTheme="minorEastAsia" w:eastAsiaTheme="minorEastAsia" w:cstheme="minorEastAsia"/>
                <w:sz w:val="24"/>
                <w:szCs w:val="24"/>
                <w:lang w:val="en-US" w:eastAsia="zh-CN" w:bidi="ar"/>
              </w:rPr>
              <w:t>学习培训（  ） 探亲访友（   ） 临时住宿（    ）</w:t>
            </w:r>
          </w:p>
          <w:p>
            <w:pPr>
              <w:keepNext w:val="0"/>
              <w:keepLines w:val="0"/>
              <w:widowControl/>
              <w:suppressLineNumbers w:val="0"/>
              <w:ind w:left="960" w:hanging="960" w:hangingChars="400"/>
              <w:jc w:val="left"/>
              <w:textAlignment w:val="center"/>
              <w:rPr>
                <w:rFonts w:hint="eastAsia" w:asciiTheme="minorEastAsia" w:hAnsiTheme="minorEastAsia" w:eastAsiaTheme="minorEastAsia" w:cstheme="minorEastAsia"/>
                <w:i w:val="0"/>
                <w:color w:val="000000"/>
                <w:sz w:val="24"/>
                <w:szCs w:val="24"/>
                <w:u w:val="none"/>
              </w:rPr>
            </w:pPr>
            <w:r>
              <w:rPr>
                <w:rStyle w:val="14"/>
                <w:rFonts w:hint="eastAsia" w:asciiTheme="minorEastAsia" w:hAnsiTheme="minorEastAsia" w:eastAsiaTheme="minorEastAsia" w:cstheme="minorEastAsia"/>
                <w:sz w:val="24"/>
                <w:szCs w:val="24"/>
                <w:lang w:val="en-US" w:eastAsia="zh-CN" w:bidi="ar"/>
              </w:rPr>
              <w:t>出差（   ） 旅游（     ） 单位安排住宿（     ）</w:t>
            </w: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80" w:afterAutospacing="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0"/>
                <w:szCs w:val="20"/>
                <w:u w:val="none"/>
                <w:lang w:val="en-US" w:eastAsia="zh-CN" w:bidi="ar"/>
              </w:rPr>
              <w:t>其它：</w:t>
            </w:r>
            <w:r>
              <w:rPr>
                <w:rStyle w:val="15"/>
                <w:rFonts w:hint="eastAsia" w:asciiTheme="minorEastAsia" w:hAnsiTheme="minorEastAsia" w:eastAsiaTheme="minorEastAsia" w:cstheme="minorEastAsia"/>
                <w:sz w:val="13"/>
                <w:szCs w:val="13"/>
                <w:lang w:val="en-US" w:eastAsia="zh-CN" w:bidi="ar"/>
              </w:rPr>
              <w:t>（请填写具体原因）</w:t>
            </w:r>
            <w:r>
              <w:rPr>
                <w:rStyle w:val="15"/>
                <w:rFonts w:hint="eastAsia" w:asciiTheme="minorEastAsia" w:hAnsiTheme="minorEastAsia" w:eastAsiaTheme="minorEastAsia" w:cstheme="minorEastAsia"/>
                <w:sz w:val="18"/>
                <w:szCs w:val="18"/>
                <w:lang w:val="en-US" w:eastAsia="zh-CN" w:bidi="ar"/>
              </w:rPr>
              <w:br w:type="textWrapping"/>
            </w:r>
          </w:p>
        </w:tc>
      </w:tr>
      <w:tr>
        <w:tblPrEx>
          <w:tblCellMar>
            <w:top w:w="0" w:type="dxa"/>
            <w:left w:w="0" w:type="dxa"/>
            <w:bottom w:w="0" w:type="dxa"/>
            <w:right w:w="0" w:type="dxa"/>
          </w:tblCellMar>
        </w:tblPrEx>
        <w:trPr>
          <w:trHeight w:val="1062" w:hRule="atLeast"/>
        </w:trPr>
        <w:tc>
          <w:tcPr>
            <w:tcW w:w="754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您是否同时符合两项要求：1.持有7日内经当地核酸检测呈阴性的健康证明；2.全国健康通行码或北京健康宝认证为“未见异常”状态</w:t>
            </w: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是（ ）</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否（ ）</w:t>
            </w:r>
          </w:p>
        </w:tc>
      </w:tr>
      <w:tr>
        <w:tblPrEx>
          <w:tblCellMar>
            <w:top w:w="0" w:type="dxa"/>
            <w:left w:w="0" w:type="dxa"/>
            <w:bottom w:w="0" w:type="dxa"/>
            <w:right w:w="0" w:type="dxa"/>
          </w:tblCellMar>
        </w:tblPrEx>
        <w:trPr>
          <w:trHeight w:val="78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旅店名称</w:t>
            </w:r>
          </w:p>
        </w:tc>
        <w:tc>
          <w:tcPr>
            <w:tcW w:w="811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北京国谊宾馆</w:t>
            </w:r>
          </w:p>
        </w:tc>
      </w:tr>
      <w:tr>
        <w:tblPrEx>
          <w:tblCellMar>
            <w:top w:w="0" w:type="dxa"/>
            <w:left w:w="0" w:type="dxa"/>
            <w:bottom w:w="0" w:type="dxa"/>
            <w:right w:w="0" w:type="dxa"/>
          </w:tblCellMar>
        </w:tblPrEx>
        <w:trPr>
          <w:trHeight w:val="510" w:hRule="atLeast"/>
        </w:trPr>
        <w:tc>
          <w:tcPr>
            <w:tcW w:w="14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旅店别名</w:t>
            </w:r>
          </w:p>
        </w:tc>
        <w:tc>
          <w:tcPr>
            <w:tcW w:w="8115" w:type="dxa"/>
            <w:gridSpan w:val="7"/>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sz w:val="24"/>
              </w:rPr>
              <w:pict>
                <v:line id="_x0000_s1026" o:spid="_x0000_s1026" o:spt="20" style="position:absolute;left:0pt;flip:x;margin-left:405pt;margin-top:18.7pt;height:68.25pt;width:0.75pt;z-index:251658240;mso-width-relative:page;mso-height-relative:page;" filled="f" stroked="t" coordsize="21600,21600">
                  <v:path arrowok="t"/>
                  <v:fill on="f" focussize="0,0"/>
                  <v:stroke color="#000000"/>
                  <v:imagedata o:title=""/>
                  <o:lock v:ext="edit" aspectratio="f"/>
                </v:line>
              </w:pict>
            </w:r>
            <w:r>
              <w:rPr>
                <w:rFonts w:hint="eastAsia" w:asciiTheme="minorEastAsia" w:hAnsiTheme="minorEastAsia" w:eastAsiaTheme="minorEastAsia" w:cstheme="minorEastAsia"/>
                <w:i w:val="0"/>
                <w:color w:val="000000"/>
                <w:kern w:val="0"/>
                <w:sz w:val="24"/>
                <w:szCs w:val="24"/>
                <w:u w:val="none"/>
                <w:lang w:val="en-US" w:eastAsia="zh-CN" w:bidi="ar"/>
              </w:rPr>
              <w:t>北京国谊宾馆</w:t>
            </w:r>
          </w:p>
        </w:tc>
      </w:tr>
      <w:tr>
        <w:tblPrEx>
          <w:tblCellMar>
            <w:top w:w="0" w:type="dxa"/>
            <w:left w:w="0" w:type="dxa"/>
            <w:bottom w:w="0" w:type="dxa"/>
            <w:right w:w="0" w:type="dxa"/>
          </w:tblCellMar>
        </w:tblPrEx>
        <w:trPr>
          <w:trHeight w:val="559" w:hRule="atLeast"/>
        </w:trPr>
        <w:tc>
          <w:tcPr>
            <w:tcW w:w="145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住店时间：</w:t>
            </w:r>
          </w:p>
        </w:tc>
        <w:tc>
          <w:tcPr>
            <w:tcW w:w="2130" w:type="dxa"/>
            <w:gridSpan w:val="2"/>
            <w:tcBorders>
              <w:top w:val="single" w:color="000000" w:sz="4" w:space="0"/>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020"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房号：</w:t>
            </w:r>
          </w:p>
        </w:tc>
        <w:tc>
          <w:tcPr>
            <w:tcW w:w="1575" w:type="dxa"/>
            <w:tcBorders>
              <w:top w:val="single" w:color="000000" w:sz="4" w:space="0"/>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366"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离店时间：</w:t>
            </w:r>
          </w:p>
        </w:tc>
        <w:tc>
          <w:tcPr>
            <w:tcW w:w="2024" w:type="dxa"/>
            <w:tcBorders>
              <w:top w:val="single" w:color="000000" w:sz="4" w:space="0"/>
              <w:left w:val="nil"/>
              <w:bottom w:val="nil"/>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609" w:hRule="atLeast"/>
        </w:trPr>
        <w:tc>
          <w:tcPr>
            <w:tcW w:w="276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在京联系人姓名：</w:t>
            </w:r>
          </w:p>
        </w:tc>
        <w:tc>
          <w:tcPr>
            <w:tcW w:w="1845" w:type="dxa"/>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25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在京联系人电话：</w:t>
            </w:r>
          </w:p>
        </w:tc>
        <w:tc>
          <w:tcPr>
            <w:tcW w:w="2430" w:type="dxa"/>
            <w:gridSpan w:val="2"/>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375" w:hRule="atLeast"/>
        </w:trPr>
        <w:tc>
          <w:tcPr>
            <w:tcW w:w="957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本人承诺上述填报事项属实，如有不实，本人承担法律责任。</w:t>
            </w:r>
          </w:p>
          <w:p>
            <w:pPr>
              <w:keepNext w:val="0"/>
              <w:keepLines w:val="0"/>
              <w:widowControl/>
              <w:suppressLineNumbers w:val="0"/>
              <w:jc w:val="left"/>
              <w:textAlignment w:val="bottom"/>
              <w:rPr>
                <w:rFonts w:hint="eastAsia" w:asciiTheme="minorEastAsia" w:hAnsiTheme="minorEastAsia" w:eastAsiaTheme="minorEastAsia" w:cstheme="minorEastAsia"/>
                <w:i w:val="0"/>
                <w:color w:val="000000"/>
                <w:kern w:val="0"/>
                <w:sz w:val="24"/>
                <w:szCs w:val="24"/>
                <w:u w:val="none"/>
                <w:lang w:val="en-US" w:eastAsia="zh-CN" w:bidi="ar"/>
              </w:rPr>
            </w:pPr>
          </w:p>
        </w:tc>
      </w:tr>
      <w:tr>
        <w:tblPrEx>
          <w:tblCellMar>
            <w:top w:w="0" w:type="dxa"/>
            <w:left w:w="0" w:type="dxa"/>
            <w:bottom w:w="0" w:type="dxa"/>
            <w:right w:w="0" w:type="dxa"/>
          </w:tblCellMar>
        </w:tblPrEx>
        <w:trPr>
          <w:trHeight w:val="375" w:hRule="atLeast"/>
        </w:trPr>
        <w:tc>
          <w:tcPr>
            <w:tcW w:w="618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旅客本人签字：</w:t>
            </w:r>
          </w:p>
        </w:tc>
        <w:tc>
          <w:tcPr>
            <w:tcW w:w="3390"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日期：</w:t>
            </w:r>
          </w:p>
        </w:tc>
      </w:tr>
    </w:tbl>
    <w:p>
      <w:pPr>
        <w:spacing w:line="400" w:lineRule="exact"/>
        <w:jc w:val="left"/>
        <w:rPr>
          <w:rFonts w:hint="eastAsia" w:asciiTheme="minorEastAsia" w:hAnsiTheme="minorEastAsia" w:eastAsiaTheme="minorEastAsia" w:cstheme="minorEastAsia"/>
          <w:sz w:val="28"/>
        </w:rPr>
      </w:pPr>
    </w:p>
    <w:p>
      <w:pPr>
        <w:spacing w:line="400" w:lineRule="exact"/>
        <w:jc w:val="left"/>
        <w:rPr>
          <w:rStyle w:val="8"/>
          <w:rFonts w:hint="eastAsia" w:asciiTheme="minorEastAsia" w:hAnsiTheme="minorEastAsia" w:eastAsiaTheme="minorEastAsia" w:cstheme="minorEastAsia"/>
          <w:color w:val="auto"/>
          <w:sz w:val="28"/>
          <w:u w:val="none"/>
          <w:lang w:val="en-US" w:eastAsia="zh-CN"/>
        </w:rPr>
      </w:pPr>
      <w:r>
        <w:rPr>
          <w:rStyle w:val="8"/>
          <w:rFonts w:hint="eastAsia" w:asciiTheme="minorEastAsia" w:hAnsiTheme="minorEastAsia" w:eastAsiaTheme="minorEastAsia" w:cstheme="minorEastAsia"/>
          <w:color w:val="auto"/>
          <w:sz w:val="28"/>
          <w:u w:val="none"/>
          <w:lang w:eastAsia="zh-CN"/>
        </w:rPr>
        <w:t>附件</w:t>
      </w:r>
      <w:r>
        <w:rPr>
          <w:rStyle w:val="8"/>
          <w:rFonts w:hint="eastAsia" w:asciiTheme="minorEastAsia" w:hAnsiTheme="minorEastAsia" w:eastAsiaTheme="minorEastAsia" w:cstheme="minorEastAsia"/>
          <w:color w:val="auto"/>
          <w:sz w:val="28"/>
          <w:u w:val="none"/>
          <w:lang w:val="en-US" w:eastAsia="zh-CN"/>
        </w:rPr>
        <w:t>2</w:t>
      </w:r>
    </w:p>
    <w:p>
      <w:pPr>
        <w:spacing w:line="400" w:lineRule="exact"/>
        <w:ind w:firstLine="1120" w:firstLineChars="400"/>
        <w:rPr>
          <w:rStyle w:val="8"/>
          <w:rFonts w:hint="eastAsia" w:asciiTheme="minorEastAsia" w:hAnsiTheme="minorEastAsia" w:eastAsiaTheme="minorEastAsia" w:cstheme="minorEastAsia"/>
          <w:sz w:val="28"/>
          <w:lang w:val="en-US" w:eastAsia="zh-CN"/>
        </w:rPr>
      </w:pPr>
    </w:p>
    <w:p>
      <w:pPr>
        <w:jc w:val="center"/>
        <w:rPr>
          <w:rFonts w:hint="eastAsia" w:asciiTheme="minorEastAsia" w:hAnsiTheme="minorEastAsia" w:eastAsiaTheme="minorEastAsia" w:cstheme="minorEastAsia"/>
          <w:b/>
          <w:sz w:val="32"/>
        </w:rPr>
      </w:pPr>
      <w:r>
        <w:rPr>
          <w:rFonts w:hint="eastAsia" w:asciiTheme="minorEastAsia" w:hAnsiTheme="minorEastAsia" w:eastAsiaTheme="minorEastAsia" w:cstheme="minorEastAsia"/>
          <w:b/>
          <w:sz w:val="32"/>
        </w:rPr>
        <w:t>住 宅 交 流 会 参 会 回 执</w:t>
      </w:r>
    </w:p>
    <w:tbl>
      <w:tblPr>
        <w:tblStyle w:val="6"/>
        <w:tblW w:w="5376" w:type="pct"/>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2340"/>
        <w:gridCol w:w="2728"/>
        <w:gridCol w:w="3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2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lang w:eastAsia="zh-CN"/>
              </w:rPr>
            </w:pPr>
            <w:r>
              <w:rPr>
                <w:rFonts w:hint="eastAsia" w:asciiTheme="minorEastAsia" w:hAnsiTheme="minorEastAsia" w:eastAsiaTheme="minorEastAsia" w:cstheme="minorEastAsia"/>
                <w:sz w:val="28"/>
                <w:lang w:eastAsia="zh-CN"/>
              </w:rPr>
              <w:t>获奖项目</w:t>
            </w:r>
          </w:p>
        </w:tc>
        <w:tc>
          <w:tcPr>
            <w:tcW w:w="4174"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2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单位名称</w:t>
            </w:r>
          </w:p>
        </w:tc>
        <w:tc>
          <w:tcPr>
            <w:tcW w:w="4174"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2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通讯地址</w:t>
            </w:r>
          </w:p>
        </w:tc>
        <w:tc>
          <w:tcPr>
            <w:tcW w:w="4174"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2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参会人员</w:t>
            </w:r>
          </w:p>
        </w:tc>
        <w:tc>
          <w:tcPr>
            <w:tcW w:w="118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职  务</w:t>
            </w:r>
          </w:p>
        </w:tc>
        <w:tc>
          <w:tcPr>
            <w:tcW w:w="138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手  机</w:t>
            </w:r>
          </w:p>
        </w:tc>
        <w:tc>
          <w:tcPr>
            <w:tcW w:w="160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lang w:eastAsia="zh-CN"/>
              </w:rPr>
            </w:pPr>
            <w:r>
              <w:rPr>
                <w:rFonts w:hint="eastAsia" w:asciiTheme="minorEastAsia" w:hAnsiTheme="minorEastAsia" w:eastAsiaTheme="minorEastAsia" w:cstheme="minorEastAsia"/>
                <w:sz w:val="28"/>
              </w:rPr>
              <w:t>工程观摩</w:t>
            </w:r>
            <w:r>
              <w:rPr>
                <w:rFonts w:hint="eastAsia" w:asciiTheme="minorEastAsia" w:hAnsiTheme="minorEastAsia" w:eastAsiaTheme="minorEastAsia" w:cstheme="minorEastAsia"/>
                <w:sz w:val="28"/>
                <w:lang w:eastAsia="zh-CN"/>
              </w:rPr>
              <w:t>（二选一）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c>
          <w:tcPr>
            <w:tcW w:w="118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c>
          <w:tcPr>
            <w:tcW w:w="138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c>
          <w:tcPr>
            <w:tcW w:w="160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eastAsia="zh-CN"/>
              </w:rPr>
              <w:t>首钢园</w:t>
            </w:r>
            <w:r>
              <w:rPr>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sz w:val="28"/>
                <w:lang w:eastAsia="zh-CN"/>
              </w:rPr>
              <w:t>水立方</w:t>
            </w:r>
            <w:r>
              <w:rPr>
                <w:rFonts w:hint="eastAsia" w:asciiTheme="minorEastAsia" w:hAnsiTheme="minorEastAsia" w:eastAsiaTheme="minorEastAsia" w:cstheme="minor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c>
          <w:tcPr>
            <w:tcW w:w="118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c>
          <w:tcPr>
            <w:tcW w:w="138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c>
          <w:tcPr>
            <w:tcW w:w="1605" w:type="pct"/>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eastAsia="zh-CN"/>
              </w:rPr>
              <w:t>首钢园</w:t>
            </w:r>
            <w:r>
              <w:rPr>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sz w:val="28"/>
                <w:lang w:eastAsia="zh-CN"/>
              </w:rPr>
              <w:t>水立方</w:t>
            </w:r>
            <w:r>
              <w:rPr>
                <w:rFonts w:hint="eastAsia" w:asciiTheme="minorEastAsia" w:hAnsiTheme="minorEastAsia" w:eastAsiaTheme="minorEastAsia" w:cstheme="minor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c>
          <w:tcPr>
            <w:tcW w:w="118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c>
          <w:tcPr>
            <w:tcW w:w="138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c>
          <w:tcPr>
            <w:tcW w:w="1605" w:type="pct"/>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eastAsia="zh-CN"/>
              </w:rPr>
              <w:t>首钢园</w:t>
            </w:r>
            <w:r>
              <w:rPr>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sz w:val="28"/>
                <w:lang w:eastAsia="zh-CN"/>
              </w:rPr>
              <w:t>水立方</w:t>
            </w:r>
            <w:r>
              <w:rPr>
                <w:rFonts w:hint="eastAsia" w:asciiTheme="minorEastAsia" w:hAnsiTheme="minorEastAsia" w:eastAsiaTheme="minorEastAsia" w:cstheme="minor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c>
          <w:tcPr>
            <w:tcW w:w="118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c>
          <w:tcPr>
            <w:tcW w:w="138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p>
        </w:tc>
        <w:tc>
          <w:tcPr>
            <w:tcW w:w="1605" w:type="pct"/>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eastAsia="zh-CN"/>
              </w:rPr>
              <w:t>首钢园</w:t>
            </w:r>
            <w:r>
              <w:rPr>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sz w:val="28"/>
                <w:lang w:eastAsia="zh-CN"/>
              </w:rPr>
              <w:t>水立方</w:t>
            </w:r>
            <w:r>
              <w:rPr>
                <w:rFonts w:hint="eastAsia" w:asciiTheme="minorEastAsia" w:hAnsiTheme="minorEastAsia" w:eastAsiaTheme="minorEastAsia" w:cstheme="minor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trPr>
        <w:tc>
          <w:tcPr>
            <w:tcW w:w="82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  注</w:t>
            </w:r>
          </w:p>
        </w:tc>
        <w:tc>
          <w:tcPr>
            <w:tcW w:w="4174"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sz w:val="28"/>
                <w:lang w:eastAsia="zh-CN"/>
              </w:rPr>
            </w:pPr>
            <w:r>
              <w:rPr>
                <w:rFonts w:hint="eastAsia" w:asciiTheme="minorEastAsia" w:hAnsiTheme="minorEastAsia" w:eastAsiaTheme="minorEastAsia" w:cstheme="minorEastAsia"/>
                <w:sz w:val="28"/>
              </w:rPr>
              <w:t>会场住宿酒店：北京国谊宾馆</w:t>
            </w:r>
            <w:r>
              <w:rPr>
                <w:rFonts w:hint="eastAsia" w:asciiTheme="minorEastAsia" w:hAnsiTheme="minorEastAsia" w:eastAsiaTheme="minorEastAsia" w:cstheme="minorEastAsia"/>
                <w:sz w:val="28"/>
                <w:lang w:eastAsia="zh-CN"/>
              </w:rPr>
              <w:t>，</w:t>
            </w:r>
            <w:r>
              <w:rPr>
                <w:rFonts w:hint="eastAsia" w:asciiTheme="minorEastAsia" w:hAnsiTheme="minorEastAsia" w:eastAsiaTheme="minorEastAsia" w:cstheme="minorEastAsia"/>
                <w:sz w:val="28"/>
                <w:szCs w:val="28"/>
              </w:rPr>
              <w:t>电话：010-88393111</w:t>
            </w:r>
          </w:p>
          <w:p>
            <w:pPr>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rPr>
              <w:t>地址：北京市西城区文兴东街一号</w:t>
            </w:r>
          </w:p>
          <w:p>
            <w:pPr>
              <w:spacing w:line="40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协议价格每晚</w:t>
            </w:r>
            <w:r>
              <w:rPr>
                <w:rFonts w:hint="eastAsia" w:asciiTheme="minorEastAsia" w:hAnsiTheme="minorEastAsia" w:eastAsiaTheme="minorEastAsia" w:cstheme="minorEastAsia"/>
                <w:sz w:val="28"/>
                <w:szCs w:val="28"/>
                <w:lang w:eastAsia="zh-CN"/>
              </w:rPr>
              <w:t>商务间</w:t>
            </w:r>
            <w:r>
              <w:rPr>
                <w:rFonts w:hint="eastAsia" w:asciiTheme="minorEastAsia" w:hAnsiTheme="minorEastAsia" w:eastAsiaTheme="minorEastAsia" w:cstheme="minorEastAsia"/>
                <w:sz w:val="28"/>
                <w:szCs w:val="28"/>
              </w:rPr>
              <w:t>540元，</w:t>
            </w:r>
            <w:r>
              <w:rPr>
                <w:rFonts w:hint="eastAsia" w:asciiTheme="minorEastAsia" w:hAnsiTheme="minorEastAsia" w:eastAsiaTheme="minorEastAsia" w:cstheme="minorEastAsia"/>
                <w:sz w:val="28"/>
                <w:szCs w:val="28"/>
                <w:lang w:eastAsia="zh-CN"/>
              </w:rPr>
              <w:t>行政间</w:t>
            </w:r>
            <w:r>
              <w:rPr>
                <w:rFonts w:hint="eastAsia" w:asciiTheme="minorEastAsia" w:hAnsiTheme="minorEastAsia" w:eastAsiaTheme="minorEastAsia" w:cstheme="minorEastAsia"/>
                <w:sz w:val="28"/>
                <w:szCs w:val="28"/>
              </w:rPr>
              <w:t>640元（含单早）</w:t>
            </w:r>
          </w:p>
          <w:p>
            <w:pPr>
              <w:spacing w:before="156" w:beforeLines="50" w:line="360" w:lineRule="exact"/>
              <w:jc w:val="center"/>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关于酒店住宿预订方式的说明：</w:t>
            </w:r>
          </w:p>
          <w:p>
            <w:pPr>
              <w:spacing w:line="360" w:lineRule="exact"/>
              <w:ind w:firstLine="560" w:firstLineChars="200"/>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电脑网址输入www.guoyihotel.com按会议时间输入好订房数量人数，特别代码:TMGC1124，点击查询后自主订房。</w:t>
            </w:r>
          </w:p>
          <w:p>
            <w:pPr>
              <w:spacing w:line="360" w:lineRule="exact"/>
              <w:jc w:val="left"/>
              <w:rPr>
                <w:rFonts w:hint="eastAsia" w:asciiTheme="minorEastAsia" w:hAnsiTheme="minorEastAsia" w:eastAsiaTheme="minorEastAsia" w:cstheme="minorEastAsia"/>
                <w:sz w:val="28"/>
              </w:rPr>
            </w:pPr>
          </w:p>
          <w:p>
            <w:pPr>
              <w:spacing w:line="360" w:lineRule="exact"/>
              <w:ind w:firstLine="686" w:firstLineChars="245"/>
              <w:jc w:val="left"/>
              <w:rPr>
                <w:rFonts w:hint="eastAsia" w:asciiTheme="minorEastAsia" w:hAnsiTheme="minorEastAsia" w:eastAsiaTheme="minorEastAsia" w:cstheme="minorEastAsia"/>
                <w:b/>
                <w:w w:val="80"/>
                <w:sz w:val="28"/>
              </w:rPr>
            </w:pPr>
            <w:r>
              <w:rPr>
                <w:rFonts w:hint="eastAsia" w:asciiTheme="minorEastAsia" w:hAnsiTheme="minorEastAsia" w:eastAsiaTheme="minorEastAsia" w:cstheme="minorEastAsia"/>
                <w:b/>
                <w:sz w:val="28"/>
              </w:rPr>
              <w:t>以上酒店预订时间截止至2020年11月20日，请务必于此日期前预订，过期如无房请自行联系其他酒店</w:t>
            </w:r>
            <w:r>
              <w:rPr>
                <w:rFonts w:hint="eastAsia" w:asciiTheme="minorEastAsia" w:hAnsiTheme="minorEastAsia" w:eastAsiaTheme="minorEastAsia" w:cstheme="minorEastAsia"/>
                <w:b/>
                <w:w w:val="8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26" w:type="pct"/>
            <w:tcBorders>
              <w:left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  明</w:t>
            </w:r>
          </w:p>
        </w:tc>
        <w:tc>
          <w:tcPr>
            <w:tcW w:w="4174" w:type="pct"/>
            <w:gridSpan w:val="3"/>
            <w:tcBorders>
              <w:top w:val="single" w:color="auto" w:sz="4" w:space="0"/>
              <w:left w:val="single" w:color="auto" w:sz="4" w:space="0"/>
              <w:bottom w:val="single" w:color="auto" w:sz="4" w:space="0"/>
              <w:right w:val="single" w:color="auto" w:sz="4" w:space="0"/>
            </w:tcBorders>
            <w:vAlign w:val="center"/>
          </w:tcPr>
          <w:p>
            <w:pPr>
              <w:numPr>
                <w:ilvl w:val="0"/>
                <w:numId w:val="3"/>
              </w:numPr>
              <w:spacing w:line="3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工程观摩</w:t>
            </w:r>
            <w:r>
              <w:rPr>
                <w:rFonts w:hint="eastAsia" w:asciiTheme="minorEastAsia" w:hAnsiTheme="minorEastAsia" w:eastAsiaTheme="minorEastAsia" w:cstheme="minorEastAsia"/>
                <w:sz w:val="28"/>
                <w:szCs w:val="28"/>
                <w:lang w:val="en-US" w:eastAsia="zh-CN"/>
              </w:rPr>
              <w:t>(二选一）</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A、</w:t>
            </w:r>
            <w:r>
              <w:rPr>
                <w:rFonts w:hint="eastAsia" w:asciiTheme="minorEastAsia" w:hAnsiTheme="minorEastAsia" w:eastAsiaTheme="minorEastAsia" w:cstheme="minorEastAsia"/>
                <w:sz w:val="28"/>
                <w:szCs w:val="28"/>
              </w:rPr>
              <w:t>首钢工业遗址公园</w:t>
            </w:r>
          </w:p>
          <w:p>
            <w:pPr>
              <w:numPr>
                <w:ilvl w:val="0"/>
                <w:numId w:val="0"/>
              </w:numPr>
              <w:spacing w:line="320" w:lineRule="exact"/>
              <w:ind w:firstLine="3080" w:firstLineChars="11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B、国家游泳中心“水立方”</w:t>
            </w:r>
          </w:p>
          <w:p>
            <w:pPr>
              <w:numPr>
                <w:ilvl w:val="0"/>
                <w:numId w:val="3"/>
              </w:numPr>
              <w:spacing w:line="320" w:lineRule="exact"/>
              <w:ind w:left="408" w:hanging="476" w:hangingChars="17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请于11月20日前将本回执发至会务组邮箱cceszwh@163.com</w:t>
            </w:r>
          </w:p>
        </w:tc>
      </w:tr>
    </w:tbl>
    <w:p>
      <w:pPr>
        <w:spacing w:before="240"/>
        <w:rPr>
          <w:rFonts w:hint="eastAsia" w:asciiTheme="minorEastAsia" w:hAnsiTheme="minorEastAsia" w:eastAsiaTheme="minorEastAsia" w:cstheme="minorEastAsia"/>
          <w:b/>
          <w:sz w:val="24"/>
        </w:rPr>
      </w:pPr>
    </w:p>
    <w:p>
      <w:pPr>
        <w:spacing w:before="240"/>
        <w:rPr>
          <w:rFonts w:hint="eastAsia" w:asciiTheme="minorEastAsia" w:hAnsiTheme="minorEastAsia" w:eastAsiaTheme="minorEastAsia" w:cstheme="minorEastAsia"/>
          <w:b/>
          <w:sz w:val="24"/>
        </w:rPr>
      </w:pPr>
    </w:p>
    <w:p>
      <w:pPr>
        <w:spacing w:before="240"/>
        <w:rPr>
          <w:rFonts w:hint="eastAsia" w:asciiTheme="minorEastAsia" w:hAnsiTheme="minorEastAsia" w:eastAsiaTheme="minorEastAsia" w:cstheme="minorEastAsia"/>
          <w:b/>
          <w:sz w:val="24"/>
        </w:rPr>
      </w:pPr>
    </w:p>
    <w:p>
      <w:pPr>
        <w:spacing w:line="400" w:lineRule="exact"/>
        <w:jc w:val="left"/>
        <w:rPr>
          <w:rStyle w:val="8"/>
          <w:rFonts w:hint="eastAsia" w:asciiTheme="minorEastAsia" w:hAnsiTheme="minorEastAsia" w:eastAsiaTheme="minorEastAsia" w:cstheme="minorEastAsia"/>
          <w:color w:val="auto"/>
          <w:sz w:val="28"/>
          <w:u w:val="none"/>
          <w:lang w:val="en-US" w:eastAsia="zh-CN"/>
        </w:rPr>
      </w:pPr>
      <w:r>
        <w:rPr>
          <w:rStyle w:val="8"/>
          <w:rFonts w:hint="eastAsia" w:asciiTheme="minorEastAsia" w:hAnsiTheme="minorEastAsia" w:eastAsiaTheme="minorEastAsia" w:cstheme="minorEastAsia"/>
          <w:color w:val="auto"/>
          <w:sz w:val="28"/>
          <w:u w:val="none"/>
          <w:lang w:eastAsia="zh-CN"/>
        </w:rPr>
        <w:t>附件</w:t>
      </w:r>
      <w:r>
        <w:rPr>
          <w:rStyle w:val="8"/>
          <w:rFonts w:hint="eastAsia" w:asciiTheme="minorEastAsia" w:hAnsiTheme="minorEastAsia" w:eastAsiaTheme="minorEastAsia" w:cstheme="minorEastAsia"/>
          <w:color w:val="auto"/>
          <w:sz w:val="28"/>
          <w:u w:val="none"/>
          <w:lang w:val="en-US" w:eastAsia="zh-CN"/>
        </w:rPr>
        <w:t>3</w:t>
      </w:r>
    </w:p>
    <w:p>
      <w:pPr>
        <w:jc w:val="center"/>
        <w:rPr>
          <w:rFonts w:hint="eastAsia" w:asciiTheme="minorEastAsia" w:hAnsiTheme="minorEastAsia" w:eastAsiaTheme="minorEastAsia" w:cstheme="minorEastAsia"/>
          <w:b/>
          <w:sz w:val="32"/>
        </w:rPr>
      </w:pPr>
      <w:r>
        <w:rPr>
          <w:rFonts w:hint="eastAsia" w:asciiTheme="minorEastAsia" w:hAnsiTheme="minorEastAsia" w:eastAsiaTheme="minorEastAsia" w:cstheme="minorEastAsia"/>
          <w:b/>
          <w:sz w:val="32"/>
        </w:rPr>
        <w:t>会议费开票信息表</w:t>
      </w:r>
    </w:p>
    <w:tbl>
      <w:tblPr>
        <w:tblStyle w:val="6"/>
        <w:tblW w:w="53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3828"/>
        <w:gridCol w:w="113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    票</w:t>
            </w:r>
          </w:p>
        </w:tc>
        <w:tc>
          <w:tcPr>
            <w:tcW w:w="4285" w:type="pct"/>
            <w:gridSpan w:val="3"/>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exact"/>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 增值税</w:t>
            </w:r>
            <w:r>
              <w:rPr>
                <w:rFonts w:hint="eastAsia" w:asciiTheme="minorEastAsia" w:hAnsiTheme="minorEastAsia" w:eastAsiaTheme="minorEastAsia" w:cstheme="minorEastAsia"/>
                <w:b/>
                <w:sz w:val="28"/>
              </w:rPr>
              <w:t>普通</w:t>
            </w:r>
            <w:r>
              <w:rPr>
                <w:rFonts w:hint="eastAsia" w:asciiTheme="minorEastAsia" w:hAnsiTheme="minorEastAsia" w:eastAsiaTheme="minorEastAsia" w:cstheme="minorEastAsia"/>
                <w:sz w:val="28"/>
              </w:rPr>
              <w:t>发票            □增值税</w:t>
            </w:r>
            <w:r>
              <w:rPr>
                <w:rFonts w:hint="eastAsia" w:asciiTheme="minorEastAsia" w:hAnsiTheme="minorEastAsia" w:eastAsiaTheme="minorEastAsia" w:cstheme="minorEastAsia"/>
                <w:b/>
                <w:sz w:val="28"/>
              </w:rPr>
              <w:t>专用</w:t>
            </w:r>
            <w:r>
              <w:rPr>
                <w:rFonts w:hint="eastAsia" w:asciiTheme="minorEastAsia" w:hAnsiTheme="minorEastAsia" w:eastAsiaTheme="minorEastAsia" w:cstheme="minorEastAsia"/>
                <w:sz w:val="28"/>
              </w:rPr>
              <w:t>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tc>
        <w:tc>
          <w:tcPr>
            <w:tcW w:w="196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58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纳税人</w:t>
            </w:r>
          </w:p>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识别号</w:t>
            </w:r>
          </w:p>
        </w:tc>
        <w:tc>
          <w:tcPr>
            <w:tcW w:w="174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发票</w:t>
            </w:r>
            <w:r>
              <w:rPr>
                <w:rFonts w:hint="eastAsia" w:asciiTheme="minorEastAsia" w:hAnsiTheme="minorEastAsia" w:eastAsiaTheme="minorEastAsia" w:cstheme="minorEastAsia"/>
                <w:sz w:val="24"/>
              </w:rPr>
              <w:t>地址</w:t>
            </w:r>
          </w:p>
        </w:tc>
        <w:tc>
          <w:tcPr>
            <w:tcW w:w="196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58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公司</w:t>
            </w:r>
          </w:p>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tc>
        <w:tc>
          <w:tcPr>
            <w:tcW w:w="174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 户 行</w:t>
            </w:r>
          </w:p>
        </w:tc>
        <w:tc>
          <w:tcPr>
            <w:tcW w:w="196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58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  号</w:t>
            </w:r>
          </w:p>
        </w:tc>
        <w:tc>
          <w:tcPr>
            <w:tcW w:w="174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缴费金额</w:t>
            </w:r>
          </w:p>
        </w:tc>
        <w:tc>
          <w:tcPr>
            <w:tcW w:w="196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58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  票</w:t>
            </w:r>
          </w:p>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内  容</w:t>
            </w:r>
          </w:p>
        </w:tc>
        <w:tc>
          <w:tcPr>
            <w:tcW w:w="174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会议费□   会务费□</w:t>
            </w:r>
          </w:p>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发票接收人（手机） </w:t>
            </w:r>
          </w:p>
        </w:tc>
        <w:tc>
          <w:tcPr>
            <w:tcW w:w="196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c>
          <w:tcPr>
            <w:tcW w:w="58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发票邮</w:t>
            </w:r>
          </w:p>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寄地址</w:t>
            </w:r>
          </w:p>
        </w:tc>
        <w:tc>
          <w:tcPr>
            <w:tcW w:w="174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·缴费方式：请于11月20日前转账汇款</w:t>
            </w:r>
          </w:p>
          <w:p>
            <w:pPr>
              <w:spacing w:line="360" w:lineRule="exact"/>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·账</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户</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名：亚太建设科技信息研究院有限公司</w:t>
            </w:r>
          </w:p>
          <w:p>
            <w:pPr>
              <w:spacing w:line="360" w:lineRule="exact"/>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·开</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户</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行：招商银行北京东三环支行</w:t>
            </w:r>
          </w:p>
          <w:p>
            <w:pPr>
              <w:spacing w:line="360" w:lineRule="exact"/>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·账</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 xml:space="preserve">  号：110908001310606</w:t>
            </w:r>
          </w:p>
          <w:p>
            <w:pPr>
              <w:spacing w:line="360" w:lineRule="exact"/>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·转账附言请写明： </w:t>
            </w:r>
            <w:r>
              <w:rPr>
                <w:rFonts w:hint="eastAsia" w:asciiTheme="minorEastAsia" w:hAnsiTheme="minorEastAsia" w:eastAsiaTheme="minorEastAsia" w:cstheme="minorEastAsia"/>
                <w:b/>
                <w:color w:val="FF0000"/>
                <w:sz w:val="28"/>
              </w:rPr>
              <w:t>“住宅交流会”</w:t>
            </w:r>
          </w:p>
          <w:p>
            <w:pPr>
              <w:spacing w:line="360" w:lineRule="exact"/>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·备注栏：请写明开票需求，分开多张开票或合并开票。</w:t>
            </w:r>
          </w:p>
          <w:p>
            <w:pPr>
              <w:spacing w:line="360" w:lineRule="exact"/>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          如不填，则默认合并开一张。</w:t>
            </w:r>
          </w:p>
          <w:p>
            <w:pPr>
              <w:spacing w:line="360" w:lineRule="exact"/>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·联系电话：010-88400023/010-88400517</w:t>
            </w:r>
          </w:p>
          <w:p>
            <w:pPr>
              <w:spacing w:line="360" w:lineRule="exact"/>
              <w:jc w:val="left"/>
              <w:rPr>
                <w:rFonts w:hint="eastAsia" w:asciiTheme="minorEastAsia" w:hAnsiTheme="minorEastAsia" w:eastAsiaTheme="minorEastAsia" w:cstheme="minorEastAsia"/>
                <w:sz w:val="28"/>
              </w:rPr>
            </w:pPr>
          </w:p>
          <w:p>
            <w:pPr>
              <w:spacing w:line="360" w:lineRule="exact"/>
              <w:jc w:val="center"/>
              <w:rPr>
                <w:rFonts w:hint="eastAsia" w:asciiTheme="minorEastAsia" w:hAnsiTheme="minorEastAsia" w:eastAsiaTheme="minorEastAsia" w:cstheme="minorEastAsia"/>
                <w:b/>
                <w:sz w:val="28"/>
              </w:rPr>
            </w:pPr>
            <w:r>
              <w:rPr>
                <w:rFonts w:hint="eastAsia" w:asciiTheme="minorEastAsia" w:hAnsiTheme="minorEastAsia" w:eastAsiaTheme="minorEastAsia" w:cstheme="minorEastAsia"/>
                <w:b/>
                <w:sz w:val="28"/>
              </w:rPr>
              <w:t xml:space="preserve"> </w:t>
            </w:r>
            <w:r>
              <w:rPr>
                <w:rFonts w:hint="eastAsia" w:asciiTheme="minorEastAsia" w:hAnsiTheme="minorEastAsia" w:eastAsiaTheme="minorEastAsia" w:cstheme="minorEastAsia"/>
                <w:b/>
                <w:sz w:val="28"/>
                <w:lang w:val="en-US" w:eastAsia="zh-CN"/>
              </w:rPr>
              <w:t xml:space="preserve">  </w:t>
            </w:r>
            <w:r>
              <w:rPr>
                <w:rFonts w:hint="eastAsia" w:asciiTheme="minorEastAsia" w:hAnsiTheme="minorEastAsia" w:eastAsiaTheme="minorEastAsia" w:cstheme="minorEastAsia"/>
                <w:b/>
                <w:sz w:val="28"/>
              </w:rPr>
              <w:t xml:space="preserve"> 请将本表Word版文件并</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"mailto:汇款单复印件发送到我会邮箱cceszwh@163.com"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
                <w:sz w:val="28"/>
              </w:rPr>
              <w:t>汇款单复印件发送到我会邮箱cceszwh@163.com</w:t>
            </w:r>
            <w:r>
              <w:rPr>
                <w:rFonts w:hint="eastAsia" w:asciiTheme="minorEastAsia" w:hAnsiTheme="minorEastAsia" w:eastAsiaTheme="minorEastAsia" w:cstheme="minorEastAsia"/>
                <w:b/>
                <w:sz w:val="28"/>
              </w:rPr>
              <w:fldChar w:fldCharType="end"/>
            </w:r>
          </w:p>
          <w:p>
            <w:pPr>
              <w:spacing w:line="360" w:lineRule="exact"/>
              <w:ind w:firstLine="140" w:firstLineChars="50"/>
              <w:jc w:val="center"/>
              <w:rPr>
                <w:rFonts w:hint="eastAsia" w:asciiTheme="minorEastAsia" w:hAnsiTheme="minorEastAsia" w:eastAsiaTheme="minorEastAsia" w:cstheme="minorEastAsia"/>
                <w:b/>
                <w:bCs/>
                <w:color w:val="31849B" w:themeColor="accent5" w:themeShade="BF"/>
                <w:sz w:val="28"/>
              </w:rPr>
            </w:pPr>
            <w:r>
              <w:rPr>
                <w:rFonts w:hint="eastAsia" w:asciiTheme="minorEastAsia" w:hAnsiTheme="minorEastAsia" w:eastAsiaTheme="minorEastAsia" w:cstheme="minorEastAsia"/>
                <w:b/>
                <w:bCs/>
                <w:color w:val="31849B" w:themeColor="accent5" w:themeShade="BF"/>
                <w:sz w:val="28"/>
              </w:rPr>
              <w:t>（如以个人名义汇款请将带汇款人姓名汇款单的截图发送邮箱）</w:t>
            </w:r>
          </w:p>
          <w:p>
            <w:pPr>
              <w:spacing w:line="360" w:lineRule="exact"/>
              <w:jc w:val="center"/>
              <w:rPr>
                <w:rFonts w:hint="eastAsia" w:asciiTheme="minorEastAsia" w:hAnsiTheme="minorEastAsia" w:eastAsiaTheme="minorEastAsia" w:cstheme="minorEastAsia"/>
                <w:b/>
                <w:bCs/>
                <w:sz w:val="28"/>
              </w:rPr>
            </w:pPr>
          </w:p>
          <w:p>
            <w:pPr>
              <w:spacing w:line="360" w:lineRule="exact"/>
              <w:ind w:firstLine="554" w:firstLineChars="198"/>
              <w:jc w:val="left"/>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b/>
                <w:sz w:val="28"/>
              </w:rPr>
              <w:t>为防止发票丢失，本次会务费发票以“顺丰到付”方式邮寄，请接收发票人员务必注意查收。</w:t>
            </w:r>
          </w:p>
        </w:tc>
      </w:tr>
    </w:tbl>
    <w:p>
      <w:pPr>
        <w:spacing w:before="240"/>
        <w:rPr>
          <w:rFonts w:ascii="仿宋" w:hAnsi="仿宋" w:eastAsia="仿宋"/>
          <w:b/>
          <w:sz w:val="24"/>
        </w:rPr>
      </w:pPr>
    </w:p>
    <w:sectPr>
      <w:footerReference r:id="rId3" w:type="default"/>
      <w:pgSz w:w="11906" w:h="16838"/>
      <w:pgMar w:top="1134" w:right="1361" w:bottom="340" w:left="1588" w:header="851" w:footer="79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F946E"/>
    <w:multiLevelType w:val="singleLevel"/>
    <w:tmpl w:val="915F946E"/>
    <w:lvl w:ilvl="0" w:tentative="0">
      <w:start w:val="2"/>
      <w:numFmt w:val="decimal"/>
      <w:suff w:val="nothing"/>
      <w:lvlText w:val="%1、"/>
      <w:lvlJc w:val="left"/>
    </w:lvl>
  </w:abstractNum>
  <w:abstractNum w:abstractNumId="1">
    <w:nsid w:val="94B321F5"/>
    <w:multiLevelType w:val="singleLevel"/>
    <w:tmpl w:val="94B321F5"/>
    <w:lvl w:ilvl="0" w:tentative="0">
      <w:start w:val="6"/>
      <w:numFmt w:val="chineseCounting"/>
      <w:suff w:val="space"/>
      <w:lvlText w:val="%1、"/>
      <w:lvlJc w:val="left"/>
      <w:rPr>
        <w:rFonts w:hint="eastAsia"/>
      </w:rPr>
    </w:lvl>
  </w:abstractNum>
  <w:abstractNum w:abstractNumId="2">
    <w:nsid w:val="44791512"/>
    <w:multiLevelType w:val="multilevel"/>
    <w:tmpl w:val="44791512"/>
    <w:lvl w:ilvl="0" w:tentative="0">
      <w:start w:val="4"/>
      <w:numFmt w:val="bullet"/>
      <w:lvlText w:val="□"/>
      <w:lvlJc w:val="left"/>
      <w:pPr>
        <w:ind w:left="488" w:hanging="360"/>
      </w:pPr>
      <w:rPr>
        <w:rFonts w:hint="eastAsia" w:ascii="仿宋" w:hAnsi="仿宋" w:eastAsia="仿宋" w:cs="Times New Roman"/>
        <w:sz w:val="32"/>
      </w:rPr>
    </w:lvl>
    <w:lvl w:ilvl="1" w:tentative="0">
      <w:start w:val="1"/>
      <w:numFmt w:val="bullet"/>
      <w:lvlText w:val=""/>
      <w:lvlJc w:val="left"/>
      <w:pPr>
        <w:ind w:left="968" w:hanging="420"/>
      </w:pPr>
      <w:rPr>
        <w:rFonts w:hint="default" w:ascii="Wingdings" w:hAnsi="Wingdings"/>
      </w:rPr>
    </w:lvl>
    <w:lvl w:ilvl="2" w:tentative="0">
      <w:start w:val="1"/>
      <w:numFmt w:val="bullet"/>
      <w:lvlText w:val=""/>
      <w:lvlJc w:val="left"/>
      <w:pPr>
        <w:ind w:left="1388" w:hanging="420"/>
      </w:pPr>
      <w:rPr>
        <w:rFonts w:hint="default" w:ascii="Wingdings" w:hAnsi="Wingdings"/>
      </w:rPr>
    </w:lvl>
    <w:lvl w:ilvl="3" w:tentative="0">
      <w:start w:val="1"/>
      <w:numFmt w:val="bullet"/>
      <w:lvlText w:val=""/>
      <w:lvlJc w:val="left"/>
      <w:pPr>
        <w:ind w:left="1808" w:hanging="420"/>
      </w:pPr>
      <w:rPr>
        <w:rFonts w:hint="default" w:ascii="Wingdings" w:hAnsi="Wingdings"/>
      </w:rPr>
    </w:lvl>
    <w:lvl w:ilvl="4" w:tentative="0">
      <w:start w:val="1"/>
      <w:numFmt w:val="bullet"/>
      <w:lvlText w:val=""/>
      <w:lvlJc w:val="left"/>
      <w:pPr>
        <w:ind w:left="2228" w:hanging="420"/>
      </w:pPr>
      <w:rPr>
        <w:rFonts w:hint="default" w:ascii="Wingdings" w:hAnsi="Wingdings"/>
      </w:rPr>
    </w:lvl>
    <w:lvl w:ilvl="5" w:tentative="0">
      <w:start w:val="1"/>
      <w:numFmt w:val="bullet"/>
      <w:lvlText w:val=""/>
      <w:lvlJc w:val="left"/>
      <w:pPr>
        <w:ind w:left="2648" w:hanging="420"/>
      </w:pPr>
      <w:rPr>
        <w:rFonts w:hint="default" w:ascii="Wingdings" w:hAnsi="Wingdings"/>
      </w:rPr>
    </w:lvl>
    <w:lvl w:ilvl="6" w:tentative="0">
      <w:start w:val="1"/>
      <w:numFmt w:val="bullet"/>
      <w:lvlText w:val=""/>
      <w:lvlJc w:val="left"/>
      <w:pPr>
        <w:ind w:left="3068" w:hanging="420"/>
      </w:pPr>
      <w:rPr>
        <w:rFonts w:hint="default" w:ascii="Wingdings" w:hAnsi="Wingdings"/>
      </w:rPr>
    </w:lvl>
    <w:lvl w:ilvl="7" w:tentative="0">
      <w:start w:val="1"/>
      <w:numFmt w:val="bullet"/>
      <w:lvlText w:val=""/>
      <w:lvlJc w:val="left"/>
      <w:pPr>
        <w:ind w:left="3488" w:hanging="420"/>
      </w:pPr>
      <w:rPr>
        <w:rFonts w:hint="default" w:ascii="Wingdings" w:hAnsi="Wingdings"/>
      </w:rPr>
    </w:lvl>
    <w:lvl w:ilvl="8" w:tentative="0">
      <w:start w:val="1"/>
      <w:numFmt w:val="bullet"/>
      <w:lvlText w:val=""/>
      <w:lvlJc w:val="left"/>
      <w:pPr>
        <w:ind w:left="3908" w:hanging="420"/>
      </w:pPr>
      <w:rPr>
        <w:rFonts w:hint="default" w:ascii="Wingdings" w:hAnsi="Wingdings"/>
      </w:rPr>
    </w:lvl>
  </w:abstractNum>
  <w:abstractNum w:abstractNumId="3">
    <w:nsid w:val="4F71694B"/>
    <w:multiLevelType w:val="multilevel"/>
    <w:tmpl w:val="4F7169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349C3"/>
    <w:rsid w:val="00042372"/>
    <w:rsid w:val="00060E40"/>
    <w:rsid w:val="00063B8F"/>
    <w:rsid w:val="00063E17"/>
    <w:rsid w:val="0007292D"/>
    <w:rsid w:val="00077697"/>
    <w:rsid w:val="00084B41"/>
    <w:rsid w:val="00092FA7"/>
    <w:rsid w:val="000A30B3"/>
    <w:rsid w:val="000A3133"/>
    <w:rsid w:val="000A6CD4"/>
    <w:rsid w:val="000C1B36"/>
    <w:rsid w:val="000E0BB4"/>
    <w:rsid w:val="000E43E2"/>
    <w:rsid w:val="000E721E"/>
    <w:rsid w:val="00112B87"/>
    <w:rsid w:val="00125EA8"/>
    <w:rsid w:val="00141D97"/>
    <w:rsid w:val="0015553D"/>
    <w:rsid w:val="00156673"/>
    <w:rsid w:val="00166515"/>
    <w:rsid w:val="00180F9E"/>
    <w:rsid w:val="0019211E"/>
    <w:rsid w:val="001931B3"/>
    <w:rsid w:val="001A4810"/>
    <w:rsid w:val="001B271F"/>
    <w:rsid w:val="001B61A3"/>
    <w:rsid w:val="001B6A78"/>
    <w:rsid w:val="001D35E6"/>
    <w:rsid w:val="001D475B"/>
    <w:rsid w:val="001E7218"/>
    <w:rsid w:val="001F1699"/>
    <w:rsid w:val="001F2CA6"/>
    <w:rsid w:val="001F45BE"/>
    <w:rsid w:val="001F5D45"/>
    <w:rsid w:val="0020465F"/>
    <w:rsid w:val="00205C06"/>
    <w:rsid w:val="00205D95"/>
    <w:rsid w:val="002326CB"/>
    <w:rsid w:val="002349C3"/>
    <w:rsid w:val="00236EE6"/>
    <w:rsid w:val="002456F2"/>
    <w:rsid w:val="002575D0"/>
    <w:rsid w:val="002603E4"/>
    <w:rsid w:val="00262F77"/>
    <w:rsid w:val="002638E4"/>
    <w:rsid w:val="00265EFD"/>
    <w:rsid w:val="00273A29"/>
    <w:rsid w:val="00282D8D"/>
    <w:rsid w:val="00297F53"/>
    <w:rsid w:val="002A050B"/>
    <w:rsid w:val="002A3033"/>
    <w:rsid w:val="002A57D8"/>
    <w:rsid w:val="002B71E6"/>
    <w:rsid w:val="002C7064"/>
    <w:rsid w:val="002D0189"/>
    <w:rsid w:val="002E28E9"/>
    <w:rsid w:val="002E4401"/>
    <w:rsid w:val="00306880"/>
    <w:rsid w:val="0031120D"/>
    <w:rsid w:val="0033392A"/>
    <w:rsid w:val="003421CE"/>
    <w:rsid w:val="00347EF7"/>
    <w:rsid w:val="0036075D"/>
    <w:rsid w:val="00360B50"/>
    <w:rsid w:val="00370D2B"/>
    <w:rsid w:val="003716B8"/>
    <w:rsid w:val="00396CE4"/>
    <w:rsid w:val="003A02F0"/>
    <w:rsid w:val="003A16E9"/>
    <w:rsid w:val="003A6393"/>
    <w:rsid w:val="003B3C99"/>
    <w:rsid w:val="003B4156"/>
    <w:rsid w:val="003D7B29"/>
    <w:rsid w:val="003E28D9"/>
    <w:rsid w:val="003E6CB9"/>
    <w:rsid w:val="0040189D"/>
    <w:rsid w:val="00404243"/>
    <w:rsid w:val="00404909"/>
    <w:rsid w:val="00407089"/>
    <w:rsid w:val="0042456F"/>
    <w:rsid w:val="004255FC"/>
    <w:rsid w:val="00464B5D"/>
    <w:rsid w:val="00467329"/>
    <w:rsid w:val="004A1BD8"/>
    <w:rsid w:val="004B1668"/>
    <w:rsid w:val="004C7C2C"/>
    <w:rsid w:val="00514C8D"/>
    <w:rsid w:val="00517962"/>
    <w:rsid w:val="0052352C"/>
    <w:rsid w:val="00547138"/>
    <w:rsid w:val="00570D3B"/>
    <w:rsid w:val="00572E78"/>
    <w:rsid w:val="00597A90"/>
    <w:rsid w:val="005B0203"/>
    <w:rsid w:val="005B19D1"/>
    <w:rsid w:val="005D3893"/>
    <w:rsid w:val="005F5467"/>
    <w:rsid w:val="006045B3"/>
    <w:rsid w:val="00616574"/>
    <w:rsid w:val="0062035B"/>
    <w:rsid w:val="00620A48"/>
    <w:rsid w:val="00630985"/>
    <w:rsid w:val="006309E0"/>
    <w:rsid w:val="0063220C"/>
    <w:rsid w:val="00632DFF"/>
    <w:rsid w:val="00633BD2"/>
    <w:rsid w:val="00646956"/>
    <w:rsid w:val="00646E95"/>
    <w:rsid w:val="00652DC4"/>
    <w:rsid w:val="00655279"/>
    <w:rsid w:val="00656F61"/>
    <w:rsid w:val="0066547C"/>
    <w:rsid w:val="00671880"/>
    <w:rsid w:val="00672092"/>
    <w:rsid w:val="006918A1"/>
    <w:rsid w:val="006B79F4"/>
    <w:rsid w:val="006B7E83"/>
    <w:rsid w:val="006E1DA4"/>
    <w:rsid w:val="006E2183"/>
    <w:rsid w:val="006F31C0"/>
    <w:rsid w:val="006F33E6"/>
    <w:rsid w:val="006F6012"/>
    <w:rsid w:val="006F6F59"/>
    <w:rsid w:val="0070558D"/>
    <w:rsid w:val="00710DF5"/>
    <w:rsid w:val="007304BF"/>
    <w:rsid w:val="007436F9"/>
    <w:rsid w:val="00757F6C"/>
    <w:rsid w:val="00766B60"/>
    <w:rsid w:val="0078457A"/>
    <w:rsid w:val="00786756"/>
    <w:rsid w:val="00787960"/>
    <w:rsid w:val="00797D16"/>
    <w:rsid w:val="007B3E64"/>
    <w:rsid w:val="007B5E1A"/>
    <w:rsid w:val="007B5E2B"/>
    <w:rsid w:val="007C1354"/>
    <w:rsid w:val="007C5232"/>
    <w:rsid w:val="007D50AB"/>
    <w:rsid w:val="007F7E2E"/>
    <w:rsid w:val="008054AD"/>
    <w:rsid w:val="00827A3B"/>
    <w:rsid w:val="0083111C"/>
    <w:rsid w:val="0083243E"/>
    <w:rsid w:val="0087542D"/>
    <w:rsid w:val="0089002E"/>
    <w:rsid w:val="008B7824"/>
    <w:rsid w:val="008D48DA"/>
    <w:rsid w:val="008D5453"/>
    <w:rsid w:val="00902D88"/>
    <w:rsid w:val="009037A0"/>
    <w:rsid w:val="00907D6A"/>
    <w:rsid w:val="00920E7E"/>
    <w:rsid w:val="009224BA"/>
    <w:rsid w:val="009468A5"/>
    <w:rsid w:val="00973802"/>
    <w:rsid w:val="0097637E"/>
    <w:rsid w:val="00994F47"/>
    <w:rsid w:val="009A428E"/>
    <w:rsid w:val="009C62FD"/>
    <w:rsid w:val="00A142B4"/>
    <w:rsid w:val="00A156F5"/>
    <w:rsid w:val="00A22981"/>
    <w:rsid w:val="00A22CC1"/>
    <w:rsid w:val="00A27611"/>
    <w:rsid w:val="00A50479"/>
    <w:rsid w:val="00A53B68"/>
    <w:rsid w:val="00A653A0"/>
    <w:rsid w:val="00A7083D"/>
    <w:rsid w:val="00A7287E"/>
    <w:rsid w:val="00A827E0"/>
    <w:rsid w:val="00A947F3"/>
    <w:rsid w:val="00AC1338"/>
    <w:rsid w:val="00AE6E66"/>
    <w:rsid w:val="00B23A57"/>
    <w:rsid w:val="00B2635D"/>
    <w:rsid w:val="00B532EE"/>
    <w:rsid w:val="00B713CA"/>
    <w:rsid w:val="00BB0E87"/>
    <w:rsid w:val="00BD0369"/>
    <w:rsid w:val="00BD054D"/>
    <w:rsid w:val="00BD06F4"/>
    <w:rsid w:val="00BE177B"/>
    <w:rsid w:val="00BE3FE2"/>
    <w:rsid w:val="00C210E3"/>
    <w:rsid w:val="00C236E0"/>
    <w:rsid w:val="00C23D6A"/>
    <w:rsid w:val="00C359CC"/>
    <w:rsid w:val="00C619AE"/>
    <w:rsid w:val="00C632EA"/>
    <w:rsid w:val="00C8651D"/>
    <w:rsid w:val="00C86E9B"/>
    <w:rsid w:val="00C96580"/>
    <w:rsid w:val="00CA0F8D"/>
    <w:rsid w:val="00CA5EA8"/>
    <w:rsid w:val="00CC7D84"/>
    <w:rsid w:val="00CD47F9"/>
    <w:rsid w:val="00CF2454"/>
    <w:rsid w:val="00D1436F"/>
    <w:rsid w:val="00D14CBA"/>
    <w:rsid w:val="00D5012C"/>
    <w:rsid w:val="00D54421"/>
    <w:rsid w:val="00D62559"/>
    <w:rsid w:val="00D9552C"/>
    <w:rsid w:val="00DF53A4"/>
    <w:rsid w:val="00E00388"/>
    <w:rsid w:val="00E07CC2"/>
    <w:rsid w:val="00E2784B"/>
    <w:rsid w:val="00E3520F"/>
    <w:rsid w:val="00E57347"/>
    <w:rsid w:val="00E60112"/>
    <w:rsid w:val="00E766F7"/>
    <w:rsid w:val="00E833C7"/>
    <w:rsid w:val="00E84A6A"/>
    <w:rsid w:val="00E87782"/>
    <w:rsid w:val="00E94C3E"/>
    <w:rsid w:val="00EA0D3E"/>
    <w:rsid w:val="00EB359D"/>
    <w:rsid w:val="00ED042B"/>
    <w:rsid w:val="00EE5F35"/>
    <w:rsid w:val="00F04EE7"/>
    <w:rsid w:val="00F104D0"/>
    <w:rsid w:val="00F17C2C"/>
    <w:rsid w:val="00F24427"/>
    <w:rsid w:val="00F4693C"/>
    <w:rsid w:val="00F63C47"/>
    <w:rsid w:val="00F6544A"/>
    <w:rsid w:val="00F735FD"/>
    <w:rsid w:val="00F92BD4"/>
    <w:rsid w:val="00FA1267"/>
    <w:rsid w:val="00FA2114"/>
    <w:rsid w:val="00FB4CC5"/>
    <w:rsid w:val="00FE3F61"/>
    <w:rsid w:val="00FE64BD"/>
    <w:rsid w:val="00FF2263"/>
    <w:rsid w:val="00FF4118"/>
    <w:rsid w:val="00FF50D6"/>
    <w:rsid w:val="02F54070"/>
    <w:rsid w:val="03AF4417"/>
    <w:rsid w:val="058F664F"/>
    <w:rsid w:val="05C33005"/>
    <w:rsid w:val="094D59CB"/>
    <w:rsid w:val="0971793A"/>
    <w:rsid w:val="0A273AE3"/>
    <w:rsid w:val="0C4A0675"/>
    <w:rsid w:val="0D7C4814"/>
    <w:rsid w:val="0F4E3934"/>
    <w:rsid w:val="11C41423"/>
    <w:rsid w:val="11F610E7"/>
    <w:rsid w:val="1268602D"/>
    <w:rsid w:val="13867CAB"/>
    <w:rsid w:val="149F55DE"/>
    <w:rsid w:val="15260516"/>
    <w:rsid w:val="16192097"/>
    <w:rsid w:val="1A155449"/>
    <w:rsid w:val="1A793927"/>
    <w:rsid w:val="1C712431"/>
    <w:rsid w:val="2A846B8A"/>
    <w:rsid w:val="2B8435F2"/>
    <w:rsid w:val="2CBE7BCA"/>
    <w:rsid w:val="2D6D46AE"/>
    <w:rsid w:val="2DD62DF6"/>
    <w:rsid w:val="307D28A9"/>
    <w:rsid w:val="30B005F8"/>
    <w:rsid w:val="32160501"/>
    <w:rsid w:val="353646CE"/>
    <w:rsid w:val="38E84BD4"/>
    <w:rsid w:val="3AEB0F29"/>
    <w:rsid w:val="3CD2454D"/>
    <w:rsid w:val="40053DEE"/>
    <w:rsid w:val="40503CAE"/>
    <w:rsid w:val="413D6D23"/>
    <w:rsid w:val="462E5C9E"/>
    <w:rsid w:val="49DA4E95"/>
    <w:rsid w:val="4B424304"/>
    <w:rsid w:val="4C6331F6"/>
    <w:rsid w:val="4E6F0838"/>
    <w:rsid w:val="51465543"/>
    <w:rsid w:val="528E004A"/>
    <w:rsid w:val="533A7C83"/>
    <w:rsid w:val="55714215"/>
    <w:rsid w:val="56FE1DD5"/>
    <w:rsid w:val="5759153A"/>
    <w:rsid w:val="57F4531B"/>
    <w:rsid w:val="58C52914"/>
    <w:rsid w:val="5F0B0AA6"/>
    <w:rsid w:val="67AB032D"/>
    <w:rsid w:val="68A37087"/>
    <w:rsid w:val="69EC6BDB"/>
    <w:rsid w:val="6CAC5C7E"/>
    <w:rsid w:val="72FF64DD"/>
    <w:rsid w:val="734907FC"/>
    <w:rsid w:val="776E69A3"/>
    <w:rsid w:val="7831479F"/>
    <w:rsid w:val="79BC4F28"/>
    <w:rsid w:val="7A445E67"/>
    <w:rsid w:val="7B936582"/>
    <w:rsid w:val="7BF9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character" w:customStyle="1" w:styleId="9">
    <w:name w:val="页脚 Char"/>
    <w:link w:val="4"/>
    <w:qFormat/>
    <w:uiPriority w:val="99"/>
    <w:rPr>
      <w:sz w:val="18"/>
      <w:szCs w:val="18"/>
    </w:rPr>
  </w:style>
  <w:style w:type="character" w:customStyle="1" w:styleId="10">
    <w:name w:val="页脚 Char1"/>
    <w:basedOn w:val="7"/>
    <w:semiHidden/>
    <w:qFormat/>
    <w:uiPriority w:val="99"/>
    <w:rPr>
      <w:rFonts w:ascii="Times New Roman" w:hAnsi="Times New Roman" w:eastAsia="宋体" w:cs="Times New Roman"/>
      <w:sz w:val="18"/>
      <w:szCs w:val="18"/>
    </w:rPr>
  </w:style>
  <w:style w:type="character" w:customStyle="1" w:styleId="11">
    <w:name w:val="日期 Char"/>
    <w:basedOn w:val="7"/>
    <w:link w:val="2"/>
    <w:semiHidden/>
    <w:qFormat/>
    <w:uiPriority w:val="99"/>
    <w:rPr>
      <w:rFonts w:ascii="Times New Roman" w:hAnsi="Times New Roman" w:eastAsia="宋体" w:cs="Times New Roman"/>
      <w:szCs w:val="24"/>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 w:type="character" w:customStyle="1" w:styleId="13">
    <w:name w:val="页眉 Char"/>
    <w:basedOn w:val="7"/>
    <w:link w:val="5"/>
    <w:qFormat/>
    <w:uiPriority w:val="99"/>
    <w:rPr>
      <w:rFonts w:ascii="Times New Roman" w:hAnsi="Times New Roman" w:eastAsia="宋体" w:cs="Times New Roman"/>
      <w:sz w:val="18"/>
      <w:szCs w:val="18"/>
    </w:rPr>
  </w:style>
  <w:style w:type="character" w:customStyle="1" w:styleId="14">
    <w:name w:val="font31"/>
    <w:basedOn w:val="7"/>
    <w:qFormat/>
    <w:uiPriority w:val="0"/>
    <w:rPr>
      <w:rFonts w:hint="eastAsia" w:ascii="宋体" w:hAnsi="宋体" w:eastAsia="宋体" w:cs="宋体"/>
      <w:color w:val="000000"/>
      <w:sz w:val="28"/>
      <w:szCs w:val="28"/>
      <w:u w:val="none"/>
    </w:rPr>
  </w:style>
  <w:style w:type="character" w:customStyle="1" w:styleId="15">
    <w:name w:val="font1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244</Words>
  <Characters>1393</Characters>
  <Lines>11</Lines>
  <Paragraphs>3</Paragraphs>
  <TotalTime>2</TotalTime>
  <ScaleCrop>false</ScaleCrop>
  <LinksUpToDate>false</LinksUpToDate>
  <CharactersWithSpaces>1634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2018-10-11T02:57:00Z</dcterms:created>
  <dc:creator>user</dc:creator>
  <cp:lastModifiedBy>vickyZu</cp:lastModifiedBy>
  <cp:lastPrinted>2020-10-30T05:53:00Z</cp:lastPrinted>
  <dcterms:modified xsi:type="dcterms:W3CDTF">2020-11-03T06:28:13Z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