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B525" w14:textId="77777777" w:rsidR="0095787D" w:rsidRPr="00A0363B" w:rsidRDefault="0095787D">
      <w:pPr>
        <w:rPr>
          <w:rFonts w:ascii="仿宋" w:eastAsia="仿宋" w:hAnsi="仿宋"/>
          <w:sz w:val="32"/>
          <w:szCs w:val="32"/>
        </w:rPr>
      </w:pPr>
    </w:p>
    <w:p w14:paraId="74EB229B" w14:textId="77777777" w:rsidR="00A0363B" w:rsidRPr="00A0363B" w:rsidRDefault="00A0363B">
      <w:pPr>
        <w:rPr>
          <w:rFonts w:ascii="仿宋" w:eastAsia="仿宋" w:hAnsi="仿宋"/>
          <w:sz w:val="32"/>
          <w:szCs w:val="32"/>
        </w:rPr>
      </w:pPr>
      <w:r w:rsidRPr="00A0363B">
        <w:rPr>
          <w:rFonts w:ascii="仿宋" w:eastAsia="仿宋" w:hAnsi="仿宋" w:hint="eastAsia"/>
          <w:sz w:val="32"/>
          <w:szCs w:val="32"/>
        </w:rPr>
        <w:t>一、基本情况</w:t>
      </w:r>
    </w:p>
    <w:p w14:paraId="7B9B9029" w14:textId="0600CB4A" w:rsidR="00A0363B" w:rsidRDefault="00A0363B" w:rsidP="00E060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0363B">
        <w:rPr>
          <w:rFonts w:ascii="仿宋" w:eastAsia="仿宋" w:hAnsi="仿宋" w:hint="eastAsia"/>
          <w:sz w:val="32"/>
          <w:szCs w:val="32"/>
        </w:rPr>
        <w:t>王羽，女，1980年9月25日出生，博士研究生学历，现任</w:t>
      </w:r>
      <w:r w:rsidRPr="00A0363B">
        <w:rPr>
          <w:rFonts w:ascii="仿宋" w:eastAsia="仿宋" w:hAnsi="仿宋"/>
          <w:sz w:val="32"/>
          <w:szCs w:val="32"/>
        </w:rPr>
        <w:t>中国建筑设计研究院有限公司老年与儿童宜居环境研究所所长、</w:t>
      </w:r>
      <w:proofErr w:type="gramStart"/>
      <w:r w:rsidRPr="00A0363B">
        <w:rPr>
          <w:rFonts w:ascii="仿宋" w:eastAsia="仿宋" w:hAnsi="仿宋"/>
          <w:sz w:val="32"/>
          <w:szCs w:val="32"/>
        </w:rPr>
        <w:t>适老建筑</w:t>
      </w:r>
      <w:proofErr w:type="gramEnd"/>
      <w:r w:rsidRPr="00A0363B">
        <w:rPr>
          <w:rFonts w:ascii="仿宋" w:eastAsia="仿宋" w:hAnsi="仿宋"/>
          <w:sz w:val="32"/>
          <w:szCs w:val="32"/>
        </w:rPr>
        <w:t>实验室主任。</w:t>
      </w:r>
    </w:p>
    <w:p w14:paraId="19F67ED7" w14:textId="23CA48C6" w:rsidR="005C68D4" w:rsidRDefault="005C68D4" w:rsidP="005C68D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E06031" w:rsidRPr="00E06031">
        <w:rPr>
          <w:rFonts w:ascii="仿宋" w:eastAsia="仿宋" w:hAnsi="仿宋" w:hint="eastAsia"/>
          <w:sz w:val="32"/>
          <w:szCs w:val="32"/>
        </w:rPr>
        <w:t>创新价值、能力、贡献摘要</w:t>
      </w:r>
    </w:p>
    <w:p w14:paraId="33FE66A2" w14:textId="77777777" w:rsidR="00E06031" w:rsidRDefault="005C68D4" w:rsidP="00E060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68D4">
        <w:rPr>
          <w:rFonts w:ascii="仿宋" w:eastAsia="仿宋" w:hAnsi="仿宋" w:hint="eastAsia"/>
          <w:sz w:val="32"/>
          <w:szCs w:val="32"/>
        </w:rPr>
        <w:t>面向国家积极应对人口老龄化和健康中国的重大需求，王羽同志长期</w:t>
      </w:r>
      <w:proofErr w:type="gramStart"/>
      <w:r w:rsidRPr="005C68D4">
        <w:rPr>
          <w:rFonts w:ascii="仿宋" w:eastAsia="仿宋" w:hAnsi="仿宋" w:hint="eastAsia"/>
          <w:sz w:val="32"/>
          <w:szCs w:val="32"/>
        </w:rPr>
        <w:t>从事适老环境设计</w:t>
      </w:r>
      <w:proofErr w:type="gramEnd"/>
      <w:r w:rsidRPr="005C68D4">
        <w:rPr>
          <w:rFonts w:ascii="仿宋" w:eastAsia="仿宋" w:hAnsi="仿宋" w:hint="eastAsia"/>
          <w:sz w:val="32"/>
          <w:szCs w:val="32"/>
        </w:rPr>
        <w:t>与研究，在技术研发与推广、项目实践、标准编制、知识产权等方面取得系列创造性成果。2015 年至今，主持或参与国家与省部级课题 9 项；编制国家/地方/行业标准 6 部；发表论文 30 余篇、取得专利 16 项。</w:t>
      </w:r>
    </w:p>
    <w:p w14:paraId="568FB79A" w14:textId="77777777" w:rsidR="00E06031" w:rsidRDefault="005C68D4" w:rsidP="00E060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68D4">
        <w:rPr>
          <w:rFonts w:ascii="仿宋" w:eastAsia="仿宋" w:hAnsi="仿宋" w:hint="eastAsia"/>
          <w:sz w:val="32"/>
          <w:szCs w:val="32"/>
        </w:rPr>
        <w:t>牵头组织建设我国首个老年人人体工程学和环境行为学实验平台，即中国</w:t>
      </w:r>
      <w:proofErr w:type="gramStart"/>
      <w:r w:rsidRPr="005C68D4">
        <w:rPr>
          <w:rFonts w:ascii="仿宋" w:eastAsia="仿宋" w:hAnsi="仿宋" w:hint="eastAsia"/>
          <w:sz w:val="32"/>
          <w:szCs w:val="32"/>
        </w:rPr>
        <w:t>院适老</w:t>
      </w:r>
      <w:proofErr w:type="gramEnd"/>
      <w:r w:rsidRPr="005C68D4">
        <w:rPr>
          <w:rFonts w:ascii="仿宋" w:eastAsia="仿宋" w:hAnsi="仿宋" w:hint="eastAsia"/>
          <w:sz w:val="32"/>
          <w:szCs w:val="32"/>
        </w:rPr>
        <w:t>建筑实验室， 已实体运行 9 年，通过开展大量实验研究，积累包含老年人体参数、环境行为参数、环境风险因素模拟数据等四个类别千余组数据，建成我国本土老年环境行为数据库，逐步形成对标准制定、</w:t>
      </w:r>
      <w:proofErr w:type="gramStart"/>
      <w:r w:rsidRPr="005C68D4">
        <w:rPr>
          <w:rFonts w:ascii="仿宋" w:eastAsia="仿宋" w:hAnsi="仿宋" w:hint="eastAsia"/>
          <w:sz w:val="32"/>
          <w:szCs w:val="32"/>
        </w:rPr>
        <w:t>适老空间</w:t>
      </w:r>
      <w:proofErr w:type="gramEnd"/>
      <w:r w:rsidRPr="005C68D4">
        <w:rPr>
          <w:rFonts w:ascii="仿宋" w:eastAsia="仿宋" w:hAnsi="仿宋" w:hint="eastAsia"/>
          <w:sz w:val="32"/>
          <w:szCs w:val="32"/>
        </w:rPr>
        <w:t>与部品开发的数据支撑。</w:t>
      </w:r>
    </w:p>
    <w:p w14:paraId="1F118A5C" w14:textId="62836363" w:rsidR="005C68D4" w:rsidRPr="00A0363B" w:rsidRDefault="005C68D4" w:rsidP="00E060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68D4">
        <w:rPr>
          <w:rFonts w:ascii="仿宋" w:eastAsia="仿宋" w:hAnsi="仿宋" w:hint="eastAsia"/>
          <w:sz w:val="32"/>
          <w:szCs w:val="32"/>
        </w:rPr>
        <w:t>同时，积极推动跨界联合，于 2018 年建设</w:t>
      </w:r>
      <w:proofErr w:type="gramStart"/>
      <w:r w:rsidRPr="005C68D4">
        <w:rPr>
          <w:rFonts w:ascii="仿宋" w:eastAsia="仿宋" w:hAnsi="仿宋" w:hint="eastAsia"/>
          <w:sz w:val="32"/>
          <w:szCs w:val="32"/>
        </w:rPr>
        <w:t>深圳央企联合</w:t>
      </w:r>
      <w:proofErr w:type="gramEnd"/>
      <w:r w:rsidRPr="005C68D4">
        <w:rPr>
          <w:rFonts w:ascii="仿宋" w:eastAsia="仿宋" w:hAnsi="仿宋" w:hint="eastAsia"/>
          <w:sz w:val="32"/>
          <w:szCs w:val="32"/>
        </w:rPr>
        <w:t>智慧养老实验室，2019 年牵头组建中国老年保健协会老年人健康环境专业委员会，在建立实验室联盟、打造国际学术交流平台等方面成就突出。</w:t>
      </w:r>
    </w:p>
    <w:sectPr w:rsidR="005C68D4" w:rsidRPr="00A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4C14" w14:textId="77777777" w:rsidR="00D10E62" w:rsidRDefault="00D10E62" w:rsidP="00A0363B">
      <w:r>
        <w:separator/>
      </w:r>
    </w:p>
  </w:endnote>
  <w:endnote w:type="continuationSeparator" w:id="0">
    <w:p w14:paraId="606111C0" w14:textId="77777777" w:rsidR="00D10E62" w:rsidRDefault="00D10E62" w:rsidP="00A0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2A81" w14:textId="77777777" w:rsidR="00D10E62" w:rsidRDefault="00D10E62" w:rsidP="00A0363B">
      <w:r>
        <w:separator/>
      </w:r>
    </w:p>
  </w:footnote>
  <w:footnote w:type="continuationSeparator" w:id="0">
    <w:p w14:paraId="7F57BE7A" w14:textId="77777777" w:rsidR="00D10E62" w:rsidRDefault="00D10E62" w:rsidP="00A03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35A"/>
    <w:rsid w:val="000F5EBD"/>
    <w:rsid w:val="0016235A"/>
    <w:rsid w:val="00336DF0"/>
    <w:rsid w:val="005C68D4"/>
    <w:rsid w:val="0095787D"/>
    <w:rsid w:val="00A0363B"/>
    <w:rsid w:val="00D10E62"/>
    <w:rsid w:val="00E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EE6DC"/>
  <w15:docId w15:val="{066F01B6-FCCA-4C4B-AA14-AFABCE4A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36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3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36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qibin</dc:creator>
  <cp:keywords/>
  <dc:description/>
  <cp:lastModifiedBy>xuesong bao</cp:lastModifiedBy>
  <cp:revision>4</cp:revision>
  <dcterms:created xsi:type="dcterms:W3CDTF">2023-04-25T10:37:00Z</dcterms:created>
  <dcterms:modified xsi:type="dcterms:W3CDTF">2023-04-26T01:47:00Z</dcterms:modified>
</cp:coreProperties>
</file>