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895" w:rsidRPr="001128FC" w:rsidRDefault="00D50895" w:rsidP="00D50895">
      <w:pPr>
        <w:tabs>
          <w:tab w:val="left" w:pos="9629"/>
        </w:tabs>
        <w:spacing w:afterLines="100" w:line="300" w:lineRule="auto"/>
        <w:jc w:val="center"/>
        <w:rPr>
          <w:rFonts w:eastAsia="黑体" w:hint="eastAsia"/>
          <w:sz w:val="52"/>
        </w:rPr>
      </w:pPr>
    </w:p>
    <w:p w:rsidR="00D50895" w:rsidRPr="001128FC" w:rsidRDefault="00D50895" w:rsidP="00D50895">
      <w:pPr>
        <w:tabs>
          <w:tab w:val="left" w:pos="9629"/>
        </w:tabs>
        <w:spacing w:beforeLines="200" w:afterLines="100" w:line="300" w:lineRule="auto"/>
        <w:jc w:val="center"/>
        <w:rPr>
          <w:rFonts w:eastAsia="黑体" w:hint="eastAsia"/>
          <w:sz w:val="52"/>
        </w:rPr>
      </w:pPr>
      <w:r w:rsidRPr="00AE6AFF">
        <w:rPr>
          <w:rFonts w:eastAsia="黑体" w:hint="eastAsia"/>
          <w:spacing w:val="60"/>
          <w:sz w:val="52"/>
          <w:szCs w:val="52"/>
        </w:rPr>
        <w:t>《</w:t>
      </w:r>
      <w:r>
        <w:rPr>
          <w:rFonts w:eastAsia="黑体" w:hint="eastAsia"/>
          <w:spacing w:val="60"/>
          <w:sz w:val="52"/>
          <w:szCs w:val="52"/>
        </w:rPr>
        <w:t>责任与使命</w:t>
      </w:r>
      <w:r w:rsidRPr="00AE6AFF">
        <w:rPr>
          <w:rFonts w:eastAsia="黑体" w:hint="eastAsia"/>
          <w:spacing w:val="60"/>
          <w:sz w:val="52"/>
          <w:szCs w:val="52"/>
        </w:rPr>
        <w:t>》</w:t>
      </w:r>
    </w:p>
    <w:p w:rsidR="00D50895" w:rsidRPr="00A42F4F" w:rsidRDefault="00D50895" w:rsidP="00D50895">
      <w:pPr>
        <w:tabs>
          <w:tab w:val="left" w:pos="9629"/>
        </w:tabs>
        <w:spacing w:line="300" w:lineRule="auto"/>
        <w:jc w:val="center"/>
        <w:rPr>
          <w:rFonts w:eastAsia="黑体" w:hint="eastAsia"/>
          <w:sz w:val="36"/>
          <w:szCs w:val="36"/>
        </w:rPr>
      </w:pPr>
      <w:r w:rsidRPr="00A42F4F">
        <w:rPr>
          <w:rFonts w:eastAsia="黑体" w:hint="eastAsia"/>
          <w:sz w:val="36"/>
          <w:szCs w:val="36"/>
        </w:rPr>
        <w:t>七省市第十</w:t>
      </w:r>
      <w:r>
        <w:rPr>
          <w:rFonts w:eastAsia="黑体" w:hint="eastAsia"/>
          <w:sz w:val="36"/>
          <w:szCs w:val="36"/>
        </w:rPr>
        <w:t>一</w:t>
      </w:r>
      <w:r w:rsidRPr="00A42F4F">
        <w:rPr>
          <w:rFonts w:eastAsia="黑体" w:hint="eastAsia"/>
          <w:sz w:val="36"/>
          <w:szCs w:val="36"/>
        </w:rPr>
        <w:t>届建筑市场与招标投标</w:t>
      </w:r>
      <w:r>
        <w:rPr>
          <w:rFonts w:eastAsia="黑体" w:hint="eastAsia"/>
          <w:sz w:val="36"/>
          <w:szCs w:val="36"/>
        </w:rPr>
        <w:t>联席会</w:t>
      </w:r>
      <w:r w:rsidRPr="001128FC">
        <w:rPr>
          <w:rFonts w:eastAsia="黑体" w:hint="eastAsia"/>
          <w:sz w:val="36"/>
          <w:szCs w:val="36"/>
        </w:rPr>
        <w:t>优秀论文集</w:t>
      </w:r>
    </w:p>
    <w:p w:rsidR="00D50895" w:rsidRPr="00C74931" w:rsidRDefault="00D50895" w:rsidP="00D50895">
      <w:pPr>
        <w:tabs>
          <w:tab w:val="left" w:pos="9629"/>
        </w:tabs>
        <w:spacing w:line="300" w:lineRule="auto"/>
        <w:jc w:val="center"/>
        <w:rPr>
          <w:rFonts w:hint="eastAsia"/>
        </w:rPr>
      </w:pPr>
    </w:p>
    <w:p w:rsidR="00D50895" w:rsidRPr="001128FC" w:rsidRDefault="00D50895" w:rsidP="00D50895">
      <w:pPr>
        <w:tabs>
          <w:tab w:val="left" w:pos="9629"/>
        </w:tabs>
        <w:spacing w:beforeLines="100" w:line="300" w:lineRule="auto"/>
        <w:ind w:leftChars="800" w:left="1680" w:firstLineChars="297" w:firstLine="713"/>
        <w:rPr>
          <w:rFonts w:eastAsia="黑体" w:hint="eastAsia"/>
          <w:sz w:val="24"/>
        </w:rPr>
      </w:pPr>
      <w:r w:rsidRPr="001128FC">
        <w:rPr>
          <w:rFonts w:eastAsia="黑体" w:hint="eastAsia"/>
          <w:sz w:val="24"/>
        </w:rPr>
        <w:t>编委会名单</w:t>
      </w:r>
    </w:p>
    <w:p w:rsidR="00D50895" w:rsidRPr="001128FC" w:rsidRDefault="00D50895" w:rsidP="00D50895">
      <w:pPr>
        <w:tabs>
          <w:tab w:val="left" w:pos="9629"/>
        </w:tabs>
        <w:spacing w:line="300" w:lineRule="auto"/>
        <w:ind w:leftChars="800" w:left="1680" w:firstLineChars="297" w:firstLine="713"/>
        <w:rPr>
          <w:rFonts w:eastAsia="黑体" w:hint="eastAsia"/>
          <w:sz w:val="24"/>
        </w:rPr>
      </w:pPr>
    </w:p>
    <w:p w:rsidR="00D50895" w:rsidRPr="00BF5C87" w:rsidRDefault="00D50895" w:rsidP="00D50895">
      <w:pPr>
        <w:tabs>
          <w:tab w:val="left" w:pos="9629"/>
        </w:tabs>
        <w:spacing w:line="400" w:lineRule="exact"/>
        <w:ind w:leftChars="800" w:left="1680" w:firstLineChars="259" w:firstLine="726"/>
        <w:rPr>
          <w:rFonts w:ascii="方正楷体简体" w:eastAsia="方正楷体简体" w:hint="eastAsia"/>
          <w:sz w:val="24"/>
        </w:rPr>
      </w:pPr>
      <w:r w:rsidRPr="00BF5C87">
        <w:rPr>
          <w:rFonts w:ascii="方正楷体简体" w:eastAsia="方正楷体简体" w:hint="eastAsia"/>
          <w:b/>
          <w:spacing w:val="20"/>
          <w:sz w:val="24"/>
        </w:rPr>
        <w:t>顾</w:t>
      </w:r>
      <w:r>
        <w:rPr>
          <w:rFonts w:ascii="方正楷体简体" w:eastAsia="方正楷体简体" w:hint="eastAsia"/>
          <w:b/>
          <w:spacing w:val="20"/>
          <w:sz w:val="24"/>
        </w:rPr>
        <w:t xml:space="preserve"> </w:t>
      </w:r>
      <w:r w:rsidRPr="00BF5C87">
        <w:rPr>
          <w:rFonts w:ascii="方正楷体简体" w:eastAsia="方正楷体简体" w:hint="eastAsia"/>
          <w:b/>
          <w:spacing w:val="20"/>
          <w:sz w:val="24"/>
        </w:rPr>
        <w:t>问</w:t>
      </w:r>
      <w:r w:rsidRPr="00BF5C87">
        <w:rPr>
          <w:rFonts w:ascii="方正楷体简体" w:eastAsia="方正楷体简体" w:hint="eastAsia"/>
          <w:b/>
          <w:sz w:val="24"/>
        </w:rPr>
        <w:t>：</w:t>
      </w:r>
      <w:r w:rsidRPr="00BF5C87">
        <w:rPr>
          <w:rFonts w:ascii="方正楷体简体" w:eastAsia="方正楷体简体" w:hint="eastAsia"/>
          <w:sz w:val="24"/>
        </w:rPr>
        <w:t>年福礼</w:t>
      </w:r>
    </w:p>
    <w:p w:rsidR="00D50895" w:rsidRPr="00BF5C87" w:rsidRDefault="00D50895" w:rsidP="00D50895">
      <w:pPr>
        <w:tabs>
          <w:tab w:val="left" w:pos="9629"/>
        </w:tabs>
        <w:spacing w:line="400" w:lineRule="exact"/>
        <w:ind w:leftChars="800" w:left="1680" w:firstLineChars="259" w:firstLine="726"/>
        <w:rPr>
          <w:rFonts w:ascii="方正楷体简体" w:eastAsia="方正楷体简体" w:hint="eastAsia"/>
          <w:b/>
          <w:sz w:val="24"/>
        </w:rPr>
      </w:pPr>
      <w:r w:rsidRPr="00BF5C87">
        <w:rPr>
          <w:rFonts w:ascii="方正楷体简体" w:eastAsia="方正楷体简体" w:hint="eastAsia"/>
          <w:b/>
          <w:spacing w:val="20"/>
          <w:sz w:val="24"/>
        </w:rPr>
        <w:t>主</w:t>
      </w:r>
      <w:r>
        <w:rPr>
          <w:rFonts w:ascii="方正楷体简体" w:eastAsia="方正楷体简体" w:hint="eastAsia"/>
          <w:b/>
          <w:spacing w:val="20"/>
          <w:sz w:val="24"/>
        </w:rPr>
        <w:t xml:space="preserve"> </w:t>
      </w:r>
      <w:r w:rsidRPr="00BF5C87">
        <w:rPr>
          <w:rFonts w:ascii="方正楷体简体" w:eastAsia="方正楷体简体" w:hint="eastAsia"/>
          <w:b/>
          <w:spacing w:val="20"/>
          <w:sz w:val="24"/>
        </w:rPr>
        <w:t>任</w:t>
      </w:r>
      <w:r w:rsidRPr="00BF5C87">
        <w:rPr>
          <w:rFonts w:ascii="方正楷体简体" w:eastAsia="方正楷体简体" w:hint="eastAsia"/>
          <w:b/>
          <w:sz w:val="24"/>
        </w:rPr>
        <w:t>：</w:t>
      </w:r>
      <w:r w:rsidRPr="00BF5C87">
        <w:rPr>
          <w:rFonts w:ascii="方正楷体简体" w:eastAsia="方正楷体简体" w:hint="eastAsia"/>
          <w:sz w:val="24"/>
        </w:rPr>
        <w:t>刘  哲</w:t>
      </w:r>
    </w:p>
    <w:p w:rsidR="00D50895" w:rsidRPr="00BF5C87" w:rsidRDefault="00D50895" w:rsidP="00D50895">
      <w:pPr>
        <w:tabs>
          <w:tab w:val="left" w:pos="9629"/>
        </w:tabs>
        <w:spacing w:line="400" w:lineRule="exact"/>
        <w:ind w:leftChars="800" w:left="1680" w:firstLineChars="297" w:firstLine="713"/>
        <w:rPr>
          <w:rFonts w:ascii="方正楷体简体" w:eastAsia="方正楷体简体" w:hint="eastAsia"/>
          <w:b/>
          <w:sz w:val="24"/>
        </w:rPr>
      </w:pPr>
      <w:r w:rsidRPr="00BF5C87">
        <w:rPr>
          <w:rFonts w:ascii="方正楷体简体" w:eastAsia="方正楷体简体" w:hint="eastAsia"/>
          <w:b/>
          <w:sz w:val="24"/>
        </w:rPr>
        <w:t>副主任：</w:t>
      </w:r>
      <w:r w:rsidRPr="00BF5C87">
        <w:rPr>
          <w:rFonts w:ascii="方正楷体简体" w:eastAsia="方正楷体简体" w:hint="eastAsia"/>
          <w:sz w:val="24"/>
        </w:rPr>
        <w:t xml:space="preserve">孙贵祥  </w:t>
      </w:r>
      <w:r>
        <w:rPr>
          <w:rFonts w:ascii="方正楷体简体" w:eastAsia="方正楷体简体" w:hint="eastAsia"/>
          <w:sz w:val="24"/>
        </w:rPr>
        <w:t>侯常增</w:t>
      </w:r>
    </w:p>
    <w:p w:rsidR="00D50895" w:rsidRPr="00BF5C87" w:rsidRDefault="00D50895" w:rsidP="00D50895">
      <w:pPr>
        <w:tabs>
          <w:tab w:val="left" w:pos="9629"/>
        </w:tabs>
        <w:spacing w:line="400" w:lineRule="exact"/>
        <w:ind w:leftChars="800" w:left="1680" w:firstLineChars="259" w:firstLine="726"/>
        <w:rPr>
          <w:rFonts w:ascii="方正楷体简体" w:eastAsia="方正楷体简体" w:hint="eastAsia"/>
          <w:b/>
          <w:sz w:val="24"/>
        </w:rPr>
      </w:pPr>
      <w:r w:rsidRPr="00BF5C87">
        <w:rPr>
          <w:rFonts w:ascii="方正楷体简体" w:eastAsia="方正楷体简体" w:hint="eastAsia"/>
          <w:b/>
          <w:spacing w:val="20"/>
          <w:sz w:val="24"/>
        </w:rPr>
        <w:t>委</w:t>
      </w:r>
      <w:r>
        <w:rPr>
          <w:rFonts w:ascii="方正楷体简体" w:eastAsia="方正楷体简体" w:hint="eastAsia"/>
          <w:b/>
          <w:spacing w:val="20"/>
          <w:sz w:val="24"/>
        </w:rPr>
        <w:t xml:space="preserve"> </w:t>
      </w:r>
      <w:r w:rsidRPr="00BF5C87">
        <w:rPr>
          <w:rFonts w:ascii="方正楷体简体" w:eastAsia="方正楷体简体" w:hint="eastAsia"/>
          <w:b/>
          <w:spacing w:val="20"/>
          <w:sz w:val="24"/>
        </w:rPr>
        <w:t>员</w:t>
      </w:r>
      <w:r w:rsidRPr="00BF5C87">
        <w:rPr>
          <w:rFonts w:ascii="方正楷体简体" w:eastAsia="方正楷体简体" w:hint="eastAsia"/>
          <w:b/>
          <w:sz w:val="24"/>
        </w:rPr>
        <w:t>：（排名不分先后）</w:t>
      </w:r>
    </w:p>
    <w:p w:rsidR="00D50895" w:rsidRDefault="00D50895" w:rsidP="00D50895">
      <w:pPr>
        <w:tabs>
          <w:tab w:val="left" w:pos="9629"/>
        </w:tabs>
        <w:spacing w:line="400" w:lineRule="exact"/>
        <w:ind w:leftChars="800" w:left="1680" w:firstLineChars="705" w:firstLine="1692"/>
        <w:rPr>
          <w:rFonts w:ascii="方正楷体简体" w:eastAsia="方正楷体简体"/>
          <w:sz w:val="24"/>
        </w:rPr>
      </w:pPr>
      <w:r>
        <w:rPr>
          <w:rFonts w:ascii="方正楷体简体" w:eastAsia="方正楷体简体" w:hint="eastAsia"/>
          <w:sz w:val="24"/>
        </w:rPr>
        <w:t>巩</w:t>
      </w:r>
      <w:r w:rsidRPr="00BF5C87">
        <w:rPr>
          <w:rFonts w:ascii="方正楷体简体" w:eastAsia="方正楷体简体" w:hint="eastAsia"/>
          <w:sz w:val="24"/>
        </w:rPr>
        <w:t>崇洲</w:t>
      </w:r>
      <w:r w:rsidRPr="00BF5C87">
        <w:rPr>
          <w:rFonts w:ascii="方正楷体简体" w:eastAsia="方正楷体简体"/>
          <w:sz w:val="24"/>
        </w:rPr>
        <w:t xml:space="preserve">   </w:t>
      </w:r>
      <w:r>
        <w:rPr>
          <w:rFonts w:ascii="方正楷体简体" w:eastAsia="方正楷体简体" w:hint="eastAsia"/>
          <w:sz w:val="24"/>
        </w:rPr>
        <w:t>江军学</w:t>
      </w:r>
      <w:r>
        <w:rPr>
          <w:rFonts w:ascii="方正楷体简体" w:eastAsia="方正楷体简体"/>
          <w:sz w:val="24"/>
        </w:rPr>
        <w:t xml:space="preserve">   </w:t>
      </w:r>
      <w:r w:rsidRPr="00BF5C87">
        <w:rPr>
          <w:rFonts w:ascii="方正楷体简体" w:eastAsia="方正楷体简体" w:hint="eastAsia"/>
          <w:sz w:val="24"/>
        </w:rPr>
        <w:t>杨力彬</w:t>
      </w:r>
      <w:r>
        <w:rPr>
          <w:rFonts w:ascii="方正楷体简体" w:eastAsia="方正楷体简体"/>
          <w:sz w:val="24"/>
        </w:rPr>
        <w:t xml:space="preserve">   </w:t>
      </w:r>
      <w:r>
        <w:rPr>
          <w:rFonts w:ascii="方正楷体简体" w:eastAsia="方正楷体简体" w:hint="eastAsia"/>
          <w:sz w:val="24"/>
        </w:rPr>
        <w:t>阎</w:t>
      </w:r>
      <w:r>
        <w:rPr>
          <w:rFonts w:ascii="方正楷体简体" w:eastAsia="方正楷体简体"/>
          <w:sz w:val="24"/>
        </w:rPr>
        <w:t xml:space="preserve">  </w:t>
      </w:r>
      <w:r>
        <w:rPr>
          <w:rFonts w:ascii="方正楷体简体" w:eastAsia="方正楷体简体" w:hint="eastAsia"/>
          <w:sz w:val="24"/>
        </w:rPr>
        <w:t>磊</w:t>
      </w:r>
    </w:p>
    <w:p w:rsidR="00D50895" w:rsidRDefault="00D50895" w:rsidP="00D50895">
      <w:pPr>
        <w:tabs>
          <w:tab w:val="left" w:pos="9629"/>
        </w:tabs>
        <w:spacing w:line="400" w:lineRule="exact"/>
        <w:ind w:leftChars="800" w:left="1680" w:firstLineChars="705" w:firstLine="1692"/>
        <w:rPr>
          <w:rFonts w:ascii="方正楷体简体" w:eastAsia="方正楷体简体"/>
          <w:sz w:val="24"/>
        </w:rPr>
      </w:pPr>
      <w:r w:rsidRPr="00BF5C87">
        <w:rPr>
          <w:rFonts w:ascii="方正楷体简体" w:eastAsia="方正楷体简体" w:hint="eastAsia"/>
          <w:sz w:val="24"/>
        </w:rPr>
        <w:t>郭天增</w:t>
      </w:r>
      <w:r>
        <w:rPr>
          <w:rFonts w:ascii="方正楷体简体" w:eastAsia="方正楷体简体"/>
          <w:sz w:val="24"/>
        </w:rPr>
        <w:t xml:space="preserve">   </w:t>
      </w:r>
      <w:r>
        <w:rPr>
          <w:rFonts w:ascii="方正楷体简体" w:eastAsia="方正楷体简体" w:hint="eastAsia"/>
          <w:sz w:val="24"/>
        </w:rPr>
        <w:t>谭</w:t>
      </w:r>
      <w:r>
        <w:rPr>
          <w:rFonts w:ascii="方正楷体简体" w:eastAsia="方正楷体简体"/>
          <w:sz w:val="24"/>
        </w:rPr>
        <w:t xml:space="preserve">  </w:t>
      </w:r>
      <w:r>
        <w:rPr>
          <w:rFonts w:ascii="方正楷体简体" w:eastAsia="方正楷体简体" w:hint="eastAsia"/>
          <w:sz w:val="24"/>
        </w:rPr>
        <w:t>洪</w:t>
      </w:r>
      <w:r>
        <w:rPr>
          <w:rFonts w:ascii="方正楷体简体" w:eastAsia="方正楷体简体"/>
          <w:sz w:val="24"/>
        </w:rPr>
        <w:t xml:space="preserve">   </w:t>
      </w:r>
      <w:r w:rsidRPr="00BF5C87">
        <w:rPr>
          <w:rFonts w:ascii="方正楷体简体" w:eastAsia="方正楷体简体" w:hint="eastAsia"/>
          <w:sz w:val="24"/>
        </w:rPr>
        <w:t>丁金堂</w:t>
      </w:r>
      <w:r>
        <w:rPr>
          <w:rFonts w:ascii="方正楷体简体" w:eastAsia="方正楷体简体"/>
          <w:sz w:val="24"/>
        </w:rPr>
        <w:t xml:space="preserve">   </w:t>
      </w:r>
      <w:r>
        <w:rPr>
          <w:rFonts w:ascii="方正楷体简体" w:eastAsia="方正楷体简体" w:hint="eastAsia"/>
          <w:sz w:val="24"/>
        </w:rPr>
        <w:t>王继忠</w:t>
      </w:r>
    </w:p>
    <w:p w:rsidR="00D50895" w:rsidRDefault="00D50895" w:rsidP="00D50895">
      <w:pPr>
        <w:tabs>
          <w:tab w:val="left" w:pos="9629"/>
        </w:tabs>
        <w:spacing w:line="400" w:lineRule="exact"/>
        <w:ind w:leftChars="800" w:left="1680" w:firstLineChars="705" w:firstLine="1692"/>
        <w:rPr>
          <w:rFonts w:ascii="方正楷体简体" w:eastAsia="方正楷体简体"/>
          <w:sz w:val="24"/>
        </w:rPr>
      </w:pPr>
      <w:r>
        <w:rPr>
          <w:rFonts w:ascii="方正楷体简体" w:eastAsia="方正楷体简体" w:hint="eastAsia"/>
          <w:sz w:val="24"/>
        </w:rPr>
        <w:t>陈晓峰</w:t>
      </w:r>
      <w:r>
        <w:rPr>
          <w:rFonts w:ascii="方正楷体简体" w:eastAsia="方正楷体简体"/>
          <w:sz w:val="24"/>
        </w:rPr>
        <w:t xml:space="preserve">   </w:t>
      </w:r>
      <w:r>
        <w:rPr>
          <w:rFonts w:ascii="方正楷体简体" w:eastAsia="方正楷体简体" w:hint="eastAsia"/>
          <w:sz w:val="24"/>
        </w:rPr>
        <w:t>陈现忠</w:t>
      </w:r>
      <w:r>
        <w:rPr>
          <w:rFonts w:ascii="方正楷体简体" w:eastAsia="方正楷体简体"/>
          <w:sz w:val="24"/>
        </w:rPr>
        <w:t xml:space="preserve">   </w:t>
      </w:r>
      <w:r w:rsidRPr="00D064D6">
        <w:rPr>
          <w:rFonts w:ascii="方正楷体简体" w:eastAsia="方正楷体简体" w:hint="eastAsia"/>
          <w:sz w:val="24"/>
        </w:rPr>
        <w:t>黄健鹰</w:t>
      </w:r>
      <w:r>
        <w:rPr>
          <w:rFonts w:eastAsia="方正楷体简体"/>
          <w:sz w:val="24"/>
        </w:rPr>
        <w:t xml:space="preserve">   </w:t>
      </w:r>
      <w:r>
        <w:rPr>
          <w:rFonts w:ascii="方正楷体简体" w:eastAsia="方正楷体简体" w:hint="eastAsia"/>
          <w:sz w:val="24"/>
        </w:rPr>
        <w:t>胡平有</w:t>
      </w:r>
    </w:p>
    <w:p w:rsidR="00D50895" w:rsidRDefault="00D50895" w:rsidP="00D50895">
      <w:pPr>
        <w:tabs>
          <w:tab w:val="left" w:pos="9629"/>
        </w:tabs>
        <w:spacing w:line="400" w:lineRule="exact"/>
        <w:ind w:leftChars="800" w:left="1680" w:firstLineChars="705" w:firstLine="1692"/>
        <w:rPr>
          <w:rFonts w:ascii="方正楷体简体" w:eastAsia="方正楷体简体"/>
          <w:sz w:val="24"/>
        </w:rPr>
      </w:pPr>
      <w:r w:rsidRPr="00BF5C87">
        <w:rPr>
          <w:rFonts w:ascii="方正楷体简体" w:eastAsia="方正楷体简体" w:hint="eastAsia"/>
          <w:sz w:val="24"/>
        </w:rPr>
        <w:t>张浩明</w:t>
      </w:r>
      <w:r>
        <w:rPr>
          <w:rFonts w:eastAsia="方正楷体简体"/>
          <w:sz w:val="24"/>
        </w:rPr>
        <w:t xml:space="preserve">   </w:t>
      </w:r>
      <w:r>
        <w:rPr>
          <w:rFonts w:ascii="方正楷体简体" w:eastAsia="方正楷体简体" w:hint="eastAsia"/>
          <w:sz w:val="24"/>
        </w:rPr>
        <w:t>曾文国</w:t>
      </w:r>
      <w:r>
        <w:rPr>
          <w:rFonts w:ascii="方正楷体简体" w:eastAsia="方正楷体简体"/>
          <w:sz w:val="24"/>
        </w:rPr>
        <w:t xml:space="preserve">   </w:t>
      </w:r>
      <w:r w:rsidRPr="0031153A">
        <w:rPr>
          <w:rFonts w:ascii="方正楷体简体" w:eastAsia="方正楷体简体" w:hint="eastAsia"/>
          <w:sz w:val="24"/>
        </w:rPr>
        <w:t>吴</w:t>
      </w:r>
      <w:r>
        <w:rPr>
          <w:rFonts w:eastAsia="方正楷体简体"/>
          <w:sz w:val="24"/>
        </w:rPr>
        <w:t xml:space="preserve">  </w:t>
      </w:r>
      <w:r w:rsidRPr="0031153A">
        <w:rPr>
          <w:rFonts w:ascii="方正楷体简体" w:eastAsia="方正楷体简体" w:hint="eastAsia"/>
          <w:sz w:val="24"/>
        </w:rPr>
        <w:t>海</w:t>
      </w:r>
      <w:r>
        <w:rPr>
          <w:rFonts w:eastAsia="方正楷体简体"/>
          <w:sz w:val="24"/>
        </w:rPr>
        <w:t xml:space="preserve">   </w:t>
      </w:r>
      <w:r w:rsidRPr="00BF5C87">
        <w:rPr>
          <w:rFonts w:ascii="方正楷体简体" w:eastAsia="方正楷体简体" w:hint="eastAsia"/>
          <w:sz w:val="24"/>
        </w:rPr>
        <w:t>杨瑞凡</w:t>
      </w:r>
    </w:p>
    <w:p w:rsidR="00D50895" w:rsidRDefault="00D50895" w:rsidP="00D50895">
      <w:pPr>
        <w:tabs>
          <w:tab w:val="left" w:pos="9629"/>
        </w:tabs>
        <w:spacing w:line="400" w:lineRule="exact"/>
        <w:ind w:leftChars="800" w:left="1680" w:firstLineChars="705" w:firstLine="1692"/>
        <w:rPr>
          <w:rFonts w:ascii="方正楷体简体" w:eastAsia="方正楷体简体" w:hint="eastAsia"/>
          <w:sz w:val="24"/>
        </w:rPr>
      </w:pPr>
      <w:r>
        <w:rPr>
          <w:rFonts w:ascii="方正楷体简体" w:eastAsia="方正楷体简体" w:hint="eastAsia"/>
          <w:sz w:val="24"/>
        </w:rPr>
        <w:t>韩明华</w:t>
      </w:r>
      <w:r>
        <w:rPr>
          <w:rFonts w:eastAsia="方正楷体简体"/>
          <w:sz w:val="24"/>
        </w:rPr>
        <w:t xml:space="preserve">   </w:t>
      </w:r>
      <w:r>
        <w:rPr>
          <w:rFonts w:ascii="方正楷体简体" w:eastAsia="方正楷体简体" w:hint="eastAsia"/>
          <w:sz w:val="24"/>
        </w:rPr>
        <w:t>安连发</w:t>
      </w:r>
    </w:p>
    <w:p w:rsidR="00D50895" w:rsidRDefault="00D50895" w:rsidP="00D50895">
      <w:pPr>
        <w:tabs>
          <w:tab w:val="left" w:pos="9629"/>
        </w:tabs>
        <w:spacing w:line="400" w:lineRule="exact"/>
        <w:ind w:leftChars="800" w:left="1680" w:firstLineChars="259" w:firstLine="726"/>
        <w:rPr>
          <w:rFonts w:ascii="方正楷体简体" w:eastAsia="方正楷体简体" w:hint="eastAsia"/>
          <w:b/>
          <w:spacing w:val="20"/>
          <w:sz w:val="24"/>
        </w:rPr>
      </w:pPr>
    </w:p>
    <w:p w:rsidR="00D50895" w:rsidRPr="000D5CD3" w:rsidRDefault="00D50895" w:rsidP="00D50895">
      <w:pPr>
        <w:tabs>
          <w:tab w:val="left" w:pos="9629"/>
        </w:tabs>
        <w:spacing w:line="400" w:lineRule="exact"/>
        <w:ind w:leftChars="800" w:left="1680" w:firstLineChars="259" w:firstLine="725"/>
        <w:rPr>
          <w:rFonts w:ascii="方正黑体简体" w:eastAsia="方正黑体简体" w:hint="eastAsia"/>
          <w:spacing w:val="20"/>
          <w:sz w:val="24"/>
        </w:rPr>
      </w:pPr>
      <w:r w:rsidRPr="000D5CD3">
        <w:rPr>
          <w:rFonts w:ascii="方正黑体简体" w:eastAsia="方正黑体简体" w:hint="eastAsia"/>
          <w:spacing w:val="20"/>
          <w:sz w:val="24"/>
        </w:rPr>
        <w:t>主 编</w:t>
      </w:r>
      <w:r w:rsidRPr="000D5CD3">
        <w:rPr>
          <w:rFonts w:ascii="方正黑体简体" w:eastAsia="方正黑体简体" w:hint="eastAsia"/>
          <w:sz w:val="24"/>
        </w:rPr>
        <w:t>：安连发</w:t>
      </w:r>
    </w:p>
    <w:p w:rsidR="00D50895" w:rsidRPr="0036500A" w:rsidRDefault="00D50895" w:rsidP="00D50895">
      <w:pPr>
        <w:tabs>
          <w:tab w:val="left" w:pos="9629"/>
        </w:tabs>
        <w:spacing w:line="300" w:lineRule="auto"/>
        <w:ind w:firstLineChars="472" w:firstLine="991"/>
        <w:rPr>
          <w:rFonts w:hint="eastAsia"/>
        </w:rPr>
      </w:pPr>
    </w:p>
    <w:p w:rsidR="00D50895" w:rsidRPr="001128FC" w:rsidRDefault="00D50895" w:rsidP="00D50895">
      <w:pPr>
        <w:tabs>
          <w:tab w:val="left" w:pos="9629"/>
        </w:tabs>
        <w:spacing w:beforeLines="100" w:line="300" w:lineRule="auto"/>
        <w:ind w:leftChars="800" w:left="1680" w:firstLineChars="303" w:firstLine="727"/>
        <w:rPr>
          <w:rFonts w:eastAsia="黑体" w:hint="eastAsia"/>
          <w:sz w:val="24"/>
        </w:rPr>
      </w:pPr>
      <w:r w:rsidRPr="001128FC">
        <w:rPr>
          <w:rFonts w:eastAsia="黑体" w:hint="eastAsia"/>
          <w:sz w:val="24"/>
        </w:rPr>
        <w:t>论文评审委员会名单</w:t>
      </w:r>
    </w:p>
    <w:p w:rsidR="00D50895" w:rsidRPr="001128FC" w:rsidRDefault="00D50895" w:rsidP="00D50895">
      <w:pPr>
        <w:tabs>
          <w:tab w:val="left" w:pos="9629"/>
        </w:tabs>
        <w:spacing w:line="300" w:lineRule="auto"/>
        <w:ind w:firstLineChars="472" w:firstLine="991"/>
        <w:rPr>
          <w:rFonts w:hint="eastAsia"/>
        </w:rPr>
      </w:pPr>
    </w:p>
    <w:p w:rsidR="00D50895" w:rsidRPr="00BF5C87" w:rsidRDefault="00D50895" w:rsidP="00D50895">
      <w:pPr>
        <w:tabs>
          <w:tab w:val="left" w:pos="9629"/>
        </w:tabs>
        <w:spacing w:line="400" w:lineRule="exact"/>
        <w:ind w:firstLineChars="1004" w:firstLine="2411"/>
        <w:rPr>
          <w:rFonts w:ascii="方正仿宋简体" w:eastAsia="方正仿宋简体" w:hint="eastAsia"/>
          <w:sz w:val="24"/>
        </w:rPr>
      </w:pPr>
      <w:r w:rsidRPr="00BF5C87">
        <w:rPr>
          <w:rFonts w:ascii="方正仿宋简体" w:eastAsia="方正仿宋简体" w:hint="eastAsia"/>
          <w:b/>
          <w:sz w:val="24"/>
        </w:rPr>
        <w:t>主  任：</w:t>
      </w:r>
      <w:r w:rsidRPr="000A719C">
        <w:rPr>
          <w:rFonts w:ascii="方正楷体简体" w:eastAsia="方正楷体简体" w:hint="eastAsia"/>
          <w:sz w:val="24"/>
        </w:rPr>
        <w:t>安连发</w:t>
      </w:r>
    </w:p>
    <w:p w:rsidR="00D50895" w:rsidRPr="00BF5C87" w:rsidRDefault="00D50895" w:rsidP="00D50895">
      <w:pPr>
        <w:tabs>
          <w:tab w:val="left" w:pos="9629"/>
        </w:tabs>
        <w:spacing w:line="400" w:lineRule="exact"/>
        <w:ind w:firstLineChars="1004" w:firstLine="2411"/>
        <w:rPr>
          <w:rFonts w:ascii="方正仿宋简体" w:eastAsia="方正仿宋简体" w:hint="eastAsia"/>
          <w:b/>
          <w:sz w:val="24"/>
        </w:rPr>
      </w:pPr>
      <w:r w:rsidRPr="00BF5C87">
        <w:rPr>
          <w:rFonts w:ascii="方正仿宋简体" w:eastAsia="方正仿宋简体" w:hint="eastAsia"/>
          <w:b/>
          <w:sz w:val="24"/>
        </w:rPr>
        <w:t>委  员：（排名不分先后）</w:t>
      </w:r>
    </w:p>
    <w:p w:rsidR="00D50895" w:rsidRDefault="00D50895" w:rsidP="00D50895">
      <w:pPr>
        <w:tabs>
          <w:tab w:val="left" w:pos="9629"/>
        </w:tabs>
        <w:spacing w:line="400" w:lineRule="exact"/>
        <w:ind w:firstLineChars="1411" w:firstLine="3386"/>
        <w:rPr>
          <w:rFonts w:ascii="方正楷体简体" w:eastAsia="方正楷体简体" w:hint="eastAsia"/>
          <w:sz w:val="24"/>
        </w:rPr>
      </w:pPr>
      <w:r>
        <w:rPr>
          <w:rFonts w:ascii="方正楷体简体" w:eastAsia="方正楷体简体" w:hint="eastAsia"/>
          <w:sz w:val="24"/>
        </w:rPr>
        <w:t xml:space="preserve">孙贵祥   </w:t>
      </w:r>
      <w:r w:rsidRPr="000A719C">
        <w:rPr>
          <w:rFonts w:ascii="方正楷体简体" w:eastAsia="方正楷体简体" w:hint="eastAsia"/>
          <w:sz w:val="24"/>
        </w:rPr>
        <w:t>阎  磊</w:t>
      </w:r>
      <w:r>
        <w:rPr>
          <w:rFonts w:ascii="方正楷体简体" w:eastAsia="方正楷体简体" w:hint="eastAsia"/>
          <w:sz w:val="24"/>
        </w:rPr>
        <w:t xml:space="preserve">   殷志勇   卢  斌</w:t>
      </w:r>
    </w:p>
    <w:p w:rsidR="00D50895" w:rsidRDefault="00D50895" w:rsidP="00D50895">
      <w:pPr>
        <w:tabs>
          <w:tab w:val="left" w:pos="9629"/>
        </w:tabs>
        <w:spacing w:line="400" w:lineRule="exact"/>
        <w:ind w:firstLineChars="1411" w:firstLine="3386"/>
        <w:rPr>
          <w:rFonts w:ascii="方正楷体简体" w:eastAsia="方正楷体简体" w:hint="eastAsia"/>
          <w:sz w:val="24"/>
        </w:rPr>
      </w:pPr>
      <w:r>
        <w:rPr>
          <w:rFonts w:ascii="方正楷体简体" w:eastAsia="方正楷体简体" w:hint="eastAsia"/>
          <w:sz w:val="24"/>
        </w:rPr>
        <w:t>康建茹   张新德   王博韬   于耕兵</w:t>
      </w:r>
    </w:p>
    <w:p w:rsidR="00D50895" w:rsidRPr="000C11D4" w:rsidRDefault="00D50895" w:rsidP="00D50895">
      <w:pPr>
        <w:tabs>
          <w:tab w:val="left" w:pos="9629"/>
        </w:tabs>
        <w:spacing w:line="400" w:lineRule="exact"/>
        <w:ind w:firstLineChars="1411" w:firstLine="3386"/>
        <w:rPr>
          <w:rFonts w:ascii="方正楷体简体" w:eastAsia="方正楷体简体" w:hint="eastAsia"/>
          <w:sz w:val="24"/>
        </w:rPr>
      </w:pPr>
      <w:r>
        <w:rPr>
          <w:rFonts w:ascii="方正楷体简体" w:eastAsia="方正楷体简体" w:hint="eastAsia"/>
          <w:sz w:val="24"/>
        </w:rPr>
        <w:t>袁水懿   张  育</w:t>
      </w:r>
    </w:p>
    <w:p w:rsidR="00D50895" w:rsidRPr="00BF5C87" w:rsidRDefault="00D50895" w:rsidP="00D50895">
      <w:pPr>
        <w:tabs>
          <w:tab w:val="left" w:pos="2520"/>
          <w:tab w:val="left" w:pos="9629"/>
        </w:tabs>
        <w:spacing w:line="400" w:lineRule="exact"/>
        <w:ind w:firstLineChars="1010" w:firstLine="2424"/>
        <w:rPr>
          <w:rFonts w:ascii="方正仿宋简体" w:eastAsia="方正仿宋简体" w:hint="eastAsia"/>
          <w:sz w:val="24"/>
        </w:rPr>
      </w:pPr>
    </w:p>
    <w:p w:rsidR="00D50895" w:rsidRPr="00996BC9" w:rsidRDefault="00D50895" w:rsidP="00D50895">
      <w:pPr>
        <w:tabs>
          <w:tab w:val="left" w:pos="9629"/>
        </w:tabs>
        <w:spacing w:beforeLines="100" w:afterLines="150" w:line="300" w:lineRule="auto"/>
        <w:jc w:val="center"/>
        <w:rPr>
          <w:rFonts w:eastAsia="黑体" w:hint="eastAsia"/>
          <w:sz w:val="52"/>
          <w:szCs w:val="52"/>
        </w:rPr>
      </w:pPr>
      <w:r>
        <w:rPr>
          <w:rFonts w:ascii="方正仿宋简体" w:eastAsia="方正仿宋简体"/>
          <w:sz w:val="24"/>
        </w:rPr>
        <w:br w:type="page"/>
      </w:r>
      <w:r w:rsidRPr="00C70C39">
        <w:rPr>
          <w:rFonts w:eastAsia="黑体" w:hint="eastAsia"/>
          <w:sz w:val="52"/>
          <w:szCs w:val="52"/>
        </w:rPr>
        <w:lastRenderedPageBreak/>
        <w:t>前</w:t>
      </w:r>
      <w:r>
        <w:rPr>
          <w:rFonts w:eastAsia="黑体" w:hint="eastAsia"/>
          <w:sz w:val="52"/>
          <w:szCs w:val="52"/>
        </w:rPr>
        <w:t xml:space="preserve">  </w:t>
      </w:r>
      <w:r w:rsidRPr="00C70C39">
        <w:rPr>
          <w:rFonts w:eastAsia="黑体" w:hint="eastAsia"/>
          <w:sz w:val="52"/>
          <w:szCs w:val="52"/>
        </w:rPr>
        <w:t>言</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在党的十七届六中全会召开不久，七省市第十一届建筑市场与招标投标联席会议在郑州召开，会议充分体现了文化建设的主导意识及学术气氛，受到社会的重视。同时，联席会还决定把本次会议征集的200余篇论文再次编辑出版，书名为“责任与使命。”</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从理论层面讲，七省市联席会成立至今，前十届联席会共征集论文1200篇，计555万字，与此同时，第一届和第二届联席会曾经内部出版了两部论文集，自第三届联席会开始，先后正式出版了“现实与思索”、“面对挑战”、“新的跨越”、“构建和谐”、“创新思维”、“共谋发展”、“科学发展”、“跨越发展”等八部论文集。我们坚持开展此项活动的初衷就是促进七省市联席会各有关单位进一步提倡学术风气，加强深层次理论研究，树立良好的学风和文风，以此带动和促进各项工作上水平。我们坚持开展此项活动的目的就是以邓小平理论和“三个代表”重要思想为指导，以科学发展观统领我们的各项工作，以创新的理念、思维及管理方式共同构建一个建筑市场和招标投标的阳光交易平台，为规范市场行为，优化投资环境，促进经济平稳较快发展，构建和谐社会做出贡献。</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其次，在具体实践方面，七省市联席会是在全国率先提出异地评标专家联网的地区。2004年在河北廊坊召开京、津、冀建设工程评标专家管理座谈会。为加强京津冀三省市招标投标工作交流，实现评标专家资源共享，优势互补。会上，北京、天津、河北三省市招标办、交易中心就招投标管理工作中共同关心的问题及交易中心建设管理工作进行了研究。三省市结合各地实际和招投标及建设工程评标专家管理工作的发展要求，经充分研究和磋商，议定并达成框架性协议。</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此后，泛华北（环渤海）地区工程信息平台的建立也是以七省市为主要参与</w:t>
      </w:r>
      <w:r w:rsidRPr="008810E7">
        <w:rPr>
          <w:rFonts w:ascii="方正楷体简体" w:eastAsia="方正楷体简体" w:hint="eastAsia"/>
          <w:sz w:val="24"/>
        </w:rPr>
        <w:lastRenderedPageBreak/>
        <w:t>者。</w:t>
      </w:r>
      <w:smartTag w:uri="urn:schemas-microsoft-com:office:smarttags" w:element="chsdate">
        <w:smartTagPr>
          <w:attr w:name="IsROCDate" w:val="False"/>
          <w:attr w:name="IsLunarDate" w:val="False"/>
          <w:attr w:name="Day" w:val="18"/>
          <w:attr w:name="Month" w:val="12"/>
          <w:attr w:name="Year" w:val="2008"/>
        </w:smartTagPr>
        <w:r w:rsidRPr="008810E7">
          <w:rPr>
            <w:rFonts w:ascii="方正楷体简体" w:eastAsia="方正楷体简体" w:hint="eastAsia"/>
            <w:sz w:val="24"/>
          </w:rPr>
          <w:t>2008年12月18日</w:t>
        </w:r>
      </w:smartTag>
      <w:r w:rsidRPr="008810E7">
        <w:rPr>
          <w:rFonts w:ascii="方正楷体简体" w:eastAsia="方正楷体简体" w:hint="eastAsia"/>
          <w:sz w:val="24"/>
        </w:rPr>
        <w:t>，在北京举行的“泛华北（环渤海）地区工程信息共享协议签约暨平台开通仪式”，受到社会各界的广泛关注。各大网络媒体、报纸、电视台对开通仪式进行了报道，对建设泛华北信息共享平台的积极意义给予了充分肯定和赞誉，表达了社会对信息共享平台建设的需求，为进一步推进信息共享平台建设，营造了良好的舆论氛围和发展环境。</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正是由于七省市联席会的影响和促进，南方十城市建设工程交易中心主任联席会和西部五省区招标办主任联席会相继成立。这些联席会借鉴了七省市联席会的活动方式，结合本地区的特点，把联席会议办得有声有色，形成了各自的风格和特点。在同行产生很大影响。</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在七省市联席会从筹备成立至今的十多年间，经历了一个跨世纪的里程，同时，建筑市场与招标投标管理格局也发生了明显的甚至是根本性的变化。一方面，招投标监管已从传统的管理模式转变为运用计算机等科技技术手段进行辅助的现代化管理方式；另一方面，由于有形建筑市场的法律定位问题尚未解决，这个具有中国特色的、极具潜质的新生市场正遭受来自方方面面的冲击，有形建筑市场的基本属性，是一个带有政府宏观调控手段的特殊市场即工程建设交易市场，在这个市场中将直接关系到工程交易是否“公开、公平、公正”；关系到工程质量与安全是否可控并得到有效保证；关系到工程建设领域中一些腐败行为是否得到有效遏制；也关系到招投标整个过程是否符合法律规定。以上问题都是需要我们在今后的联席会议中加以交流、研讨和寻求解决方法的。</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总之，做为区域间学习交流的互动平台，七省市联席会十几年来走过了一条成功之路，正如南方十城市联席会建立战略合作协议一样，七省市联席会也需要思考、扩大交流内涵，拓展实质性的合作空间。在创新管理机制和管理手段方面，要重点考虑积极推行电子化招标投标，进一步规范评标活动。充分利用网络技术等现代科技手段，大力提倡网上报名、资格审查和发售招标文件，实现招投标管</w:t>
      </w:r>
      <w:r w:rsidRPr="008810E7">
        <w:rPr>
          <w:rFonts w:ascii="方正楷体简体" w:eastAsia="方正楷体简体" w:hint="eastAsia"/>
          <w:sz w:val="24"/>
        </w:rPr>
        <w:lastRenderedPageBreak/>
        <w:t>理的自动化、系统化和网络化。以投标文件电子化为切入点，切实减轻企业投标负担，以计算机辅助和异地远程评标为突破口，提高招标投标的效率和评标结果的准确性、公正性，逐步探索网上投标、开标和定标等活动。当今，在后金融危机时代，我国经济发展仍面临严峻的考验，为促进经济平稳较快发展，保护国家利益、社会公共利益以及招标投标活动当事人的利益，实现招标投标及有形建筑市场的巩固发展，是我们义不容辞的职责，这就要求每一位从事招标投标事业的管理者必须以强烈的责任感和使命感，坚定地承担起这一重任，在未来的征程上继续努力，再创辉煌。</w:t>
      </w:r>
    </w:p>
    <w:p w:rsidR="00D50895" w:rsidRPr="008810E7" w:rsidRDefault="00D50895" w:rsidP="00D50895">
      <w:pPr>
        <w:snapToGrid w:val="0"/>
        <w:spacing w:line="336" w:lineRule="auto"/>
        <w:ind w:firstLineChars="200" w:firstLine="480"/>
        <w:rPr>
          <w:rFonts w:ascii="方正楷体简体" w:eastAsia="方正楷体简体" w:hint="eastAsia"/>
          <w:sz w:val="24"/>
        </w:rPr>
      </w:pPr>
      <w:r w:rsidRPr="008810E7">
        <w:rPr>
          <w:rFonts w:ascii="方正楷体简体" w:eastAsia="方正楷体简体" w:hint="eastAsia"/>
          <w:sz w:val="24"/>
        </w:rPr>
        <w:t>本书在编写过程中得到山东、山西、河南、河北、北京、天津、内蒙等建设行政主管部门以及相关专家的指导、帮助，对此谨表谢意。</w:t>
      </w:r>
    </w:p>
    <w:p w:rsidR="00947B25" w:rsidRDefault="00947B25"/>
    <w:sectPr w:rsidR="00947B25" w:rsidSect="00947B2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楷体简体">
    <w:altName w:val="Arial Unicode MS"/>
    <w:charset w:val="86"/>
    <w:family w:val="auto"/>
    <w:pitch w:val="variable"/>
    <w:sig w:usb0="00000000" w:usb1="080E0000" w:usb2="00000010" w:usb3="00000000" w:csb0="00040000" w:csb1="00000000"/>
  </w:font>
  <w:font w:name="方正黑体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0895"/>
    <w:rsid w:val="00947B25"/>
    <w:rsid w:val="00D508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8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315</Words>
  <Characters>1800</Characters>
  <Application>Microsoft Office Word</Application>
  <DocSecurity>0</DocSecurity>
  <Lines>15</Lines>
  <Paragraphs>4</Paragraphs>
  <ScaleCrop>false</ScaleCrop>
  <Company>微软中国</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2011-12-28T01:35:00Z</dcterms:created>
  <dcterms:modified xsi:type="dcterms:W3CDTF">2011-12-28T01:35:00Z</dcterms:modified>
</cp:coreProperties>
</file>