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tabs>
          <w:tab w:val="left" w:pos="6660"/>
        </w:tabs>
        <w:spacing w:after="160" w:line="259" w:lineRule="auto"/>
        <w:jc w:val="both"/>
        <w:rPr>
          <w:rFonts w:ascii="Times New Roman" w:hAnsi="Times New Roman" w:eastAsia="黑体" w:cs="Times New Roman"/>
          <w:kern w:val="2"/>
          <w:sz w:val="32"/>
        </w:rPr>
      </w:pPr>
      <w:bookmarkStart w:id="0" w:name="_Toc328406742"/>
      <w:r>
        <w:rPr>
          <w:rFonts w:ascii="Times New Roman" w:hAnsi="Times New Roman" w:eastAsia="黑体" w:cs="Times New Roman"/>
          <w:kern w:val="2"/>
          <w:sz w:val="32"/>
        </w:rPr>
        <w:t>UDC</w:t>
      </w:r>
    </w:p>
    <w:p>
      <w:pPr>
        <w:widowControl w:val="0"/>
        <w:spacing w:before="156" w:beforeLines="50" w:after="160" w:line="259" w:lineRule="auto"/>
        <w:jc w:val="center"/>
        <w:rPr>
          <w:rFonts w:ascii="宋体" w:hAnsi="宋体" w:eastAsia="宋体" w:cs="Times New Roman"/>
          <w:kern w:val="2"/>
          <w:sz w:val="48"/>
        </w:rPr>
      </w:pPr>
      <w:r>
        <w:rPr>
          <w:rFonts w:hint="eastAsia" w:ascii="宋体" w:hAnsi="宋体" w:eastAsia="宋体" w:cs="Times New Roman"/>
          <w:kern w:val="2"/>
          <w:sz w:val="36"/>
        </w:rPr>
        <w:t>中国土木工程学会</w:t>
      </w:r>
      <w:r>
        <w:rPr>
          <w:rFonts w:ascii="宋体" w:hAnsi="宋体" w:eastAsia="宋体" w:cs="Times New Roman"/>
          <w:kern w:val="2"/>
          <w:sz w:val="36"/>
        </w:rPr>
        <w:t>标准</w:t>
      </w:r>
    </w:p>
    <w:p>
      <w:pPr>
        <w:widowControl w:val="0"/>
        <w:spacing w:after="160" w:line="259" w:lineRule="auto"/>
        <w:jc w:val="both"/>
        <w:rPr>
          <w:rFonts w:ascii="Calibri" w:hAnsi="Calibri" w:eastAsia="宋体" w:cs="Times New Roman"/>
          <w:kern w:val="2"/>
          <w:sz w:val="21"/>
        </w:rPr>
      </w:pPr>
    </w:p>
    <w:p>
      <w:pPr>
        <w:widowControl w:val="0"/>
        <w:spacing w:after="160" w:line="259" w:lineRule="auto"/>
        <w:jc w:val="both"/>
        <w:rPr>
          <w:rFonts w:ascii="Times New Roman" w:hAnsi="Times New Roman" w:eastAsia="黑体" w:cs="Times New Roman"/>
          <w:kern w:val="2"/>
          <w:sz w:val="32"/>
          <w:lang w:val="fr-FR"/>
        </w:rPr>
      </w:pPr>
      <w:r>
        <w:rPr>
          <w:rFonts w:ascii="Times New Roman" w:hAnsi="Times New Roman" w:eastAsia="黑体" w:cs="Times New Roman"/>
          <w:kern w:val="2"/>
          <w:sz w:val="32"/>
          <w:lang w:val="fr-FR"/>
        </w:rPr>
        <w:t xml:space="preserve">P </w:t>
      </w:r>
      <w:r>
        <w:rPr>
          <w:rFonts w:ascii="黑体" w:hAnsi="黑体" w:eastAsia="黑体" w:cs="Calibri"/>
          <w:kern w:val="2"/>
          <w:sz w:val="32"/>
          <w:lang w:val="fr-FR"/>
        </w:rPr>
        <w:t xml:space="preserve">                                      </w:t>
      </w:r>
      <w:r>
        <w:rPr>
          <w:rFonts w:ascii="Times New Roman" w:hAnsi="Times New Roman" w:eastAsia="黑体" w:cs="Times New Roman"/>
          <w:kern w:val="2"/>
          <w:sz w:val="30"/>
          <w:lang w:val="fr-FR"/>
        </w:rPr>
        <w:t>T/CCES XX－20XX</w:t>
      </w:r>
    </w:p>
    <w:p>
      <w:pPr>
        <w:widowControl w:val="0"/>
        <w:spacing w:after="160" w:line="259" w:lineRule="auto"/>
        <w:ind w:left="-735"/>
        <w:jc w:val="both"/>
        <w:rPr>
          <w:rFonts w:ascii="Calibri" w:hAnsi="Calibri" w:eastAsia="宋体" w:cs="Times New Roman"/>
          <w:kern w:val="2"/>
          <w:sz w:val="21"/>
          <w:lang w:val="fr-FR"/>
        </w:rPr>
      </w:pPr>
      <w:r>
        <w:rPr>
          <w:rFonts w:ascii="Calibri" w:hAnsi="Calibri" w:eastAsia="宋体" w:cs="Times New Roman"/>
          <w:kern w:val="2"/>
          <w:sz w:val="21"/>
        </w:rPr>
        <mc:AlternateContent>
          <mc:Choice Requires="wps">
            <w:drawing>
              <wp:anchor distT="0" distB="0" distL="114300" distR="114300" simplePos="0" relativeHeight="251662336" behindDoc="0" locked="0" layoutInCell="1" allowOverlap="1">
                <wp:simplePos x="0" y="0"/>
                <wp:positionH relativeFrom="column">
                  <wp:posOffset>-228600</wp:posOffset>
                </wp:positionH>
                <wp:positionV relativeFrom="paragraph">
                  <wp:posOffset>98425</wp:posOffset>
                </wp:positionV>
                <wp:extent cx="5943600" cy="0"/>
                <wp:effectExtent l="0" t="0" r="0" b="0"/>
                <wp:wrapNone/>
                <wp:docPr id="5" name="Line 30"/>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ln>
                      </wps:spPr>
                      <wps:bodyPr/>
                    </wps:wsp>
                  </a:graphicData>
                </a:graphic>
              </wp:anchor>
            </w:drawing>
          </mc:Choice>
          <mc:Fallback>
            <w:pict>
              <v:line id="Line 30" o:spid="_x0000_s1026" o:spt="20" style="position:absolute;left:0pt;margin-left:-18pt;margin-top:7.75pt;height:0pt;width:468pt;z-index:251662336;mso-width-relative:page;mso-height-relative:page;" filled="f" stroked="t" coordsize="21600,21600" o:gfxdata="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rdpe3dUA&#10;AAAJAQAADwAAAAAAAAABACAAAAAiAAAAZHJzL2Rvd25yZXYueG1sUEsBAhQAFAAAAAgAh07iQOC7&#10;QZOwAQAAUwMAAA4AAAAAAAAAAQAgAAAAJAEAAGRycy9lMm9Eb2MueG1sUEsFBgAAAAAGAAYAWQEA&#10;AEYFAAAAAA==&#10;">
                <v:fill on="f" focussize="0,0"/>
                <v:stroke weight="1.5pt" color="#000000" joinstyle="round"/>
                <v:imagedata o:title=""/>
                <o:lock v:ext="edit" aspectratio="f"/>
              </v:line>
            </w:pict>
          </mc:Fallback>
        </mc:AlternateContent>
      </w:r>
    </w:p>
    <w:p>
      <w:pPr>
        <w:widowControl w:val="0"/>
        <w:autoSpaceDE w:val="0"/>
        <w:autoSpaceDN w:val="0"/>
        <w:spacing w:after="160" w:line="259" w:lineRule="auto"/>
        <w:ind w:right="65"/>
        <w:jc w:val="center"/>
        <w:textAlignment w:val="bottom"/>
        <w:rPr>
          <w:rFonts w:ascii="Calibri" w:hAnsi="Calibri" w:eastAsia="黑体" w:cs="Times New Roman"/>
          <w:kern w:val="2"/>
          <w:sz w:val="36"/>
          <w:lang w:val="fr-FR"/>
        </w:rPr>
      </w:pPr>
    </w:p>
    <w:p>
      <w:pPr>
        <w:widowControl w:val="0"/>
        <w:spacing w:before="156" w:beforeLines="50" w:after="160" w:line="240" w:lineRule="auto"/>
        <w:jc w:val="center"/>
        <w:rPr>
          <w:rFonts w:ascii="Calibri" w:hAnsi="Calibri" w:eastAsia="黑体" w:cs="Times New Roman"/>
          <w:kern w:val="2"/>
          <w:sz w:val="48"/>
          <w:szCs w:val="48"/>
        </w:rPr>
      </w:pPr>
      <w:r>
        <w:rPr>
          <w:rFonts w:hint="eastAsia" w:ascii="Calibri" w:hAnsi="Calibri" w:eastAsia="黑体" w:cs="Times New Roman"/>
          <w:kern w:val="2"/>
          <w:sz w:val="48"/>
          <w:szCs w:val="48"/>
        </w:rPr>
        <w:t>槽式预埋件应用设计标准</w:t>
      </w:r>
    </w:p>
    <w:p>
      <w:pPr>
        <w:widowControl w:val="0"/>
        <w:adjustRightInd w:val="0"/>
        <w:spacing w:after="160" w:line="240" w:lineRule="auto"/>
        <w:jc w:val="center"/>
        <w:rPr>
          <w:rFonts w:ascii="Times New Roman" w:hAnsi="Times New Roman" w:eastAsia="宋体" w:cs="Times New Roman"/>
          <w:kern w:val="2"/>
          <w:sz w:val="30"/>
          <w:szCs w:val="30"/>
        </w:rPr>
      </w:pPr>
      <w:r>
        <w:rPr>
          <w:rFonts w:ascii="Times New Roman" w:hAnsi="Times New Roman" w:eastAsia="宋体" w:cs="Times New Roman"/>
          <w:kern w:val="2"/>
          <w:sz w:val="30"/>
          <w:szCs w:val="30"/>
        </w:rPr>
        <w:t>Application design standard for anchor channels</w:t>
      </w:r>
    </w:p>
    <w:p>
      <w:pPr>
        <w:widowControl w:val="0"/>
        <w:spacing w:after="160" w:line="259" w:lineRule="auto"/>
        <w:jc w:val="center"/>
        <w:rPr>
          <w:rFonts w:ascii="黑体" w:hAnsi="黑体" w:eastAsia="黑体" w:cs="Times New Roman"/>
          <w:kern w:val="2"/>
          <w:sz w:val="28"/>
          <w:szCs w:val="28"/>
        </w:rPr>
      </w:pPr>
      <w:r>
        <w:rPr>
          <w:rFonts w:hint="eastAsia" w:ascii="Times New Roman" w:hAnsi="Times New Roman" w:eastAsia="宋体" w:cs="Times New Roman"/>
          <w:kern w:val="2"/>
          <w:sz w:val="30"/>
          <w:szCs w:val="30"/>
        </w:rPr>
        <w:t>（</w:t>
      </w:r>
      <w:r>
        <w:rPr>
          <w:rFonts w:hint="eastAsia" w:ascii="黑体" w:hAnsi="黑体" w:eastAsia="黑体" w:cs="Times New Roman"/>
          <w:kern w:val="2"/>
          <w:sz w:val="28"/>
          <w:szCs w:val="28"/>
        </w:rPr>
        <w:t>征求意见稿）</w:t>
      </w:r>
    </w:p>
    <w:p>
      <w:pPr>
        <w:widowControl w:val="0"/>
        <w:adjustRightInd w:val="0"/>
        <w:spacing w:after="160" w:line="240" w:lineRule="auto"/>
        <w:jc w:val="center"/>
        <w:rPr>
          <w:rFonts w:ascii="Times New Roman" w:hAnsi="Times New Roman" w:eastAsia="宋体" w:cs="Times New Roman"/>
          <w:kern w:val="2"/>
          <w:sz w:val="30"/>
          <w:szCs w:val="30"/>
        </w:rPr>
      </w:pPr>
    </w:p>
    <w:p>
      <w:pPr>
        <w:widowControl w:val="0"/>
        <w:adjustRightInd w:val="0"/>
        <w:spacing w:after="160" w:line="259" w:lineRule="auto"/>
        <w:jc w:val="center"/>
        <w:rPr>
          <w:rFonts w:ascii="Calibri" w:hAnsi="Calibri" w:eastAsia="宋体" w:cs="Times New Roman"/>
          <w:kern w:val="2"/>
          <w:sz w:val="30"/>
          <w:szCs w:val="30"/>
        </w:rPr>
      </w:pPr>
    </w:p>
    <w:p>
      <w:pPr>
        <w:widowControl w:val="0"/>
        <w:spacing w:after="160" w:line="259" w:lineRule="auto"/>
        <w:jc w:val="center"/>
        <w:rPr>
          <w:rFonts w:ascii="黑体" w:hAnsi="黑体" w:eastAsia="黑体" w:cs="Times New Roman"/>
          <w:kern w:val="2"/>
          <w:sz w:val="28"/>
          <w:szCs w:val="28"/>
        </w:rPr>
      </w:pPr>
    </w:p>
    <w:p>
      <w:pPr>
        <w:widowControl w:val="0"/>
        <w:spacing w:after="160" w:line="259" w:lineRule="auto"/>
        <w:jc w:val="both"/>
        <w:rPr>
          <w:rFonts w:ascii="Calibri" w:hAnsi="Calibri" w:eastAsia="黑体" w:cs="Times New Roman"/>
          <w:kern w:val="2"/>
          <w:sz w:val="30"/>
        </w:rPr>
      </w:pPr>
    </w:p>
    <w:p>
      <w:pPr>
        <w:spacing w:line="360" w:lineRule="auto"/>
        <w:jc w:val="center"/>
        <w:rPr>
          <w:rFonts w:ascii="Arial" w:hAnsi="Arial" w:cs="Arial"/>
          <w:color w:val="333333"/>
          <w:sz w:val="24"/>
          <w:shd w:val="clear" w:color="auto" w:fill="FFFFFF"/>
        </w:rPr>
      </w:pPr>
      <w:r>
        <w:rPr>
          <w:rFonts w:hint="eastAsia" w:ascii="Arial" w:hAnsi="Arial" w:cs="Arial"/>
          <w:color w:val="333333"/>
          <w:sz w:val="24"/>
          <w:shd w:val="clear" w:color="auto" w:fill="FFFFFF"/>
        </w:rPr>
        <w:t>请将你们发现的有关专利的内容和支持性文件随意见一并返回。</w:t>
      </w:r>
    </w:p>
    <w:p>
      <w:pPr>
        <w:widowControl w:val="0"/>
        <w:spacing w:after="160" w:line="259" w:lineRule="auto"/>
        <w:jc w:val="both"/>
        <w:rPr>
          <w:rFonts w:ascii="Calibri" w:hAnsi="Calibri" w:eastAsia="黑体" w:cs="Times New Roman"/>
          <w:kern w:val="2"/>
          <w:sz w:val="30"/>
        </w:rPr>
      </w:pPr>
    </w:p>
    <w:p>
      <w:pPr>
        <w:widowControl w:val="0"/>
        <w:spacing w:after="160" w:line="259" w:lineRule="auto"/>
        <w:jc w:val="both"/>
        <w:rPr>
          <w:rFonts w:ascii="Calibri" w:hAnsi="Calibri" w:eastAsia="黑体" w:cs="Times New Roman"/>
          <w:kern w:val="2"/>
          <w:sz w:val="30"/>
        </w:rPr>
      </w:pPr>
    </w:p>
    <w:p>
      <w:pPr>
        <w:widowControl w:val="0"/>
        <w:spacing w:after="160" w:line="259" w:lineRule="auto"/>
        <w:jc w:val="both"/>
        <w:rPr>
          <w:rFonts w:ascii="Calibri" w:hAnsi="Calibri" w:eastAsia="黑体" w:cs="Times New Roman"/>
          <w:kern w:val="2"/>
          <w:sz w:val="30"/>
        </w:rPr>
      </w:pPr>
    </w:p>
    <w:p>
      <w:pPr>
        <w:widowControl w:val="0"/>
        <w:spacing w:after="160" w:line="259" w:lineRule="auto"/>
        <w:ind w:right="210"/>
        <w:jc w:val="right"/>
        <w:rPr>
          <w:rFonts w:ascii="Calibri" w:hAnsi="Calibri" w:eastAsia="黑体" w:cs="Times New Roman"/>
          <w:kern w:val="2"/>
          <w:sz w:val="30"/>
        </w:rPr>
      </w:pPr>
      <w:r>
        <w:rPr>
          <w:rFonts w:ascii="Times New Roman" w:hAnsi="Times New Roman" w:eastAsia="宋体" w:cs="Times New Roman"/>
          <w:kern w:val="2"/>
          <w:sz w:val="21"/>
        </w:rPr>
        <mc:AlternateContent>
          <mc:Choice Requires="wps">
            <w:drawing>
              <wp:anchor distT="0" distB="0" distL="114300" distR="114300" simplePos="0" relativeHeight="251663360" behindDoc="0" locked="0" layoutInCell="1" allowOverlap="1">
                <wp:simplePos x="0" y="0"/>
                <wp:positionH relativeFrom="column">
                  <wp:posOffset>-9525</wp:posOffset>
                </wp:positionH>
                <wp:positionV relativeFrom="paragraph">
                  <wp:posOffset>325755</wp:posOffset>
                </wp:positionV>
                <wp:extent cx="5724525" cy="0"/>
                <wp:effectExtent l="0" t="0" r="0" b="0"/>
                <wp:wrapNone/>
                <wp:docPr id="18" name="Line 31"/>
                <wp:cNvGraphicFramePr/>
                <a:graphic xmlns:a="http://schemas.openxmlformats.org/drawingml/2006/main">
                  <a:graphicData uri="http://schemas.microsoft.com/office/word/2010/wordprocessingShape">
                    <wps:wsp>
                      <wps:cNvCnPr>
                        <a:cxnSpLocks noChangeShapeType="1"/>
                      </wps:cNvCnPr>
                      <wps:spPr bwMode="auto">
                        <a:xfrm>
                          <a:off x="0" y="0"/>
                          <a:ext cx="5724525" cy="0"/>
                        </a:xfrm>
                        <a:prstGeom prst="line">
                          <a:avLst/>
                        </a:prstGeom>
                        <a:noFill/>
                        <a:ln w="19050">
                          <a:solidFill>
                            <a:srgbClr val="000000"/>
                          </a:solidFill>
                          <a:round/>
                        </a:ln>
                      </wps:spPr>
                      <wps:bodyPr/>
                    </wps:wsp>
                  </a:graphicData>
                </a:graphic>
              </wp:anchor>
            </w:drawing>
          </mc:Choice>
          <mc:Fallback>
            <w:pict>
              <v:line id="Line 31" o:spid="_x0000_s1026" o:spt="20" style="position:absolute;left:0pt;margin-left:-0.75pt;margin-top:25.65pt;height:0pt;width:450.75pt;z-index:251663360;mso-width-relative:page;mso-height-relative:page;" filled="f" stroked="t" coordsize="21600,21600" o:gfxdata="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yTb+aNUA&#10;AAAIAQAADwAAAAAAAAABACAAAAAiAAAAZHJzL2Rvd25yZXYueG1sUEsBAhQAFAAAAAgAh07iQH5R&#10;yfSwAQAAVAMAAA4AAAAAAAAAAQAgAAAAJAEAAGRycy9lMm9Eb2MueG1sUEsFBgAAAAAGAAYAWQEA&#10;AEYFAAAAAA==&#10;">
                <v:fill on="f" focussize="0,0"/>
                <v:stroke weight="1.5pt" color="#000000" joinstyle="round"/>
                <v:imagedata o:title=""/>
                <o:lock v:ext="edit" aspectratio="f"/>
              </v:line>
            </w:pict>
          </mc:Fallback>
        </mc:AlternateContent>
      </w:r>
      <w:r>
        <w:rPr>
          <w:rFonts w:ascii="Times New Roman" w:hAnsi="Times New Roman" w:eastAsia="黑体" w:cs="Times New Roman"/>
          <w:kern w:val="2"/>
          <w:sz w:val="30"/>
        </w:rPr>
        <w:t>20XX–XX–XX</w:t>
      </w:r>
      <w:r>
        <w:rPr>
          <w:rFonts w:ascii="Calibri" w:hAnsi="Calibri" w:eastAsia="黑体" w:cs="Times New Roman"/>
          <w:kern w:val="2"/>
          <w:sz w:val="30"/>
        </w:rPr>
        <w:t xml:space="preserve"> </w:t>
      </w:r>
      <w:r>
        <w:rPr>
          <w:rFonts w:hint="eastAsia" w:ascii="Calibri" w:hAnsi="Calibri" w:eastAsia="黑体" w:cs="Times New Roman"/>
          <w:kern w:val="2"/>
          <w:sz w:val="30"/>
        </w:rPr>
        <w:t>发布</w:t>
      </w:r>
      <w:r>
        <w:rPr>
          <w:rFonts w:ascii="Calibri" w:hAnsi="Calibri" w:eastAsia="黑体" w:cs="Times New Roman"/>
          <w:kern w:val="2"/>
          <w:sz w:val="30"/>
        </w:rPr>
        <w:tab/>
      </w:r>
      <w:r>
        <w:rPr>
          <w:rFonts w:ascii="Calibri" w:hAnsi="Calibri" w:eastAsia="黑体" w:cs="Times New Roman"/>
          <w:kern w:val="2"/>
          <w:sz w:val="30"/>
        </w:rPr>
        <w:tab/>
      </w:r>
      <w:r>
        <w:rPr>
          <w:rFonts w:ascii="Calibri" w:hAnsi="Calibri" w:eastAsia="黑体" w:cs="Times New Roman"/>
          <w:kern w:val="2"/>
          <w:sz w:val="30"/>
        </w:rPr>
        <w:tab/>
      </w:r>
      <w:r>
        <w:rPr>
          <w:rFonts w:ascii="Calibri" w:hAnsi="Calibri" w:eastAsia="黑体" w:cs="Times New Roman"/>
          <w:kern w:val="2"/>
          <w:sz w:val="30"/>
        </w:rPr>
        <w:tab/>
      </w:r>
      <w:r>
        <w:rPr>
          <w:rFonts w:ascii="Calibri" w:hAnsi="Calibri" w:eastAsia="黑体" w:cs="Times New Roman"/>
          <w:kern w:val="2"/>
          <w:sz w:val="30"/>
        </w:rPr>
        <w:tab/>
      </w:r>
      <w:r>
        <w:rPr>
          <w:rFonts w:ascii="Calibri" w:hAnsi="Calibri" w:eastAsia="黑体" w:cs="Times New Roman"/>
          <w:kern w:val="2"/>
          <w:sz w:val="30"/>
        </w:rPr>
        <w:t xml:space="preserve">      </w:t>
      </w:r>
      <w:r>
        <w:rPr>
          <w:rFonts w:ascii="Times New Roman" w:hAnsi="Times New Roman" w:eastAsia="黑体" w:cs="Times New Roman"/>
          <w:kern w:val="2"/>
          <w:sz w:val="30"/>
        </w:rPr>
        <w:t>20XX–XX–XX</w:t>
      </w:r>
      <w:r>
        <w:rPr>
          <w:rFonts w:ascii="Calibri" w:hAnsi="Calibri" w:eastAsia="黑体" w:cs="Times New Roman"/>
          <w:kern w:val="2"/>
          <w:sz w:val="30"/>
        </w:rPr>
        <w:t xml:space="preserve"> </w:t>
      </w:r>
      <w:r>
        <w:rPr>
          <w:rFonts w:hint="eastAsia" w:ascii="Calibri" w:hAnsi="Calibri" w:eastAsia="黑体" w:cs="Times New Roman"/>
          <w:kern w:val="2"/>
          <w:sz w:val="30"/>
        </w:rPr>
        <w:t>实施</w:t>
      </w:r>
    </w:p>
    <w:p>
      <w:pPr>
        <w:spacing w:after="160" w:line="259" w:lineRule="auto"/>
        <w:jc w:val="center"/>
        <w:rPr>
          <w:rFonts w:ascii="Calibri" w:hAnsi="Calibri" w:eastAsia="黑体" w:cs="Times New Roman"/>
          <w:kern w:val="2"/>
          <w:sz w:val="30"/>
        </w:rPr>
        <w:sectPr>
          <w:footerReference r:id="rId5" w:type="first"/>
          <w:headerReference r:id="rId3" w:type="default"/>
          <w:footerReference r:id="rId4" w:type="even"/>
          <w:pgSz w:w="11906" w:h="16838"/>
          <w:pgMar w:top="1418" w:right="1440" w:bottom="1418" w:left="1440" w:header="851" w:footer="567" w:gutter="0"/>
          <w:pgNumType w:fmt="upperRoman" w:start="1"/>
          <w:cols w:space="425" w:num="1"/>
          <w:docGrid w:type="lines" w:linePitch="312" w:charSpace="0"/>
        </w:sectPr>
      </w:pPr>
      <w:r>
        <w:rPr>
          <w:rFonts w:hint="eastAsia" w:ascii="Calibri" w:hAnsi="Calibri" w:eastAsia="黑体" w:cs="Times New Roman"/>
          <w:kern w:val="2"/>
          <w:sz w:val="30"/>
        </w:rPr>
        <w:t>中国土木工程学会</w:t>
      </w:r>
      <w:r>
        <w:rPr>
          <w:rFonts w:ascii="Calibri" w:hAnsi="Calibri" w:eastAsia="黑体" w:cs="Times New Roman"/>
          <w:kern w:val="2"/>
          <w:sz w:val="30"/>
        </w:rPr>
        <w:t xml:space="preserve">    </w:t>
      </w:r>
      <w:r>
        <w:rPr>
          <w:rFonts w:hint="eastAsia" w:ascii="Calibri" w:hAnsi="Calibri" w:eastAsia="黑体" w:cs="Times New Roman"/>
          <w:kern w:val="2"/>
          <w:sz w:val="30"/>
        </w:rPr>
        <w:t>发布</w:t>
      </w:r>
    </w:p>
    <w:p>
      <w:pPr>
        <w:spacing w:after="0" w:line="240" w:lineRule="auto"/>
        <w:rPr>
          <w:rFonts w:ascii="宋体" w:hAnsi="宋体" w:eastAsia="宋体" w:cs="Times New Roman"/>
          <w:b/>
          <w:kern w:val="2"/>
          <w:sz w:val="32"/>
          <w:szCs w:val="32"/>
        </w:rPr>
      </w:pPr>
    </w:p>
    <w:p>
      <w:pPr>
        <w:widowControl w:val="0"/>
        <w:spacing w:after="160" w:line="259" w:lineRule="auto"/>
        <w:jc w:val="center"/>
        <w:rPr>
          <w:rFonts w:ascii="宋体" w:hAnsi="宋体" w:eastAsia="宋体" w:cs="Times New Roman"/>
          <w:b/>
          <w:kern w:val="2"/>
          <w:sz w:val="32"/>
          <w:szCs w:val="32"/>
        </w:rPr>
      </w:pPr>
      <w:r>
        <w:rPr>
          <w:rFonts w:hint="eastAsia" w:ascii="宋体" w:hAnsi="宋体" w:eastAsia="宋体" w:cs="Times New Roman"/>
          <w:b/>
          <w:kern w:val="2"/>
          <w:sz w:val="32"/>
          <w:szCs w:val="32"/>
        </w:rPr>
        <w:t>中国土木工程学会标准</w:t>
      </w:r>
    </w:p>
    <w:p>
      <w:pPr>
        <w:widowControl w:val="0"/>
        <w:spacing w:after="160" w:line="259" w:lineRule="auto"/>
        <w:jc w:val="center"/>
        <w:rPr>
          <w:rFonts w:ascii="Calibri" w:hAnsi="Calibri" w:eastAsia="黑体" w:cs="Times New Roman"/>
          <w:b/>
          <w:kern w:val="2"/>
          <w:sz w:val="32"/>
          <w:szCs w:val="32"/>
        </w:rPr>
      </w:pPr>
    </w:p>
    <w:p>
      <w:pPr>
        <w:widowControl w:val="0"/>
        <w:spacing w:after="160" w:line="259" w:lineRule="auto"/>
        <w:jc w:val="center"/>
        <w:rPr>
          <w:rFonts w:ascii="Calibri" w:hAnsi="Calibri" w:eastAsia="黑体" w:cs="Times New Roman"/>
          <w:b/>
          <w:kern w:val="2"/>
          <w:sz w:val="32"/>
          <w:szCs w:val="32"/>
        </w:rPr>
      </w:pPr>
    </w:p>
    <w:p>
      <w:pPr>
        <w:widowControl w:val="0"/>
        <w:spacing w:after="160" w:line="259" w:lineRule="auto"/>
        <w:jc w:val="center"/>
        <w:rPr>
          <w:rFonts w:ascii="Calibri" w:hAnsi="Calibri" w:eastAsia="黑体" w:cs="Times New Roman"/>
          <w:kern w:val="2"/>
          <w:sz w:val="48"/>
          <w:szCs w:val="48"/>
        </w:rPr>
      </w:pPr>
      <w:r>
        <w:rPr>
          <w:rFonts w:hint="eastAsia" w:ascii="Calibri" w:hAnsi="Calibri" w:eastAsia="黑体" w:cs="Times New Roman"/>
          <w:kern w:val="2"/>
          <w:sz w:val="48"/>
          <w:szCs w:val="48"/>
        </w:rPr>
        <w:t>槽式预埋件应用设计标准</w:t>
      </w:r>
    </w:p>
    <w:p>
      <w:pPr>
        <w:widowControl w:val="0"/>
        <w:adjustRightInd w:val="0"/>
        <w:spacing w:after="160" w:line="259" w:lineRule="auto"/>
        <w:jc w:val="center"/>
        <w:rPr>
          <w:rFonts w:ascii="Calibri" w:hAnsi="Calibri" w:eastAsia="宋体" w:cs="Times New Roman"/>
          <w:kern w:val="2"/>
          <w:sz w:val="30"/>
          <w:szCs w:val="30"/>
        </w:rPr>
      </w:pPr>
      <w:r>
        <w:rPr>
          <w:rFonts w:ascii="Times New Roman" w:hAnsi="Times New Roman" w:eastAsia="宋体" w:cs="Times New Roman"/>
          <w:kern w:val="2"/>
          <w:sz w:val="30"/>
          <w:szCs w:val="30"/>
        </w:rPr>
        <w:t>Application design standard for anchor channels</w:t>
      </w:r>
    </w:p>
    <w:p>
      <w:pPr>
        <w:widowControl w:val="0"/>
        <w:adjustRightInd w:val="0"/>
        <w:spacing w:after="160" w:line="259" w:lineRule="auto"/>
        <w:jc w:val="center"/>
        <w:rPr>
          <w:rFonts w:ascii="Calibri" w:hAnsi="Calibri" w:eastAsia="宋体" w:cs="Times New Roman"/>
          <w:kern w:val="2"/>
          <w:sz w:val="30"/>
          <w:szCs w:val="30"/>
        </w:rPr>
      </w:pPr>
    </w:p>
    <w:p>
      <w:pPr>
        <w:widowControl w:val="0"/>
        <w:spacing w:after="160" w:line="259" w:lineRule="auto"/>
        <w:jc w:val="center"/>
        <w:rPr>
          <w:rFonts w:ascii="Calibri" w:hAnsi="Calibri" w:eastAsia="黑体" w:cs="Times New Roman"/>
          <w:b/>
          <w:kern w:val="2"/>
          <w:sz w:val="28"/>
          <w:szCs w:val="28"/>
        </w:rPr>
      </w:pPr>
    </w:p>
    <w:p>
      <w:pPr>
        <w:widowControl w:val="0"/>
        <w:spacing w:after="160" w:line="259" w:lineRule="auto"/>
        <w:jc w:val="center"/>
        <w:rPr>
          <w:rFonts w:ascii="Calibri" w:hAnsi="Calibri" w:eastAsia="黑体" w:cs="Times New Roman"/>
          <w:b/>
          <w:kern w:val="2"/>
          <w:sz w:val="28"/>
          <w:szCs w:val="28"/>
        </w:rPr>
      </w:pPr>
    </w:p>
    <w:p>
      <w:pPr>
        <w:widowControl w:val="0"/>
        <w:spacing w:after="0" w:line="240" w:lineRule="auto"/>
        <w:jc w:val="center"/>
        <w:rPr>
          <w:rFonts w:ascii="Times New Roman" w:hAnsi="Times New Roman" w:eastAsia="黑体" w:cs="Times New Roman"/>
          <w:b/>
          <w:kern w:val="2"/>
          <w:sz w:val="28"/>
          <w:szCs w:val="28"/>
        </w:rPr>
      </w:pPr>
      <w:r>
        <w:rPr>
          <w:rFonts w:ascii="Times New Roman" w:hAnsi="Times New Roman" w:eastAsia="黑体" w:cs="Times New Roman"/>
          <w:b/>
          <w:kern w:val="2"/>
          <w:sz w:val="28"/>
          <w:szCs w:val="28"/>
        </w:rPr>
        <w:t>T/CCES X</w:t>
      </w:r>
      <w:r>
        <w:rPr>
          <w:rFonts w:hint="eastAsia" w:ascii="Times New Roman" w:hAnsi="Times New Roman" w:eastAsia="黑体" w:cs="Times New Roman"/>
          <w:b/>
          <w:kern w:val="2"/>
          <w:sz w:val="28"/>
          <w:szCs w:val="28"/>
        </w:rPr>
        <w:t>－</w:t>
      </w:r>
      <w:r>
        <w:rPr>
          <w:rFonts w:ascii="Times New Roman" w:hAnsi="Times New Roman" w:eastAsia="黑体" w:cs="Times New Roman"/>
          <w:b/>
          <w:kern w:val="2"/>
          <w:sz w:val="28"/>
          <w:szCs w:val="28"/>
        </w:rPr>
        <w:t>20XX</w:t>
      </w:r>
    </w:p>
    <w:p>
      <w:pPr>
        <w:widowControl w:val="0"/>
        <w:spacing w:after="160" w:line="259" w:lineRule="auto"/>
        <w:ind w:firstLine="3233" w:firstLineChars="1150"/>
        <w:jc w:val="both"/>
        <w:rPr>
          <w:rFonts w:ascii="Calibri" w:hAnsi="Calibri" w:eastAsia="黑体" w:cs="Times New Roman"/>
          <w:b/>
          <w:kern w:val="2"/>
          <w:sz w:val="28"/>
          <w:szCs w:val="28"/>
        </w:rPr>
      </w:pPr>
    </w:p>
    <w:p>
      <w:pPr>
        <w:widowControl w:val="0"/>
        <w:spacing w:after="160" w:line="259" w:lineRule="auto"/>
        <w:ind w:firstLine="2520" w:firstLineChars="900"/>
        <w:jc w:val="both"/>
        <w:rPr>
          <w:rFonts w:ascii="宋体" w:hAnsi="宋体" w:eastAsia="宋体" w:cs="Times New Roman"/>
          <w:kern w:val="2"/>
          <w:sz w:val="28"/>
          <w:szCs w:val="28"/>
        </w:rPr>
      </w:pPr>
    </w:p>
    <w:p>
      <w:pPr>
        <w:widowControl w:val="0"/>
        <w:spacing w:after="160" w:line="259" w:lineRule="auto"/>
        <w:ind w:firstLine="2520" w:firstLineChars="900"/>
        <w:jc w:val="both"/>
        <w:rPr>
          <w:rFonts w:ascii="宋体" w:hAnsi="宋体" w:eastAsia="宋体" w:cs="Times New Roman"/>
          <w:kern w:val="2"/>
          <w:sz w:val="28"/>
          <w:szCs w:val="28"/>
        </w:rPr>
      </w:pPr>
      <w:r>
        <w:rPr>
          <w:rFonts w:hint="eastAsia" w:ascii="宋体" w:hAnsi="宋体" w:eastAsia="宋体" w:cs="Times New Roman"/>
          <w:kern w:val="2"/>
          <w:sz w:val="28"/>
          <w:szCs w:val="28"/>
        </w:rPr>
        <w:t>批准单位：中国土木工程学会</w:t>
      </w:r>
    </w:p>
    <w:p>
      <w:pPr>
        <w:widowControl w:val="0"/>
        <w:spacing w:after="160" w:line="259" w:lineRule="auto"/>
        <w:ind w:firstLine="2520" w:firstLineChars="900"/>
        <w:jc w:val="both"/>
        <w:rPr>
          <w:rFonts w:ascii="宋体" w:hAnsi="宋体" w:eastAsia="宋体" w:cs="Times New Roman"/>
          <w:kern w:val="2"/>
          <w:sz w:val="21"/>
          <w:szCs w:val="21"/>
        </w:rPr>
      </w:pPr>
      <w:r>
        <w:rPr>
          <w:rFonts w:hint="eastAsia" w:ascii="宋体" w:hAnsi="宋体" w:eastAsia="宋体" w:cs="Times New Roman"/>
          <w:kern w:val="2"/>
          <w:sz w:val="28"/>
          <w:szCs w:val="28"/>
        </w:rPr>
        <w:t>施行日期：</w:t>
      </w:r>
      <w:r>
        <w:rPr>
          <w:rFonts w:ascii="Times New Roman" w:hAnsi="Times New Roman" w:eastAsia="宋体" w:cs="Times New Roman"/>
          <w:kern w:val="2"/>
          <w:sz w:val="28"/>
          <w:szCs w:val="28"/>
        </w:rPr>
        <w:t>20XX</w:t>
      </w:r>
      <w:r>
        <w:rPr>
          <w:rFonts w:ascii="宋体" w:hAnsi="宋体" w:eastAsia="宋体" w:cs="Times New Roman"/>
          <w:kern w:val="2"/>
          <w:sz w:val="28"/>
          <w:szCs w:val="28"/>
        </w:rPr>
        <w:t>年</w:t>
      </w:r>
      <w:r>
        <w:rPr>
          <w:rFonts w:ascii="Times New Roman" w:hAnsi="Times New Roman" w:eastAsia="宋体" w:cs="Times New Roman"/>
          <w:kern w:val="2"/>
          <w:sz w:val="28"/>
          <w:szCs w:val="28"/>
        </w:rPr>
        <w:t>XX</w:t>
      </w:r>
      <w:r>
        <w:rPr>
          <w:rFonts w:ascii="宋体" w:hAnsi="宋体" w:eastAsia="宋体" w:cs="Times New Roman"/>
          <w:kern w:val="2"/>
          <w:sz w:val="28"/>
          <w:szCs w:val="28"/>
        </w:rPr>
        <w:t>月</w:t>
      </w:r>
      <w:r>
        <w:rPr>
          <w:rFonts w:ascii="Times New Roman" w:hAnsi="Times New Roman" w:eastAsia="宋体" w:cs="Times New Roman"/>
          <w:kern w:val="2"/>
          <w:sz w:val="28"/>
          <w:szCs w:val="28"/>
        </w:rPr>
        <w:t>XX</w:t>
      </w:r>
      <w:r>
        <w:rPr>
          <w:rFonts w:ascii="宋体" w:hAnsi="宋体" w:eastAsia="宋体" w:cs="Times New Roman"/>
          <w:kern w:val="2"/>
          <w:sz w:val="28"/>
          <w:szCs w:val="28"/>
        </w:rPr>
        <w:t>日</w:t>
      </w:r>
    </w:p>
    <w:p>
      <w:pPr>
        <w:widowControl w:val="0"/>
        <w:spacing w:after="160" w:line="259" w:lineRule="auto"/>
        <w:jc w:val="center"/>
        <w:rPr>
          <w:rFonts w:ascii="黑体" w:hAnsi="黑体" w:eastAsia="黑体" w:cs="Times New Roman"/>
          <w:kern w:val="2"/>
          <w:sz w:val="28"/>
          <w:szCs w:val="28"/>
        </w:rPr>
      </w:pPr>
    </w:p>
    <w:p>
      <w:pPr>
        <w:widowControl w:val="0"/>
        <w:spacing w:after="160" w:line="259" w:lineRule="auto"/>
        <w:jc w:val="center"/>
        <w:rPr>
          <w:rFonts w:ascii="黑体" w:hAnsi="黑体" w:eastAsia="黑体" w:cs="Times New Roman"/>
          <w:kern w:val="2"/>
          <w:sz w:val="28"/>
          <w:szCs w:val="28"/>
        </w:rPr>
      </w:pPr>
    </w:p>
    <w:p>
      <w:pPr>
        <w:widowControl w:val="0"/>
        <w:spacing w:after="160" w:line="259" w:lineRule="auto"/>
        <w:jc w:val="center"/>
        <w:rPr>
          <w:rFonts w:ascii="Times New Roman" w:hAnsi="Times New Roman" w:eastAsia="黑体" w:cs="Times New Roman"/>
          <w:kern w:val="2"/>
          <w:sz w:val="28"/>
          <w:szCs w:val="28"/>
        </w:rPr>
      </w:pPr>
    </w:p>
    <w:p>
      <w:pPr>
        <w:widowControl w:val="0"/>
        <w:spacing w:after="160" w:line="259" w:lineRule="auto"/>
        <w:jc w:val="center"/>
        <w:rPr>
          <w:rFonts w:ascii="黑体" w:hAnsi="黑体" w:eastAsia="黑体" w:cs="Times New Roman"/>
          <w:kern w:val="2"/>
          <w:sz w:val="28"/>
          <w:szCs w:val="28"/>
        </w:rPr>
      </w:pPr>
      <w:r>
        <w:rPr>
          <w:rFonts w:ascii="Times New Roman" w:hAnsi="Times New Roman" w:eastAsia="黑体" w:cs="Times New Roman"/>
          <w:kern w:val="2"/>
          <w:sz w:val="28"/>
          <w:szCs w:val="28"/>
        </w:rPr>
        <w:t>20XX</w:t>
      </w:r>
      <w:r>
        <w:rPr>
          <w:rFonts w:ascii="黑体" w:hAnsi="黑体" w:eastAsia="黑体" w:cs="Times New Roman"/>
          <w:kern w:val="2"/>
          <w:sz w:val="28"/>
          <w:szCs w:val="28"/>
        </w:rPr>
        <w:t xml:space="preserve">  北  京</w:t>
      </w:r>
    </w:p>
    <w:p>
      <w:pPr>
        <w:spacing w:after="160" w:line="259" w:lineRule="auto"/>
        <w:jc w:val="center"/>
        <w:rPr>
          <w:rFonts w:ascii="宋体" w:hAnsi="宋体" w:eastAsia="宋体" w:cs="Times New Roman"/>
          <w:b/>
          <w:snapToGrid w:val="0"/>
          <w:color w:val="000000"/>
          <w:sz w:val="32"/>
          <w:szCs w:val="32"/>
        </w:rPr>
        <w:sectPr>
          <w:footerReference r:id="rId6" w:type="default"/>
          <w:footerReference r:id="rId7" w:type="even"/>
          <w:type w:val="continuous"/>
          <w:pgSz w:w="11906" w:h="16838"/>
          <w:pgMar w:top="1418" w:right="1440" w:bottom="1418" w:left="1440" w:header="851" w:footer="567" w:gutter="0"/>
          <w:pgNumType w:fmt="upperRoman" w:start="1"/>
          <w:cols w:space="425" w:num="1"/>
          <w:docGrid w:type="lines" w:linePitch="312" w:charSpace="0"/>
        </w:sectPr>
      </w:pPr>
    </w:p>
    <w:p>
      <w:pPr>
        <w:widowControl w:val="0"/>
        <w:spacing w:after="160" w:line="259" w:lineRule="auto"/>
        <w:jc w:val="both"/>
        <w:rPr>
          <w:rFonts w:ascii="宋体" w:hAnsi="宋体" w:eastAsia="宋体" w:cs="Times New Roman"/>
          <w:kern w:val="2"/>
          <w:sz w:val="32"/>
          <w:szCs w:val="32"/>
        </w:rPr>
        <w:sectPr>
          <w:footerReference r:id="rId8" w:type="default"/>
          <w:type w:val="continuous"/>
          <w:pgSz w:w="11906" w:h="16838"/>
          <w:pgMar w:top="1418" w:right="1440" w:bottom="1418" w:left="1440" w:header="851" w:footer="567" w:gutter="0"/>
          <w:pgNumType w:fmt="upperRoman" w:start="1"/>
          <w:cols w:space="425" w:num="1"/>
          <w:docGrid w:type="lines" w:linePitch="312" w:charSpace="0"/>
        </w:sectPr>
      </w:pPr>
    </w:p>
    <w:p>
      <w:pPr>
        <w:spacing w:after="0" w:line="240" w:lineRule="auto"/>
        <w:rPr>
          <w:rFonts w:ascii="Calibri" w:hAnsi="Calibri" w:eastAsia="宋体" w:cs="Times New Roman"/>
          <w:b/>
          <w:bCs/>
          <w:kern w:val="2"/>
          <w:sz w:val="32"/>
        </w:rPr>
      </w:pPr>
    </w:p>
    <w:p>
      <w:pPr>
        <w:pStyle w:val="72"/>
        <w:spacing w:before="312" w:beforeLines="100" w:after="312" w:afterLines="100" w:line="360" w:lineRule="auto"/>
        <w:jc w:val="center"/>
        <w:rPr>
          <w:rFonts w:ascii="Times New Roman" w:hAnsi="Times New Roman"/>
          <w:color w:val="000000"/>
          <w:lang w:val="en-US"/>
        </w:rPr>
      </w:pPr>
      <w:r>
        <w:rPr>
          <w:rFonts w:hint="eastAsia" w:ascii="Times New Roman" w:hAnsi="Times New Roman"/>
          <w:color w:val="000000"/>
        </w:rPr>
        <w:t>前</w:t>
      </w:r>
      <w:r>
        <w:rPr>
          <w:rFonts w:ascii="Times New Roman" w:hAnsi="Times New Roman"/>
          <w:color w:val="000000"/>
          <w:lang w:val="en-US"/>
        </w:rPr>
        <w:t xml:space="preserve">    </w:t>
      </w:r>
      <w:r>
        <w:rPr>
          <w:rFonts w:hint="eastAsia" w:ascii="Times New Roman" w:hAnsi="Times New Roman"/>
          <w:color w:val="000000"/>
        </w:rPr>
        <w:t>言</w:t>
      </w:r>
    </w:p>
    <w:p>
      <w:pPr>
        <w:widowControl w:val="0"/>
        <w:spacing w:after="0" w:line="360" w:lineRule="auto"/>
        <w:ind w:firstLine="480" w:firstLineChars="200"/>
        <w:jc w:val="both"/>
        <w:rPr>
          <w:rFonts w:ascii="Times New Roman" w:hAnsi="Times New Roman" w:eastAsia="宋体" w:cs="Times New Roman"/>
          <w:kern w:val="2"/>
          <w:sz w:val="24"/>
          <w:szCs w:val="24"/>
        </w:rPr>
      </w:pPr>
      <w:r>
        <w:rPr>
          <w:rFonts w:ascii="Times New Roman" w:hAnsi="Times New Roman" w:eastAsia="宋体" w:cs="Times New Roman"/>
          <w:kern w:val="2"/>
          <w:sz w:val="24"/>
          <w:szCs w:val="24"/>
        </w:rPr>
        <w:t>本标准是根据中国土木工程学会</w:t>
      </w:r>
      <w:r>
        <w:rPr>
          <w:rFonts w:hint="eastAsia" w:ascii="Times New Roman" w:hAnsi="Times New Roman" w:eastAsia="宋体" w:cs="Times New Roman"/>
          <w:kern w:val="2"/>
          <w:sz w:val="24"/>
          <w:szCs w:val="24"/>
        </w:rPr>
        <w:t>《关于发布&lt;2019年中国土木工程学会标准立项计划&gt;的通知》（土标委[2019]11号）的</w:t>
      </w:r>
      <w:r>
        <w:rPr>
          <w:rFonts w:ascii="Times New Roman" w:hAnsi="Times New Roman" w:eastAsia="宋体" w:cs="Times New Roman"/>
          <w:kern w:val="2"/>
          <w:sz w:val="24"/>
          <w:szCs w:val="24"/>
        </w:rPr>
        <w:t>要求，由中国建筑科学研究院有限公司会同有关单位编制而成。</w:t>
      </w:r>
    </w:p>
    <w:p>
      <w:pPr>
        <w:widowControl w:val="0"/>
        <w:spacing w:after="0" w:line="360" w:lineRule="auto"/>
        <w:ind w:firstLine="480" w:firstLineChars="200"/>
        <w:jc w:val="both"/>
        <w:rPr>
          <w:rFonts w:ascii="Times New Roman" w:hAnsi="Times New Roman" w:eastAsia="宋体" w:cs="Times New Roman"/>
          <w:kern w:val="2"/>
          <w:sz w:val="24"/>
          <w:szCs w:val="24"/>
        </w:rPr>
      </w:pPr>
      <w:r>
        <w:rPr>
          <w:rFonts w:ascii="Times New Roman" w:hAnsi="Times New Roman" w:eastAsia="宋体" w:cs="Times New Roman"/>
          <w:kern w:val="2"/>
          <w:sz w:val="24"/>
          <w:szCs w:val="24"/>
        </w:rPr>
        <w:t>在本标准编制过程中，编制组广泛调查研究和总结了槽式预埋件应用设计的工程实践经验，参考了国内外有关标准，并在广泛征求意见基础上，对具体内容进行了反复讨论、协调和修改，</w:t>
      </w:r>
      <w:r>
        <w:rPr>
          <w:rFonts w:ascii="Times New Roman" w:hAnsi="Times New Roman" w:eastAsia="宋体" w:cs="Times New Roman"/>
          <w:color w:val="000000"/>
          <w:sz w:val="24"/>
          <w:szCs w:val="24"/>
        </w:rPr>
        <w:t>最后经审查定稿</w:t>
      </w:r>
      <w:r>
        <w:rPr>
          <w:rFonts w:ascii="Times New Roman" w:hAnsi="Times New Roman" w:eastAsia="宋体" w:cs="Times New Roman"/>
          <w:kern w:val="2"/>
          <w:sz w:val="24"/>
          <w:szCs w:val="24"/>
        </w:rPr>
        <w:t>。</w:t>
      </w:r>
    </w:p>
    <w:p>
      <w:pPr>
        <w:widowControl w:val="0"/>
        <w:spacing w:after="0" w:line="360" w:lineRule="auto"/>
        <w:ind w:firstLine="480" w:firstLineChars="200"/>
        <w:jc w:val="both"/>
        <w:rPr>
          <w:rFonts w:ascii="Times New Roman" w:hAnsi="Times New Roman" w:eastAsia="宋体" w:cs="Times New Roman"/>
          <w:kern w:val="2"/>
          <w:sz w:val="24"/>
          <w:szCs w:val="24"/>
        </w:rPr>
      </w:pPr>
      <w:r>
        <w:rPr>
          <w:rFonts w:ascii="Times New Roman" w:hAnsi="Times New Roman" w:eastAsia="宋体" w:cs="Times New Roman"/>
          <w:kern w:val="2"/>
          <w:sz w:val="24"/>
          <w:szCs w:val="24"/>
        </w:rPr>
        <w:t>本标准的主要技术内容是：1.总则，2.</w:t>
      </w:r>
      <w:r>
        <w:rPr>
          <w:rFonts w:ascii="Times New Roman" w:hAnsi="Times New Roman" w:eastAsia="宋体" w:cs="Times New Roman"/>
          <w:sz w:val="24"/>
          <w:szCs w:val="24"/>
        </w:rPr>
        <w:t xml:space="preserve"> </w:t>
      </w:r>
      <w:r>
        <w:rPr>
          <w:rFonts w:ascii="Times New Roman" w:hAnsi="Times New Roman" w:eastAsia="宋体" w:cs="Times New Roman"/>
          <w:kern w:val="2"/>
          <w:sz w:val="24"/>
          <w:szCs w:val="24"/>
        </w:rPr>
        <w:t>术语、符号与参考标准，3.基本设计规定，4.材料，5.受力分析，6.承载能力极限状态计算，7.正常使用极限状态验算，8.构造措施。</w:t>
      </w:r>
    </w:p>
    <w:p>
      <w:pPr>
        <w:widowControl w:val="0"/>
        <w:spacing w:after="0" w:line="360" w:lineRule="auto"/>
        <w:ind w:firstLine="480" w:firstLineChars="200"/>
        <w:jc w:val="both"/>
        <w:rPr>
          <w:rFonts w:ascii="Times New Roman" w:hAnsi="Times New Roman" w:eastAsia="宋体" w:cs="Times New Roman"/>
          <w:kern w:val="2"/>
          <w:sz w:val="24"/>
          <w:szCs w:val="24"/>
        </w:rPr>
      </w:pPr>
      <w:r>
        <w:rPr>
          <w:rFonts w:ascii="Times New Roman" w:hAnsi="Times New Roman" w:eastAsia="宋体" w:cs="Times New Roman"/>
          <w:kern w:val="2"/>
          <w:sz w:val="24"/>
          <w:szCs w:val="24"/>
        </w:rPr>
        <w:t>请注意本</w:t>
      </w:r>
      <w:r>
        <w:rPr>
          <w:rFonts w:hint="eastAsia" w:ascii="Times New Roman" w:hAnsi="Times New Roman" w:eastAsia="宋体" w:cs="Times New Roman"/>
          <w:sz w:val="24"/>
          <w:szCs w:val="24"/>
        </w:rPr>
        <w:t>标准</w:t>
      </w:r>
      <w:r>
        <w:rPr>
          <w:rFonts w:ascii="Times New Roman" w:hAnsi="Times New Roman" w:eastAsia="宋体" w:cs="Times New Roman"/>
          <w:sz w:val="24"/>
          <w:szCs w:val="24"/>
        </w:rPr>
        <w:t>的某些内容可能涉及专利。本</w:t>
      </w:r>
      <w:r>
        <w:rPr>
          <w:rFonts w:hint="eastAsia" w:ascii="Times New Roman" w:hAnsi="Times New Roman" w:eastAsia="宋体" w:cs="Times New Roman"/>
          <w:sz w:val="24"/>
          <w:szCs w:val="24"/>
        </w:rPr>
        <w:t>标准</w:t>
      </w:r>
      <w:r>
        <w:rPr>
          <w:rFonts w:ascii="Times New Roman" w:hAnsi="Times New Roman" w:eastAsia="宋体" w:cs="Times New Roman"/>
          <w:sz w:val="24"/>
          <w:szCs w:val="24"/>
        </w:rPr>
        <w:t>的发布机构不承担识别这些专利的责任。</w:t>
      </w:r>
    </w:p>
    <w:p>
      <w:pPr>
        <w:widowControl w:val="0"/>
        <w:spacing w:after="0" w:line="360" w:lineRule="auto"/>
        <w:ind w:firstLine="480" w:firstLineChars="200"/>
        <w:jc w:val="both"/>
        <w:rPr>
          <w:rFonts w:ascii="Times New Roman" w:hAnsi="Times New Roman" w:eastAsia="宋体" w:cs="Times New Roman"/>
          <w:kern w:val="2"/>
          <w:sz w:val="24"/>
          <w:szCs w:val="24"/>
        </w:rPr>
      </w:pPr>
      <w:r>
        <w:rPr>
          <w:rFonts w:ascii="Times New Roman" w:hAnsi="Times New Roman" w:eastAsia="宋体" w:cs="Times New Roman"/>
          <w:kern w:val="2"/>
          <w:sz w:val="24"/>
          <w:szCs w:val="24"/>
        </w:rPr>
        <w:t>本标准由中国土木工程学会标准与出版工作委员会负责管理，由中国建筑科学研究院有限公司负责具体技术内容的解释。执行过程中如有修改意见或建议，请寄送槽式预埋件应用设计标准编制组（地址：北京市朝阳区北三环东路30号</w:t>
      </w:r>
      <w:r>
        <w:rPr>
          <w:rFonts w:hint="eastAsia" w:ascii="Times New Roman" w:hAnsi="Times New Roman" w:eastAsia="宋体" w:cs="Times New Roman"/>
          <w:kern w:val="2"/>
          <w:sz w:val="24"/>
          <w:szCs w:val="24"/>
        </w:rPr>
        <w:t>；</w:t>
      </w:r>
      <w:r>
        <w:rPr>
          <w:rFonts w:ascii="Times New Roman" w:hAnsi="Times New Roman" w:eastAsia="宋体" w:cs="Times New Roman"/>
          <w:kern w:val="2"/>
          <w:sz w:val="24"/>
          <w:szCs w:val="24"/>
        </w:rPr>
        <w:t>邮政编码</w:t>
      </w:r>
      <w:r>
        <w:rPr>
          <w:rFonts w:hint="eastAsia" w:ascii="Times New Roman" w:hAnsi="Times New Roman" w:eastAsia="宋体" w:cs="Times New Roman"/>
          <w:kern w:val="2"/>
          <w:sz w:val="24"/>
          <w:szCs w:val="24"/>
        </w:rPr>
        <w:t>：</w:t>
      </w:r>
      <w:r>
        <w:rPr>
          <w:rFonts w:ascii="Times New Roman" w:hAnsi="Times New Roman" w:eastAsia="宋体" w:cs="Times New Roman"/>
          <w:kern w:val="2"/>
          <w:sz w:val="24"/>
          <w:szCs w:val="24"/>
        </w:rPr>
        <w:t>100013</w:t>
      </w:r>
      <w:r>
        <w:rPr>
          <w:rFonts w:hint="eastAsia" w:ascii="Times New Roman" w:hAnsi="Times New Roman" w:eastAsia="宋体" w:cs="Times New Roman"/>
          <w:kern w:val="2"/>
          <w:sz w:val="24"/>
          <w:szCs w:val="24"/>
        </w:rPr>
        <w:t>；</w:t>
      </w:r>
      <w:r>
        <w:rPr>
          <w:rFonts w:ascii="Times New Roman" w:hAnsi="Times New Roman" w:eastAsia="宋体" w:cs="Times New Roman"/>
          <w:color w:val="000000"/>
          <w:sz w:val="24"/>
          <w:szCs w:val="24"/>
        </w:rPr>
        <w:t xml:space="preserve"> 电子邮箱：648020443@qq.com</w:t>
      </w:r>
      <w:r>
        <w:rPr>
          <w:rFonts w:ascii="Times New Roman" w:hAnsi="Times New Roman" w:eastAsia="宋体" w:cs="Times New Roman"/>
          <w:sz w:val="24"/>
          <w:szCs w:val="24"/>
        </w:rPr>
        <w:t>）</w:t>
      </w:r>
      <w:r>
        <w:rPr>
          <w:rFonts w:ascii="Times New Roman" w:hAnsi="Times New Roman" w:eastAsia="宋体" w:cs="Times New Roman"/>
          <w:kern w:val="2"/>
          <w:sz w:val="24"/>
          <w:szCs w:val="24"/>
        </w:rPr>
        <w:t>）。</w:t>
      </w:r>
    </w:p>
    <w:p>
      <w:pPr>
        <w:spacing w:after="0" w:line="360" w:lineRule="auto"/>
        <w:ind w:firstLine="852" w:firstLineChars="200"/>
        <w:jc w:val="both"/>
        <w:rPr>
          <w:rFonts w:ascii="Times New Roman" w:hAnsi="Times New Roman" w:cs="Times New Roman"/>
          <w:color w:val="000000"/>
          <w:sz w:val="24"/>
        </w:rPr>
      </w:pPr>
      <w:r>
        <w:rPr>
          <w:rFonts w:ascii="Times New Roman" w:hAnsi="Times New Roman" w:cs="Times New Roman"/>
          <w:color w:val="000000"/>
          <w:spacing w:val="93"/>
          <w:sz w:val="24"/>
        </w:rPr>
        <w:t>本标准主编单</w:t>
      </w:r>
      <w:r>
        <w:rPr>
          <w:rFonts w:ascii="Times New Roman" w:hAnsi="Times New Roman" w:cs="Times New Roman"/>
          <w:color w:val="000000"/>
          <w:spacing w:val="3"/>
          <w:sz w:val="24"/>
        </w:rPr>
        <w:t>位</w:t>
      </w:r>
      <w:r>
        <w:rPr>
          <w:rFonts w:ascii="Times New Roman" w:hAnsi="Times New Roman" w:cs="Times New Roman"/>
          <w:color w:val="000000"/>
          <w:spacing w:val="102"/>
          <w:sz w:val="24"/>
        </w:rPr>
        <w:t>：</w:t>
      </w:r>
      <w:r>
        <w:rPr>
          <w:rFonts w:ascii="Times New Roman" w:hAnsi="Times New Roman" w:cs="Times New Roman"/>
          <w:kern w:val="2"/>
          <w:sz w:val="24"/>
          <w:szCs w:val="24"/>
        </w:rPr>
        <w:t>中国建筑科学研究院有限公司</w:t>
      </w:r>
    </w:p>
    <w:p>
      <w:pPr>
        <w:spacing w:after="0" w:line="360" w:lineRule="auto"/>
        <w:ind w:firstLine="852" w:firstLineChars="200"/>
        <w:jc w:val="both"/>
        <w:rPr>
          <w:rFonts w:ascii="Times New Roman" w:hAnsi="Times New Roman" w:cs="Times New Roman"/>
          <w:color w:val="000000"/>
          <w:sz w:val="24"/>
        </w:rPr>
      </w:pPr>
      <w:r>
        <w:rPr>
          <w:rFonts w:ascii="Times New Roman" w:hAnsi="Times New Roman" w:cs="Times New Roman"/>
          <w:color w:val="000000"/>
          <w:spacing w:val="93"/>
          <w:sz w:val="24"/>
        </w:rPr>
        <w:t>本标准参编单</w:t>
      </w:r>
      <w:r>
        <w:rPr>
          <w:rFonts w:ascii="Times New Roman" w:hAnsi="Times New Roman" w:cs="Times New Roman"/>
          <w:color w:val="000000"/>
          <w:spacing w:val="2"/>
          <w:sz w:val="24"/>
        </w:rPr>
        <w:t>位</w:t>
      </w:r>
      <w:r>
        <w:rPr>
          <w:rFonts w:ascii="Times New Roman" w:hAnsi="Times New Roman" w:cs="Times New Roman"/>
          <w:color w:val="000000"/>
          <w:spacing w:val="102"/>
          <w:sz w:val="24"/>
        </w:rPr>
        <w:t>：</w:t>
      </w:r>
      <w:r>
        <w:rPr>
          <w:rFonts w:ascii="Times New Roman" w:hAnsi="Times New Roman" w:cs="Times New Roman"/>
          <w:color w:val="000000"/>
          <w:sz w:val="24"/>
        </w:rPr>
        <w:t>XXXX</w:t>
      </w:r>
    </w:p>
    <w:p>
      <w:pPr>
        <w:spacing w:after="0" w:line="360" w:lineRule="auto"/>
        <w:ind w:firstLine="645" w:firstLineChars="250"/>
        <w:jc w:val="both"/>
        <w:rPr>
          <w:rFonts w:ascii="Times New Roman" w:hAnsi="Times New Roman" w:cs="Times New Roman"/>
          <w:color w:val="000000"/>
          <w:spacing w:val="40"/>
          <w:sz w:val="24"/>
        </w:rPr>
      </w:pPr>
      <w:r>
        <w:rPr>
          <w:rFonts w:ascii="Times New Roman" w:hAnsi="Times New Roman" w:cs="Times New Roman"/>
          <w:color w:val="000000"/>
          <w:spacing w:val="9"/>
          <w:sz w:val="24"/>
        </w:rPr>
        <w:t>本标准主要起草人</w:t>
      </w:r>
      <w:r>
        <w:rPr>
          <w:rFonts w:ascii="Times New Roman" w:hAnsi="Times New Roman" w:cs="Times New Roman"/>
          <w:color w:val="000000"/>
          <w:spacing w:val="8"/>
          <w:sz w:val="24"/>
        </w:rPr>
        <w:t>员</w:t>
      </w:r>
      <w:r>
        <w:rPr>
          <w:rFonts w:ascii="Times New Roman" w:hAnsi="Times New Roman" w:cs="Times New Roman"/>
          <w:color w:val="000000"/>
          <w:spacing w:val="40"/>
          <w:sz w:val="24"/>
        </w:rPr>
        <w:t>：XXXX</w:t>
      </w:r>
    </w:p>
    <w:p>
      <w:pPr>
        <w:spacing w:after="0" w:line="360" w:lineRule="auto"/>
        <w:ind w:firstLine="645" w:firstLineChars="250"/>
        <w:jc w:val="both"/>
        <w:rPr>
          <w:rFonts w:ascii="Times New Roman" w:hAnsi="Times New Roman" w:cs="Times New Roman"/>
          <w:color w:val="000000"/>
          <w:spacing w:val="40"/>
          <w:sz w:val="24"/>
        </w:rPr>
      </w:pPr>
      <w:r>
        <w:rPr>
          <w:rFonts w:ascii="Times New Roman" w:hAnsi="Times New Roman" w:cs="Times New Roman"/>
          <w:color w:val="000000"/>
          <w:spacing w:val="9"/>
          <w:sz w:val="24"/>
        </w:rPr>
        <w:t>本标准主要审查人</w:t>
      </w:r>
      <w:r>
        <w:rPr>
          <w:rFonts w:ascii="Times New Roman" w:hAnsi="Times New Roman" w:cs="Times New Roman"/>
          <w:color w:val="000000"/>
          <w:spacing w:val="8"/>
          <w:sz w:val="24"/>
        </w:rPr>
        <w:t>员</w:t>
      </w:r>
      <w:r>
        <w:rPr>
          <w:rFonts w:ascii="Times New Roman" w:hAnsi="Times New Roman" w:cs="Times New Roman"/>
          <w:color w:val="000000"/>
          <w:spacing w:val="40"/>
          <w:sz w:val="24"/>
        </w:rPr>
        <w:t>：XXXX</w:t>
      </w:r>
    </w:p>
    <w:p>
      <w:pPr>
        <w:spacing w:after="0" w:line="360" w:lineRule="auto"/>
        <w:ind w:firstLine="800" w:firstLineChars="250"/>
        <w:jc w:val="both"/>
        <w:rPr>
          <w:rFonts w:ascii="Times New Roman" w:hAnsi="Times New Roman" w:cs="Times New Roman"/>
          <w:color w:val="000000"/>
          <w:spacing w:val="40"/>
          <w:sz w:val="24"/>
        </w:rPr>
      </w:pPr>
      <w:r>
        <w:rPr>
          <w:rFonts w:hint="eastAsia" w:ascii="Times New Roman" w:hAnsi="Times New Roman" w:cs="Times New Roman"/>
          <w:color w:val="000000"/>
          <w:spacing w:val="40"/>
          <w:sz w:val="24"/>
        </w:rPr>
        <w:t xml:space="preserve">签 </w:t>
      </w:r>
      <w:r>
        <w:rPr>
          <w:rFonts w:ascii="Times New Roman" w:hAnsi="Times New Roman" w:cs="Times New Roman"/>
          <w:color w:val="000000"/>
          <w:spacing w:val="40"/>
          <w:sz w:val="24"/>
        </w:rPr>
        <w:t xml:space="preserve">               </w:t>
      </w:r>
      <w:r>
        <w:rPr>
          <w:rFonts w:hint="eastAsia" w:ascii="Times New Roman" w:hAnsi="Times New Roman" w:cs="Times New Roman"/>
          <w:color w:val="000000"/>
          <w:spacing w:val="40"/>
          <w:sz w:val="24"/>
        </w:rPr>
        <w:t>发：</w:t>
      </w:r>
    </w:p>
    <w:p>
      <w:pPr>
        <w:spacing w:after="0" w:line="240" w:lineRule="auto"/>
        <w:rPr>
          <w:rFonts w:ascii="Calibri" w:hAnsi="Calibri" w:eastAsia="宋体" w:cs="Times New Roman"/>
          <w:kern w:val="2"/>
          <w:sz w:val="24"/>
        </w:rPr>
      </w:pPr>
      <w:r>
        <w:rPr>
          <w:rFonts w:ascii="Calibri" w:hAnsi="Calibri" w:eastAsia="宋体" w:cs="Times New Roman"/>
          <w:kern w:val="2"/>
          <w:sz w:val="24"/>
        </w:rPr>
        <w:br w:type="page"/>
      </w:r>
    </w:p>
    <w:p>
      <w:pPr>
        <w:spacing w:after="0" w:line="240" w:lineRule="auto"/>
        <w:rPr>
          <w:rFonts w:ascii="Calibri" w:hAnsi="Calibri" w:eastAsia="宋体" w:cs="Times New Roman"/>
          <w:kern w:val="2"/>
          <w:sz w:val="24"/>
        </w:rPr>
        <w:sectPr>
          <w:footerReference r:id="rId10" w:type="first"/>
          <w:footerReference r:id="rId9" w:type="default"/>
          <w:pgSz w:w="11906" w:h="16838"/>
          <w:pgMar w:top="1418" w:right="1440" w:bottom="1418" w:left="1440" w:header="851" w:footer="567" w:gutter="0"/>
          <w:pgNumType w:fmt="upperRoman" w:start="1"/>
          <w:cols w:space="425" w:num="1"/>
          <w:titlePg/>
          <w:docGrid w:type="lines" w:linePitch="312" w:charSpace="0"/>
        </w:sectPr>
      </w:pPr>
    </w:p>
    <w:p>
      <w:pPr>
        <w:spacing w:after="0" w:line="240" w:lineRule="auto"/>
        <w:jc w:val="both"/>
        <w:rPr>
          <w:rFonts w:ascii="Calibri" w:hAnsi="Calibri" w:eastAsia="宋体" w:cs="Times New Roman"/>
          <w:kern w:val="2"/>
          <w:sz w:val="24"/>
        </w:rPr>
        <w:sectPr>
          <w:footerReference r:id="rId11" w:type="first"/>
          <w:pgSz w:w="11906" w:h="16838"/>
          <w:pgMar w:top="1418" w:right="1440" w:bottom="1418" w:left="1440" w:header="851" w:footer="567" w:gutter="0"/>
          <w:pgNumType w:fmt="upperRoman" w:start="3"/>
          <w:cols w:space="425" w:num="1"/>
          <w:titlePg/>
          <w:docGrid w:type="lines" w:linePitch="312" w:charSpace="0"/>
        </w:sectPr>
      </w:pPr>
    </w:p>
    <w:p>
      <w:pPr>
        <w:spacing w:after="0" w:line="240" w:lineRule="auto"/>
        <w:jc w:val="both"/>
        <w:rPr>
          <w:rFonts w:ascii="Calibri" w:hAnsi="Calibri" w:eastAsia="宋体" w:cs="Times New Roman"/>
          <w:kern w:val="2"/>
          <w:sz w:val="24"/>
        </w:rPr>
      </w:pPr>
    </w:p>
    <w:sdt>
      <w:sdtPr>
        <w:rPr>
          <w:lang w:val="zh-CN"/>
        </w:rPr>
        <w:id w:val="1965463439"/>
        <w:docPartObj>
          <w:docPartGallery w:val="Table of Contents"/>
          <w:docPartUnique/>
        </w:docPartObj>
      </w:sdtPr>
      <w:sdtEndPr>
        <w:rPr>
          <w:b/>
          <w:bCs/>
          <w:sz w:val="24"/>
          <w:szCs w:val="24"/>
          <w:lang w:val="zh-CN"/>
        </w:rPr>
      </w:sdtEndPr>
      <w:sdtContent>
        <w:p>
          <w:pPr>
            <w:widowControl w:val="0"/>
            <w:spacing w:after="0" w:line="240" w:lineRule="auto"/>
            <w:jc w:val="center"/>
            <w:rPr>
              <w:rFonts w:cstheme="minorHAnsi"/>
              <w:b/>
              <w:bCs/>
            </w:rPr>
          </w:pPr>
          <w:r>
            <w:rPr>
              <w:rFonts w:hint="eastAsia" w:asciiTheme="majorHAnsi" w:hAnsiTheme="majorHAnsi" w:cstheme="minorHAnsi"/>
              <w:b/>
              <w:bCs/>
              <w:sz w:val="32"/>
              <w:szCs w:val="32"/>
              <w:lang w:val="zh-CN"/>
            </w:rPr>
            <w:t>目</w:t>
          </w:r>
          <w:r>
            <w:rPr>
              <w:rFonts w:asciiTheme="majorHAnsi" w:hAnsiTheme="majorHAnsi" w:cstheme="minorHAnsi"/>
              <w:b/>
              <w:bCs/>
              <w:sz w:val="32"/>
              <w:szCs w:val="32"/>
              <w:lang w:val="zh-CN"/>
            </w:rPr>
            <w:t xml:space="preserve">            </w:t>
          </w:r>
          <w:r>
            <w:rPr>
              <w:rFonts w:hint="eastAsia" w:asciiTheme="majorHAnsi" w:hAnsiTheme="majorHAnsi" w:cstheme="minorHAnsi"/>
              <w:b/>
              <w:bCs/>
              <w:sz w:val="32"/>
              <w:szCs w:val="32"/>
              <w:lang w:val="zh-CN"/>
            </w:rPr>
            <w:t>次</w:t>
          </w:r>
        </w:p>
        <w:p>
          <w:pPr>
            <w:pStyle w:val="12"/>
            <w:rPr>
              <w:rFonts w:asciiTheme="minorEastAsia" w:hAnsiTheme="minorEastAsia"/>
              <w:kern w:val="2"/>
              <w:sz w:val="24"/>
              <w:szCs w:val="24"/>
            </w:rPr>
          </w:pPr>
          <w:r>
            <w:rPr>
              <w:rFonts w:asciiTheme="minorEastAsia" w:hAnsiTheme="minorEastAsia"/>
              <w:sz w:val="24"/>
              <w:szCs w:val="24"/>
            </w:rPr>
            <w:fldChar w:fldCharType="begin"/>
          </w:r>
          <w:r>
            <w:rPr>
              <w:rFonts w:asciiTheme="minorEastAsia" w:hAnsiTheme="minorEastAsia"/>
              <w:sz w:val="24"/>
              <w:szCs w:val="24"/>
            </w:rPr>
            <w:instrText xml:space="preserve"> TOC \o "1-3" \h \z \u </w:instrText>
          </w:r>
          <w:r>
            <w:rPr>
              <w:rFonts w:asciiTheme="minorEastAsia" w:hAnsiTheme="minorEastAsia"/>
              <w:sz w:val="24"/>
              <w:szCs w:val="24"/>
            </w:rPr>
            <w:fldChar w:fldCharType="separate"/>
          </w:r>
          <w:r>
            <w:fldChar w:fldCharType="begin"/>
          </w:r>
          <w:r>
            <w:instrText xml:space="preserve"> HYPERLINK \l "_Toc22800671" </w:instrText>
          </w:r>
          <w:r>
            <w:fldChar w:fldCharType="separate"/>
          </w:r>
          <w:r>
            <w:rPr>
              <w:rStyle w:val="22"/>
              <w:rFonts w:cs="Times New Roman" w:asciiTheme="minorEastAsia" w:hAnsiTheme="minorEastAsia"/>
              <w:snapToGrid w:val="0"/>
              <w:sz w:val="24"/>
              <w:szCs w:val="24"/>
            </w:rPr>
            <w:t>1 总则</w:t>
          </w:r>
          <w:r>
            <w:rPr>
              <w:rFonts w:asciiTheme="minorEastAsia" w:hAnsiTheme="minorEastAsia"/>
              <w:sz w:val="24"/>
              <w:szCs w:val="24"/>
            </w:rPr>
            <w:tab/>
          </w:r>
          <w:r>
            <w:rPr>
              <w:rFonts w:asciiTheme="minorEastAsia" w:hAnsiTheme="minorEastAsia"/>
              <w:sz w:val="24"/>
              <w:szCs w:val="24"/>
            </w:rPr>
            <w:fldChar w:fldCharType="begin"/>
          </w:r>
          <w:r>
            <w:rPr>
              <w:rFonts w:asciiTheme="minorEastAsia" w:hAnsiTheme="minorEastAsia"/>
              <w:sz w:val="24"/>
              <w:szCs w:val="24"/>
            </w:rPr>
            <w:instrText xml:space="preserve"> PAGEREF _Toc22800671 \h </w:instrText>
          </w:r>
          <w:r>
            <w:rPr>
              <w:rFonts w:asciiTheme="minorEastAsia" w:hAnsiTheme="minorEastAsia"/>
              <w:sz w:val="24"/>
              <w:szCs w:val="24"/>
            </w:rPr>
            <w:fldChar w:fldCharType="separate"/>
          </w:r>
          <w:r>
            <w:rPr>
              <w:rFonts w:asciiTheme="minorEastAsia" w:hAnsiTheme="minorEastAsia"/>
              <w:sz w:val="24"/>
              <w:szCs w:val="24"/>
            </w:rPr>
            <w:t>1</w:t>
          </w:r>
          <w:r>
            <w:rPr>
              <w:rFonts w:asciiTheme="minorEastAsia" w:hAnsiTheme="minorEastAsia"/>
              <w:sz w:val="24"/>
              <w:szCs w:val="24"/>
            </w:rPr>
            <w:fldChar w:fldCharType="end"/>
          </w:r>
          <w:r>
            <w:rPr>
              <w:rFonts w:asciiTheme="minorEastAsia" w:hAnsiTheme="minorEastAsia"/>
              <w:sz w:val="24"/>
              <w:szCs w:val="24"/>
            </w:rPr>
            <w:fldChar w:fldCharType="end"/>
          </w:r>
        </w:p>
        <w:p>
          <w:pPr>
            <w:pStyle w:val="12"/>
            <w:rPr>
              <w:rFonts w:asciiTheme="minorEastAsia" w:hAnsiTheme="minorEastAsia"/>
              <w:kern w:val="2"/>
              <w:sz w:val="24"/>
              <w:szCs w:val="24"/>
            </w:rPr>
          </w:pPr>
          <w:r>
            <w:fldChar w:fldCharType="begin"/>
          </w:r>
          <w:r>
            <w:instrText xml:space="preserve"> HYPERLINK \l "_Toc22800672" </w:instrText>
          </w:r>
          <w:r>
            <w:fldChar w:fldCharType="separate"/>
          </w:r>
          <w:r>
            <w:rPr>
              <w:rStyle w:val="22"/>
              <w:rFonts w:cs="Times New Roman" w:asciiTheme="minorEastAsia" w:hAnsiTheme="minorEastAsia"/>
              <w:snapToGrid w:val="0"/>
              <w:sz w:val="24"/>
              <w:szCs w:val="24"/>
            </w:rPr>
            <w:t>2 术语</w:t>
          </w:r>
          <w:r>
            <w:rPr>
              <w:rStyle w:val="22"/>
              <w:rFonts w:hint="eastAsia" w:cs="Times New Roman" w:asciiTheme="minorEastAsia" w:hAnsiTheme="minorEastAsia"/>
              <w:snapToGrid w:val="0"/>
              <w:sz w:val="24"/>
              <w:szCs w:val="24"/>
            </w:rPr>
            <w:t>、</w:t>
          </w:r>
          <w:r>
            <w:rPr>
              <w:rStyle w:val="22"/>
              <w:rFonts w:cs="Times New Roman" w:asciiTheme="minorEastAsia" w:hAnsiTheme="minorEastAsia"/>
              <w:snapToGrid w:val="0"/>
              <w:sz w:val="24"/>
              <w:szCs w:val="24"/>
            </w:rPr>
            <w:t>符号</w:t>
          </w:r>
          <w:r>
            <w:rPr>
              <w:rStyle w:val="22"/>
              <w:rFonts w:hint="eastAsia" w:cs="Times New Roman" w:asciiTheme="minorEastAsia" w:hAnsiTheme="minorEastAsia"/>
              <w:snapToGrid w:val="0"/>
              <w:sz w:val="24"/>
              <w:szCs w:val="24"/>
            </w:rPr>
            <w:t>与参考标准</w:t>
          </w:r>
          <w:r>
            <w:rPr>
              <w:rFonts w:asciiTheme="minorEastAsia" w:hAnsiTheme="minorEastAsia"/>
              <w:sz w:val="24"/>
              <w:szCs w:val="24"/>
            </w:rPr>
            <w:tab/>
          </w:r>
          <w:r>
            <w:rPr>
              <w:rFonts w:asciiTheme="minorEastAsia" w:hAnsiTheme="minorEastAsia"/>
              <w:sz w:val="24"/>
              <w:szCs w:val="24"/>
            </w:rPr>
            <w:fldChar w:fldCharType="begin"/>
          </w:r>
          <w:r>
            <w:rPr>
              <w:rFonts w:asciiTheme="minorEastAsia" w:hAnsiTheme="minorEastAsia"/>
              <w:sz w:val="24"/>
              <w:szCs w:val="24"/>
            </w:rPr>
            <w:instrText xml:space="preserve"> PAGEREF _Toc22800672 \h </w:instrText>
          </w:r>
          <w:r>
            <w:rPr>
              <w:rFonts w:asciiTheme="minorEastAsia" w:hAnsiTheme="minorEastAsia"/>
              <w:sz w:val="24"/>
              <w:szCs w:val="24"/>
            </w:rPr>
            <w:fldChar w:fldCharType="separate"/>
          </w:r>
          <w:r>
            <w:rPr>
              <w:rFonts w:asciiTheme="minorEastAsia" w:hAnsiTheme="minorEastAsia"/>
              <w:sz w:val="24"/>
              <w:szCs w:val="24"/>
            </w:rPr>
            <w:t>2</w:t>
          </w:r>
          <w:r>
            <w:rPr>
              <w:rFonts w:asciiTheme="minorEastAsia" w:hAnsiTheme="minorEastAsia"/>
              <w:sz w:val="24"/>
              <w:szCs w:val="24"/>
            </w:rPr>
            <w:fldChar w:fldCharType="end"/>
          </w:r>
          <w:r>
            <w:rPr>
              <w:rFonts w:asciiTheme="minorEastAsia" w:hAnsiTheme="minorEastAsia"/>
              <w:sz w:val="24"/>
              <w:szCs w:val="24"/>
            </w:rPr>
            <w:fldChar w:fldCharType="end"/>
          </w:r>
        </w:p>
        <w:p>
          <w:pPr>
            <w:pStyle w:val="14"/>
            <w:tabs>
              <w:tab w:val="right" w:leader="dot" w:pos="9016"/>
            </w:tabs>
            <w:adjustRightInd w:val="0"/>
            <w:snapToGrid w:val="0"/>
            <w:spacing w:after="0" w:line="312" w:lineRule="auto"/>
            <w:ind w:left="440"/>
            <w:rPr>
              <w:rFonts w:asciiTheme="minorEastAsia" w:hAnsiTheme="minorEastAsia"/>
              <w:kern w:val="2"/>
              <w:sz w:val="24"/>
              <w:szCs w:val="24"/>
            </w:rPr>
          </w:pPr>
          <w:r>
            <w:fldChar w:fldCharType="begin"/>
          </w:r>
          <w:r>
            <w:instrText xml:space="preserve"> HYPERLINK \l "_Toc22800673" </w:instrText>
          </w:r>
          <w:r>
            <w:fldChar w:fldCharType="separate"/>
          </w:r>
          <w:r>
            <w:rPr>
              <w:rStyle w:val="22"/>
              <w:rFonts w:cs="Times New Roman" w:asciiTheme="minorEastAsia" w:hAnsiTheme="minorEastAsia"/>
              <w:snapToGrid w:val="0"/>
              <w:sz w:val="24"/>
              <w:szCs w:val="24"/>
            </w:rPr>
            <w:t>2.1 术语</w:t>
          </w:r>
          <w:r>
            <w:rPr>
              <w:rFonts w:asciiTheme="minorEastAsia" w:hAnsiTheme="minorEastAsia"/>
              <w:sz w:val="24"/>
              <w:szCs w:val="24"/>
            </w:rPr>
            <w:tab/>
          </w:r>
          <w:r>
            <w:rPr>
              <w:rFonts w:hint="eastAsia" w:asciiTheme="minorEastAsia" w:hAnsiTheme="minorEastAsia"/>
              <w:sz w:val="24"/>
              <w:szCs w:val="24"/>
            </w:rPr>
            <w:t>2</w:t>
          </w:r>
          <w:r>
            <w:rPr>
              <w:rFonts w:asciiTheme="minorEastAsia" w:hAnsiTheme="minorEastAsia"/>
              <w:sz w:val="24"/>
              <w:szCs w:val="24"/>
            </w:rPr>
            <w:fldChar w:fldCharType="end"/>
          </w:r>
        </w:p>
        <w:p>
          <w:pPr>
            <w:pStyle w:val="14"/>
            <w:tabs>
              <w:tab w:val="right" w:leader="dot" w:pos="9016"/>
            </w:tabs>
            <w:adjustRightInd w:val="0"/>
            <w:snapToGrid w:val="0"/>
            <w:spacing w:after="0" w:line="312" w:lineRule="auto"/>
            <w:ind w:left="440"/>
            <w:rPr>
              <w:rFonts w:asciiTheme="minorEastAsia" w:hAnsiTheme="minorEastAsia"/>
              <w:kern w:val="2"/>
              <w:sz w:val="24"/>
              <w:szCs w:val="24"/>
            </w:rPr>
          </w:pPr>
          <w:r>
            <w:fldChar w:fldCharType="begin"/>
          </w:r>
          <w:r>
            <w:instrText xml:space="preserve"> HYPERLINK \l "_Toc22800674" </w:instrText>
          </w:r>
          <w:r>
            <w:fldChar w:fldCharType="separate"/>
          </w:r>
          <w:r>
            <w:rPr>
              <w:rStyle w:val="22"/>
              <w:rFonts w:cs="Times New Roman" w:asciiTheme="minorEastAsia" w:hAnsiTheme="minorEastAsia"/>
              <w:snapToGrid w:val="0"/>
              <w:sz w:val="24"/>
              <w:szCs w:val="24"/>
            </w:rPr>
            <w:t>2.2 符号</w:t>
          </w:r>
          <w:r>
            <w:rPr>
              <w:rFonts w:asciiTheme="minorEastAsia" w:hAnsiTheme="minorEastAsia"/>
              <w:sz w:val="24"/>
              <w:szCs w:val="24"/>
            </w:rPr>
            <w:tab/>
          </w:r>
          <w:r>
            <w:rPr>
              <w:rFonts w:hint="eastAsia" w:asciiTheme="minorEastAsia" w:hAnsiTheme="minorEastAsia"/>
              <w:sz w:val="24"/>
              <w:szCs w:val="24"/>
            </w:rPr>
            <w:t>2</w:t>
          </w:r>
          <w:r>
            <w:rPr>
              <w:rFonts w:asciiTheme="minorEastAsia" w:hAnsiTheme="minorEastAsia"/>
              <w:sz w:val="24"/>
              <w:szCs w:val="24"/>
            </w:rPr>
            <w:fldChar w:fldCharType="end"/>
          </w:r>
        </w:p>
        <w:p>
          <w:pPr>
            <w:pStyle w:val="12"/>
            <w:rPr>
              <w:rFonts w:asciiTheme="minorEastAsia" w:hAnsiTheme="minorEastAsia"/>
              <w:kern w:val="2"/>
              <w:sz w:val="24"/>
              <w:szCs w:val="24"/>
            </w:rPr>
          </w:pPr>
          <w:r>
            <w:fldChar w:fldCharType="begin"/>
          </w:r>
          <w:r>
            <w:instrText xml:space="preserve"> HYPERLINK \l "_Toc22800676" </w:instrText>
          </w:r>
          <w:r>
            <w:fldChar w:fldCharType="separate"/>
          </w:r>
          <w:r>
            <w:rPr>
              <w:rStyle w:val="22"/>
              <w:rFonts w:cs="Times New Roman" w:asciiTheme="minorEastAsia" w:hAnsiTheme="minorEastAsia"/>
              <w:snapToGrid w:val="0"/>
              <w:sz w:val="24"/>
              <w:szCs w:val="24"/>
            </w:rPr>
            <w:t>3 基本设计规定</w:t>
          </w:r>
          <w:r>
            <w:rPr>
              <w:rFonts w:asciiTheme="minorEastAsia" w:hAnsiTheme="minorEastAsia"/>
              <w:sz w:val="24"/>
              <w:szCs w:val="24"/>
            </w:rPr>
            <w:tab/>
          </w:r>
          <w:r>
            <w:rPr>
              <w:rFonts w:asciiTheme="minorEastAsia" w:hAnsiTheme="minorEastAsia"/>
              <w:sz w:val="24"/>
              <w:szCs w:val="24"/>
            </w:rPr>
            <w:fldChar w:fldCharType="begin"/>
          </w:r>
          <w:r>
            <w:rPr>
              <w:rFonts w:asciiTheme="minorEastAsia" w:hAnsiTheme="minorEastAsia"/>
              <w:sz w:val="24"/>
              <w:szCs w:val="24"/>
            </w:rPr>
            <w:instrText xml:space="preserve"> PAGEREF _Toc22800676 \h </w:instrText>
          </w:r>
          <w:r>
            <w:rPr>
              <w:rFonts w:asciiTheme="minorEastAsia" w:hAnsiTheme="minorEastAsia"/>
              <w:sz w:val="24"/>
              <w:szCs w:val="24"/>
            </w:rPr>
            <w:fldChar w:fldCharType="separate"/>
          </w:r>
          <w:r>
            <w:rPr>
              <w:rFonts w:asciiTheme="minorEastAsia" w:hAnsiTheme="minorEastAsia"/>
              <w:sz w:val="24"/>
              <w:szCs w:val="24"/>
            </w:rPr>
            <w:t>10</w:t>
          </w:r>
          <w:r>
            <w:rPr>
              <w:rFonts w:asciiTheme="minorEastAsia" w:hAnsiTheme="minorEastAsia"/>
              <w:sz w:val="24"/>
              <w:szCs w:val="24"/>
            </w:rPr>
            <w:fldChar w:fldCharType="end"/>
          </w:r>
          <w:r>
            <w:rPr>
              <w:rFonts w:asciiTheme="minorEastAsia" w:hAnsiTheme="minorEastAsia"/>
              <w:sz w:val="24"/>
              <w:szCs w:val="24"/>
            </w:rPr>
            <w:fldChar w:fldCharType="end"/>
          </w:r>
        </w:p>
        <w:p>
          <w:pPr>
            <w:pStyle w:val="14"/>
            <w:tabs>
              <w:tab w:val="right" w:leader="dot" w:pos="9016"/>
            </w:tabs>
            <w:adjustRightInd w:val="0"/>
            <w:snapToGrid w:val="0"/>
            <w:spacing w:after="0" w:line="312" w:lineRule="auto"/>
            <w:ind w:left="440"/>
            <w:rPr>
              <w:rFonts w:asciiTheme="minorEastAsia" w:hAnsiTheme="minorEastAsia"/>
              <w:kern w:val="2"/>
              <w:sz w:val="24"/>
              <w:szCs w:val="24"/>
            </w:rPr>
          </w:pPr>
          <w:r>
            <w:fldChar w:fldCharType="begin"/>
          </w:r>
          <w:r>
            <w:instrText xml:space="preserve"> HYPERLINK \l "_Toc22800677" </w:instrText>
          </w:r>
          <w:r>
            <w:fldChar w:fldCharType="separate"/>
          </w:r>
          <w:r>
            <w:rPr>
              <w:rStyle w:val="22"/>
              <w:rFonts w:cs="Times New Roman" w:asciiTheme="minorEastAsia" w:hAnsiTheme="minorEastAsia"/>
              <w:snapToGrid w:val="0"/>
              <w:sz w:val="24"/>
              <w:szCs w:val="24"/>
            </w:rPr>
            <w:t>3.1 一般规定</w:t>
          </w:r>
          <w:r>
            <w:rPr>
              <w:rFonts w:asciiTheme="minorEastAsia" w:hAnsiTheme="minorEastAsia"/>
              <w:sz w:val="24"/>
              <w:szCs w:val="24"/>
            </w:rPr>
            <w:tab/>
          </w:r>
          <w:r>
            <w:rPr>
              <w:rFonts w:asciiTheme="minorEastAsia" w:hAnsiTheme="minorEastAsia"/>
              <w:sz w:val="24"/>
              <w:szCs w:val="24"/>
            </w:rPr>
            <w:fldChar w:fldCharType="begin"/>
          </w:r>
          <w:r>
            <w:rPr>
              <w:rFonts w:asciiTheme="minorEastAsia" w:hAnsiTheme="minorEastAsia"/>
              <w:sz w:val="24"/>
              <w:szCs w:val="24"/>
            </w:rPr>
            <w:instrText xml:space="preserve"> PAGEREF _Toc22800677 \h </w:instrText>
          </w:r>
          <w:r>
            <w:rPr>
              <w:rFonts w:asciiTheme="minorEastAsia" w:hAnsiTheme="minorEastAsia"/>
              <w:sz w:val="24"/>
              <w:szCs w:val="24"/>
            </w:rPr>
            <w:fldChar w:fldCharType="separate"/>
          </w:r>
          <w:r>
            <w:rPr>
              <w:rFonts w:asciiTheme="minorEastAsia" w:hAnsiTheme="minorEastAsia"/>
              <w:sz w:val="24"/>
              <w:szCs w:val="24"/>
            </w:rPr>
            <w:t>10</w:t>
          </w:r>
          <w:r>
            <w:rPr>
              <w:rFonts w:asciiTheme="minorEastAsia" w:hAnsiTheme="minorEastAsia"/>
              <w:sz w:val="24"/>
              <w:szCs w:val="24"/>
            </w:rPr>
            <w:fldChar w:fldCharType="end"/>
          </w:r>
          <w:r>
            <w:rPr>
              <w:rFonts w:asciiTheme="minorEastAsia" w:hAnsiTheme="minorEastAsia"/>
              <w:sz w:val="24"/>
              <w:szCs w:val="24"/>
            </w:rPr>
            <w:fldChar w:fldCharType="end"/>
          </w:r>
        </w:p>
        <w:p>
          <w:pPr>
            <w:pStyle w:val="14"/>
            <w:tabs>
              <w:tab w:val="right" w:leader="dot" w:pos="9016"/>
            </w:tabs>
            <w:adjustRightInd w:val="0"/>
            <w:snapToGrid w:val="0"/>
            <w:spacing w:after="0" w:line="312" w:lineRule="auto"/>
            <w:ind w:left="440"/>
            <w:rPr>
              <w:rFonts w:asciiTheme="minorEastAsia" w:hAnsiTheme="minorEastAsia"/>
              <w:kern w:val="2"/>
              <w:sz w:val="24"/>
              <w:szCs w:val="24"/>
            </w:rPr>
          </w:pPr>
          <w:r>
            <w:fldChar w:fldCharType="begin"/>
          </w:r>
          <w:r>
            <w:instrText xml:space="preserve"> HYPERLINK \l "_Toc22800678" </w:instrText>
          </w:r>
          <w:r>
            <w:fldChar w:fldCharType="separate"/>
          </w:r>
          <w:r>
            <w:rPr>
              <w:rStyle w:val="22"/>
              <w:rFonts w:cs="Times New Roman" w:asciiTheme="minorEastAsia" w:hAnsiTheme="minorEastAsia"/>
              <w:snapToGrid w:val="0"/>
              <w:sz w:val="24"/>
              <w:szCs w:val="24"/>
            </w:rPr>
            <w:t>3.2 槽式预埋件设计基本原则</w:t>
          </w:r>
          <w:r>
            <w:rPr>
              <w:rFonts w:asciiTheme="minorEastAsia" w:hAnsiTheme="minorEastAsia"/>
              <w:sz w:val="24"/>
              <w:szCs w:val="24"/>
            </w:rPr>
            <w:tab/>
          </w:r>
          <w:r>
            <w:rPr>
              <w:rFonts w:asciiTheme="minorEastAsia" w:hAnsiTheme="minorEastAsia"/>
              <w:sz w:val="24"/>
              <w:szCs w:val="24"/>
            </w:rPr>
            <w:fldChar w:fldCharType="begin"/>
          </w:r>
          <w:r>
            <w:rPr>
              <w:rFonts w:asciiTheme="minorEastAsia" w:hAnsiTheme="minorEastAsia"/>
              <w:sz w:val="24"/>
              <w:szCs w:val="24"/>
            </w:rPr>
            <w:instrText xml:space="preserve"> PAGEREF _Toc22800678 \h </w:instrText>
          </w:r>
          <w:r>
            <w:rPr>
              <w:rFonts w:asciiTheme="minorEastAsia" w:hAnsiTheme="minorEastAsia"/>
              <w:sz w:val="24"/>
              <w:szCs w:val="24"/>
            </w:rPr>
            <w:fldChar w:fldCharType="separate"/>
          </w:r>
          <w:r>
            <w:rPr>
              <w:rFonts w:asciiTheme="minorEastAsia" w:hAnsiTheme="minorEastAsia"/>
              <w:sz w:val="24"/>
              <w:szCs w:val="24"/>
            </w:rPr>
            <w:t>10</w:t>
          </w:r>
          <w:r>
            <w:rPr>
              <w:rFonts w:asciiTheme="minorEastAsia" w:hAnsiTheme="minorEastAsia"/>
              <w:sz w:val="24"/>
              <w:szCs w:val="24"/>
            </w:rPr>
            <w:fldChar w:fldCharType="end"/>
          </w:r>
          <w:r>
            <w:rPr>
              <w:rFonts w:asciiTheme="minorEastAsia" w:hAnsiTheme="minorEastAsia"/>
              <w:sz w:val="24"/>
              <w:szCs w:val="24"/>
            </w:rPr>
            <w:fldChar w:fldCharType="end"/>
          </w:r>
        </w:p>
        <w:p>
          <w:pPr>
            <w:pStyle w:val="14"/>
            <w:tabs>
              <w:tab w:val="right" w:leader="dot" w:pos="9016"/>
            </w:tabs>
            <w:adjustRightInd w:val="0"/>
            <w:snapToGrid w:val="0"/>
            <w:spacing w:after="0" w:line="312" w:lineRule="auto"/>
            <w:ind w:left="440"/>
            <w:rPr>
              <w:rFonts w:asciiTheme="minorEastAsia" w:hAnsiTheme="minorEastAsia"/>
              <w:kern w:val="2"/>
              <w:sz w:val="24"/>
              <w:szCs w:val="24"/>
            </w:rPr>
          </w:pPr>
          <w:r>
            <w:fldChar w:fldCharType="begin"/>
          </w:r>
          <w:r>
            <w:instrText xml:space="preserve"> HYPERLINK \l "_Toc22800679" </w:instrText>
          </w:r>
          <w:r>
            <w:fldChar w:fldCharType="separate"/>
          </w:r>
          <w:r>
            <w:rPr>
              <w:rStyle w:val="22"/>
              <w:rFonts w:cs="Times New Roman" w:asciiTheme="minorEastAsia" w:hAnsiTheme="minorEastAsia"/>
              <w:snapToGrid w:val="0"/>
              <w:sz w:val="24"/>
              <w:szCs w:val="24"/>
            </w:rPr>
            <w:t>3.3 承载能力极限状态计算</w:t>
          </w:r>
          <w:r>
            <w:rPr>
              <w:rFonts w:asciiTheme="minorEastAsia" w:hAnsiTheme="minorEastAsia"/>
              <w:sz w:val="24"/>
              <w:szCs w:val="24"/>
            </w:rPr>
            <w:tab/>
          </w:r>
          <w:r>
            <w:rPr>
              <w:rFonts w:asciiTheme="minorEastAsia" w:hAnsiTheme="minorEastAsia"/>
              <w:sz w:val="24"/>
              <w:szCs w:val="24"/>
            </w:rPr>
            <w:fldChar w:fldCharType="begin"/>
          </w:r>
          <w:r>
            <w:rPr>
              <w:rFonts w:asciiTheme="minorEastAsia" w:hAnsiTheme="minorEastAsia"/>
              <w:sz w:val="24"/>
              <w:szCs w:val="24"/>
            </w:rPr>
            <w:instrText xml:space="preserve"> PAGEREF _Toc22800679 \h </w:instrText>
          </w:r>
          <w:r>
            <w:rPr>
              <w:rFonts w:asciiTheme="minorEastAsia" w:hAnsiTheme="minorEastAsia"/>
              <w:sz w:val="24"/>
              <w:szCs w:val="24"/>
            </w:rPr>
            <w:fldChar w:fldCharType="separate"/>
          </w:r>
          <w:r>
            <w:rPr>
              <w:rFonts w:asciiTheme="minorEastAsia" w:hAnsiTheme="minorEastAsia"/>
              <w:sz w:val="24"/>
              <w:szCs w:val="24"/>
            </w:rPr>
            <w:t>10</w:t>
          </w:r>
          <w:r>
            <w:rPr>
              <w:rFonts w:asciiTheme="minorEastAsia" w:hAnsiTheme="minorEastAsia"/>
              <w:sz w:val="24"/>
              <w:szCs w:val="24"/>
            </w:rPr>
            <w:fldChar w:fldCharType="end"/>
          </w:r>
          <w:r>
            <w:rPr>
              <w:rFonts w:asciiTheme="minorEastAsia" w:hAnsiTheme="minorEastAsia"/>
              <w:sz w:val="24"/>
              <w:szCs w:val="24"/>
            </w:rPr>
            <w:fldChar w:fldCharType="end"/>
          </w:r>
        </w:p>
        <w:p>
          <w:pPr>
            <w:pStyle w:val="14"/>
            <w:tabs>
              <w:tab w:val="right" w:leader="dot" w:pos="9016"/>
            </w:tabs>
            <w:adjustRightInd w:val="0"/>
            <w:snapToGrid w:val="0"/>
            <w:spacing w:after="0" w:line="312" w:lineRule="auto"/>
            <w:ind w:left="440"/>
            <w:rPr>
              <w:rFonts w:asciiTheme="minorEastAsia" w:hAnsiTheme="minorEastAsia"/>
              <w:kern w:val="2"/>
              <w:sz w:val="24"/>
              <w:szCs w:val="24"/>
            </w:rPr>
          </w:pPr>
          <w:r>
            <w:fldChar w:fldCharType="begin"/>
          </w:r>
          <w:r>
            <w:instrText xml:space="preserve"> HYPERLINK \l "_Toc22800680" </w:instrText>
          </w:r>
          <w:r>
            <w:fldChar w:fldCharType="separate"/>
          </w:r>
          <w:r>
            <w:rPr>
              <w:rStyle w:val="22"/>
              <w:rFonts w:cs="Times New Roman" w:asciiTheme="minorEastAsia" w:hAnsiTheme="minorEastAsia"/>
              <w:snapToGrid w:val="0"/>
              <w:sz w:val="24"/>
              <w:szCs w:val="24"/>
            </w:rPr>
            <w:t>3.4 正常使用极限状态计算</w:t>
          </w:r>
          <w:r>
            <w:rPr>
              <w:rFonts w:asciiTheme="minorEastAsia" w:hAnsiTheme="minorEastAsia"/>
              <w:sz w:val="24"/>
              <w:szCs w:val="24"/>
            </w:rPr>
            <w:tab/>
          </w:r>
          <w:r>
            <w:rPr>
              <w:rFonts w:hint="eastAsia" w:asciiTheme="minorEastAsia" w:hAnsiTheme="minorEastAsia"/>
              <w:sz w:val="24"/>
              <w:szCs w:val="24"/>
            </w:rPr>
            <w:t>11</w:t>
          </w:r>
          <w:r>
            <w:rPr>
              <w:rFonts w:asciiTheme="minorEastAsia" w:hAnsiTheme="minorEastAsia"/>
              <w:sz w:val="24"/>
              <w:szCs w:val="24"/>
            </w:rPr>
            <w:fldChar w:fldCharType="end"/>
          </w:r>
        </w:p>
        <w:p>
          <w:pPr>
            <w:pStyle w:val="14"/>
            <w:tabs>
              <w:tab w:val="right" w:leader="dot" w:pos="9016"/>
            </w:tabs>
            <w:adjustRightInd w:val="0"/>
            <w:snapToGrid w:val="0"/>
            <w:spacing w:after="0" w:line="312" w:lineRule="auto"/>
            <w:ind w:left="440"/>
            <w:rPr>
              <w:rFonts w:asciiTheme="minorEastAsia" w:hAnsiTheme="minorEastAsia"/>
              <w:kern w:val="2"/>
              <w:sz w:val="24"/>
              <w:szCs w:val="24"/>
            </w:rPr>
          </w:pPr>
          <w:r>
            <w:fldChar w:fldCharType="begin"/>
          </w:r>
          <w:r>
            <w:instrText xml:space="preserve"> HYPERLINK \l "_Toc22800681" </w:instrText>
          </w:r>
          <w:r>
            <w:fldChar w:fldCharType="separate"/>
          </w:r>
          <w:r>
            <w:rPr>
              <w:rStyle w:val="22"/>
              <w:rFonts w:cs="Times New Roman" w:asciiTheme="minorEastAsia" w:hAnsiTheme="minorEastAsia"/>
              <w:snapToGrid w:val="0"/>
              <w:sz w:val="24"/>
              <w:szCs w:val="24"/>
            </w:rPr>
            <w:t>3.5 分项系数</w:t>
          </w:r>
          <w:r>
            <w:rPr>
              <w:rFonts w:asciiTheme="minorEastAsia" w:hAnsiTheme="minorEastAsia"/>
              <w:sz w:val="24"/>
              <w:szCs w:val="24"/>
            </w:rPr>
            <w:tab/>
          </w:r>
          <w:r>
            <w:rPr>
              <w:rFonts w:asciiTheme="minorEastAsia" w:hAnsiTheme="minorEastAsia"/>
              <w:sz w:val="24"/>
              <w:szCs w:val="24"/>
            </w:rPr>
            <w:fldChar w:fldCharType="begin"/>
          </w:r>
          <w:r>
            <w:rPr>
              <w:rFonts w:asciiTheme="minorEastAsia" w:hAnsiTheme="minorEastAsia"/>
              <w:sz w:val="24"/>
              <w:szCs w:val="24"/>
            </w:rPr>
            <w:instrText xml:space="preserve"> PAGEREF _Toc22800681 \h </w:instrText>
          </w:r>
          <w:r>
            <w:rPr>
              <w:rFonts w:asciiTheme="minorEastAsia" w:hAnsiTheme="minorEastAsia"/>
              <w:sz w:val="24"/>
              <w:szCs w:val="24"/>
            </w:rPr>
            <w:fldChar w:fldCharType="separate"/>
          </w:r>
          <w:r>
            <w:rPr>
              <w:rFonts w:asciiTheme="minorEastAsia" w:hAnsiTheme="minorEastAsia"/>
              <w:sz w:val="24"/>
              <w:szCs w:val="24"/>
            </w:rPr>
            <w:t>11</w:t>
          </w:r>
          <w:r>
            <w:rPr>
              <w:rFonts w:asciiTheme="minorEastAsia" w:hAnsiTheme="minorEastAsia"/>
              <w:sz w:val="24"/>
              <w:szCs w:val="24"/>
            </w:rPr>
            <w:fldChar w:fldCharType="end"/>
          </w:r>
          <w:r>
            <w:rPr>
              <w:rFonts w:asciiTheme="minorEastAsia" w:hAnsiTheme="minorEastAsia"/>
              <w:sz w:val="24"/>
              <w:szCs w:val="24"/>
            </w:rPr>
            <w:fldChar w:fldCharType="end"/>
          </w:r>
        </w:p>
        <w:p>
          <w:pPr>
            <w:pStyle w:val="12"/>
            <w:rPr>
              <w:rFonts w:asciiTheme="minorEastAsia" w:hAnsiTheme="minorEastAsia"/>
              <w:kern w:val="2"/>
              <w:sz w:val="24"/>
              <w:szCs w:val="24"/>
            </w:rPr>
          </w:pPr>
          <w:r>
            <w:fldChar w:fldCharType="begin"/>
          </w:r>
          <w:r>
            <w:instrText xml:space="preserve"> HYPERLINK \l "_Toc22800682" </w:instrText>
          </w:r>
          <w:r>
            <w:fldChar w:fldCharType="separate"/>
          </w:r>
          <w:r>
            <w:rPr>
              <w:rStyle w:val="22"/>
              <w:rFonts w:cs="Times New Roman" w:asciiTheme="minorEastAsia" w:hAnsiTheme="minorEastAsia"/>
              <w:snapToGrid w:val="0"/>
              <w:sz w:val="24"/>
              <w:szCs w:val="24"/>
            </w:rPr>
            <w:t>4 材料</w:t>
          </w:r>
          <w:r>
            <w:rPr>
              <w:rFonts w:asciiTheme="minorEastAsia" w:hAnsiTheme="minorEastAsia"/>
              <w:sz w:val="24"/>
              <w:szCs w:val="24"/>
            </w:rPr>
            <w:tab/>
          </w:r>
          <w:r>
            <w:rPr>
              <w:rFonts w:asciiTheme="minorEastAsia" w:hAnsiTheme="minorEastAsia"/>
              <w:sz w:val="24"/>
              <w:szCs w:val="24"/>
            </w:rPr>
            <w:fldChar w:fldCharType="begin"/>
          </w:r>
          <w:r>
            <w:rPr>
              <w:rFonts w:asciiTheme="minorEastAsia" w:hAnsiTheme="minorEastAsia"/>
              <w:sz w:val="24"/>
              <w:szCs w:val="24"/>
            </w:rPr>
            <w:instrText xml:space="preserve"> PAGEREF _Toc22800682 \h </w:instrText>
          </w:r>
          <w:r>
            <w:rPr>
              <w:rFonts w:asciiTheme="minorEastAsia" w:hAnsiTheme="minorEastAsia"/>
              <w:sz w:val="24"/>
              <w:szCs w:val="24"/>
            </w:rPr>
            <w:fldChar w:fldCharType="separate"/>
          </w:r>
          <w:r>
            <w:rPr>
              <w:rFonts w:asciiTheme="minorEastAsia" w:hAnsiTheme="minorEastAsia"/>
              <w:sz w:val="24"/>
              <w:szCs w:val="24"/>
            </w:rPr>
            <w:t>13</w:t>
          </w:r>
          <w:r>
            <w:rPr>
              <w:rFonts w:asciiTheme="minorEastAsia" w:hAnsiTheme="minorEastAsia"/>
              <w:sz w:val="24"/>
              <w:szCs w:val="24"/>
            </w:rPr>
            <w:fldChar w:fldCharType="end"/>
          </w:r>
          <w:r>
            <w:rPr>
              <w:rFonts w:asciiTheme="minorEastAsia" w:hAnsiTheme="minorEastAsia"/>
              <w:sz w:val="24"/>
              <w:szCs w:val="24"/>
            </w:rPr>
            <w:fldChar w:fldCharType="end"/>
          </w:r>
        </w:p>
        <w:p>
          <w:pPr>
            <w:pStyle w:val="14"/>
            <w:tabs>
              <w:tab w:val="right" w:leader="dot" w:pos="9016"/>
            </w:tabs>
            <w:adjustRightInd w:val="0"/>
            <w:snapToGrid w:val="0"/>
            <w:spacing w:after="0" w:line="312" w:lineRule="auto"/>
            <w:ind w:left="440"/>
            <w:rPr>
              <w:rFonts w:asciiTheme="minorEastAsia" w:hAnsiTheme="minorEastAsia"/>
              <w:kern w:val="2"/>
              <w:sz w:val="24"/>
              <w:szCs w:val="24"/>
            </w:rPr>
          </w:pPr>
          <w:r>
            <w:fldChar w:fldCharType="begin"/>
          </w:r>
          <w:r>
            <w:instrText xml:space="preserve"> HYPERLINK \l "_Toc22800683" </w:instrText>
          </w:r>
          <w:r>
            <w:fldChar w:fldCharType="separate"/>
          </w:r>
          <w:r>
            <w:rPr>
              <w:rStyle w:val="22"/>
              <w:rFonts w:cs="Times New Roman" w:asciiTheme="minorEastAsia" w:hAnsiTheme="minorEastAsia"/>
              <w:snapToGrid w:val="0"/>
              <w:sz w:val="24"/>
              <w:szCs w:val="24"/>
            </w:rPr>
            <w:t>4.1 槽式预埋件</w:t>
          </w:r>
          <w:r>
            <w:rPr>
              <w:rFonts w:asciiTheme="minorEastAsia" w:hAnsiTheme="minorEastAsia"/>
              <w:sz w:val="24"/>
              <w:szCs w:val="24"/>
            </w:rPr>
            <w:tab/>
          </w:r>
          <w:r>
            <w:rPr>
              <w:rFonts w:asciiTheme="minorEastAsia" w:hAnsiTheme="minorEastAsia"/>
              <w:sz w:val="24"/>
              <w:szCs w:val="24"/>
            </w:rPr>
            <w:fldChar w:fldCharType="begin"/>
          </w:r>
          <w:r>
            <w:rPr>
              <w:rFonts w:asciiTheme="minorEastAsia" w:hAnsiTheme="minorEastAsia"/>
              <w:sz w:val="24"/>
              <w:szCs w:val="24"/>
            </w:rPr>
            <w:instrText xml:space="preserve"> PAGEREF _Toc22800683 \h </w:instrText>
          </w:r>
          <w:r>
            <w:rPr>
              <w:rFonts w:asciiTheme="minorEastAsia" w:hAnsiTheme="minorEastAsia"/>
              <w:sz w:val="24"/>
              <w:szCs w:val="24"/>
            </w:rPr>
            <w:fldChar w:fldCharType="separate"/>
          </w:r>
          <w:r>
            <w:rPr>
              <w:rFonts w:asciiTheme="minorEastAsia" w:hAnsiTheme="minorEastAsia"/>
              <w:sz w:val="24"/>
              <w:szCs w:val="24"/>
            </w:rPr>
            <w:t>13</w:t>
          </w:r>
          <w:r>
            <w:rPr>
              <w:rFonts w:asciiTheme="minorEastAsia" w:hAnsiTheme="minorEastAsia"/>
              <w:sz w:val="24"/>
              <w:szCs w:val="24"/>
            </w:rPr>
            <w:fldChar w:fldCharType="end"/>
          </w:r>
          <w:r>
            <w:rPr>
              <w:rFonts w:asciiTheme="minorEastAsia" w:hAnsiTheme="minorEastAsia"/>
              <w:sz w:val="24"/>
              <w:szCs w:val="24"/>
            </w:rPr>
            <w:fldChar w:fldCharType="end"/>
          </w:r>
        </w:p>
        <w:p>
          <w:pPr>
            <w:pStyle w:val="14"/>
            <w:tabs>
              <w:tab w:val="right" w:leader="dot" w:pos="9016"/>
            </w:tabs>
            <w:adjustRightInd w:val="0"/>
            <w:snapToGrid w:val="0"/>
            <w:spacing w:after="0" w:line="312" w:lineRule="auto"/>
            <w:ind w:left="440"/>
            <w:rPr>
              <w:rFonts w:asciiTheme="minorEastAsia" w:hAnsiTheme="minorEastAsia"/>
              <w:kern w:val="2"/>
              <w:sz w:val="24"/>
              <w:szCs w:val="24"/>
            </w:rPr>
          </w:pPr>
          <w:r>
            <w:fldChar w:fldCharType="begin"/>
          </w:r>
          <w:r>
            <w:instrText xml:space="preserve"> HYPERLINK \l "_Toc22800684" </w:instrText>
          </w:r>
          <w:r>
            <w:fldChar w:fldCharType="separate"/>
          </w:r>
          <w:r>
            <w:rPr>
              <w:rStyle w:val="22"/>
              <w:rFonts w:cs="Times New Roman" w:asciiTheme="minorEastAsia" w:hAnsiTheme="minorEastAsia"/>
              <w:snapToGrid w:val="0"/>
              <w:sz w:val="24"/>
              <w:szCs w:val="24"/>
            </w:rPr>
            <w:t>4.2 混凝土基材</w:t>
          </w:r>
          <w:r>
            <w:rPr>
              <w:rFonts w:asciiTheme="minorEastAsia" w:hAnsiTheme="minorEastAsia"/>
              <w:sz w:val="24"/>
              <w:szCs w:val="24"/>
            </w:rPr>
            <w:tab/>
          </w:r>
          <w:r>
            <w:rPr>
              <w:rFonts w:hint="eastAsia" w:asciiTheme="minorEastAsia" w:hAnsiTheme="minorEastAsia"/>
              <w:sz w:val="24"/>
              <w:szCs w:val="24"/>
            </w:rPr>
            <w:t>14</w:t>
          </w:r>
          <w:r>
            <w:rPr>
              <w:rFonts w:asciiTheme="minorEastAsia" w:hAnsiTheme="minorEastAsia"/>
              <w:sz w:val="24"/>
              <w:szCs w:val="24"/>
            </w:rPr>
            <w:fldChar w:fldCharType="end"/>
          </w:r>
        </w:p>
        <w:p>
          <w:pPr>
            <w:pStyle w:val="12"/>
            <w:rPr>
              <w:rFonts w:asciiTheme="minorEastAsia" w:hAnsiTheme="minorEastAsia"/>
              <w:kern w:val="2"/>
              <w:sz w:val="24"/>
              <w:szCs w:val="24"/>
            </w:rPr>
          </w:pPr>
          <w:r>
            <w:fldChar w:fldCharType="begin"/>
          </w:r>
          <w:r>
            <w:instrText xml:space="preserve"> HYPERLINK \l "_Toc22800685" </w:instrText>
          </w:r>
          <w:r>
            <w:fldChar w:fldCharType="separate"/>
          </w:r>
          <w:r>
            <w:rPr>
              <w:rStyle w:val="22"/>
              <w:rFonts w:cs="Times New Roman" w:asciiTheme="minorEastAsia" w:hAnsiTheme="minorEastAsia"/>
              <w:snapToGrid w:val="0"/>
              <w:sz w:val="24"/>
              <w:szCs w:val="24"/>
            </w:rPr>
            <w:t>5 受力分析</w:t>
          </w:r>
          <w:r>
            <w:rPr>
              <w:rFonts w:asciiTheme="minorEastAsia" w:hAnsiTheme="minorEastAsia"/>
              <w:sz w:val="24"/>
              <w:szCs w:val="24"/>
            </w:rPr>
            <w:tab/>
          </w:r>
          <w:r>
            <w:rPr>
              <w:rFonts w:asciiTheme="minorEastAsia" w:hAnsiTheme="minorEastAsia"/>
              <w:sz w:val="24"/>
              <w:szCs w:val="24"/>
            </w:rPr>
            <w:fldChar w:fldCharType="begin"/>
          </w:r>
          <w:r>
            <w:rPr>
              <w:rFonts w:asciiTheme="minorEastAsia" w:hAnsiTheme="minorEastAsia"/>
              <w:sz w:val="24"/>
              <w:szCs w:val="24"/>
            </w:rPr>
            <w:instrText xml:space="preserve"> PAGEREF _Toc22800685 \h </w:instrText>
          </w:r>
          <w:r>
            <w:rPr>
              <w:rFonts w:asciiTheme="minorEastAsia" w:hAnsiTheme="minorEastAsia"/>
              <w:sz w:val="24"/>
              <w:szCs w:val="24"/>
            </w:rPr>
            <w:fldChar w:fldCharType="separate"/>
          </w:r>
          <w:r>
            <w:rPr>
              <w:rFonts w:asciiTheme="minorEastAsia" w:hAnsiTheme="minorEastAsia"/>
              <w:sz w:val="24"/>
              <w:szCs w:val="24"/>
            </w:rPr>
            <w:t>15</w:t>
          </w:r>
          <w:r>
            <w:rPr>
              <w:rFonts w:asciiTheme="minorEastAsia" w:hAnsiTheme="minorEastAsia"/>
              <w:sz w:val="24"/>
              <w:szCs w:val="24"/>
            </w:rPr>
            <w:fldChar w:fldCharType="end"/>
          </w:r>
          <w:r>
            <w:rPr>
              <w:rFonts w:asciiTheme="minorEastAsia" w:hAnsiTheme="minorEastAsia"/>
              <w:sz w:val="24"/>
              <w:szCs w:val="24"/>
            </w:rPr>
            <w:fldChar w:fldCharType="end"/>
          </w:r>
        </w:p>
        <w:p>
          <w:pPr>
            <w:pStyle w:val="14"/>
            <w:tabs>
              <w:tab w:val="right" w:leader="dot" w:pos="9016"/>
            </w:tabs>
            <w:adjustRightInd w:val="0"/>
            <w:snapToGrid w:val="0"/>
            <w:spacing w:after="0" w:line="312" w:lineRule="auto"/>
            <w:ind w:left="440"/>
            <w:rPr>
              <w:rFonts w:asciiTheme="minorEastAsia" w:hAnsiTheme="minorEastAsia"/>
              <w:kern w:val="2"/>
              <w:sz w:val="24"/>
              <w:szCs w:val="24"/>
            </w:rPr>
          </w:pPr>
          <w:r>
            <w:fldChar w:fldCharType="begin"/>
          </w:r>
          <w:r>
            <w:instrText xml:space="preserve"> HYPERLINK \l "_Toc22800686" </w:instrText>
          </w:r>
          <w:r>
            <w:fldChar w:fldCharType="separate"/>
          </w:r>
          <w:r>
            <w:rPr>
              <w:rStyle w:val="22"/>
              <w:rFonts w:cs="Times New Roman" w:asciiTheme="minorEastAsia" w:hAnsiTheme="minorEastAsia"/>
              <w:snapToGrid w:val="0"/>
              <w:sz w:val="24"/>
              <w:szCs w:val="24"/>
            </w:rPr>
            <w:t>5.1 一般规定</w:t>
          </w:r>
          <w:r>
            <w:rPr>
              <w:rFonts w:asciiTheme="minorEastAsia" w:hAnsiTheme="minorEastAsia"/>
              <w:sz w:val="24"/>
              <w:szCs w:val="24"/>
            </w:rPr>
            <w:tab/>
          </w:r>
          <w:r>
            <w:rPr>
              <w:rFonts w:asciiTheme="minorEastAsia" w:hAnsiTheme="minorEastAsia"/>
              <w:sz w:val="24"/>
              <w:szCs w:val="24"/>
            </w:rPr>
            <w:fldChar w:fldCharType="begin"/>
          </w:r>
          <w:r>
            <w:rPr>
              <w:rFonts w:asciiTheme="minorEastAsia" w:hAnsiTheme="minorEastAsia"/>
              <w:sz w:val="24"/>
              <w:szCs w:val="24"/>
            </w:rPr>
            <w:instrText xml:space="preserve"> PAGEREF _Toc22800686 \h </w:instrText>
          </w:r>
          <w:r>
            <w:rPr>
              <w:rFonts w:asciiTheme="minorEastAsia" w:hAnsiTheme="minorEastAsia"/>
              <w:sz w:val="24"/>
              <w:szCs w:val="24"/>
            </w:rPr>
            <w:fldChar w:fldCharType="separate"/>
          </w:r>
          <w:r>
            <w:rPr>
              <w:rFonts w:asciiTheme="minorEastAsia" w:hAnsiTheme="minorEastAsia"/>
              <w:sz w:val="24"/>
              <w:szCs w:val="24"/>
            </w:rPr>
            <w:t>15</w:t>
          </w:r>
          <w:r>
            <w:rPr>
              <w:rFonts w:asciiTheme="minorEastAsia" w:hAnsiTheme="minorEastAsia"/>
              <w:sz w:val="24"/>
              <w:szCs w:val="24"/>
            </w:rPr>
            <w:fldChar w:fldCharType="end"/>
          </w:r>
          <w:r>
            <w:rPr>
              <w:rFonts w:asciiTheme="minorEastAsia" w:hAnsiTheme="minorEastAsia"/>
              <w:sz w:val="24"/>
              <w:szCs w:val="24"/>
            </w:rPr>
            <w:fldChar w:fldCharType="end"/>
          </w:r>
        </w:p>
        <w:p>
          <w:pPr>
            <w:pStyle w:val="14"/>
            <w:tabs>
              <w:tab w:val="right" w:leader="dot" w:pos="9016"/>
            </w:tabs>
            <w:adjustRightInd w:val="0"/>
            <w:snapToGrid w:val="0"/>
            <w:spacing w:after="0" w:line="312" w:lineRule="auto"/>
            <w:ind w:left="440"/>
            <w:rPr>
              <w:rFonts w:asciiTheme="minorEastAsia" w:hAnsiTheme="minorEastAsia"/>
              <w:kern w:val="2"/>
              <w:sz w:val="24"/>
              <w:szCs w:val="24"/>
            </w:rPr>
          </w:pPr>
          <w:r>
            <w:fldChar w:fldCharType="begin"/>
          </w:r>
          <w:r>
            <w:instrText xml:space="preserve"> HYPERLINK \l "_Toc22800687" </w:instrText>
          </w:r>
          <w:r>
            <w:fldChar w:fldCharType="separate"/>
          </w:r>
          <w:r>
            <w:rPr>
              <w:rStyle w:val="22"/>
              <w:rFonts w:cs="Times New Roman" w:asciiTheme="minorEastAsia" w:hAnsiTheme="minorEastAsia"/>
              <w:snapToGrid w:val="0"/>
              <w:sz w:val="24"/>
              <w:szCs w:val="24"/>
            </w:rPr>
            <w:t>5.2 受拉作用分析</w:t>
          </w:r>
          <w:r>
            <w:rPr>
              <w:rFonts w:asciiTheme="minorEastAsia" w:hAnsiTheme="minorEastAsia"/>
              <w:sz w:val="24"/>
              <w:szCs w:val="24"/>
            </w:rPr>
            <w:tab/>
          </w:r>
          <w:r>
            <w:rPr>
              <w:rFonts w:asciiTheme="minorEastAsia" w:hAnsiTheme="minorEastAsia"/>
              <w:sz w:val="24"/>
              <w:szCs w:val="24"/>
            </w:rPr>
            <w:fldChar w:fldCharType="begin"/>
          </w:r>
          <w:r>
            <w:rPr>
              <w:rFonts w:asciiTheme="minorEastAsia" w:hAnsiTheme="minorEastAsia"/>
              <w:sz w:val="24"/>
              <w:szCs w:val="24"/>
            </w:rPr>
            <w:instrText xml:space="preserve"> PAGEREF _Toc22800687 \h </w:instrText>
          </w:r>
          <w:r>
            <w:rPr>
              <w:rFonts w:asciiTheme="minorEastAsia" w:hAnsiTheme="minorEastAsia"/>
              <w:sz w:val="24"/>
              <w:szCs w:val="24"/>
            </w:rPr>
            <w:fldChar w:fldCharType="separate"/>
          </w:r>
          <w:r>
            <w:rPr>
              <w:rFonts w:asciiTheme="minorEastAsia" w:hAnsiTheme="minorEastAsia"/>
              <w:sz w:val="24"/>
              <w:szCs w:val="24"/>
            </w:rPr>
            <w:t>15</w:t>
          </w:r>
          <w:r>
            <w:rPr>
              <w:rFonts w:asciiTheme="minorEastAsia" w:hAnsiTheme="minorEastAsia"/>
              <w:sz w:val="24"/>
              <w:szCs w:val="24"/>
            </w:rPr>
            <w:fldChar w:fldCharType="end"/>
          </w:r>
          <w:r>
            <w:rPr>
              <w:rFonts w:asciiTheme="minorEastAsia" w:hAnsiTheme="minorEastAsia"/>
              <w:sz w:val="24"/>
              <w:szCs w:val="24"/>
            </w:rPr>
            <w:fldChar w:fldCharType="end"/>
          </w:r>
        </w:p>
        <w:p>
          <w:pPr>
            <w:pStyle w:val="14"/>
            <w:tabs>
              <w:tab w:val="right" w:leader="dot" w:pos="9016"/>
            </w:tabs>
            <w:adjustRightInd w:val="0"/>
            <w:snapToGrid w:val="0"/>
            <w:spacing w:after="0" w:line="312" w:lineRule="auto"/>
            <w:ind w:left="440"/>
            <w:rPr>
              <w:rFonts w:asciiTheme="minorEastAsia" w:hAnsiTheme="minorEastAsia"/>
              <w:kern w:val="2"/>
              <w:sz w:val="24"/>
              <w:szCs w:val="24"/>
            </w:rPr>
          </w:pPr>
          <w:r>
            <w:fldChar w:fldCharType="begin"/>
          </w:r>
          <w:r>
            <w:instrText xml:space="preserve"> HYPERLINK \l "_Toc22800688" </w:instrText>
          </w:r>
          <w:r>
            <w:fldChar w:fldCharType="separate"/>
          </w:r>
          <w:r>
            <w:rPr>
              <w:rStyle w:val="22"/>
              <w:rFonts w:cs="Times New Roman" w:asciiTheme="minorEastAsia" w:hAnsiTheme="minorEastAsia"/>
              <w:snapToGrid w:val="0"/>
              <w:sz w:val="24"/>
              <w:szCs w:val="24"/>
            </w:rPr>
            <w:t>5.3 垂直受剪作用分析</w:t>
          </w:r>
          <w:r>
            <w:rPr>
              <w:rFonts w:asciiTheme="minorEastAsia" w:hAnsiTheme="minorEastAsia"/>
              <w:sz w:val="24"/>
              <w:szCs w:val="24"/>
            </w:rPr>
            <w:tab/>
          </w:r>
          <w:r>
            <w:rPr>
              <w:rFonts w:asciiTheme="minorEastAsia" w:hAnsiTheme="minorEastAsia"/>
              <w:sz w:val="24"/>
              <w:szCs w:val="24"/>
            </w:rPr>
            <w:fldChar w:fldCharType="begin"/>
          </w:r>
          <w:r>
            <w:rPr>
              <w:rFonts w:asciiTheme="minorEastAsia" w:hAnsiTheme="minorEastAsia"/>
              <w:sz w:val="24"/>
              <w:szCs w:val="24"/>
            </w:rPr>
            <w:instrText xml:space="preserve"> PAGEREF _Toc22800688 \h </w:instrText>
          </w:r>
          <w:r>
            <w:rPr>
              <w:rFonts w:asciiTheme="minorEastAsia" w:hAnsiTheme="minorEastAsia"/>
              <w:sz w:val="24"/>
              <w:szCs w:val="24"/>
            </w:rPr>
            <w:fldChar w:fldCharType="separate"/>
          </w:r>
          <w:r>
            <w:rPr>
              <w:rFonts w:asciiTheme="minorEastAsia" w:hAnsiTheme="minorEastAsia"/>
              <w:sz w:val="24"/>
              <w:szCs w:val="24"/>
            </w:rPr>
            <w:t>17</w:t>
          </w:r>
          <w:r>
            <w:rPr>
              <w:rFonts w:asciiTheme="minorEastAsia" w:hAnsiTheme="minorEastAsia"/>
              <w:sz w:val="24"/>
              <w:szCs w:val="24"/>
            </w:rPr>
            <w:fldChar w:fldCharType="end"/>
          </w:r>
          <w:r>
            <w:rPr>
              <w:rFonts w:asciiTheme="minorEastAsia" w:hAnsiTheme="minorEastAsia"/>
              <w:sz w:val="24"/>
              <w:szCs w:val="24"/>
            </w:rPr>
            <w:fldChar w:fldCharType="end"/>
          </w:r>
        </w:p>
        <w:p>
          <w:pPr>
            <w:pStyle w:val="14"/>
            <w:tabs>
              <w:tab w:val="right" w:leader="dot" w:pos="9016"/>
            </w:tabs>
            <w:adjustRightInd w:val="0"/>
            <w:snapToGrid w:val="0"/>
            <w:spacing w:after="0" w:line="312" w:lineRule="auto"/>
            <w:ind w:left="440"/>
            <w:rPr>
              <w:rFonts w:asciiTheme="minorEastAsia" w:hAnsiTheme="minorEastAsia"/>
              <w:kern w:val="2"/>
              <w:sz w:val="24"/>
              <w:szCs w:val="24"/>
            </w:rPr>
          </w:pPr>
          <w:r>
            <w:fldChar w:fldCharType="begin"/>
          </w:r>
          <w:r>
            <w:instrText xml:space="preserve"> HYPERLINK \l "_Toc22800689" </w:instrText>
          </w:r>
          <w:r>
            <w:fldChar w:fldCharType="separate"/>
          </w:r>
          <w:r>
            <w:rPr>
              <w:rStyle w:val="22"/>
              <w:rFonts w:cs="Times New Roman" w:asciiTheme="minorEastAsia" w:hAnsiTheme="minorEastAsia"/>
              <w:snapToGrid w:val="0"/>
              <w:sz w:val="24"/>
              <w:szCs w:val="24"/>
            </w:rPr>
            <w:t>5.4 平行受剪作用分析</w:t>
          </w:r>
          <w:r>
            <w:rPr>
              <w:rFonts w:asciiTheme="minorEastAsia" w:hAnsiTheme="minorEastAsia"/>
              <w:sz w:val="24"/>
              <w:szCs w:val="24"/>
            </w:rPr>
            <w:tab/>
          </w:r>
          <w:r>
            <w:rPr>
              <w:rFonts w:asciiTheme="minorEastAsia" w:hAnsiTheme="minorEastAsia"/>
              <w:sz w:val="24"/>
              <w:szCs w:val="24"/>
            </w:rPr>
            <w:fldChar w:fldCharType="begin"/>
          </w:r>
          <w:r>
            <w:rPr>
              <w:rFonts w:asciiTheme="minorEastAsia" w:hAnsiTheme="minorEastAsia"/>
              <w:sz w:val="24"/>
              <w:szCs w:val="24"/>
            </w:rPr>
            <w:instrText xml:space="preserve"> PAGEREF _Toc22800689 \h </w:instrText>
          </w:r>
          <w:r>
            <w:rPr>
              <w:rFonts w:asciiTheme="minorEastAsia" w:hAnsiTheme="minorEastAsia"/>
              <w:sz w:val="24"/>
              <w:szCs w:val="24"/>
            </w:rPr>
            <w:fldChar w:fldCharType="separate"/>
          </w:r>
          <w:r>
            <w:rPr>
              <w:rFonts w:asciiTheme="minorEastAsia" w:hAnsiTheme="minorEastAsia"/>
              <w:sz w:val="24"/>
              <w:szCs w:val="24"/>
            </w:rPr>
            <w:t>18</w:t>
          </w:r>
          <w:r>
            <w:rPr>
              <w:rFonts w:asciiTheme="minorEastAsia" w:hAnsiTheme="minorEastAsia"/>
              <w:sz w:val="24"/>
              <w:szCs w:val="24"/>
            </w:rPr>
            <w:fldChar w:fldCharType="end"/>
          </w:r>
          <w:r>
            <w:rPr>
              <w:rFonts w:asciiTheme="minorEastAsia" w:hAnsiTheme="minorEastAsia"/>
              <w:sz w:val="24"/>
              <w:szCs w:val="24"/>
            </w:rPr>
            <w:fldChar w:fldCharType="end"/>
          </w:r>
        </w:p>
        <w:p>
          <w:pPr>
            <w:pStyle w:val="14"/>
            <w:tabs>
              <w:tab w:val="right" w:leader="dot" w:pos="9016"/>
            </w:tabs>
            <w:adjustRightInd w:val="0"/>
            <w:snapToGrid w:val="0"/>
            <w:spacing w:after="0" w:line="312" w:lineRule="auto"/>
            <w:ind w:left="440"/>
            <w:rPr>
              <w:rFonts w:asciiTheme="minorEastAsia" w:hAnsiTheme="minorEastAsia"/>
              <w:kern w:val="2"/>
              <w:sz w:val="24"/>
              <w:szCs w:val="24"/>
            </w:rPr>
          </w:pPr>
          <w:r>
            <w:fldChar w:fldCharType="begin"/>
          </w:r>
          <w:r>
            <w:instrText xml:space="preserve"> HYPERLINK \l "_Toc22800690" </w:instrText>
          </w:r>
          <w:r>
            <w:fldChar w:fldCharType="separate"/>
          </w:r>
          <w:r>
            <w:rPr>
              <w:rStyle w:val="22"/>
              <w:rFonts w:cs="Times New Roman" w:asciiTheme="minorEastAsia" w:hAnsiTheme="minorEastAsia"/>
              <w:snapToGrid w:val="0"/>
              <w:sz w:val="24"/>
              <w:szCs w:val="24"/>
            </w:rPr>
            <w:t>5.5 附加钢筋受力作用分析</w:t>
          </w:r>
          <w:r>
            <w:rPr>
              <w:rFonts w:asciiTheme="minorEastAsia" w:hAnsiTheme="minorEastAsia"/>
              <w:sz w:val="24"/>
              <w:szCs w:val="24"/>
            </w:rPr>
            <w:tab/>
          </w:r>
          <w:r>
            <w:rPr>
              <w:rFonts w:asciiTheme="minorEastAsia" w:hAnsiTheme="minorEastAsia"/>
              <w:sz w:val="24"/>
              <w:szCs w:val="24"/>
            </w:rPr>
            <w:fldChar w:fldCharType="begin"/>
          </w:r>
          <w:r>
            <w:rPr>
              <w:rFonts w:asciiTheme="minorEastAsia" w:hAnsiTheme="minorEastAsia"/>
              <w:sz w:val="24"/>
              <w:szCs w:val="24"/>
            </w:rPr>
            <w:instrText xml:space="preserve"> PAGEREF _Toc22800690 \h </w:instrText>
          </w:r>
          <w:r>
            <w:rPr>
              <w:rFonts w:asciiTheme="minorEastAsia" w:hAnsiTheme="minorEastAsia"/>
              <w:sz w:val="24"/>
              <w:szCs w:val="24"/>
            </w:rPr>
            <w:fldChar w:fldCharType="separate"/>
          </w:r>
          <w:r>
            <w:rPr>
              <w:rFonts w:asciiTheme="minorEastAsia" w:hAnsiTheme="minorEastAsia"/>
              <w:sz w:val="24"/>
              <w:szCs w:val="24"/>
            </w:rPr>
            <w:t>19</w:t>
          </w:r>
          <w:r>
            <w:rPr>
              <w:rFonts w:asciiTheme="minorEastAsia" w:hAnsiTheme="minorEastAsia"/>
              <w:sz w:val="24"/>
              <w:szCs w:val="24"/>
            </w:rPr>
            <w:fldChar w:fldCharType="end"/>
          </w:r>
          <w:r>
            <w:rPr>
              <w:rFonts w:asciiTheme="minorEastAsia" w:hAnsiTheme="minorEastAsia"/>
              <w:sz w:val="24"/>
              <w:szCs w:val="24"/>
            </w:rPr>
            <w:fldChar w:fldCharType="end"/>
          </w:r>
        </w:p>
        <w:p>
          <w:pPr>
            <w:pStyle w:val="12"/>
            <w:rPr>
              <w:rFonts w:asciiTheme="minorEastAsia" w:hAnsiTheme="minorEastAsia"/>
              <w:kern w:val="2"/>
              <w:sz w:val="24"/>
              <w:szCs w:val="24"/>
            </w:rPr>
          </w:pPr>
          <w:r>
            <w:fldChar w:fldCharType="begin"/>
          </w:r>
          <w:r>
            <w:instrText xml:space="preserve"> HYPERLINK \l "_Toc22800691" </w:instrText>
          </w:r>
          <w:r>
            <w:fldChar w:fldCharType="separate"/>
          </w:r>
          <w:r>
            <w:rPr>
              <w:rStyle w:val="22"/>
              <w:rFonts w:cs="Times New Roman" w:asciiTheme="minorEastAsia" w:hAnsiTheme="minorEastAsia"/>
              <w:snapToGrid w:val="0"/>
              <w:sz w:val="24"/>
              <w:szCs w:val="24"/>
            </w:rPr>
            <w:t>6 承载能力极限状态计算</w:t>
          </w:r>
          <w:r>
            <w:rPr>
              <w:rFonts w:asciiTheme="minorEastAsia" w:hAnsiTheme="minorEastAsia"/>
              <w:sz w:val="24"/>
              <w:szCs w:val="24"/>
            </w:rPr>
            <w:tab/>
          </w:r>
          <w:r>
            <w:rPr>
              <w:rFonts w:asciiTheme="minorEastAsia" w:hAnsiTheme="minorEastAsia"/>
              <w:sz w:val="24"/>
              <w:szCs w:val="24"/>
            </w:rPr>
            <w:fldChar w:fldCharType="begin"/>
          </w:r>
          <w:r>
            <w:rPr>
              <w:rFonts w:asciiTheme="minorEastAsia" w:hAnsiTheme="minorEastAsia"/>
              <w:sz w:val="24"/>
              <w:szCs w:val="24"/>
            </w:rPr>
            <w:instrText xml:space="preserve"> PAGEREF _Toc22800691 \h </w:instrText>
          </w:r>
          <w:r>
            <w:rPr>
              <w:rFonts w:asciiTheme="minorEastAsia" w:hAnsiTheme="minorEastAsia"/>
              <w:sz w:val="24"/>
              <w:szCs w:val="24"/>
            </w:rPr>
            <w:fldChar w:fldCharType="separate"/>
          </w:r>
          <w:r>
            <w:rPr>
              <w:rFonts w:asciiTheme="minorEastAsia" w:hAnsiTheme="minorEastAsia"/>
              <w:sz w:val="24"/>
              <w:szCs w:val="24"/>
            </w:rPr>
            <w:t>21</w:t>
          </w:r>
          <w:r>
            <w:rPr>
              <w:rFonts w:asciiTheme="minorEastAsia" w:hAnsiTheme="minorEastAsia"/>
              <w:sz w:val="24"/>
              <w:szCs w:val="24"/>
            </w:rPr>
            <w:fldChar w:fldCharType="end"/>
          </w:r>
          <w:r>
            <w:rPr>
              <w:rFonts w:asciiTheme="minorEastAsia" w:hAnsiTheme="minorEastAsia"/>
              <w:sz w:val="24"/>
              <w:szCs w:val="24"/>
            </w:rPr>
            <w:fldChar w:fldCharType="end"/>
          </w:r>
        </w:p>
        <w:p>
          <w:pPr>
            <w:pStyle w:val="14"/>
            <w:tabs>
              <w:tab w:val="right" w:leader="dot" w:pos="9016"/>
            </w:tabs>
            <w:adjustRightInd w:val="0"/>
            <w:snapToGrid w:val="0"/>
            <w:spacing w:after="0" w:line="312" w:lineRule="auto"/>
            <w:ind w:left="440"/>
            <w:rPr>
              <w:rFonts w:asciiTheme="minorEastAsia" w:hAnsiTheme="minorEastAsia"/>
              <w:kern w:val="2"/>
              <w:sz w:val="24"/>
              <w:szCs w:val="24"/>
            </w:rPr>
          </w:pPr>
          <w:r>
            <w:fldChar w:fldCharType="begin"/>
          </w:r>
          <w:r>
            <w:instrText xml:space="preserve"> HYPERLINK \l "_Toc22800692" </w:instrText>
          </w:r>
          <w:r>
            <w:fldChar w:fldCharType="separate"/>
          </w:r>
          <w:r>
            <w:rPr>
              <w:rStyle w:val="22"/>
              <w:rFonts w:cs="Times New Roman" w:asciiTheme="minorEastAsia" w:hAnsiTheme="minorEastAsia"/>
              <w:snapToGrid w:val="0"/>
              <w:sz w:val="24"/>
              <w:szCs w:val="24"/>
            </w:rPr>
            <w:t>6.1 一般规定</w:t>
          </w:r>
          <w:r>
            <w:rPr>
              <w:rFonts w:asciiTheme="minorEastAsia" w:hAnsiTheme="minorEastAsia"/>
              <w:sz w:val="24"/>
              <w:szCs w:val="24"/>
            </w:rPr>
            <w:tab/>
          </w:r>
          <w:r>
            <w:rPr>
              <w:rFonts w:asciiTheme="minorEastAsia" w:hAnsiTheme="minorEastAsia"/>
              <w:sz w:val="24"/>
              <w:szCs w:val="24"/>
            </w:rPr>
            <w:fldChar w:fldCharType="begin"/>
          </w:r>
          <w:r>
            <w:rPr>
              <w:rFonts w:asciiTheme="minorEastAsia" w:hAnsiTheme="minorEastAsia"/>
              <w:sz w:val="24"/>
              <w:szCs w:val="24"/>
            </w:rPr>
            <w:instrText xml:space="preserve"> PAGEREF _Toc22800692 \h </w:instrText>
          </w:r>
          <w:r>
            <w:rPr>
              <w:rFonts w:asciiTheme="minorEastAsia" w:hAnsiTheme="minorEastAsia"/>
              <w:sz w:val="24"/>
              <w:szCs w:val="24"/>
            </w:rPr>
            <w:fldChar w:fldCharType="separate"/>
          </w:r>
          <w:r>
            <w:rPr>
              <w:rFonts w:asciiTheme="minorEastAsia" w:hAnsiTheme="minorEastAsia"/>
              <w:sz w:val="24"/>
              <w:szCs w:val="24"/>
            </w:rPr>
            <w:t>21</w:t>
          </w:r>
          <w:r>
            <w:rPr>
              <w:rFonts w:asciiTheme="minorEastAsia" w:hAnsiTheme="minorEastAsia"/>
              <w:sz w:val="24"/>
              <w:szCs w:val="24"/>
            </w:rPr>
            <w:fldChar w:fldCharType="end"/>
          </w:r>
          <w:r>
            <w:rPr>
              <w:rFonts w:asciiTheme="minorEastAsia" w:hAnsiTheme="minorEastAsia"/>
              <w:sz w:val="24"/>
              <w:szCs w:val="24"/>
            </w:rPr>
            <w:fldChar w:fldCharType="end"/>
          </w:r>
        </w:p>
        <w:p>
          <w:pPr>
            <w:pStyle w:val="14"/>
            <w:tabs>
              <w:tab w:val="right" w:leader="dot" w:pos="9016"/>
            </w:tabs>
            <w:adjustRightInd w:val="0"/>
            <w:snapToGrid w:val="0"/>
            <w:spacing w:after="0" w:line="312" w:lineRule="auto"/>
            <w:ind w:left="440"/>
            <w:rPr>
              <w:rFonts w:asciiTheme="minorEastAsia" w:hAnsiTheme="minorEastAsia"/>
              <w:kern w:val="2"/>
              <w:sz w:val="24"/>
              <w:szCs w:val="24"/>
            </w:rPr>
          </w:pPr>
          <w:r>
            <w:fldChar w:fldCharType="begin"/>
          </w:r>
          <w:r>
            <w:instrText xml:space="preserve"> HYPERLINK \l "_Toc22800693" </w:instrText>
          </w:r>
          <w:r>
            <w:fldChar w:fldCharType="separate"/>
          </w:r>
          <w:r>
            <w:rPr>
              <w:rStyle w:val="22"/>
              <w:rFonts w:cs="Times New Roman" w:asciiTheme="minorEastAsia" w:hAnsiTheme="minorEastAsia"/>
              <w:snapToGrid w:val="0"/>
              <w:sz w:val="24"/>
              <w:szCs w:val="24"/>
            </w:rPr>
            <w:t>6.2 拉力极限状态计算</w:t>
          </w:r>
          <w:r>
            <w:rPr>
              <w:rFonts w:asciiTheme="minorEastAsia" w:hAnsiTheme="minorEastAsia"/>
              <w:sz w:val="24"/>
              <w:szCs w:val="24"/>
            </w:rPr>
            <w:tab/>
          </w:r>
          <w:r>
            <w:rPr>
              <w:rFonts w:asciiTheme="minorEastAsia" w:hAnsiTheme="minorEastAsia"/>
              <w:sz w:val="24"/>
              <w:szCs w:val="24"/>
            </w:rPr>
            <w:fldChar w:fldCharType="begin"/>
          </w:r>
          <w:r>
            <w:rPr>
              <w:rFonts w:asciiTheme="minorEastAsia" w:hAnsiTheme="minorEastAsia"/>
              <w:sz w:val="24"/>
              <w:szCs w:val="24"/>
            </w:rPr>
            <w:instrText xml:space="preserve"> PAGEREF _Toc22800693 \h </w:instrText>
          </w:r>
          <w:r>
            <w:rPr>
              <w:rFonts w:asciiTheme="minorEastAsia" w:hAnsiTheme="minorEastAsia"/>
              <w:sz w:val="24"/>
              <w:szCs w:val="24"/>
            </w:rPr>
            <w:fldChar w:fldCharType="separate"/>
          </w:r>
          <w:r>
            <w:rPr>
              <w:rFonts w:asciiTheme="minorEastAsia" w:hAnsiTheme="minorEastAsia"/>
              <w:sz w:val="24"/>
              <w:szCs w:val="24"/>
            </w:rPr>
            <w:t>21</w:t>
          </w:r>
          <w:r>
            <w:rPr>
              <w:rFonts w:asciiTheme="minorEastAsia" w:hAnsiTheme="minorEastAsia"/>
              <w:sz w:val="24"/>
              <w:szCs w:val="24"/>
            </w:rPr>
            <w:fldChar w:fldCharType="end"/>
          </w:r>
          <w:r>
            <w:rPr>
              <w:rFonts w:asciiTheme="minorEastAsia" w:hAnsiTheme="minorEastAsia"/>
              <w:sz w:val="24"/>
              <w:szCs w:val="24"/>
            </w:rPr>
            <w:fldChar w:fldCharType="end"/>
          </w:r>
        </w:p>
        <w:p>
          <w:pPr>
            <w:pStyle w:val="14"/>
            <w:tabs>
              <w:tab w:val="right" w:leader="dot" w:pos="9016"/>
            </w:tabs>
            <w:adjustRightInd w:val="0"/>
            <w:snapToGrid w:val="0"/>
            <w:spacing w:after="0" w:line="312" w:lineRule="auto"/>
            <w:ind w:left="440"/>
            <w:rPr>
              <w:rFonts w:asciiTheme="minorEastAsia" w:hAnsiTheme="minorEastAsia"/>
              <w:kern w:val="2"/>
              <w:sz w:val="24"/>
              <w:szCs w:val="24"/>
            </w:rPr>
          </w:pPr>
          <w:r>
            <w:fldChar w:fldCharType="begin"/>
          </w:r>
          <w:r>
            <w:instrText xml:space="preserve"> HYPERLINK \l "_Toc22800694" </w:instrText>
          </w:r>
          <w:r>
            <w:fldChar w:fldCharType="separate"/>
          </w:r>
          <w:r>
            <w:rPr>
              <w:rStyle w:val="22"/>
              <w:rFonts w:cs="Times New Roman" w:asciiTheme="minorEastAsia" w:hAnsiTheme="minorEastAsia"/>
              <w:snapToGrid w:val="0"/>
              <w:sz w:val="24"/>
              <w:szCs w:val="24"/>
            </w:rPr>
            <w:t>6.3垂直剪力极限状态计算</w:t>
          </w:r>
          <w:r>
            <w:rPr>
              <w:rFonts w:asciiTheme="minorEastAsia" w:hAnsiTheme="minorEastAsia"/>
              <w:sz w:val="24"/>
              <w:szCs w:val="24"/>
            </w:rPr>
            <w:tab/>
          </w:r>
          <w:r>
            <w:rPr>
              <w:rFonts w:asciiTheme="minorEastAsia" w:hAnsiTheme="minorEastAsia"/>
              <w:sz w:val="24"/>
              <w:szCs w:val="24"/>
            </w:rPr>
            <w:fldChar w:fldCharType="begin"/>
          </w:r>
          <w:r>
            <w:rPr>
              <w:rFonts w:asciiTheme="minorEastAsia" w:hAnsiTheme="minorEastAsia"/>
              <w:sz w:val="24"/>
              <w:szCs w:val="24"/>
            </w:rPr>
            <w:instrText xml:space="preserve"> PAGEREF _Toc22800694 \h </w:instrText>
          </w:r>
          <w:r>
            <w:rPr>
              <w:rFonts w:asciiTheme="minorEastAsia" w:hAnsiTheme="minorEastAsia"/>
              <w:sz w:val="24"/>
              <w:szCs w:val="24"/>
            </w:rPr>
            <w:fldChar w:fldCharType="separate"/>
          </w:r>
          <w:r>
            <w:rPr>
              <w:rFonts w:asciiTheme="minorEastAsia" w:hAnsiTheme="minorEastAsia"/>
              <w:sz w:val="24"/>
              <w:szCs w:val="24"/>
            </w:rPr>
            <w:t>32</w:t>
          </w:r>
          <w:r>
            <w:rPr>
              <w:rFonts w:asciiTheme="minorEastAsia" w:hAnsiTheme="minorEastAsia"/>
              <w:sz w:val="24"/>
              <w:szCs w:val="24"/>
            </w:rPr>
            <w:fldChar w:fldCharType="end"/>
          </w:r>
          <w:r>
            <w:rPr>
              <w:rFonts w:asciiTheme="minorEastAsia" w:hAnsiTheme="minorEastAsia"/>
              <w:sz w:val="24"/>
              <w:szCs w:val="24"/>
            </w:rPr>
            <w:fldChar w:fldCharType="end"/>
          </w:r>
        </w:p>
        <w:p>
          <w:pPr>
            <w:pStyle w:val="14"/>
            <w:tabs>
              <w:tab w:val="right" w:leader="dot" w:pos="9016"/>
            </w:tabs>
            <w:adjustRightInd w:val="0"/>
            <w:snapToGrid w:val="0"/>
            <w:spacing w:after="0" w:line="312" w:lineRule="auto"/>
            <w:ind w:left="440"/>
            <w:rPr>
              <w:rFonts w:asciiTheme="minorEastAsia" w:hAnsiTheme="minorEastAsia"/>
              <w:kern w:val="2"/>
              <w:sz w:val="24"/>
              <w:szCs w:val="24"/>
            </w:rPr>
          </w:pPr>
          <w:r>
            <w:fldChar w:fldCharType="begin"/>
          </w:r>
          <w:r>
            <w:instrText xml:space="preserve"> HYPERLINK \l "_Toc22800695" </w:instrText>
          </w:r>
          <w:r>
            <w:fldChar w:fldCharType="separate"/>
          </w:r>
          <w:r>
            <w:rPr>
              <w:rStyle w:val="22"/>
              <w:rFonts w:cs="Times New Roman" w:asciiTheme="minorEastAsia" w:hAnsiTheme="minorEastAsia"/>
              <w:snapToGrid w:val="0"/>
              <w:sz w:val="24"/>
              <w:szCs w:val="24"/>
            </w:rPr>
            <w:t>6.4平行剪力极限状态计算</w:t>
          </w:r>
          <w:r>
            <w:rPr>
              <w:rFonts w:asciiTheme="minorEastAsia" w:hAnsiTheme="minorEastAsia"/>
              <w:sz w:val="24"/>
              <w:szCs w:val="24"/>
            </w:rPr>
            <w:tab/>
          </w:r>
          <w:r>
            <w:rPr>
              <w:rFonts w:asciiTheme="minorEastAsia" w:hAnsiTheme="minorEastAsia"/>
              <w:sz w:val="24"/>
              <w:szCs w:val="24"/>
            </w:rPr>
            <w:fldChar w:fldCharType="begin"/>
          </w:r>
          <w:r>
            <w:rPr>
              <w:rFonts w:asciiTheme="minorEastAsia" w:hAnsiTheme="minorEastAsia"/>
              <w:sz w:val="24"/>
              <w:szCs w:val="24"/>
            </w:rPr>
            <w:instrText xml:space="preserve"> PAGEREF _Toc22800695 \h </w:instrText>
          </w:r>
          <w:r>
            <w:rPr>
              <w:rFonts w:asciiTheme="minorEastAsia" w:hAnsiTheme="minorEastAsia"/>
              <w:sz w:val="24"/>
              <w:szCs w:val="24"/>
            </w:rPr>
            <w:fldChar w:fldCharType="separate"/>
          </w:r>
          <w:r>
            <w:rPr>
              <w:rFonts w:asciiTheme="minorEastAsia" w:hAnsiTheme="minorEastAsia"/>
              <w:sz w:val="24"/>
              <w:szCs w:val="24"/>
            </w:rPr>
            <w:t>40</w:t>
          </w:r>
          <w:r>
            <w:rPr>
              <w:rFonts w:asciiTheme="minorEastAsia" w:hAnsiTheme="minorEastAsia"/>
              <w:sz w:val="24"/>
              <w:szCs w:val="24"/>
            </w:rPr>
            <w:fldChar w:fldCharType="end"/>
          </w:r>
          <w:r>
            <w:rPr>
              <w:rFonts w:asciiTheme="minorEastAsia" w:hAnsiTheme="minorEastAsia"/>
              <w:sz w:val="24"/>
              <w:szCs w:val="24"/>
            </w:rPr>
            <w:fldChar w:fldCharType="end"/>
          </w:r>
        </w:p>
        <w:p>
          <w:pPr>
            <w:pStyle w:val="14"/>
            <w:tabs>
              <w:tab w:val="right" w:leader="dot" w:pos="9016"/>
            </w:tabs>
            <w:adjustRightInd w:val="0"/>
            <w:snapToGrid w:val="0"/>
            <w:spacing w:after="0" w:line="312" w:lineRule="auto"/>
            <w:ind w:left="440"/>
            <w:rPr>
              <w:rFonts w:asciiTheme="minorEastAsia" w:hAnsiTheme="minorEastAsia"/>
              <w:kern w:val="2"/>
              <w:sz w:val="24"/>
              <w:szCs w:val="24"/>
            </w:rPr>
          </w:pPr>
          <w:r>
            <w:fldChar w:fldCharType="begin"/>
          </w:r>
          <w:r>
            <w:instrText xml:space="preserve"> HYPERLINK \l "_Toc22800696" </w:instrText>
          </w:r>
          <w:r>
            <w:fldChar w:fldCharType="separate"/>
          </w:r>
          <w:r>
            <w:rPr>
              <w:rStyle w:val="22"/>
              <w:rFonts w:cs="Times New Roman" w:asciiTheme="minorEastAsia" w:hAnsiTheme="minorEastAsia"/>
              <w:snapToGrid w:val="0"/>
              <w:sz w:val="24"/>
              <w:szCs w:val="24"/>
            </w:rPr>
            <w:t>6.5 拉剪复合的极限状态计算</w:t>
          </w:r>
          <w:r>
            <w:rPr>
              <w:rFonts w:asciiTheme="minorEastAsia" w:hAnsiTheme="minorEastAsia"/>
              <w:sz w:val="24"/>
              <w:szCs w:val="24"/>
            </w:rPr>
            <w:tab/>
          </w:r>
          <w:r>
            <w:rPr>
              <w:rFonts w:asciiTheme="minorEastAsia" w:hAnsiTheme="minorEastAsia"/>
              <w:sz w:val="24"/>
              <w:szCs w:val="24"/>
            </w:rPr>
            <w:fldChar w:fldCharType="begin"/>
          </w:r>
          <w:r>
            <w:rPr>
              <w:rFonts w:asciiTheme="minorEastAsia" w:hAnsiTheme="minorEastAsia"/>
              <w:sz w:val="24"/>
              <w:szCs w:val="24"/>
            </w:rPr>
            <w:instrText xml:space="preserve"> PAGEREF _Toc22800696 \h </w:instrText>
          </w:r>
          <w:r>
            <w:rPr>
              <w:rFonts w:asciiTheme="minorEastAsia" w:hAnsiTheme="minorEastAsia"/>
              <w:sz w:val="24"/>
              <w:szCs w:val="24"/>
            </w:rPr>
            <w:fldChar w:fldCharType="separate"/>
          </w:r>
          <w:r>
            <w:rPr>
              <w:rFonts w:asciiTheme="minorEastAsia" w:hAnsiTheme="minorEastAsia"/>
              <w:sz w:val="24"/>
              <w:szCs w:val="24"/>
            </w:rPr>
            <w:t>45</w:t>
          </w:r>
          <w:r>
            <w:rPr>
              <w:rFonts w:asciiTheme="minorEastAsia" w:hAnsiTheme="minorEastAsia"/>
              <w:sz w:val="24"/>
              <w:szCs w:val="24"/>
            </w:rPr>
            <w:fldChar w:fldCharType="end"/>
          </w:r>
          <w:r>
            <w:rPr>
              <w:rFonts w:asciiTheme="minorEastAsia" w:hAnsiTheme="minorEastAsia"/>
              <w:sz w:val="24"/>
              <w:szCs w:val="24"/>
            </w:rPr>
            <w:fldChar w:fldCharType="end"/>
          </w:r>
        </w:p>
        <w:p>
          <w:pPr>
            <w:pStyle w:val="12"/>
            <w:rPr>
              <w:rFonts w:asciiTheme="minorEastAsia" w:hAnsiTheme="minorEastAsia"/>
              <w:kern w:val="2"/>
              <w:sz w:val="24"/>
              <w:szCs w:val="24"/>
            </w:rPr>
          </w:pPr>
          <w:r>
            <w:fldChar w:fldCharType="begin"/>
          </w:r>
          <w:r>
            <w:instrText xml:space="preserve"> HYPERLINK \l "_Toc22800697" </w:instrText>
          </w:r>
          <w:r>
            <w:fldChar w:fldCharType="separate"/>
          </w:r>
          <w:r>
            <w:rPr>
              <w:rStyle w:val="22"/>
              <w:rFonts w:cs="Times New Roman" w:asciiTheme="minorEastAsia" w:hAnsiTheme="minorEastAsia"/>
              <w:snapToGrid w:val="0"/>
              <w:sz w:val="24"/>
              <w:szCs w:val="24"/>
            </w:rPr>
            <w:t>7 正常使用极限状态验算</w:t>
          </w:r>
          <w:r>
            <w:rPr>
              <w:rFonts w:asciiTheme="minorEastAsia" w:hAnsiTheme="minorEastAsia"/>
              <w:sz w:val="24"/>
              <w:szCs w:val="24"/>
            </w:rPr>
            <w:tab/>
          </w:r>
          <w:r>
            <w:rPr>
              <w:rFonts w:asciiTheme="minorEastAsia" w:hAnsiTheme="minorEastAsia"/>
              <w:sz w:val="24"/>
              <w:szCs w:val="24"/>
            </w:rPr>
            <w:fldChar w:fldCharType="begin"/>
          </w:r>
          <w:r>
            <w:rPr>
              <w:rFonts w:asciiTheme="minorEastAsia" w:hAnsiTheme="minorEastAsia"/>
              <w:sz w:val="24"/>
              <w:szCs w:val="24"/>
            </w:rPr>
            <w:instrText xml:space="preserve"> PAGEREF _Toc22800697 \h </w:instrText>
          </w:r>
          <w:r>
            <w:rPr>
              <w:rFonts w:asciiTheme="minorEastAsia" w:hAnsiTheme="minorEastAsia"/>
              <w:sz w:val="24"/>
              <w:szCs w:val="24"/>
            </w:rPr>
            <w:fldChar w:fldCharType="separate"/>
          </w:r>
          <w:r>
            <w:rPr>
              <w:rFonts w:asciiTheme="minorEastAsia" w:hAnsiTheme="minorEastAsia"/>
              <w:sz w:val="24"/>
              <w:szCs w:val="24"/>
            </w:rPr>
            <w:t>48</w:t>
          </w:r>
          <w:r>
            <w:rPr>
              <w:rFonts w:asciiTheme="minorEastAsia" w:hAnsiTheme="minorEastAsia"/>
              <w:sz w:val="24"/>
              <w:szCs w:val="24"/>
            </w:rPr>
            <w:fldChar w:fldCharType="end"/>
          </w:r>
          <w:r>
            <w:rPr>
              <w:rFonts w:asciiTheme="minorEastAsia" w:hAnsiTheme="minorEastAsia"/>
              <w:sz w:val="24"/>
              <w:szCs w:val="24"/>
            </w:rPr>
            <w:fldChar w:fldCharType="end"/>
          </w:r>
        </w:p>
        <w:p>
          <w:pPr>
            <w:pStyle w:val="12"/>
            <w:rPr>
              <w:rFonts w:asciiTheme="minorEastAsia" w:hAnsiTheme="minorEastAsia"/>
              <w:kern w:val="2"/>
              <w:sz w:val="24"/>
              <w:szCs w:val="24"/>
            </w:rPr>
          </w:pPr>
          <w:r>
            <w:fldChar w:fldCharType="begin"/>
          </w:r>
          <w:r>
            <w:instrText xml:space="preserve"> HYPERLINK \l "_Toc22800698" </w:instrText>
          </w:r>
          <w:r>
            <w:fldChar w:fldCharType="separate"/>
          </w:r>
          <w:r>
            <w:rPr>
              <w:rStyle w:val="22"/>
              <w:rFonts w:cs="Times New Roman" w:asciiTheme="minorEastAsia" w:hAnsiTheme="minorEastAsia"/>
              <w:snapToGrid w:val="0"/>
              <w:sz w:val="24"/>
              <w:szCs w:val="24"/>
            </w:rPr>
            <w:t>8 构造措施</w:t>
          </w:r>
          <w:r>
            <w:rPr>
              <w:rFonts w:asciiTheme="minorEastAsia" w:hAnsiTheme="minorEastAsia"/>
              <w:sz w:val="24"/>
              <w:szCs w:val="24"/>
            </w:rPr>
            <w:tab/>
          </w:r>
          <w:r>
            <w:rPr>
              <w:rFonts w:asciiTheme="minorEastAsia" w:hAnsiTheme="minorEastAsia"/>
              <w:sz w:val="24"/>
              <w:szCs w:val="24"/>
            </w:rPr>
            <w:fldChar w:fldCharType="begin"/>
          </w:r>
          <w:r>
            <w:rPr>
              <w:rFonts w:asciiTheme="minorEastAsia" w:hAnsiTheme="minorEastAsia"/>
              <w:sz w:val="24"/>
              <w:szCs w:val="24"/>
            </w:rPr>
            <w:instrText xml:space="preserve"> PAGEREF _Toc22800698 \h </w:instrText>
          </w:r>
          <w:r>
            <w:rPr>
              <w:rFonts w:asciiTheme="minorEastAsia" w:hAnsiTheme="minorEastAsia"/>
              <w:sz w:val="24"/>
              <w:szCs w:val="24"/>
            </w:rPr>
            <w:fldChar w:fldCharType="separate"/>
          </w:r>
          <w:r>
            <w:rPr>
              <w:rFonts w:asciiTheme="minorEastAsia" w:hAnsiTheme="minorEastAsia"/>
              <w:sz w:val="24"/>
              <w:szCs w:val="24"/>
            </w:rPr>
            <w:t>49</w:t>
          </w:r>
          <w:r>
            <w:rPr>
              <w:rFonts w:asciiTheme="minorEastAsia" w:hAnsiTheme="minorEastAsia"/>
              <w:sz w:val="24"/>
              <w:szCs w:val="24"/>
            </w:rPr>
            <w:fldChar w:fldCharType="end"/>
          </w:r>
          <w:r>
            <w:rPr>
              <w:rFonts w:asciiTheme="minorEastAsia" w:hAnsiTheme="minorEastAsia"/>
              <w:sz w:val="24"/>
              <w:szCs w:val="24"/>
            </w:rPr>
            <w:fldChar w:fldCharType="end"/>
          </w:r>
        </w:p>
        <w:p>
          <w:pPr>
            <w:pStyle w:val="12"/>
            <w:rPr>
              <w:rFonts w:asciiTheme="minorEastAsia" w:hAnsiTheme="minorEastAsia"/>
              <w:sz w:val="24"/>
              <w:szCs w:val="24"/>
            </w:rPr>
          </w:pPr>
          <w:r>
            <w:rPr>
              <w:rFonts w:asciiTheme="minorEastAsia" w:hAnsiTheme="minorEastAsia"/>
              <w:sz w:val="24"/>
              <w:szCs w:val="24"/>
              <w:lang w:val="zh-CN"/>
            </w:rPr>
            <w:fldChar w:fldCharType="end"/>
          </w:r>
          <w:r>
            <w:fldChar w:fldCharType="begin"/>
          </w:r>
          <w:r>
            <w:instrText xml:space="preserve"> HYPERLINK \l "_Toc22800698" </w:instrText>
          </w:r>
          <w:r>
            <w:fldChar w:fldCharType="separate"/>
          </w:r>
          <w:r>
            <w:rPr>
              <w:rFonts w:hint="eastAsia"/>
            </w:rPr>
            <w:t>本规程用词说明</w:t>
          </w:r>
          <w:r>
            <w:rPr>
              <w:rFonts w:asciiTheme="minorEastAsia" w:hAnsiTheme="minorEastAsia"/>
              <w:sz w:val="24"/>
              <w:szCs w:val="24"/>
            </w:rPr>
            <w:tab/>
          </w:r>
          <w:r>
            <w:rPr>
              <w:rFonts w:hint="eastAsia" w:asciiTheme="minorEastAsia" w:hAnsiTheme="minorEastAsia"/>
              <w:sz w:val="24"/>
              <w:szCs w:val="24"/>
            </w:rPr>
            <w:t>49</w:t>
          </w:r>
          <w:r>
            <w:rPr>
              <w:rFonts w:asciiTheme="minorEastAsia" w:hAnsiTheme="minorEastAsia"/>
              <w:sz w:val="24"/>
              <w:szCs w:val="24"/>
            </w:rPr>
            <w:fldChar w:fldCharType="end"/>
          </w:r>
        </w:p>
        <w:p>
          <w:pPr>
            <w:pStyle w:val="12"/>
            <w:rPr>
              <w:rFonts w:asciiTheme="minorEastAsia" w:hAnsiTheme="minorEastAsia"/>
              <w:sz w:val="24"/>
              <w:szCs w:val="24"/>
            </w:rPr>
          </w:pPr>
          <w:r>
            <w:fldChar w:fldCharType="begin"/>
          </w:r>
          <w:r>
            <w:instrText xml:space="preserve"> HYPERLINK \l "_Toc22800698" </w:instrText>
          </w:r>
          <w:r>
            <w:fldChar w:fldCharType="separate"/>
          </w:r>
          <w:r>
            <w:rPr>
              <w:rFonts w:hint="eastAsia"/>
            </w:rPr>
            <w:t>引用标准名录</w:t>
          </w:r>
          <w:r>
            <w:rPr>
              <w:rFonts w:asciiTheme="minorEastAsia" w:hAnsiTheme="minorEastAsia"/>
              <w:sz w:val="24"/>
              <w:szCs w:val="24"/>
            </w:rPr>
            <w:tab/>
          </w:r>
          <w:r>
            <w:rPr>
              <w:rFonts w:hint="eastAsia" w:asciiTheme="minorEastAsia" w:hAnsiTheme="minorEastAsia"/>
              <w:sz w:val="24"/>
              <w:szCs w:val="24"/>
            </w:rPr>
            <w:t>50</w:t>
          </w:r>
          <w:r>
            <w:rPr>
              <w:rFonts w:asciiTheme="minorEastAsia" w:hAnsiTheme="minorEastAsia"/>
              <w:sz w:val="24"/>
              <w:szCs w:val="24"/>
            </w:rPr>
            <w:fldChar w:fldCharType="end"/>
          </w:r>
        </w:p>
        <w:p>
          <w:pPr>
            <w:pStyle w:val="12"/>
            <w:rPr>
              <w:rFonts w:asciiTheme="minorEastAsia" w:hAnsiTheme="minorEastAsia"/>
              <w:sz w:val="24"/>
              <w:szCs w:val="24"/>
            </w:rPr>
          </w:pPr>
          <w:r>
            <w:rPr>
              <w:rFonts w:hint="eastAsia" w:asciiTheme="minorEastAsia" w:hAnsiTheme="minorEastAsia"/>
              <w:sz w:val="24"/>
              <w:szCs w:val="24"/>
            </w:rPr>
            <w:t>条文说明</w:t>
          </w:r>
          <w:r>
            <w:fldChar w:fldCharType="begin"/>
          </w:r>
          <w:r>
            <w:instrText xml:space="preserve"> HYPERLINK \l "_Toc22800698" </w:instrText>
          </w:r>
          <w:r>
            <w:fldChar w:fldCharType="separate"/>
          </w:r>
          <w:r>
            <w:rPr>
              <w:rFonts w:asciiTheme="minorEastAsia" w:hAnsiTheme="minorEastAsia"/>
              <w:sz w:val="24"/>
              <w:szCs w:val="24"/>
            </w:rPr>
            <w:tab/>
          </w:r>
          <w:r>
            <w:rPr>
              <w:rFonts w:hint="eastAsia" w:asciiTheme="minorEastAsia" w:hAnsiTheme="minorEastAsia"/>
              <w:sz w:val="24"/>
              <w:szCs w:val="24"/>
            </w:rPr>
            <w:t>51</w:t>
          </w:r>
          <w:r>
            <w:rPr>
              <w:rFonts w:asciiTheme="minorEastAsia" w:hAnsiTheme="minorEastAsia"/>
              <w:sz w:val="24"/>
              <w:szCs w:val="24"/>
            </w:rPr>
            <w:fldChar w:fldCharType="end"/>
          </w:r>
        </w:p>
        <w:p>
          <w:pPr>
            <w:adjustRightInd w:val="0"/>
            <w:snapToGrid w:val="0"/>
            <w:spacing w:after="0" w:line="312" w:lineRule="auto"/>
            <w:rPr>
              <w:sz w:val="24"/>
              <w:szCs w:val="24"/>
            </w:rPr>
          </w:pPr>
        </w:p>
      </w:sdtContent>
    </w:sdt>
    <w:p>
      <w:pPr>
        <w:spacing w:after="0" w:line="240" w:lineRule="auto"/>
        <w:rPr>
          <w:rFonts w:ascii="宋体" w:hAnsi="宋体" w:eastAsia="宋体" w:cs="Times New Roman"/>
          <w:bCs/>
          <w:snapToGrid w:val="0"/>
          <w:color w:val="000000"/>
          <w:sz w:val="24"/>
          <w:szCs w:val="24"/>
        </w:rPr>
      </w:pPr>
    </w:p>
    <w:sdt>
      <w:sdtPr>
        <w:rPr>
          <w:rFonts w:asciiTheme="majorHAnsi" w:hAnsiTheme="majorHAnsi"/>
          <w:sz w:val="24"/>
          <w:szCs w:val="24"/>
          <w:lang w:val="zh-CN"/>
        </w:rPr>
        <w:id w:val="-103658647"/>
        <w:docPartObj>
          <w:docPartGallery w:val="Table of Contents"/>
          <w:docPartUnique/>
        </w:docPartObj>
      </w:sdtPr>
      <w:sdtEndPr>
        <w:rPr>
          <w:rFonts w:ascii="Times New Roman" w:hAnsi="Times New Roman" w:cs="Times New Roman"/>
          <w:sz w:val="24"/>
          <w:szCs w:val="24"/>
          <w:lang w:val="zh-CN"/>
        </w:rPr>
      </w:sdtEndPr>
      <w:sdtContent>
        <w:p>
          <w:pPr>
            <w:widowControl w:val="0"/>
            <w:spacing w:before="312" w:beforeLines="100" w:after="312" w:afterLines="100" w:line="240" w:lineRule="auto"/>
            <w:jc w:val="center"/>
            <w:rPr>
              <w:rFonts w:ascii="Times New Roman" w:hAnsi="Times New Roman" w:cs="Times New Roman"/>
              <w:b/>
              <w:bCs/>
              <w:sz w:val="32"/>
              <w:szCs w:val="32"/>
            </w:rPr>
          </w:pPr>
          <w:r>
            <w:rPr>
              <w:rFonts w:ascii="Times New Roman" w:hAnsi="Times New Roman" w:cs="Times New Roman"/>
              <w:b/>
              <w:bCs/>
              <w:sz w:val="32"/>
              <w:szCs w:val="32"/>
              <w:lang w:val="zh-CN"/>
            </w:rPr>
            <w:t>Contents</w:t>
          </w:r>
        </w:p>
        <w:p>
          <w:pPr>
            <w:pStyle w:val="12"/>
            <w:rPr>
              <w:rFonts w:ascii="Times New Roman" w:hAnsi="Times New Roman" w:cs="Times New Roman"/>
              <w:kern w:val="2"/>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TOC \o "1-3" \h \z \u </w:instrText>
          </w:r>
          <w:r>
            <w:rPr>
              <w:rFonts w:ascii="Times New Roman" w:hAnsi="Times New Roman" w:cs="Times New Roman"/>
              <w:sz w:val="24"/>
              <w:szCs w:val="24"/>
            </w:rPr>
            <w:fldChar w:fldCharType="separate"/>
          </w:r>
          <w:r>
            <w:rPr>
              <w:rFonts w:ascii="Times New Roman" w:hAnsi="Times New Roman" w:cs="Times New Roman"/>
              <w:sz w:val="24"/>
              <w:szCs w:val="24"/>
            </w:rPr>
            <w:fldChar w:fldCharType="begin"/>
          </w:r>
          <w:r>
            <w:rPr>
              <w:rFonts w:ascii="Times New Roman" w:hAnsi="Times New Roman" w:cs="Times New Roman"/>
              <w:sz w:val="24"/>
              <w:szCs w:val="24"/>
            </w:rPr>
            <w:instrText xml:space="preserve"> HYPERLINK \l "_Toc22800671" </w:instrText>
          </w:r>
          <w:r>
            <w:rPr>
              <w:rFonts w:ascii="Times New Roman" w:hAnsi="Times New Roman" w:cs="Times New Roman"/>
              <w:sz w:val="24"/>
              <w:szCs w:val="24"/>
            </w:rPr>
            <w:fldChar w:fldCharType="separate"/>
          </w:r>
          <w:r>
            <w:rPr>
              <w:rStyle w:val="22"/>
              <w:rFonts w:ascii="Times New Roman" w:hAnsi="Times New Roman" w:eastAsia="宋体" w:cs="Times New Roman"/>
              <w:snapToGrid w:val="0"/>
              <w:sz w:val="24"/>
              <w:szCs w:val="24"/>
            </w:rPr>
            <w:t>1 General Provisions</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_Toc22800671 \h </w:instrText>
          </w:r>
          <w:r>
            <w:rPr>
              <w:rFonts w:ascii="Times New Roman" w:hAnsi="Times New Roman" w:cs="Times New Roman"/>
              <w:sz w:val="24"/>
              <w:szCs w:val="24"/>
            </w:rPr>
            <w:fldChar w:fldCharType="separate"/>
          </w:r>
          <w:r>
            <w:rPr>
              <w:rFonts w:ascii="Times New Roman" w:hAnsi="Times New Roman" w:cs="Times New Roman"/>
              <w:sz w:val="24"/>
              <w:szCs w:val="24"/>
            </w:rPr>
            <w:t>1</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pPr>
            <w:pStyle w:val="12"/>
            <w:rPr>
              <w:rFonts w:ascii="Times New Roman" w:hAnsi="Times New Roman" w:cs="Times New Roman"/>
              <w:kern w:val="2"/>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HYPERLINK \l "_Toc22800672" </w:instrText>
          </w:r>
          <w:r>
            <w:rPr>
              <w:rFonts w:ascii="Times New Roman" w:hAnsi="Times New Roman" w:cs="Times New Roman"/>
              <w:sz w:val="24"/>
              <w:szCs w:val="24"/>
            </w:rPr>
            <w:fldChar w:fldCharType="separate"/>
          </w:r>
          <w:r>
            <w:rPr>
              <w:rStyle w:val="22"/>
              <w:rFonts w:ascii="Times New Roman" w:hAnsi="Times New Roman" w:eastAsia="宋体" w:cs="Times New Roman"/>
              <w:snapToGrid w:val="0"/>
              <w:sz w:val="24"/>
              <w:szCs w:val="24"/>
            </w:rPr>
            <w:t>2 Terms, symbols and reference standards</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_Toc22800672 \h </w:instrText>
          </w:r>
          <w:r>
            <w:rPr>
              <w:rFonts w:ascii="Times New Roman" w:hAnsi="Times New Roman" w:cs="Times New Roman"/>
              <w:sz w:val="24"/>
              <w:szCs w:val="24"/>
            </w:rPr>
            <w:fldChar w:fldCharType="separate"/>
          </w:r>
          <w:r>
            <w:rPr>
              <w:rFonts w:ascii="Times New Roman" w:hAnsi="Times New Roman" w:cs="Times New Roman"/>
              <w:sz w:val="24"/>
              <w:szCs w:val="24"/>
            </w:rPr>
            <w:t>2</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pPr>
            <w:pStyle w:val="14"/>
            <w:tabs>
              <w:tab w:val="right" w:leader="dot" w:pos="9016"/>
            </w:tabs>
            <w:adjustRightInd w:val="0"/>
            <w:snapToGrid w:val="0"/>
            <w:spacing w:after="0" w:line="312" w:lineRule="auto"/>
            <w:ind w:left="440"/>
            <w:rPr>
              <w:rFonts w:ascii="Times New Roman" w:hAnsi="Times New Roman" w:cs="Times New Roman"/>
              <w:kern w:val="2"/>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HYPERLINK \l "_Toc22800673" </w:instrText>
          </w:r>
          <w:r>
            <w:rPr>
              <w:rFonts w:ascii="Times New Roman" w:hAnsi="Times New Roman" w:cs="Times New Roman"/>
              <w:sz w:val="24"/>
              <w:szCs w:val="24"/>
            </w:rPr>
            <w:fldChar w:fldCharType="separate"/>
          </w:r>
          <w:r>
            <w:rPr>
              <w:rStyle w:val="22"/>
              <w:rFonts w:ascii="Times New Roman" w:hAnsi="Times New Roman" w:eastAsia="宋体" w:cs="Times New Roman"/>
              <w:snapToGrid w:val="0"/>
              <w:sz w:val="24"/>
              <w:szCs w:val="24"/>
            </w:rPr>
            <w:t>2.1 Terms</w:t>
          </w:r>
          <w:r>
            <w:rPr>
              <w:rFonts w:ascii="Times New Roman" w:hAnsi="Times New Roman" w:cs="Times New Roman"/>
              <w:sz w:val="24"/>
              <w:szCs w:val="24"/>
            </w:rPr>
            <w:tab/>
          </w:r>
          <w:r>
            <w:rPr>
              <w:rFonts w:ascii="Times New Roman" w:hAnsi="Times New Roman" w:cs="Times New Roman"/>
              <w:sz w:val="24"/>
              <w:szCs w:val="24"/>
            </w:rPr>
            <w:t>2</w:t>
          </w:r>
          <w:r>
            <w:rPr>
              <w:rFonts w:ascii="Times New Roman" w:hAnsi="Times New Roman" w:cs="Times New Roman"/>
              <w:sz w:val="24"/>
              <w:szCs w:val="24"/>
            </w:rPr>
            <w:fldChar w:fldCharType="end"/>
          </w:r>
        </w:p>
        <w:p>
          <w:pPr>
            <w:pStyle w:val="14"/>
            <w:tabs>
              <w:tab w:val="right" w:leader="dot" w:pos="9016"/>
            </w:tabs>
            <w:adjustRightInd w:val="0"/>
            <w:snapToGrid w:val="0"/>
            <w:spacing w:after="0" w:line="312" w:lineRule="auto"/>
            <w:ind w:left="440"/>
            <w:rPr>
              <w:rFonts w:ascii="Times New Roman" w:hAnsi="Times New Roman" w:cs="Times New Roman"/>
              <w:kern w:val="2"/>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HYPERLINK \l "_Toc22800674" </w:instrText>
          </w:r>
          <w:r>
            <w:rPr>
              <w:rFonts w:ascii="Times New Roman" w:hAnsi="Times New Roman" w:cs="Times New Roman"/>
              <w:sz w:val="24"/>
              <w:szCs w:val="24"/>
            </w:rPr>
            <w:fldChar w:fldCharType="separate"/>
          </w:r>
          <w:r>
            <w:rPr>
              <w:rStyle w:val="22"/>
              <w:rFonts w:ascii="Times New Roman" w:hAnsi="Times New Roman" w:eastAsia="宋体" w:cs="Times New Roman"/>
              <w:snapToGrid w:val="0"/>
              <w:sz w:val="24"/>
              <w:szCs w:val="24"/>
            </w:rPr>
            <w:t>2.2 Symbols</w:t>
          </w:r>
          <w:r>
            <w:rPr>
              <w:rFonts w:ascii="Times New Roman" w:hAnsi="Times New Roman" w:cs="Times New Roman"/>
              <w:sz w:val="24"/>
              <w:szCs w:val="24"/>
            </w:rPr>
            <w:tab/>
          </w:r>
          <w:r>
            <w:rPr>
              <w:rFonts w:ascii="Times New Roman" w:hAnsi="Times New Roman" w:cs="Times New Roman"/>
              <w:sz w:val="24"/>
              <w:szCs w:val="24"/>
            </w:rPr>
            <w:t>2</w:t>
          </w:r>
          <w:r>
            <w:rPr>
              <w:rFonts w:ascii="Times New Roman" w:hAnsi="Times New Roman" w:cs="Times New Roman"/>
              <w:sz w:val="24"/>
              <w:szCs w:val="24"/>
            </w:rPr>
            <w:fldChar w:fldCharType="end"/>
          </w:r>
        </w:p>
        <w:p>
          <w:pPr>
            <w:pStyle w:val="14"/>
            <w:tabs>
              <w:tab w:val="right" w:leader="dot" w:pos="9016"/>
            </w:tabs>
            <w:adjustRightInd w:val="0"/>
            <w:snapToGrid w:val="0"/>
            <w:spacing w:after="0" w:line="312" w:lineRule="auto"/>
            <w:ind w:left="440"/>
            <w:rPr>
              <w:rFonts w:ascii="Times New Roman" w:hAnsi="Times New Roman" w:cs="Times New Roman"/>
              <w:kern w:val="2"/>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HYPERLINK \l "_Toc22800675" </w:instrText>
          </w:r>
          <w:r>
            <w:rPr>
              <w:rFonts w:ascii="Times New Roman" w:hAnsi="Times New Roman" w:cs="Times New Roman"/>
              <w:sz w:val="24"/>
              <w:szCs w:val="24"/>
            </w:rPr>
            <w:fldChar w:fldCharType="separate"/>
          </w:r>
          <w:r>
            <w:rPr>
              <w:rStyle w:val="22"/>
              <w:rFonts w:ascii="Times New Roman" w:hAnsi="Times New Roman" w:eastAsia="宋体" w:cs="Times New Roman"/>
              <w:snapToGrid w:val="0"/>
              <w:sz w:val="24"/>
              <w:szCs w:val="24"/>
            </w:rPr>
            <w:t>2.3 Reference standards</w:t>
          </w:r>
          <w:r>
            <w:rPr>
              <w:rFonts w:ascii="Times New Roman" w:hAnsi="Times New Roman" w:cs="Times New Roman"/>
              <w:sz w:val="24"/>
              <w:szCs w:val="24"/>
            </w:rPr>
            <w:tab/>
          </w:r>
          <w:r>
            <w:rPr>
              <w:rFonts w:ascii="Times New Roman" w:hAnsi="Times New Roman" w:cs="Times New Roman"/>
              <w:sz w:val="24"/>
              <w:szCs w:val="24"/>
            </w:rPr>
            <w:t>9</w:t>
          </w:r>
          <w:r>
            <w:rPr>
              <w:rFonts w:ascii="Times New Roman" w:hAnsi="Times New Roman" w:cs="Times New Roman"/>
              <w:sz w:val="24"/>
              <w:szCs w:val="24"/>
            </w:rPr>
            <w:fldChar w:fldCharType="end"/>
          </w:r>
        </w:p>
        <w:p>
          <w:pPr>
            <w:pStyle w:val="12"/>
            <w:rPr>
              <w:rFonts w:ascii="Times New Roman" w:hAnsi="Times New Roman" w:cs="Times New Roman"/>
              <w:kern w:val="2"/>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HYPERLINK \l "_Toc22800676" </w:instrText>
          </w:r>
          <w:r>
            <w:rPr>
              <w:rFonts w:ascii="Times New Roman" w:hAnsi="Times New Roman" w:cs="Times New Roman"/>
              <w:sz w:val="24"/>
              <w:szCs w:val="24"/>
            </w:rPr>
            <w:fldChar w:fldCharType="separate"/>
          </w:r>
          <w:r>
            <w:rPr>
              <w:rStyle w:val="22"/>
              <w:rFonts w:ascii="Times New Roman" w:hAnsi="Times New Roman" w:eastAsia="宋体" w:cs="Times New Roman"/>
              <w:snapToGrid w:val="0"/>
              <w:sz w:val="24"/>
              <w:szCs w:val="24"/>
            </w:rPr>
            <w:t>3 Basic design Requirements</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_Toc22800676 \h </w:instrText>
          </w:r>
          <w:r>
            <w:rPr>
              <w:rFonts w:ascii="Times New Roman" w:hAnsi="Times New Roman" w:cs="Times New Roman"/>
              <w:sz w:val="24"/>
              <w:szCs w:val="24"/>
            </w:rPr>
            <w:fldChar w:fldCharType="separate"/>
          </w:r>
          <w:r>
            <w:rPr>
              <w:rFonts w:ascii="Times New Roman" w:hAnsi="Times New Roman" w:cs="Times New Roman"/>
              <w:sz w:val="24"/>
              <w:szCs w:val="24"/>
            </w:rPr>
            <w:t>10</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pPr>
            <w:pStyle w:val="14"/>
            <w:tabs>
              <w:tab w:val="right" w:leader="dot" w:pos="9016"/>
            </w:tabs>
            <w:adjustRightInd w:val="0"/>
            <w:snapToGrid w:val="0"/>
            <w:spacing w:after="0" w:line="312" w:lineRule="auto"/>
            <w:ind w:left="440"/>
            <w:rPr>
              <w:rFonts w:ascii="Times New Roman" w:hAnsi="Times New Roman" w:cs="Times New Roman"/>
              <w:kern w:val="2"/>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HYPERLINK \l "_Toc22800677" </w:instrText>
          </w:r>
          <w:r>
            <w:rPr>
              <w:rFonts w:ascii="Times New Roman" w:hAnsi="Times New Roman" w:cs="Times New Roman"/>
              <w:sz w:val="24"/>
              <w:szCs w:val="24"/>
            </w:rPr>
            <w:fldChar w:fldCharType="separate"/>
          </w:r>
          <w:r>
            <w:rPr>
              <w:rStyle w:val="22"/>
              <w:rFonts w:ascii="Times New Roman" w:hAnsi="Times New Roman" w:eastAsia="宋体" w:cs="Times New Roman"/>
              <w:snapToGrid w:val="0"/>
              <w:sz w:val="24"/>
              <w:szCs w:val="24"/>
            </w:rPr>
            <w:t>3.1 General Requirements</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_Toc22800677 \h </w:instrText>
          </w:r>
          <w:r>
            <w:rPr>
              <w:rFonts w:ascii="Times New Roman" w:hAnsi="Times New Roman" w:cs="Times New Roman"/>
              <w:sz w:val="24"/>
              <w:szCs w:val="24"/>
            </w:rPr>
            <w:fldChar w:fldCharType="separate"/>
          </w:r>
          <w:r>
            <w:rPr>
              <w:rFonts w:ascii="Times New Roman" w:hAnsi="Times New Roman" w:cs="Times New Roman"/>
              <w:sz w:val="24"/>
              <w:szCs w:val="24"/>
            </w:rPr>
            <w:t>10</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pPr>
            <w:pStyle w:val="14"/>
            <w:tabs>
              <w:tab w:val="right" w:leader="dot" w:pos="9016"/>
            </w:tabs>
            <w:adjustRightInd w:val="0"/>
            <w:snapToGrid w:val="0"/>
            <w:spacing w:after="0" w:line="312" w:lineRule="auto"/>
            <w:ind w:left="440"/>
            <w:rPr>
              <w:rFonts w:ascii="Times New Roman" w:hAnsi="Times New Roman" w:cs="Times New Roman"/>
              <w:kern w:val="2"/>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HYPERLINK \l "_Toc22800678" </w:instrText>
          </w:r>
          <w:r>
            <w:rPr>
              <w:rFonts w:ascii="Times New Roman" w:hAnsi="Times New Roman" w:cs="Times New Roman"/>
              <w:sz w:val="24"/>
              <w:szCs w:val="24"/>
            </w:rPr>
            <w:fldChar w:fldCharType="separate"/>
          </w:r>
          <w:r>
            <w:rPr>
              <w:rStyle w:val="22"/>
              <w:rFonts w:ascii="Times New Roman" w:hAnsi="Times New Roman" w:eastAsia="宋体" w:cs="Times New Roman"/>
              <w:snapToGrid w:val="0"/>
              <w:sz w:val="24"/>
              <w:szCs w:val="24"/>
            </w:rPr>
            <w:t>3.2 Principles for anchor channel Design</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_Toc22800678 \h </w:instrText>
          </w:r>
          <w:r>
            <w:rPr>
              <w:rFonts w:ascii="Times New Roman" w:hAnsi="Times New Roman" w:cs="Times New Roman"/>
              <w:sz w:val="24"/>
              <w:szCs w:val="24"/>
            </w:rPr>
            <w:fldChar w:fldCharType="separate"/>
          </w:r>
          <w:r>
            <w:rPr>
              <w:rFonts w:ascii="Times New Roman" w:hAnsi="Times New Roman" w:cs="Times New Roman"/>
              <w:sz w:val="24"/>
              <w:szCs w:val="24"/>
            </w:rPr>
            <w:t>10</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pPr>
            <w:pStyle w:val="14"/>
            <w:tabs>
              <w:tab w:val="right" w:leader="dot" w:pos="9016"/>
            </w:tabs>
            <w:adjustRightInd w:val="0"/>
            <w:snapToGrid w:val="0"/>
            <w:spacing w:after="0" w:line="312" w:lineRule="auto"/>
            <w:ind w:left="440"/>
            <w:rPr>
              <w:rFonts w:ascii="Times New Roman" w:hAnsi="Times New Roman" w:cs="Times New Roman"/>
              <w:kern w:val="2"/>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HYPERLINK \l "_Toc22800679" </w:instrText>
          </w:r>
          <w:r>
            <w:rPr>
              <w:rFonts w:ascii="Times New Roman" w:hAnsi="Times New Roman" w:cs="Times New Roman"/>
              <w:sz w:val="24"/>
              <w:szCs w:val="24"/>
            </w:rPr>
            <w:fldChar w:fldCharType="separate"/>
          </w:r>
          <w:r>
            <w:rPr>
              <w:rStyle w:val="22"/>
              <w:rFonts w:ascii="Times New Roman" w:hAnsi="Times New Roman" w:eastAsia="宋体" w:cs="Times New Roman"/>
              <w:snapToGrid w:val="0"/>
              <w:sz w:val="24"/>
              <w:szCs w:val="24"/>
            </w:rPr>
            <w:t>3.3 Ultimate state calculation of bearing capacity</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_Toc22800679 \h </w:instrText>
          </w:r>
          <w:r>
            <w:rPr>
              <w:rFonts w:ascii="Times New Roman" w:hAnsi="Times New Roman" w:cs="Times New Roman"/>
              <w:sz w:val="24"/>
              <w:szCs w:val="24"/>
            </w:rPr>
            <w:fldChar w:fldCharType="separate"/>
          </w:r>
          <w:r>
            <w:rPr>
              <w:rFonts w:ascii="Times New Roman" w:hAnsi="Times New Roman" w:cs="Times New Roman"/>
              <w:sz w:val="24"/>
              <w:szCs w:val="24"/>
            </w:rPr>
            <w:t>10</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pPr>
            <w:pStyle w:val="14"/>
            <w:tabs>
              <w:tab w:val="right" w:leader="dot" w:pos="9016"/>
            </w:tabs>
            <w:adjustRightInd w:val="0"/>
            <w:snapToGrid w:val="0"/>
            <w:spacing w:after="0" w:line="312" w:lineRule="auto"/>
            <w:ind w:left="440"/>
            <w:rPr>
              <w:rFonts w:ascii="Times New Roman" w:hAnsi="Times New Roman" w:cs="Times New Roman"/>
              <w:kern w:val="2"/>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HYPERLINK \l "_Toc22800680" </w:instrText>
          </w:r>
          <w:r>
            <w:rPr>
              <w:rFonts w:ascii="Times New Roman" w:hAnsi="Times New Roman" w:cs="Times New Roman"/>
              <w:sz w:val="24"/>
              <w:szCs w:val="24"/>
            </w:rPr>
            <w:fldChar w:fldCharType="separate"/>
          </w:r>
          <w:r>
            <w:rPr>
              <w:rStyle w:val="22"/>
              <w:rFonts w:ascii="Times New Roman" w:hAnsi="Times New Roman" w:eastAsia="宋体" w:cs="Times New Roman"/>
              <w:snapToGrid w:val="0"/>
              <w:sz w:val="24"/>
              <w:szCs w:val="24"/>
            </w:rPr>
            <w:t>3.4 Calculation of serviceability limit stat</w:t>
          </w:r>
          <w:r>
            <w:rPr>
              <w:rFonts w:ascii="Times New Roman" w:hAnsi="Times New Roman" w:cs="Times New Roman"/>
              <w:sz w:val="24"/>
              <w:szCs w:val="24"/>
            </w:rPr>
            <w:tab/>
          </w:r>
          <w:r>
            <w:rPr>
              <w:rFonts w:ascii="Times New Roman" w:hAnsi="Times New Roman" w:cs="Times New Roman"/>
              <w:sz w:val="24"/>
              <w:szCs w:val="24"/>
            </w:rPr>
            <w:t>11</w:t>
          </w:r>
          <w:r>
            <w:rPr>
              <w:rFonts w:ascii="Times New Roman" w:hAnsi="Times New Roman" w:cs="Times New Roman"/>
              <w:sz w:val="24"/>
              <w:szCs w:val="24"/>
            </w:rPr>
            <w:fldChar w:fldCharType="end"/>
          </w:r>
        </w:p>
        <w:p>
          <w:pPr>
            <w:pStyle w:val="14"/>
            <w:tabs>
              <w:tab w:val="right" w:leader="dot" w:pos="9016"/>
            </w:tabs>
            <w:adjustRightInd w:val="0"/>
            <w:snapToGrid w:val="0"/>
            <w:spacing w:after="0" w:line="312" w:lineRule="auto"/>
            <w:ind w:left="440"/>
            <w:rPr>
              <w:rFonts w:ascii="Times New Roman" w:hAnsi="Times New Roman" w:cs="Times New Roman"/>
              <w:kern w:val="2"/>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HYPERLINK \l "_Toc22800681" </w:instrText>
          </w:r>
          <w:r>
            <w:rPr>
              <w:rFonts w:ascii="Times New Roman" w:hAnsi="Times New Roman" w:cs="Times New Roman"/>
              <w:sz w:val="24"/>
              <w:szCs w:val="24"/>
            </w:rPr>
            <w:fldChar w:fldCharType="separate"/>
          </w:r>
          <w:r>
            <w:rPr>
              <w:rStyle w:val="22"/>
              <w:rFonts w:ascii="Times New Roman" w:hAnsi="Times New Roman" w:eastAsia="宋体" w:cs="Times New Roman"/>
              <w:snapToGrid w:val="0"/>
              <w:sz w:val="24"/>
              <w:szCs w:val="24"/>
            </w:rPr>
            <w:t>3.5 Partial coefficient</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_Toc22800681 \h </w:instrText>
          </w:r>
          <w:r>
            <w:rPr>
              <w:rFonts w:ascii="Times New Roman" w:hAnsi="Times New Roman" w:cs="Times New Roman"/>
              <w:sz w:val="24"/>
              <w:szCs w:val="24"/>
            </w:rPr>
            <w:fldChar w:fldCharType="separate"/>
          </w:r>
          <w:r>
            <w:rPr>
              <w:rFonts w:ascii="Times New Roman" w:hAnsi="Times New Roman" w:cs="Times New Roman"/>
              <w:sz w:val="24"/>
              <w:szCs w:val="24"/>
            </w:rPr>
            <w:t>11</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pPr>
            <w:pStyle w:val="12"/>
            <w:rPr>
              <w:rFonts w:ascii="Times New Roman" w:hAnsi="Times New Roman" w:cs="Times New Roman"/>
              <w:kern w:val="2"/>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HYPERLINK \l "_Toc22800682" </w:instrText>
          </w:r>
          <w:r>
            <w:rPr>
              <w:rFonts w:ascii="Times New Roman" w:hAnsi="Times New Roman" w:cs="Times New Roman"/>
              <w:sz w:val="24"/>
              <w:szCs w:val="24"/>
            </w:rPr>
            <w:fldChar w:fldCharType="separate"/>
          </w:r>
          <w:r>
            <w:rPr>
              <w:rStyle w:val="22"/>
              <w:rFonts w:ascii="Times New Roman" w:hAnsi="Times New Roman" w:eastAsia="宋体" w:cs="Times New Roman"/>
              <w:snapToGrid w:val="0"/>
              <w:sz w:val="24"/>
              <w:szCs w:val="24"/>
            </w:rPr>
            <w:t>4 Material</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_Toc22800682 \h </w:instrText>
          </w:r>
          <w:r>
            <w:rPr>
              <w:rFonts w:ascii="Times New Roman" w:hAnsi="Times New Roman" w:cs="Times New Roman"/>
              <w:sz w:val="24"/>
              <w:szCs w:val="24"/>
            </w:rPr>
            <w:fldChar w:fldCharType="separate"/>
          </w:r>
          <w:r>
            <w:rPr>
              <w:rFonts w:ascii="Times New Roman" w:hAnsi="Times New Roman" w:cs="Times New Roman"/>
              <w:sz w:val="24"/>
              <w:szCs w:val="24"/>
            </w:rPr>
            <w:t>13</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pPr>
            <w:pStyle w:val="14"/>
            <w:tabs>
              <w:tab w:val="right" w:leader="dot" w:pos="9016"/>
            </w:tabs>
            <w:adjustRightInd w:val="0"/>
            <w:snapToGrid w:val="0"/>
            <w:spacing w:after="0" w:line="312" w:lineRule="auto"/>
            <w:ind w:left="440"/>
            <w:rPr>
              <w:rFonts w:ascii="Times New Roman" w:hAnsi="Times New Roman" w:cs="Times New Roman"/>
              <w:kern w:val="2"/>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HYPERLINK \l "_Toc22800683" </w:instrText>
          </w:r>
          <w:r>
            <w:rPr>
              <w:rFonts w:ascii="Times New Roman" w:hAnsi="Times New Roman" w:cs="Times New Roman"/>
              <w:sz w:val="24"/>
              <w:szCs w:val="24"/>
            </w:rPr>
            <w:fldChar w:fldCharType="separate"/>
          </w:r>
          <w:r>
            <w:rPr>
              <w:rStyle w:val="22"/>
              <w:rFonts w:ascii="Times New Roman" w:hAnsi="Times New Roman" w:eastAsia="宋体" w:cs="Times New Roman"/>
              <w:snapToGrid w:val="0"/>
              <w:sz w:val="24"/>
              <w:szCs w:val="24"/>
            </w:rPr>
            <w:t>4.1 Anchor channel</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_Toc22800683 \h </w:instrText>
          </w:r>
          <w:r>
            <w:rPr>
              <w:rFonts w:ascii="Times New Roman" w:hAnsi="Times New Roman" w:cs="Times New Roman"/>
              <w:sz w:val="24"/>
              <w:szCs w:val="24"/>
            </w:rPr>
            <w:fldChar w:fldCharType="separate"/>
          </w:r>
          <w:r>
            <w:rPr>
              <w:rFonts w:ascii="Times New Roman" w:hAnsi="Times New Roman" w:cs="Times New Roman"/>
              <w:sz w:val="24"/>
              <w:szCs w:val="24"/>
            </w:rPr>
            <w:t>13</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pPr>
            <w:pStyle w:val="14"/>
            <w:tabs>
              <w:tab w:val="right" w:leader="dot" w:pos="9016"/>
            </w:tabs>
            <w:adjustRightInd w:val="0"/>
            <w:snapToGrid w:val="0"/>
            <w:spacing w:after="0" w:line="312" w:lineRule="auto"/>
            <w:ind w:left="440"/>
            <w:rPr>
              <w:rFonts w:ascii="Times New Roman" w:hAnsi="Times New Roman" w:cs="Times New Roman"/>
              <w:kern w:val="2"/>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HYPERLINK \l "_Toc22800684" </w:instrText>
          </w:r>
          <w:r>
            <w:rPr>
              <w:rFonts w:ascii="Times New Roman" w:hAnsi="Times New Roman" w:cs="Times New Roman"/>
              <w:sz w:val="24"/>
              <w:szCs w:val="24"/>
            </w:rPr>
            <w:fldChar w:fldCharType="separate"/>
          </w:r>
          <w:r>
            <w:rPr>
              <w:rStyle w:val="22"/>
              <w:rFonts w:ascii="Times New Roman" w:hAnsi="Times New Roman" w:eastAsia="宋体" w:cs="Times New Roman"/>
              <w:snapToGrid w:val="0"/>
              <w:sz w:val="24"/>
              <w:szCs w:val="24"/>
            </w:rPr>
            <w:t>4.2 Concrete base material</w:t>
          </w:r>
          <w:r>
            <w:rPr>
              <w:rFonts w:ascii="Times New Roman" w:hAnsi="Times New Roman" w:cs="Times New Roman"/>
              <w:sz w:val="24"/>
              <w:szCs w:val="24"/>
            </w:rPr>
            <w:tab/>
          </w:r>
          <w:r>
            <w:rPr>
              <w:rFonts w:ascii="Times New Roman" w:hAnsi="Times New Roman" w:cs="Times New Roman"/>
              <w:sz w:val="24"/>
              <w:szCs w:val="24"/>
            </w:rPr>
            <w:t>14</w:t>
          </w:r>
          <w:r>
            <w:rPr>
              <w:rFonts w:ascii="Times New Roman" w:hAnsi="Times New Roman" w:cs="Times New Roman"/>
              <w:sz w:val="24"/>
              <w:szCs w:val="24"/>
            </w:rPr>
            <w:fldChar w:fldCharType="end"/>
          </w:r>
        </w:p>
        <w:p>
          <w:pPr>
            <w:pStyle w:val="12"/>
            <w:rPr>
              <w:rFonts w:ascii="Times New Roman" w:hAnsi="Times New Roman" w:cs="Times New Roman"/>
              <w:kern w:val="2"/>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HYPERLINK \l "_Toc22800685" </w:instrText>
          </w:r>
          <w:r>
            <w:rPr>
              <w:rFonts w:ascii="Times New Roman" w:hAnsi="Times New Roman" w:cs="Times New Roman"/>
              <w:sz w:val="24"/>
              <w:szCs w:val="24"/>
            </w:rPr>
            <w:fldChar w:fldCharType="separate"/>
          </w:r>
          <w:r>
            <w:rPr>
              <w:rStyle w:val="22"/>
              <w:rFonts w:ascii="Times New Roman" w:hAnsi="Times New Roman" w:eastAsia="宋体" w:cs="Times New Roman"/>
              <w:snapToGrid w:val="0"/>
              <w:sz w:val="24"/>
              <w:szCs w:val="24"/>
            </w:rPr>
            <w:t>5 Force analysis</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_Toc22800685 \h </w:instrText>
          </w:r>
          <w:r>
            <w:rPr>
              <w:rFonts w:ascii="Times New Roman" w:hAnsi="Times New Roman" w:cs="Times New Roman"/>
              <w:sz w:val="24"/>
              <w:szCs w:val="24"/>
            </w:rPr>
            <w:fldChar w:fldCharType="separate"/>
          </w:r>
          <w:r>
            <w:rPr>
              <w:rFonts w:ascii="Times New Roman" w:hAnsi="Times New Roman" w:cs="Times New Roman"/>
              <w:sz w:val="24"/>
              <w:szCs w:val="24"/>
            </w:rPr>
            <w:t>15</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pPr>
            <w:pStyle w:val="14"/>
            <w:tabs>
              <w:tab w:val="right" w:leader="dot" w:pos="9016"/>
            </w:tabs>
            <w:adjustRightInd w:val="0"/>
            <w:snapToGrid w:val="0"/>
            <w:spacing w:after="0" w:line="312" w:lineRule="auto"/>
            <w:ind w:left="440"/>
            <w:rPr>
              <w:rFonts w:ascii="Times New Roman" w:hAnsi="Times New Roman" w:cs="Times New Roman"/>
              <w:kern w:val="2"/>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HYPERLINK \l "_Toc22800686" </w:instrText>
          </w:r>
          <w:r>
            <w:rPr>
              <w:rFonts w:ascii="Times New Roman" w:hAnsi="Times New Roman" w:cs="Times New Roman"/>
              <w:sz w:val="24"/>
              <w:szCs w:val="24"/>
            </w:rPr>
            <w:fldChar w:fldCharType="separate"/>
          </w:r>
          <w:r>
            <w:rPr>
              <w:rStyle w:val="22"/>
              <w:rFonts w:ascii="Times New Roman" w:hAnsi="Times New Roman" w:eastAsia="宋体" w:cs="Times New Roman"/>
              <w:snapToGrid w:val="0"/>
              <w:sz w:val="24"/>
              <w:szCs w:val="24"/>
            </w:rPr>
            <w:t>5.1 General Requirements</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_Toc22800686 \h </w:instrText>
          </w:r>
          <w:r>
            <w:rPr>
              <w:rFonts w:ascii="Times New Roman" w:hAnsi="Times New Roman" w:cs="Times New Roman"/>
              <w:sz w:val="24"/>
              <w:szCs w:val="24"/>
            </w:rPr>
            <w:fldChar w:fldCharType="separate"/>
          </w:r>
          <w:r>
            <w:rPr>
              <w:rFonts w:ascii="Times New Roman" w:hAnsi="Times New Roman" w:cs="Times New Roman"/>
              <w:sz w:val="24"/>
              <w:szCs w:val="24"/>
            </w:rPr>
            <w:t>15</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pPr>
            <w:pStyle w:val="14"/>
            <w:tabs>
              <w:tab w:val="right" w:leader="dot" w:pos="9016"/>
            </w:tabs>
            <w:adjustRightInd w:val="0"/>
            <w:snapToGrid w:val="0"/>
            <w:spacing w:after="0" w:line="312" w:lineRule="auto"/>
            <w:ind w:left="440"/>
            <w:rPr>
              <w:rFonts w:ascii="Times New Roman" w:hAnsi="Times New Roman" w:cs="Times New Roman"/>
              <w:kern w:val="2"/>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HYPERLINK \l "_Toc22800687" </w:instrText>
          </w:r>
          <w:r>
            <w:rPr>
              <w:rFonts w:ascii="Times New Roman" w:hAnsi="Times New Roman" w:cs="Times New Roman"/>
              <w:sz w:val="24"/>
              <w:szCs w:val="24"/>
            </w:rPr>
            <w:fldChar w:fldCharType="separate"/>
          </w:r>
          <w:r>
            <w:rPr>
              <w:rStyle w:val="22"/>
              <w:rFonts w:ascii="Times New Roman" w:hAnsi="Times New Roman" w:eastAsia="宋体" w:cs="Times New Roman"/>
              <w:snapToGrid w:val="0"/>
              <w:sz w:val="24"/>
              <w:szCs w:val="24"/>
            </w:rPr>
            <w:t>5.2 Tensile analysis</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_Toc22800687 \h </w:instrText>
          </w:r>
          <w:r>
            <w:rPr>
              <w:rFonts w:ascii="Times New Roman" w:hAnsi="Times New Roman" w:cs="Times New Roman"/>
              <w:sz w:val="24"/>
              <w:szCs w:val="24"/>
            </w:rPr>
            <w:fldChar w:fldCharType="separate"/>
          </w:r>
          <w:r>
            <w:rPr>
              <w:rFonts w:ascii="Times New Roman" w:hAnsi="Times New Roman" w:cs="Times New Roman"/>
              <w:sz w:val="24"/>
              <w:szCs w:val="24"/>
            </w:rPr>
            <w:t>15</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pPr>
            <w:pStyle w:val="14"/>
            <w:tabs>
              <w:tab w:val="right" w:leader="dot" w:pos="9016"/>
            </w:tabs>
            <w:adjustRightInd w:val="0"/>
            <w:snapToGrid w:val="0"/>
            <w:spacing w:after="0" w:line="312" w:lineRule="auto"/>
            <w:ind w:left="440"/>
            <w:rPr>
              <w:rFonts w:ascii="Times New Roman" w:hAnsi="Times New Roman" w:cs="Times New Roman"/>
              <w:kern w:val="2"/>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HYPERLINK \l "_Toc22800688" </w:instrText>
          </w:r>
          <w:r>
            <w:rPr>
              <w:rFonts w:ascii="Times New Roman" w:hAnsi="Times New Roman" w:cs="Times New Roman"/>
              <w:sz w:val="24"/>
              <w:szCs w:val="24"/>
            </w:rPr>
            <w:fldChar w:fldCharType="separate"/>
          </w:r>
          <w:r>
            <w:rPr>
              <w:rStyle w:val="22"/>
              <w:rFonts w:ascii="Times New Roman" w:hAnsi="Times New Roman" w:eastAsia="宋体" w:cs="Times New Roman"/>
              <w:snapToGrid w:val="0"/>
              <w:sz w:val="24"/>
              <w:szCs w:val="24"/>
            </w:rPr>
            <w:t>5.3 Analysis of vertical shear action</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_Toc22800688 \h </w:instrText>
          </w:r>
          <w:r>
            <w:rPr>
              <w:rFonts w:ascii="Times New Roman" w:hAnsi="Times New Roman" w:cs="Times New Roman"/>
              <w:sz w:val="24"/>
              <w:szCs w:val="24"/>
            </w:rPr>
            <w:fldChar w:fldCharType="separate"/>
          </w:r>
          <w:r>
            <w:rPr>
              <w:rFonts w:ascii="Times New Roman" w:hAnsi="Times New Roman" w:cs="Times New Roman"/>
              <w:sz w:val="24"/>
              <w:szCs w:val="24"/>
            </w:rPr>
            <w:t>17</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pPr>
            <w:pStyle w:val="14"/>
            <w:tabs>
              <w:tab w:val="right" w:leader="dot" w:pos="9016"/>
            </w:tabs>
            <w:adjustRightInd w:val="0"/>
            <w:snapToGrid w:val="0"/>
            <w:spacing w:after="0" w:line="312" w:lineRule="auto"/>
            <w:ind w:left="440"/>
            <w:rPr>
              <w:rFonts w:ascii="Times New Roman" w:hAnsi="Times New Roman" w:cs="Times New Roman"/>
              <w:kern w:val="2"/>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HYPERLINK \l "_Toc22800689" </w:instrText>
          </w:r>
          <w:r>
            <w:rPr>
              <w:rFonts w:ascii="Times New Roman" w:hAnsi="Times New Roman" w:cs="Times New Roman"/>
              <w:sz w:val="24"/>
              <w:szCs w:val="24"/>
            </w:rPr>
            <w:fldChar w:fldCharType="separate"/>
          </w:r>
          <w:r>
            <w:rPr>
              <w:rStyle w:val="22"/>
              <w:rFonts w:ascii="Times New Roman" w:hAnsi="Times New Roman" w:eastAsia="宋体" w:cs="Times New Roman"/>
              <w:snapToGrid w:val="0"/>
              <w:sz w:val="24"/>
              <w:szCs w:val="24"/>
            </w:rPr>
            <w:t>5.4 Analysis of parallel shear action</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_Toc22800689 \h </w:instrText>
          </w:r>
          <w:r>
            <w:rPr>
              <w:rFonts w:ascii="Times New Roman" w:hAnsi="Times New Roman" w:cs="Times New Roman"/>
              <w:sz w:val="24"/>
              <w:szCs w:val="24"/>
            </w:rPr>
            <w:fldChar w:fldCharType="separate"/>
          </w:r>
          <w:r>
            <w:rPr>
              <w:rFonts w:ascii="Times New Roman" w:hAnsi="Times New Roman" w:cs="Times New Roman"/>
              <w:sz w:val="24"/>
              <w:szCs w:val="24"/>
            </w:rPr>
            <w:t>18</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pPr>
            <w:pStyle w:val="14"/>
            <w:tabs>
              <w:tab w:val="right" w:leader="dot" w:pos="9016"/>
            </w:tabs>
            <w:adjustRightInd w:val="0"/>
            <w:snapToGrid w:val="0"/>
            <w:spacing w:after="0" w:line="312" w:lineRule="auto"/>
            <w:ind w:left="440"/>
            <w:rPr>
              <w:rFonts w:ascii="Times New Roman" w:hAnsi="Times New Roman" w:cs="Times New Roman"/>
              <w:kern w:val="2"/>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HYPERLINK \l "_Toc22800690" </w:instrText>
          </w:r>
          <w:r>
            <w:rPr>
              <w:rFonts w:ascii="Times New Roman" w:hAnsi="Times New Roman" w:cs="Times New Roman"/>
              <w:sz w:val="24"/>
              <w:szCs w:val="24"/>
            </w:rPr>
            <w:fldChar w:fldCharType="separate"/>
          </w:r>
          <w:r>
            <w:rPr>
              <w:rStyle w:val="22"/>
              <w:rFonts w:ascii="Times New Roman" w:hAnsi="Times New Roman" w:eastAsia="宋体" w:cs="Times New Roman"/>
              <w:snapToGrid w:val="0"/>
              <w:sz w:val="24"/>
              <w:szCs w:val="24"/>
            </w:rPr>
            <w:t>5.5 Analysis of the stress action of additional reinforcement</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_Toc22800690 \h </w:instrText>
          </w:r>
          <w:r>
            <w:rPr>
              <w:rFonts w:ascii="Times New Roman" w:hAnsi="Times New Roman" w:cs="Times New Roman"/>
              <w:sz w:val="24"/>
              <w:szCs w:val="24"/>
            </w:rPr>
            <w:fldChar w:fldCharType="separate"/>
          </w:r>
          <w:r>
            <w:rPr>
              <w:rFonts w:ascii="Times New Roman" w:hAnsi="Times New Roman" w:cs="Times New Roman"/>
              <w:sz w:val="24"/>
              <w:szCs w:val="24"/>
            </w:rPr>
            <w:t>19</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pPr>
            <w:pStyle w:val="12"/>
            <w:rPr>
              <w:rFonts w:ascii="Times New Roman" w:hAnsi="Times New Roman" w:cs="Times New Roman"/>
              <w:kern w:val="2"/>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HYPERLINK \l "_Toc22800691" </w:instrText>
          </w:r>
          <w:r>
            <w:rPr>
              <w:rFonts w:ascii="Times New Roman" w:hAnsi="Times New Roman" w:cs="Times New Roman"/>
              <w:sz w:val="24"/>
              <w:szCs w:val="24"/>
            </w:rPr>
            <w:fldChar w:fldCharType="separate"/>
          </w:r>
          <w:r>
            <w:rPr>
              <w:rStyle w:val="22"/>
              <w:rFonts w:ascii="Times New Roman" w:hAnsi="Times New Roman" w:eastAsia="宋体" w:cs="Times New Roman"/>
              <w:snapToGrid w:val="0"/>
              <w:sz w:val="24"/>
              <w:szCs w:val="24"/>
            </w:rPr>
            <w:t>6 Ultimate state calculation of bearing capacity</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_Toc22800691 \h </w:instrText>
          </w:r>
          <w:r>
            <w:rPr>
              <w:rFonts w:ascii="Times New Roman" w:hAnsi="Times New Roman" w:cs="Times New Roman"/>
              <w:sz w:val="24"/>
              <w:szCs w:val="24"/>
            </w:rPr>
            <w:fldChar w:fldCharType="separate"/>
          </w:r>
          <w:r>
            <w:rPr>
              <w:rFonts w:ascii="Times New Roman" w:hAnsi="Times New Roman" w:cs="Times New Roman"/>
              <w:sz w:val="24"/>
              <w:szCs w:val="24"/>
            </w:rPr>
            <w:t>21</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pPr>
            <w:pStyle w:val="14"/>
            <w:tabs>
              <w:tab w:val="right" w:leader="dot" w:pos="9016"/>
            </w:tabs>
            <w:adjustRightInd w:val="0"/>
            <w:snapToGrid w:val="0"/>
            <w:spacing w:after="0" w:line="312" w:lineRule="auto"/>
            <w:ind w:left="440"/>
            <w:rPr>
              <w:rFonts w:ascii="Times New Roman" w:hAnsi="Times New Roman" w:cs="Times New Roman"/>
              <w:kern w:val="2"/>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HYPERLINK \l "_Toc22800692" </w:instrText>
          </w:r>
          <w:r>
            <w:rPr>
              <w:rFonts w:ascii="Times New Roman" w:hAnsi="Times New Roman" w:cs="Times New Roman"/>
              <w:sz w:val="24"/>
              <w:szCs w:val="24"/>
            </w:rPr>
            <w:fldChar w:fldCharType="separate"/>
          </w:r>
          <w:r>
            <w:rPr>
              <w:rStyle w:val="22"/>
              <w:rFonts w:ascii="Times New Roman" w:hAnsi="Times New Roman" w:eastAsia="宋体" w:cs="Times New Roman"/>
              <w:snapToGrid w:val="0"/>
              <w:sz w:val="24"/>
              <w:szCs w:val="24"/>
            </w:rPr>
            <w:t>6.1 General Requirements</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_Toc22800692 \h </w:instrText>
          </w:r>
          <w:r>
            <w:rPr>
              <w:rFonts w:ascii="Times New Roman" w:hAnsi="Times New Roman" w:cs="Times New Roman"/>
              <w:sz w:val="24"/>
              <w:szCs w:val="24"/>
            </w:rPr>
            <w:fldChar w:fldCharType="separate"/>
          </w:r>
          <w:r>
            <w:rPr>
              <w:rFonts w:ascii="Times New Roman" w:hAnsi="Times New Roman" w:cs="Times New Roman"/>
              <w:sz w:val="24"/>
              <w:szCs w:val="24"/>
            </w:rPr>
            <w:t>21</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pPr>
            <w:pStyle w:val="14"/>
            <w:tabs>
              <w:tab w:val="right" w:leader="dot" w:pos="9016"/>
            </w:tabs>
            <w:adjustRightInd w:val="0"/>
            <w:snapToGrid w:val="0"/>
            <w:spacing w:after="0" w:line="312" w:lineRule="auto"/>
            <w:ind w:left="440"/>
            <w:rPr>
              <w:rFonts w:ascii="Times New Roman" w:hAnsi="Times New Roman" w:cs="Times New Roman"/>
              <w:kern w:val="2"/>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HYPERLINK \l "_Toc22800693" </w:instrText>
          </w:r>
          <w:r>
            <w:rPr>
              <w:rFonts w:ascii="Times New Roman" w:hAnsi="Times New Roman" w:cs="Times New Roman"/>
              <w:sz w:val="24"/>
              <w:szCs w:val="24"/>
            </w:rPr>
            <w:fldChar w:fldCharType="separate"/>
          </w:r>
          <w:r>
            <w:rPr>
              <w:rStyle w:val="22"/>
              <w:rFonts w:ascii="Times New Roman" w:hAnsi="Times New Roman" w:eastAsia="宋体" w:cs="Times New Roman"/>
              <w:snapToGrid w:val="0"/>
              <w:sz w:val="24"/>
              <w:szCs w:val="24"/>
            </w:rPr>
            <w:t>6.2 Calculation of tensile limit state</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_Toc22800693 \h </w:instrText>
          </w:r>
          <w:r>
            <w:rPr>
              <w:rFonts w:ascii="Times New Roman" w:hAnsi="Times New Roman" w:cs="Times New Roman"/>
              <w:sz w:val="24"/>
              <w:szCs w:val="24"/>
            </w:rPr>
            <w:fldChar w:fldCharType="separate"/>
          </w:r>
          <w:r>
            <w:rPr>
              <w:rFonts w:ascii="Times New Roman" w:hAnsi="Times New Roman" w:cs="Times New Roman"/>
              <w:sz w:val="24"/>
              <w:szCs w:val="24"/>
            </w:rPr>
            <w:t>21</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pPr>
            <w:pStyle w:val="14"/>
            <w:tabs>
              <w:tab w:val="right" w:leader="dot" w:pos="9016"/>
            </w:tabs>
            <w:adjustRightInd w:val="0"/>
            <w:snapToGrid w:val="0"/>
            <w:spacing w:after="0" w:line="312" w:lineRule="auto"/>
            <w:ind w:left="440"/>
            <w:rPr>
              <w:rFonts w:ascii="Times New Roman" w:hAnsi="Times New Roman" w:cs="Times New Roman"/>
              <w:kern w:val="2"/>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HYPERLINK \l "_Toc22800694" </w:instrText>
          </w:r>
          <w:r>
            <w:rPr>
              <w:rFonts w:ascii="Times New Roman" w:hAnsi="Times New Roman" w:cs="Times New Roman"/>
              <w:sz w:val="24"/>
              <w:szCs w:val="24"/>
            </w:rPr>
            <w:fldChar w:fldCharType="separate"/>
          </w:r>
          <w:r>
            <w:rPr>
              <w:rStyle w:val="22"/>
              <w:rFonts w:ascii="Times New Roman" w:hAnsi="Times New Roman" w:eastAsia="宋体" w:cs="Times New Roman"/>
              <w:snapToGrid w:val="0"/>
              <w:sz w:val="24"/>
              <w:szCs w:val="24"/>
            </w:rPr>
            <w:t>6.3 Calculation of vertical shear limit state</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_Toc22800694 \h </w:instrText>
          </w:r>
          <w:r>
            <w:rPr>
              <w:rFonts w:ascii="Times New Roman" w:hAnsi="Times New Roman" w:cs="Times New Roman"/>
              <w:sz w:val="24"/>
              <w:szCs w:val="24"/>
            </w:rPr>
            <w:fldChar w:fldCharType="separate"/>
          </w:r>
          <w:r>
            <w:rPr>
              <w:rFonts w:ascii="Times New Roman" w:hAnsi="Times New Roman" w:cs="Times New Roman"/>
              <w:sz w:val="24"/>
              <w:szCs w:val="24"/>
            </w:rPr>
            <w:t>32</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pPr>
            <w:pStyle w:val="14"/>
            <w:tabs>
              <w:tab w:val="right" w:leader="dot" w:pos="9016"/>
            </w:tabs>
            <w:adjustRightInd w:val="0"/>
            <w:snapToGrid w:val="0"/>
            <w:spacing w:after="0" w:line="312" w:lineRule="auto"/>
            <w:ind w:left="440"/>
            <w:rPr>
              <w:rFonts w:ascii="Times New Roman" w:hAnsi="Times New Roman" w:cs="Times New Roman"/>
              <w:kern w:val="2"/>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HYPERLINK \l "_Toc22800695" </w:instrText>
          </w:r>
          <w:r>
            <w:rPr>
              <w:rFonts w:ascii="Times New Roman" w:hAnsi="Times New Roman" w:cs="Times New Roman"/>
              <w:sz w:val="24"/>
              <w:szCs w:val="24"/>
            </w:rPr>
            <w:fldChar w:fldCharType="separate"/>
          </w:r>
          <w:r>
            <w:rPr>
              <w:rStyle w:val="22"/>
              <w:rFonts w:ascii="Times New Roman" w:hAnsi="Times New Roman" w:eastAsia="宋体" w:cs="Times New Roman"/>
              <w:snapToGrid w:val="0"/>
              <w:sz w:val="24"/>
              <w:szCs w:val="24"/>
            </w:rPr>
            <w:t>6.4 Limit state calculation of parallel shear</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_Toc22800695 \h </w:instrText>
          </w:r>
          <w:r>
            <w:rPr>
              <w:rFonts w:ascii="Times New Roman" w:hAnsi="Times New Roman" w:cs="Times New Roman"/>
              <w:sz w:val="24"/>
              <w:szCs w:val="24"/>
            </w:rPr>
            <w:fldChar w:fldCharType="separate"/>
          </w:r>
          <w:r>
            <w:rPr>
              <w:rFonts w:ascii="Times New Roman" w:hAnsi="Times New Roman" w:cs="Times New Roman"/>
              <w:sz w:val="24"/>
              <w:szCs w:val="24"/>
            </w:rPr>
            <w:t>40</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pPr>
            <w:pStyle w:val="14"/>
            <w:tabs>
              <w:tab w:val="right" w:leader="dot" w:pos="9016"/>
            </w:tabs>
            <w:adjustRightInd w:val="0"/>
            <w:snapToGrid w:val="0"/>
            <w:spacing w:after="0" w:line="312" w:lineRule="auto"/>
            <w:ind w:left="440"/>
            <w:rPr>
              <w:rFonts w:ascii="Times New Roman" w:hAnsi="Times New Roman" w:cs="Times New Roman"/>
              <w:kern w:val="2"/>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HYPERLINK \l "_Toc22800696" </w:instrText>
          </w:r>
          <w:r>
            <w:rPr>
              <w:rFonts w:ascii="Times New Roman" w:hAnsi="Times New Roman" w:cs="Times New Roman"/>
              <w:sz w:val="24"/>
              <w:szCs w:val="24"/>
            </w:rPr>
            <w:fldChar w:fldCharType="separate"/>
          </w:r>
          <w:r>
            <w:rPr>
              <w:rStyle w:val="22"/>
              <w:rFonts w:ascii="Times New Roman" w:hAnsi="Times New Roman" w:eastAsia="宋体" w:cs="Times New Roman"/>
              <w:snapToGrid w:val="0"/>
              <w:sz w:val="24"/>
              <w:szCs w:val="24"/>
            </w:rPr>
            <w:t>6.5 Limit state calculation of tension shear composite</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_Toc22800696 \h </w:instrText>
          </w:r>
          <w:r>
            <w:rPr>
              <w:rFonts w:ascii="Times New Roman" w:hAnsi="Times New Roman" w:cs="Times New Roman"/>
              <w:sz w:val="24"/>
              <w:szCs w:val="24"/>
            </w:rPr>
            <w:fldChar w:fldCharType="separate"/>
          </w:r>
          <w:r>
            <w:rPr>
              <w:rFonts w:ascii="Times New Roman" w:hAnsi="Times New Roman" w:cs="Times New Roman"/>
              <w:sz w:val="24"/>
              <w:szCs w:val="24"/>
            </w:rPr>
            <w:t>45</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pPr>
            <w:pStyle w:val="12"/>
            <w:rPr>
              <w:rFonts w:ascii="Times New Roman" w:hAnsi="Times New Roman" w:cs="Times New Roman"/>
              <w:kern w:val="2"/>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HYPERLINK \l "_Toc22800697" </w:instrText>
          </w:r>
          <w:r>
            <w:rPr>
              <w:rFonts w:ascii="Times New Roman" w:hAnsi="Times New Roman" w:cs="Times New Roman"/>
              <w:sz w:val="24"/>
              <w:szCs w:val="24"/>
            </w:rPr>
            <w:fldChar w:fldCharType="separate"/>
          </w:r>
          <w:r>
            <w:rPr>
              <w:rStyle w:val="22"/>
              <w:rFonts w:ascii="Times New Roman" w:hAnsi="Times New Roman" w:eastAsia="宋体" w:cs="Times New Roman"/>
              <w:snapToGrid w:val="0"/>
              <w:sz w:val="24"/>
              <w:szCs w:val="24"/>
            </w:rPr>
            <w:t>7 Checking calculation of serviceability limit state</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_Toc22800697 \h </w:instrText>
          </w:r>
          <w:r>
            <w:rPr>
              <w:rFonts w:ascii="Times New Roman" w:hAnsi="Times New Roman" w:cs="Times New Roman"/>
              <w:sz w:val="24"/>
              <w:szCs w:val="24"/>
            </w:rPr>
            <w:fldChar w:fldCharType="separate"/>
          </w:r>
          <w:r>
            <w:rPr>
              <w:rFonts w:ascii="Times New Roman" w:hAnsi="Times New Roman" w:cs="Times New Roman"/>
              <w:sz w:val="24"/>
              <w:szCs w:val="24"/>
            </w:rPr>
            <w:t>48</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pPr>
            <w:pStyle w:val="12"/>
            <w:rPr>
              <w:rFonts w:ascii="Times New Roman" w:hAnsi="Times New Roman" w:cs="Times New Roman"/>
              <w:kern w:val="2"/>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HYPERLINK \l "_Toc22800698" </w:instrText>
          </w:r>
          <w:r>
            <w:rPr>
              <w:rFonts w:ascii="Times New Roman" w:hAnsi="Times New Roman" w:cs="Times New Roman"/>
              <w:sz w:val="24"/>
              <w:szCs w:val="24"/>
            </w:rPr>
            <w:fldChar w:fldCharType="separate"/>
          </w:r>
          <w:r>
            <w:rPr>
              <w:rStyle w:val="22"/>
              <w:rFonts w:ascii="Times New Roman" w:hAnsi="Times New Roman" w:eastAsia="宋体" w:cs="Times New Roman"/>
              <w:snapToGrid w:val="0"/>
              <w:sz w:val="24"/>
              <w:szCs w:val="24"/>
            </w:rPr>
            <w:t>8 Structural measures</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_Toc22800698 \h </w:instrText>
          </w:r>
          <w:r>
            <w:rPr>
              <w:rFonts w:ascii="Times New Roman" w:hAnsi="Times New Roman" w:cs="Times New Roman"/>
              <w:sz w:val="24"/>
              <w:szCs w:val="24"/>
            </w:rPr>
            <w:fldChar w:fldCharType="separate"/>
          </w:r>
          <w:r>
            <w:rPr>
              <w:rFonts w:ascii="Times New Roman" w:hAnsi="Times New Roman" w:cs="Times New Roman"/>
              <w:sz w:val="24"/>
              <w:szCs w:val="24"/>
            </w:rPr>
            <w:t>49</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pPr>
            <w:pStyle w:val="12"/>
            <w:tabs>
              <w:tab w:val="right" w:leader="dot" w:pos="8494"/>
            </w:tabs>
            <w:jc w:val="left"/>
            <w:rPr>
              <w:rStyle w:val="22"/>
              <w:rFonts w:ascii="Times New Roman" w:hAnsi="Times New Roman" w:cs="Times New Roman"/>
              <w:color w:val="000000"/>
              <w:sz w:val="24"/>
              <w:szCs w:val="24"/>
            </w:rPr>
          </w:pPr>
          <w:r>
            <w:rPr>
              <w:rFonts w:ascii="Times New Roman" w:hAnsi="Times New Roman" w:cs="Times New Roman"/>
              <w:sz w:val="24"/>
              <w:szCs w:val="24"/>
              <w:lang w:val="zh-CN"/>
            </w:rPr>
            <w:fldChar w:fldCharType="end"/>
          </w:r>
          <w:r>
            <w:rPr>
              <w:rFonts w:ascii="Times New Roman" w:hAnsi="Times New Roman" w:cs="Times New Roman"/>
              <w:sz w:val="24"/>
              <w:szCs w:val="24"/>
            </w:rPr>
            <w:fldChar w:fldCharType="begin"/>
          </w:r>
          <w:r>
            <w:rPr>
              <w:rFonts w:ascii="Times New Roman" w:hAnsi="Times New Roman" w:cs="Times New Roman"/>
              <w:sz w:val="24"/>
              <w:szCs w:val="24"/>
            </w:rPr>
            <w:instrText xml:space="preserve"> HYPERLINK \l "_Toc435778404" </w:instrText>
          </w:r>
          <w:r>
            <w:rPr>
              <w:rFonts w:ascii="Times New Roman" w:hAnsi="Times New Roman" w:cs="Times New Roman"/>
              <w:sz w:val="24"/>
              <w:szCs w:val="24"/>
            </w:rPr>
            <w:fldChar w:fldCharType="separate"/>
          </w:r>
          <w:r>
            <w:rPr>
              <w:rStyle w:val="22"/>
              <w:rFonts w:ascii="Times New Roman" w:hAnsi="Times New Roman" w:cs="Times New Roman"/>
              <w:color w:val="000000"/>
              <w:sz w:val="24"/>
              <w:szCs w:val="24"/>
              <w:u w:val="none"/>
            </w:rPr>
            <w:t>Explanation for wording in the specification ......</w:t>
          </w:r>
          <w:r>
            <w:rPr>
              <w:rFonts w:ascii="Times New Roman" w:hAnsi="Times New Roman" w:cs="Times New Roman"/>
              <w:sz w:val="24"/>
              <w:szCs w:val="24"/>
            </w:rPr>
            <w:t xml:space="preserve"> </w:t>
          </w:r>
          <w:r>
            <w:rPr>
              <w:rStyle w:val="22"/>
              <w:rFonts w:ascii="Times New Roman" w:hAnsi="Times New Roman" w:cs="Times New Roman"/>
              <w:color w:val="000000"/>
              <w:sz w:val="24"/>
              <w:szCs w:val="24"/>
              <w:u w:val="none"/>
            </w:rPr>
            <w:t>………......</w:t>
          </w:r>
          <w:r>
            <w:rPr>
              <w:rFonts w:ascii="Times New Roman" w:hAnsi="Times New Roman" w:cs="Times New Roman"/>
              <w:sz w:val="24"/>
              <w:szCs w:val="24"/>
            </w:rPr>
            <w:t xml:space="preserve"> </w:t>
          </w:r>
          <w:r>
            <w:rPr>
              <w:rStyle w:val="22"/>
              <w:rFonts w:ascii="Times New Roman" w:hAnsi="Times New Roman" w:cs="Times New Roman"/>
              <w:color w:val="000000"/>
              <w:sz w:val="24"/>
              <w:szCs w:val="24"/>
              <w:u w:val="none"/>
            </w:rPr>
            <w:t>……</w:t>
          </w:r>
          <w:r>
            <w:rPr>
              <w:rFonts w:ascii="Times New Roman" w:hAnsi="Times New Roman" w:cs="Times New Roman"/>
              <w:sz w:val="24"/>
              <w:szCs w:val="24"/>
            </w:rPr>
            <w:t>...... ....</w:t>
          </w:r>
          <w:r>
            <w:rPr>
              <w:rStyle w:val="22"/>
              <w:rFonts w:ascii="Times New Roman" w:hAnsi="Times New Roman" w:cs="Times New Roman"/>
              <w:color w:val="000000"/>
              <w:sz w:val="24"/>
              <w:szCs w:val="24"/>
              <w:u w:val="none"/>
            </w:rPr>
            <w:t>…......</w:t>
          </w:r>
          <w:r>
            <w:rPr>
              <w:rFonts w:ascii="Times New Roman" w:hAnsi="Times New Roman" w:cs="Times New Roman"/>
              <w:color w:val="000000"/>
              <w:sz w:val="24"/>
              <w:szCs w:val="24"/>
            </w:rPr>
            <w:tab/>
          </w:r>
          <w:r>
            <w:rPr>
              <w:rFonts w:ascii="Times New Roman" w:hAnsi="Times New Roman" w:cs="Times New Roman"/>
              <w:color w:val="000000"/>
              <w:sz w:val="24"/>
              <w:szCs w:val="24"/>
            </w:rPr>
            <w:t>……….......</w:t>
          </w:r>
          <w:r>
            <w:rPr>
              <w:rFonts w:ascii="Times New Roman" w:hAnsi="Times New Roman" w:cs="Times New Roman"/>
              <w:color w:val="000000"/>
              <w:sz w:val="24"/>
              <w:szCs w:val="24"/>
            </w:rPr>
            <w:fldChar w:fldCharType="end"/>
          </w:r>
          <w:r>
            <w:rPr>
              <w:rFonts w:hint="eastAsia" w:ascii="Times New Roman" w:hAnsi="Times New Roman" w:cs="Times New Roman"/>
              <w:color w:val="000000"/>
              <w:sz w:val="24"/>
              <w:szCs w:val="24"/>
            </w:rPr>
            <w:t>49</w:t>
          </w:r>
        </w:p>
        <w:p>
          <w:pPr>
            <w:pStyle w:val="12"/>
            <w:tabs>
              <w:tab w:val="right" w:leader="dot" w:pos="8494"/>
            </w:tabs>
            <w:jc w:val="left"/>
            <w:rPr>
              <w:rStyle w:val="22"/>
              <w:rFonts w:ascii="Times New Roman" w:hAnsi="Times New Roman" w:cs="Times New Roman"/>
              <w:color w:val="000000"/>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HYPERLINK \l "_Toc435778404" </w:instrText>
          </w:r>
          <w:r>
            <w:rPr>
              <w:rFonts w:ascii="Times New Roman" w:hAnsi="Times New Roman" w:cs="Times New Roman"/>
              <w:sz w:val="24"/>
              <w:szCs w:val="24"/>
            </w:rPr>
            <w:fldChar w:fldCharType="separate"/>
          </w:r>
          <w:r>
            <w:rPr>
              <w:rStyle w:val="22"/>
              <w:rFonts w:ascii="Times New Roman" w:hAnsi="Times New Roman" w:cs="Times New Roman"/>
              <w:color w:val="000000"/>
              <w:sz w:val="24"/>
              <w:szCs w:val="24"/>
              <w:u w:val="none"/>
            </w:rPr>
            <w:t xml:space="preserve">List of Quoted Standards </w:t>
          </w:r>
          <w:r>
            <w:rPr>
              <w:rStyle w:val="22"/>
              <w:rFonts w:hint="eastAsia" w:ascii="Times New Roman" w:hAnsi="Times New Roman" w:cs="Times New Roman"/>
              <w:color w:val="000000"/>
              <w:sz w:val="24"/>
              <w:szCs w:val="24"/>
              <w:u w:val="none"/>
            </w:rPr>
            <w:t xml:space="preserve">  </w:t>
          </w:r>
          <w:r>
            <w:rPr>
              <w:rStyle w:val="22"/>
              <w:rFonts w:ascii="Times New Roman" w:hAnsi="Times New Roman" w:cs="Times New Roman"/>
              <w:color w:val="000000"/>
              <w:sz w:val="24"/>
              <w:szCs w:val="24"/>
              <w:u w:val="none"/>
            </w:rPr>
            <w:t>... .......</w:t>
          </w:r>
          <w:r>
            <w:t xml:space="preserve"> </w:t>
          </w:r>
          <w:r>
            <w:rPr>
              <w:rStyle w:val="22"/>
              <w:rFonts w:ascii="Times New Roman" w:hAnsi="Times New Roman" w:cs="Times New Roman"/>
              <w:color w:val="000000"/>
              <w:sz w:val="24"/>
              <w:szCs w:val="24"/>
              <w:u w:val="none"/>
            </w:rPr>
            <w:t>....</w:t>
          </w:r>
          <w:r>
            <w:t xml:space="preserve"> </w:t>
          </w:r>
          <w:r>
            <w:rPr>
              <w:rStyle w:val="22"/>
              <w:rFonts w:ascii="Times New Roman" w:hAnsi="Times New Roman" w:cs="Times New Roman"/>
              <w:color w:val="000000"/>
              <w:sz w:val="24"/>
              <w:szCs w:val="24"/>
              <w:u w:val="none"/>
            </w:rPr>
            <w:t>..........</w:t>
          </w:r>
          <w:r>
            <w:rPr>
              <w:rFonts w:ascii="Times New Roman" w:hAnsi="Times New Roman" w:cs="Times New Roman"/>
              <w:sz w:val="24"/>
              <w:szCs w:val="24"/>
            </w:rPr>
            <w:t xml:space="preserve"> </w:t>
          </w:r>
          <w:r>
            <w:rPr>
              <w:rStyle w:val="22"/>
              <w:rFonts w:ascii="Times New Roman" w:hAnsi="Times New Roman" w:cs="Times New Roman"/>
              <w:color w:val="000000"/>
              <w:sz w:val="24"/>
              <w:szCs w:val="24"/>
              <w:u w:val="none"/>
            </w:rPr>
            <w:t>……….....</w:t>
          </w:r>
          <w:r>
            <w:rPr>
              <w:rFonts w:ascii="Times New Roman" w:hAnsi="Times New Roman" w:cs="Times New Roman"/>
              <w:sz w:val="24"/>
              <w:szCs w:val="24"/>
            </w:rPr>
            <w:t xml:space="preserve"> </w:t>
          </w:r>
          <w:r>
            <w:rPr>
              <w:rStyle w:val="22"/>
              <w:rFonts w:ascii="Times New Roman" w:hAnsi="Times New Roman" w:cs="Times New Roman"/>
              <w:color w:val="000000"/>
              <w:sz w:val="24"/>
              <w:szCs w:val="24"/>
              <w:u w:val="none"/>
            </w:rPr>
            <w:t>……</w:t>
          </w:r>
          <w:r>
            <w:rPr>
              <w:rFonts w:ascii="Times New Roman" w:hAnsi="Times New Roman" w:cs="Times New Roman"/>
              <w:sz w:val="24"/>
              <w:szCs w:val="24"/>
            </w:rPr>
            <w:t>...... ....</w:t>
          </w:r>
          <w:r>
            <w:rPr>
              <w:rStyle w:val="22"/>
              <w:rFonts w:ascii="Times New Roman" w:hAnsi="Times New Roman" w:cs="Times New Roman"/>
              <w:color w:val="000000"/>
              <w:sz w:val="24"/>
              <w:szCs w:val="24"/>
              <w:u w:val="none"/>
            </w:rPr>
            <w:t>…......</w:t>
          </w:r>
          <w:r>
            <w:rPr>
              <w:rFonts w:ascii="Times New Roman" w:hAnsi="Times New Roman" w:cs="Times New Roman"/>
              <w:color w:val="000000"/>
              <w:sz w:val="24"/>
              <w:szCs w:val="24"/>
            </w:rPr>
            <w:tab/>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w:t>
          </w:r>
          <w:r>
            <w:rPr>
              <w:rFonts w:ascii="Times New Roman" w:hAnsi="Times New Roman" w:cs="Times New Roman"/>
              <w:color w:val="000000"/>
              <w:sz w:val="24"/>
              <w:szCs w:val="24"/>
            </w:rPr>
            <w:fldChar w:fldCharType="end"/>
          </w:r>
          <w:r>
            <w:rPr>
              <w:rFonts w:hint="eastAsia" w:ascii="Times New Roman" w:hAnsi="Times New Roman" w:cs="Times New Roman"/>
              <w:color w:val="000000"/>
              <w:sz w:val="24"/>
              <w:szCs w:val="24"/>
            </w:rPr>
            <w:t>50</w:t>
          </w:r>
        </w:p>
        <w:p>
          <w:pPr>
            <w:adjustRightInd w:val="0"/>
            <w:snapToGrid w:val="0"/>
            <w:spacing w:after="0" w:line="312" w:lineRule="auto"/>
            <w:rPr>
              <w:rFonts w:ascii="Times New Roman" w:hAnsi="Times New Roman" w:cs="Times New Roman"/>
              <w:b/>
              <w:bCs/>
              <w:sz w:val="24"/>
              <w:szCs w:val="24"/>
            </w:rPr>
          </w:pPr>
          <w:r>
            <w:rPr>
              <w:rFonts w:ascii="Times New Roman" w:hAnsi="Times New Roman" w:cs="Times New Roman"/>
              <w:sz w:val="24"/>
              <w:szCs w:val="24"/>
            </w:rPr>
            <w:t>Explanation of provisions………...... ………...... ………...... …...... …...... …......…….......</w:t>
          </w:r>
          <w:r>
            <w:rPr>
              <w:rFonts w:hint="eastAsia" w:ascii="Times New Roman" w:hAnsi="Times New Roman" w:cs="Times New Roman"/>
              <w:sz w:val="24"/>
              <w:szCs w:val="24"/>
            </w:rPr>
            <w:t>51</w:t>
          </w:r>
        </w:p>
      </w:sdtContent>
    </w:sdt>
    <w:p>
      <w:pPr>
        <w:adjustRightInd w:val="0"/>
        <w:snapToGrid w:val="0"/>
        <w:spacing w:after="0" w:line="240" w:lineRule="auto"/>
      </w:pPr>
    </w:p>
    <w:p>
      <w:pPr>
        <w:spacing w:after="160" w:line="259" w:lineRule="auto"/>
        <w:rPr>
          <w:rFonts w:ascii="宋体" w:hAnsi="宋体" w:eastAsia="宋体" w:cs="Times New Roman"/>
          <w:bCs/>
          <w:snapToGrid w:val="0"/>
          <w:color w:val="000000"/>
          <w:sz w:val="32"/>
          <w:szCs w:val="32"/>
        </w:rPr>
      </w:pPr>
      <w:r>
        <w:rPr>
          <w:rFonts w:ascii="宋体" w:hAnsi="宋体" w:eastAsia="宋体" w:cs="Times New Roman"/>
          <w:b/>
          <w:snapToGrid w:val="0"/>
          <w:color w:val="000000"/>
          <w:sz w:val="32"/>
          <w:szCs w:val="32"/>
        </w:rPr>
        <w:br w:type="page"/>
      </w:r>
    </w:p>
    <w:p>
      <w:pPr>
        <w:keepNext/>
        <w:keepLines/>
        <w:widowControl w:val="0"/>
        <w:spacing w:before="340" w:after="330" w:line="578" w:lineRule="auto"/>
        <w:jc w:val="center"/>
        <w:outlineLvl w:val="0"/>
        <w:rPr>
          <w:rFonts w:ascii="宋体" w:hAnsi="宋体" w:eastAsia="宋体" w:cs="Times New Roman"/>
          <w:bCs/>
          <w:snapToGrid w:val="0"/>
          <w:color w:val="000000"/>
          <w:sz w:val="32"/>
          <w:szCs w:val="32"/>
        </w:rPr>
        <w:sectPr>
          <w:type w:val="continuous"/>
          <w:pgSz w:w="11906" w:h="16838"/>
          <w:pgMar w:top="1418" w:right="1440" w:bottom="1418" w:left="1440" w:header="851" w:footer="567" w:gutter="0"/>
          <w:pgNumType w:fmt="upperRoman" w:start="4"/>
          <w:cols w:space="425" w:num="1"/>
          <w:titlePg/>
          <w:docGrid w:type="lines" w:linePitch="312" w:charSpace="0"/>
        </w:sectPr>
      </w:pPr>
    </w:p>
    <w:p>
      <w:pPr>
        <w:keepNext/>
        <w:keepLines/>
        <w:widowControl w:val="0"/>
        <w:spacing w:before="340" w:after="340" w:line="578" w:lineRule="auto"/>
        <w:jc w:val="center"/>
        <w:outlineLvl w:val="0"/>
        <w:rPr>
          <w:rFonts w:ascii="Times New Roman" w:hAnsi="Times New Roman" w:eastAsia="宋体" w:cs="Times New Roman"/>
          <w:b/>
          <w:snapToGrid w:val="0"/>
          <w:color w:val="000000"/>
          <w:sz w:val="32"/>
          <w:szCs w:val="32"/>
        </w:rPr>
      </w:pPr>
      <w:bookmarkStart w:id="1" w:name="_Toc16672097"/>
      <w:bookmarkStart w:id="2" w:name="_Toc22800671"/>
      <w:r>
        <w:rPr>
          <w:rFonts w:ascii="Times New Roman" w:hAnsi="Times New Roman" w:eastAsia="宋体" w:cs="Times New Roman"/>
          <w:b/>
          <w:snapToGrid w:val="0"/>
          <w:color w:val="000000"/>
          <w:sz w:val="32"/>
          <w:szCs w:val="32"/>
        </w:rPr>
        <w:t>1 总</w:t>
      </w:r>
      <w:r>
        <w:rPr>
          <w:rFonts w:ascii="Times New Roman" w:hAnsi="Times New Roman" w:eastAsia="宋体" w:cs="Times New Roman"/>
          <w:color w:val="000000"/>
          <w:szCs w:val="32"/>
        </w:rPr>
        <w:t xml:space="preserve">  </w:t>
      </w:r>
      <w:r>
        <w:rPr>
          <w:rFonts w:ascii="Times New Roman" w:hAnsi="Times New Roman" w:eastAsia="宋体" w:cs="Times New Roman"/>
          <w:b/>
          <w:snapToGrid w:val="0"/>
          <w:color w:val="000000"/>
          <w:sz w:val="32"/>
          <w:szCs w:val="32"/>
        </w:rPr>
        <w:t>则</w:t>
      </w:r>
      <w:bookmarkEnd w:id="1"/>
      <w:bookmarkEnd w:id="2"/>
    </w:p>
    <w:p>
      <w:pPr>
        <w:pStyle w:val="33"/>
        <w:numPr>
          <w:ilvl w:val="0"/>
          <w:numId w:val="4"/>
        </w:numPr>
        <w:spacing w:before="156" w:beforeLines="50" w:after="0" w:line="360" w:lineRule="auto"/>
        <w:ind w:left="0" w:firstLine="0" w:firstLineChars="0"/>
        <w:rPr>
          <w:rFonts w:ascii="Times New Roman" w:hAnsi="Times New Roman"/>
          <w:sz w:val="24"/>
          <w:szCs w:val="24"/>
        </w:rPr>
      </w:pPr>
      <w:r>
        <w:rPr>
          <w:rFonts w:hint="eastAsia" w:ascii="Times New Roman" w:hAnsi="Times New Roman"/>
          <w:sz w:val="24"/>
          <w:szCs w:val="24"/>
        </w:rPr>
        <w:t>为了槽式</w:t>
      </w:r>
      <w:r>
        <w:rPr>
          <w:rFonts w:ascii="Times New Roman" w:hAnsi="Times New Roman"/>
          <w:sz w:val="24"/>
          <w:szCs w:val="24"/>
        </w:rPr>
        <w:t>预埋件在轨道交通、城市管廊、建筑幕墙等建设工程领域的合理应用，做到安全、适用、经济，保障工程质量，降低风险隐患，制定本标准。</w:t>
      </w:r>
    </w:p>
    <w:p>
      <w:pPr>
        <w:pStyle w:val="33"/>
        <w:numPr>
          <w:ilvl w:val="0"/>
          <w:numId w:val="4"/>
        </w:numPr>
        <w:spacing w:before="156" w:beforeLines="50" w:after="0" w:line="360" w:lineRule="auto"/>
        <w:ind w:left="0" w:firstLine="0" w:firstLineChars="0"/>
        <w:rPr>
          <w:rFonts w:ascii="Times New Roman" w:hAnsi="Times New Roman"/>
          <w:sz w:val="24"/>
          <w:szCs w:val="24"/>
        </w:rPr>
      </w:pPr>
      <w:r>
        <w:rPr>
          <w:rFonts w:hint="eastAsia" w:ascii="Times New Roman" w:hAnsi="Times New Roman"/>
          <w:sz w:val="24"/>
          <w:szCs w:val="24"/>
        </w:rPr>
        <w:t>本标准适用于槽式预埋件系统的设计，</w:t>
      </w:r>
      <w:r>
        <w:rPr>
          <w:rFonts w:ascii="Times New Roman" w:hAnsi="Times New Roman"/>
          <w:sz w:val="24"/>
          <w:szCs w:val="24"/>
        </w:rPr>
        <w:t>覆盖碳钢和不锈钢材料的槽式预埋件</w:t>
      </w:r>
      <w:r>
        <w:rPr>
          <w:rFonts w:hint="eastAsia" w:ascii="Times New Roman" w:hAnsi="Times New Roman"/>
          <w:sz w:val="24"/>
          <w:szCs w:val="24"/>
        </w:rPr>
        <w:t>。</w:t>
      </w:r>
      <w:r>
        <w:rPr>
          <w:rFonts w:ascii="Times New Roman" w:hAnsi="Times New Roman"/>
          <w:sz w:val="24"/>
          <w:szCs w:val="24"/>
        </w:rPr>
        <w:t>设计方法</w:t>
      </w:r>
      <w:r>
        <w:rPr>
          <w:rFonts w:hint="eastAsia" w:ascii="Times New Roman" w:hAnsi="Times New Roman"/>
          <w:sz w:val="24"/>
          <w:szCs w:val="24"/>
        </w:rPr>
        <w:t>包括</w:t>
      </w:r>
      <w:r>
        <w:rPr>
          <w:rFonts w:ascii="Times New Roman" w:hAnsi="Times New Roman"/>
          <w:sz w:val="24"/>
          <w:szCs w:val="24"/>
        </w:rPr>
        <w:t>槽道与锚件刚性连接</w:t>
      </w:r>
      <w:r>
        <w:rPr>
          <w:rFonts w:hint="eastAsia" w:ascii="Times New Roman" w:hAnsi="Times New Roman"/>
          <w:sz w:val="24"/>
          <w:szCs w:val="24"/>
        </w:rPr>
        <w:t>，刚性连接形式有</w:t>
      </w:r>
      <w:r>
        <w:rPr>
          <w:rFonts w:ascii="Times New Roman" w:hAnsi="Times New Roman"/>
          <w:sz w:val="24"/>
          <w:szCs w:val="24"/>
        </w:rPr>
        <w:t>焊接、铆接、螺栓连接</w:t>
      </w:r>
      <w:r>
        <w:rPr>
          <w:rFonts w:hint="eastAsia" w:ascii="Times New Roman" w:hAnsi="Times New Roman"/>
          <w:sz w:val="24"/>
          <w:szCs w:val="24"/>
        </w:rPr>
        <w:t>。</w:t>
      </w:r>
    </w:p>
    <w:p>
      <w:pPr>
        <w:pStyle w:val="33"/>
        <w:numPr>
          <w:ilvl w:val="0"/>
          <w:numId w:val="4"/>
        </w:numPr>
        <w:spacing w:before="156" w:beforeLines="50" w:after="0" w:line="360" w:lineRule="auto"/>
        <w:ind w:left="0" w:firstLine="0" w:firstLineChars="0"/>
        <w:rPr>
          <w:rFonts w:ascii="Times New Roman" w:hAnsi="Times New Roman"/>
          <w:sz w:val="24"/>
          <w:szCs w:val="24"/>
        </w:rPr>
      </w:pPr>
      <w:r>
        <w:rPr>
          <w:rFonts w:hint="eastAsia" w:ascii="Times New Roman" w:hAnsi="Times New Roman"/>
          <w:sz w:val="24"/>
          <w:szCs w:val="24"/>
        </w:rPr>
        <w:t>本标准依据现行国家标准《混凝土结构设计规范》GB 50010及《建筑结构荷载规范》GB 50009的原则制定。</w:t>
      </w:r>
    </w:p>
    <w:p>
      <w:pPr>
        <w:pStyle w:val="33"/>
        <w:numPr>
          <w:ilvl w:val="0"/>
          <w:numId w:val="4"/>
        </w:numPr>
        <w:spacing w:before="156" w:beforeLines="50" w:after="0" w:line="360" w:lineRule="auto"/>
        <w:ind w:left="0" w:firstLine="0" w:firstLineChars="0"/>
        <w:rPr>
          <w:rFonts w:ascii="Times New Roman" w:hAnsi="Times New Roman"/>
          <w:sz w:val="24"/>
          <w:szCs w:val="24"/>
        </w:rPr>
      </w:pPr>
      <w:r>
        <w:rPr>
          <w:rFonts w:hint="eastAsia" w:ascii="Times New Roman" w:hAnsi="Times New Roman"/>
          <w:sz w:val="24"/>
          <w:szCs w:val="24"/>
        </w:rPr>
        <w:t>槽式预埋件设计除应符合本标准外，尚应符合国家现行有关标准的规定。</w:t>
      </w:r>
    </w:p>
    <w:p>
      <w:pPr>
        <w:widowControl w:val="0"/>
        <w:spacing w:after="0" w:line="360" w:lineRule="auto"/>
        <w:jc w:val="both"/>
        <w:rPr>
          <w:rFonts w:ascii="Times New Roman" w:hAnsi="Times New Roman" w:eastAsia="宋体" w:cs="Times New Roman"/>
          <w:kern w:val="2"/>
          <w:sz w:val="24"/>
          <w:szCs w:val="24"/>
        </w:rPr>
      </w:pPr>
    </w:p>
    <w:p>
      <w:pPr>
        <w:widowControl w:val="0"/>
        <w:rPr>
          <w:rFonts w:ascii="宋体" w:hAnsi="宋体" w:eastAsia="宋体" w:cs="Times New Roman"/>
          <w:b/>
          <w:snapToGrid w:val="0"/>
          <w:color w:val="000000"/>
          <w:sz w:val="32"/>
          <w:szCs w:val="32"/>
        </w:rPr>
      </w:pPr>
    </w:p>
    <w:p>
      <w:pPr>
        <w:widowControl w:val="0"/>
        <w:rPr>
          <w:rFonts w:ascii="宋体" w:hAnsi="宋体" w:eastAsia="宋体" w:cs="Times New Roman"/>
          <w:b/>
          <w:snapToGrid w:val="0"/>
          <w:color w:val="000000"/>
          <w:sz w:val="32"/>
          <w:szCs w:val="32"/>
        </w:rPr>
      </w:pPr>
    </w:p>
    <w:p>
      <w:pPr>
        <w:widowControl w:val="0"/>
        <w:rPr>
          <w:rFonts w:ascii="宋体" w:hAnsi="宋体" w:eastAsia="宋体" w:cs="Times New Roman"/>
          <w:b/>
          <w:snapToGrid w:val="0"/>
          <w:color w:val="000000"/>
          <w:sz w:val="32"/>
          <w:szCs w:val="32"/>
        </w:rPr>
      </w:pPr>
    </w:p>
    <w:p>
      <w:pPr>
        <w:widowControl w:val="0"/>
        <w:rPr>
          <w:rFonts w:ascii="宋体" w:hAnsi="宋体" w:eastAsia="宋体" w:cs="Times New Roman"/>
          <w:b/>
          <w:snapToGrid w:val="0"/>
          <w:color w:val="000000"/>
          <w:sz w:val="32"/>
          <w:szCs w:val="32"/>
        </w:rPr>
      </w:pPr>
    </w:p>
    <w:p>
      <w:pPr>
        <w:widowControl w:val="0"/>
        <w:rPr>
          <w:rFonts w:ascii="宋体" w:hAnsi="宋体" w:eastAsia="宋体" w:cs="Times New Roman"/>
          <w:b/>
          <w:snapToGrid w:val="0"/>
          <w:color w:val="000000"/>
          <w:sz w:val="32"/>
          <w:szCs w:val="32"/>
        </w:rPr>
      </w:pPr>
    </w:p>
    <w:p>
      <w:pPr>
        <w:widowControl w:val="0"/>
        <w:rPr>
          <w:rFonts w:ascii="宋体" w:hAnsi="宋体" w:eastAsia="宋体" w:cs="Times New Roman"/>
          <w:b/>
          <w:snapToGrid w:val="0"/>
          <w:color w:val="000000"/>
          <w:sz w:val="32"/>
          <w:szCs w:val="32"/>
        </w:rPr>
      </w:pPr>
    </w:p>
    <w:p>
      <w:pPr>
        <w:widowControl w:val="0"/>
        <w:rPr>
          <w:rFonts w:ascii="宋体" w:hAnsi="宋体" w:eastAsia="宋体" w:cs="Times New Roman"/>
          <w:b/>
          <w:snapToGrid w:val="0"/>
          <w:color w:val="000000"/>
          <w:sz w:val="32"/>
          <w:szCs w:val="32"/>
        </w:rPr>
      </w:pPr>
    </w:p>
    <w:p>
      <w:pPr>
        <w:widowControl w:val="0"/>
        <w:rPr>
          <w:rFonts w:ascii="宋体" w:hAnsi="宋体" w:eastAsia="宋体" w:cs="Times New Roman"/>
          <w:b/>
          <w:snapToGrid w:val="0"/>
          <w:color w:val="000000"/>
          <w:sz w:val="32"/>
          <w:szCs w:val="32"/>
        </w:rPr>
      </w:pPr>
    </w:p>
    <w:p>
      <w:pPr>
        <w:widowControl w:val="0"/>
        <w:rPr>
          <w:rFonts w:ascii="宋体" w:hAnsi="宋体" w:eastAsia="宋体" w:cs="Times New Roman"/>
          <w:b/>
          <w:snapToGrid w:val="0"/>
          <w:color w:val="000000"/>
          <w:sz w:val="32"/>
          <w:szCs w:val="32"/>
        </w:rPr>
      </w:pPr>
    </w:p>
    <w:p>
      <w:pPr>
        <w:widowControl w:val="0"/>
        <w:rPr>
          <w:rFonts w:ascii="宋体" w:hAnsi="宋体" w:eastAsia="宋体" w:cs="Times New Roman"/>
          <w:b/>
          <w:snapToGrid w:val="0"/>
          <w:color w:val="000000"/>
          <w:sz w:val="32"/>
          <w:szCs w:val="32"/>
        </w:rPr>
      </w:pPr>
    </w:p>
    <w:p>
      <w:pPr>
        <w:keepNext/>
        <w:keepLines/>
        <w:widowControl w:val="0"/>
        <w:spacing w:before="340" w:after="340" w:line="578" w:lineRule="auto"/>
        <w:jc w:val="center"/>
        <w:outlineLvl w:val="0"/>
        <w:rPr>
          <w:rFonts w:ascii="Times New Roman" w:hAnsi="Times New Roman" w:eastAsia="宋体" w:cs="Times New Roman"/>
          <w:b/>
          <w:snapToGrid w:val="0"/>
          <w:color w:val="000000"/>
          <w:sz w:val="32"/>
          <w:szCs w:val="32"/>
        </w:rPr>
      </w:pPr>
      <w:bookmarkStart w:id="3" w:name="_Toc14352065"/>
      <w:bookmarkStart w:id="4" w:name="_Toc16672098"/>
      <w:bookmarkStart w:id="5" w:name="_Toc22800672"/>
      <w:r>
        <w:rPr>
          <w:rFonts w:ascii="Times New Roman" w:hAnsi="Times New Roman" w:eastAsia="宋体" w:cs="Times New Roman"/>
          <w:b/>
          <w:snapToGrid w:val="0"/>
          <w:color w:val="000000"/>
          <w:sz w:val="32"/>
          <w:szCs w:val="32"/>
        </w:rPr>
        <w:t>2 术语</w:t>
      </w:r>
      <w:r>
        <w:rPr>
          <w:rFonts w:hint="eastAsia" w:ascii="Times New Roman" w:hAnsi="Times New Roman" w:eastAsia="宋体" w:cs="Times New Roman"/>
          <w:b/>
          <w:snapToGrid w:val="0"/>
          <w:color w:val="000000"/>
          <w:sz w:val="32"/>
          <w:szCs w:val="32"/>
        </w:rPr>
        <w:t>、</w:t>
      </w:r>
      <w:r>
        <w:rPr>
          <w:rFonts w:ascii="Times New Roman" w:hAnsi="Times New Roman" w:eastAsia="宋体" w:cs="Times New Roman"/>
          <w:b/>
          <w:snapToGrid w:val="0"/>
          <w:color w:val="000000"/>
          <w:sz w:val="32"/>
          <w:szCs w:val="32"/>
        </w:rPr>
        <w:t>符号</w:t>
      </w:r>
      <w:bookmarkEnd w:id="3"/>
      <w:r>
        <w:rPr>
          <w:rFonts w:hint="eastAsia" w:ascii="Times New Roman" w:hAnsi="Times New Roman" w:eastAsia="宋体" w:cs="Times New Roman"/>
          <w:b/>
          <w:snapToGrid w:val="0"/>
          <w:color w:val="000000"/>
          <w:sz w:val="32"/>
          <w:szCs w:val="32"/>
        </w:rPr>
        <w:t>与参考标准</w:t>
      </w:r>
    </w:p>
    <w:bookmarkEnd w:id="4"/>
    <w:bookmarkEnd w:id="5"/>
    <w:p>
      <w:pPr>
        <w:pStyle w:val="3"/>
        <w:jc w:val="center"/>
        <w:rPr>
          <w:rFonts w:ascii="Times New Roman" w:hAnsi="Times New Roman" w:eastAsia="宋体" w:cs="Times New Roman"/>
          <w:color w:val="000000"/>
          <w:sz w:val="28"/>
          <w:szCs w:val="28"/>
        </w:rPr>
      </w:pPr>
      <w:bookmarkStart w:id="6" w:name="_Toc14352066"/>
      <w:bookmarkStart w:id="7" w:name="_Toc435778385"/>
      <w:bookmarkStart w:id="8" w:name="_Toc395793493"/>
      <w:r>
        <w:rPr>
          <w:rFonts w:ascii="Times New Roman" w:hAnsi="Times New Roman" w:eastAsia="宋体" w:cs="Times New Roman"/>
          <w:color w:val="000000"/>
          <w:sz w:val="28"/>
          <w:szCs w:val="28"/>
        </w:rPr>
        <w:t>2.1 术  语</w:t>
      </w:r>
      <w:bookmarkEnd w:id="6"/>
      <w:bookmarkEnd w:id="7"/>
      <w:bookmarkEnd w:id="8"/>
    </w:p>
    <w:p>
      <w:pPr>
        <w:pStyle w:val="33"/>
        <w:numPr>
          <w:ilvl w:val="0"/>
          <w:numId w:val="5"/>
        </w:numPr>
        <w:spacing w:before="156" w:beforeLines="50" w:after="0" w:line="360" w:lineRule="auto"/>
        <w:ind w:left="0" w:firstLine="0" w:firstLineChars="0"/>
        <w:rPr>
          <w:rFonts w:ascii="Times New Roman" w:hAnsi="Times New Roman"/>
          <w:sz w:val="24"/>
          <w:szCs w:val="24"/>
        </w:rPr>
      </w:pPr>
      <w:bookmarkStart w:id="9" w:name="OLE_LINK1"/>
      <w:bookmarkStart w:id="10" w:name="_Toc14352067"/>
      <w:r>
        <w:rPr>
          <w:rFonts w:ascii="Times New Roman" w:hAnsi="Times New Roman"/>
          <w:sz w:val="24"/>
          <w:szCs w:val="24"/>
        </w:rPr>
        <w:t>槽式预埋件</w:t>
      </w:r>
      <w:bookmarkEnd w:id="9"/>
      <w:r>
        <w:rPr>
          <w:rFonts w:ascii="Times New Roman" w:hAnsi="Times New Roman"/>
          <w:sz w:val="24"/>
          <w:szCs w:val="24"/>
        </w:rPr>
        <w:t>系统    anchor channel system</w:t>
      </w:r>
      <w:bookmarkEnd w:id="10"/>
    </w:p>
    <w:p>
      <w:pPr>
        <w:spacing w:after="0"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槽式预埋件预先埋设在混凝土中，可将被紧固物固定的锚固连接系统。</w:t>
      </w:r>
    </w:p>
    <w:p>
      <w:pPr>
        <w:pStyle w:val="33"/>
        <w:numPr>
          <w:ilvl w:val="0"/>
          <w:numId w:val="5"/>
        </w:numPr>
        <w:spacing w:before="156" w:beforeLines="50" w:after="0" w:line="360" w:lineRule="auto"/>
        <w:ind w:left="0" w:firstLine="0" w:firstLineChars="0"/>
        <w:rPr>
          <w:rFonts w:ascii="Times New Roman" w:hAnsi="Times New Roman"/>
          <w:sz w:val="24"/>
          <w:szCs w:val="24"/>
        </w:rPr>
      </w:pPr>
      <w:r>
        <w:rPr>
          <w:rFonts w:ascii="Times New Roman" w:hAnsi="Times New Roman"/>
          <w:sz w:val="24"/>
          <w:szCs w:val="24"/>
        </w:rPr>
        <w:t>槽式预埋件    anchor channel</w:t>
      </w:r>
    </w:p>
    <w:p>
      <w:pPr>
        <w:spacing w:after="0"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由槽道、T型</w:t>
      </w:r>
      <w:bookmarkStart w:id="11" w:name="OLE_LINK2"/>
      <w:r>
        <w:rPr>
          <w:rFonts w:ascii="Times New Roman" w:hAnsi="Times New Roman" w:eastAsia="宋体" w:cs="Times New Roman"/>
          <w:sz w:val="24"/>
          <w:szCs w:val="24"/>
        </w:rPr>
        <w:t>螺栓副</w:t>
      </w:r>
      <w:bookmarkEnd w:id="11"/>
      <w:r>
        <w:rPr>
          <w:rFonts w:ascii="Times New Roman" w:hAnsi="Times New Roman" w:eastAsia="宋体" w:cs="Times New Roman"/>
          <w:sz w:val="24"/>
          <w:szCs w:val="24"/>
        </w:rPr>
        <w:t>和至少2个锚件组成的钢</w:t>
      </w:r>
      <w:r>
        <w:rPr>
          <w:rFonts w:hint="eastAsia" w:ascii="Times New Roman" w:hAnsi="Times New Roman" w:eastAsia="宋体" w:cs="Times New Roman"/>
          <w:sz w:val="24"/>
          <w:szCs w:val="24"/>
        </w:rPr>
        <w:t>组</w:t>
      </w:r>
      <w:r>
        <w:rPr>
          <w:rFonts w:ascii="Times New Roman" w:hAnsi="Times New Roman" w:eastAsia="宋体" w:cs="Times New Roman"/>
          <w:sz w:val="24"/>
          <w:szCs w:val="24"/>
        </w:rPr>
        <w:t>件。</w:t>
      </w:r>
    </w:p>
    <w:p>
      <w:pPr>
        <w:pStyle w:val="33"/>
        <w:numPr>
          <w:ilvl w:val="0"/>
          <w:numId w:val="5"/>
        </w:numPr>
        <w:spacing w:before="156" w:beforeLines="50" w:after="0" w:line="360" w:lineRule="auto"/>
        <w:ind w:left="0" w:firstLine="0" w:firstLineChars="0"/>
        <w:rPr>
          <w:rFonts w:ascii="Times New Roman" w:hAnsi="Times New Roman"/>
          <w:sz w:val="24"/>
          <w:szCs w:val="24"/>
        </w:rPr>
      </w:pPr>
      <w:r>
        <w:rPr>
          <w:rFonts w:ascii="Times New Roman" w:hAnsi="Times New Roman"/>
          <w:sz w:val="24"/>
          <w:szCs w:val="24"/>
        </w:rPr>
        <w:t>槽道 channel</w:t>
      </w:r>
    </w:p>
    <w:p>
      <w:pPr>
        <w:spacing w:after="0"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由碳素结构钢、低合金结构钢或不锈钢使用热轧或冷成型工艺制成，槽口内壁光滑或者有齿牙的槽钢。</w:t>
      </w:r>
    </w:p>
    <w:p>
      <w:pPr>
        <w:pStyle w:val="33"/>
        <w:numPr>
          <w:ilvl w:val="0"/>
          <w:numId w:val="5"/>
        </w:numPr>
        <w:spacing w:before="156" w:beforeLines="50" w:after="0" w:line="360" w:lineRule="auto"/>
        <w:ind w:left="0" w:firstLine="0" w:firstLineChars="0"/>
        <w:rPr>
          <w:rFonts w:ascii="Times New Roman" w:hAnsi="Times New Roman"/>
          <w:sz w:val="24"/>
          <w:szCs w:val="24"/>
        </w:rPr>
      </w:pPr>
      <w:r>
        <w:rPr>
          <w:rFonts w:ascii="Times New Roman" w:hAnsi="Times New Roman"/>
          <w:sz w:val="24"/>
          <w:szCs w:val="24"/>
        </w:rPr>
        <w:t>锚件 anchor</w:t>
      </w:r>
    </w:p>
    <w:p>
      <w:pPr>
        <w:spacing w:after="0"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由碳素结构钢、低合金结构钢或不锈钢等制成，采用焊接、铆接或螺栓连接等方式与槽道背面连接，并与混凝土基材形成锚固作用的配件。</w:t>
      </w:r>
    </w:p>
    <w:p>
      <w:pPr>
        <w:pStyle w:val="33"/>
        <w:numPr>
          <w:ilvl w:val="0"/>
          <w:numId w:val="5"/>
        </w:numPr>
        <w:spacing w:before="156" w:beforeLines="50" w:after="0" w:line="360" w:lineRule="auto"/>
        <w:ind w:left="0" w:firstLine="0" w:firstLineChars="0"/>
        <w:rPr>
          <w:rFonts w:ascii="Times New Roman" w:hAnsi="Times New Roman"/>
          <w:sz w:val="24"/>
          <w:szCs w:val="24"/>
        </w:rPr>
      </w:pPr>
      <w:r>
        <w:rPr>
          <w:rFonts w:ascii="Times New Roman" w:hAnsi="Times New Roman"/>
          <w:sz w:val="24"/>
          <w:szCs w:val="24"/>
        </w:rPr>
        <w:t>T型螺栓副 T-bolt</w:t>
      </w:r>
    </w:p>
    <w:p>
      <w:pPr>
        <w:spacing w:after="0"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由 T 型螺栓、螺母、垫圈组成的一套钢质组件。</w:t>
      </w:r>
    </w:p>
    <w:p>
      <w:pPr>
        <w:pStyle w:val="33"/>
        <w:numPr>
          <w:ilvl w:val="0"/>
          <w:numId w:val="5"/>
        </w:numPr>
        <w:spacing w:before="156" w:beforeLines="50" w:after="0" w:line="360" w:lineRule="auto"/>
        <w:ind w:left="0" w:firstLine="0" w:firstLineChars="0"/>
        <w:rPr>
          <w:rFonts w:ascii="Times New Roman" w:hAnsi="Times New Roman"/>
          <w:sz w:val="24"/>
          <w:szCs w:val="24"/>
        </w:rPr>
      </w:pPr>
      <w:r>
        <w:rPr>
          <w:rFonts w:ascii="Times New Roman" w:hAnsi="Times New Roman"/>
          <w:sz w:val="24"/>
          <w:szCs w:val="24"/>
        </w:rPr>
        <w:t>附加钢筋 supplementary reinforcement</w:t>
      </w:r>
    </w:p>
    <w:p>
      <w:pPr>
        <w:spacing w:after="0"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设计受力钢筋承载力不足而另外添加的钢筋，分为附加纵向和附加横向钢筋，本身并不承载槽式预埋件的拉力、剪力。</w:t>
      </w:r>
      <w:bookmarkStart w:id="12" w:name="_Toc14352074"/>
    </w:p>
    <w:p>
      <w:pPr>
        <w:pStyle w:val="3"/>
        <w:numPr>
          <w:ilvl w:val="1"/>
          <w:numId w:val="6"/>
        </w:numPr>
        <w:jc w:val="center"/>
        <w:rPr>
          <w:rFonts w:ascii="Times New Roman" w:hAnsi="Times New Roman" w:eastAsia="宋体" w:cs="Times New Roman"/>
          <w:color w:val="000000"/>
          <w:sz w:val="28"/>
          <w:szCs w:val="28"/>
        </w:rPr>
      </w:pPr>
      <w:r>
        <w:rPr>
          <w:rFonts w:ascii="Times New Roman" w:hAnsi="Times New Roman" w:eastAsia="宋体" w:cs="Times New Roman"/>
          <w:color w:val="000000"/>
          <w:sz w:val="28"/>
          <w:szCs w:val="28"/>
        </w:rPr>
        <w:t xml:space="preserve"> 符  号</w:t>
      </w:r>
      <w:bookmarkEnd w:id="12"/>
    </w:p>
    <w:p>
      <w:pPr>
        <w:pStyle w:val="33"/>
        <w:numPr>
          <w:ilvl w:val="2"/>
          <w:numId w:val="6"/>
        </w:numPr>
        <w:spacing w:before="156" w:beforeLines="50" w:after="0" w:line="360" w:lineRule="auto"/>
        <w:ind w:left="0" w:firstLine="0" w:firstLineChars="0"/>
        <w:rPr>
          <w:rFonts w:ascii="Times New Roman" w:hAnsi="Times New Roman"/>
          <w:sz w:val="24"/>
          <w:szCs w:val="24"/>
        </w:rPr>
      </w:pPr>
      <w:r>
        <w:rPr>
          <w:rFonts w:ascii="Times New Roman" w:hAnsi="Times New Roman"/>
          <w:sz w:val="24"/>
          <w:szCs w:val="24"/>
        </w:rPr>
        <w:t>材料性能</w:t>
      </w:r>
    </w:p>
    <w:tbl>
      <w:tblPr>
        <w:tblStyle w:val="17"/>
        <w:tblpPr w:leftFromText="180" w:rightFromText="180" w:vertAnchor="text" w:horzAnchor="margin" w:tblpXSpec="right" w:tblpY="23"/>
        <w:tblW w:w="9214" w:type="dxa"/>
        <w:tblInd w:w="0" w:type="dxa"/>
        <w:tblLayout w:type="fixed"/>
        <w:tblCellMar>
          <w:top w:w="0" w:type="dxa"/>
          <w:left w:w="108" w:type="dxa"/>
          <w:bottom w:w="0" w:type="dxa"/>
          <w:right w:w="108" w:type="dxa"/>
        </w:tblCellMar>
      </w:tblPr>
      <w:tblGrid>
        <w:gridCol w:w="1809"/>
        <w:gridCol w:w="7405"/>
      </w:tblGrid>
      <w:tr>
        <w:tblPrEx>
          <w:tblCellMar>
            <w:top w:w="0" w:type="dxa"/>
            <w:left w:w="108" w:type="dxa"/>
            <w:bottom w:w="0" w:type="dxa"/>
            <w:right w:w="108" w:type="dxa"/>
          </w:tblCellMar>
        </w:tblPrEx>
        <w:trPr>
          <w:trHeight w:val="454" w:hRule="atLeast"/>
        </w:trPr>
        <w:tc>
          <w:tcPr>
            <w:tcW w:w="1809" w:type="dxa"/>
            <w:shd w:val="clear" w:color="auto" w:fill="auto"/>
            <w:vAlign w:val="center"/>
          </w:tcPr>
          <w:p>
            <w:pPr>
              <w:tabs>
                <w:tab w:val="left" w:pos="744"/>
              </w:tabs>
              <w:spacing w:after="0" w:line="240" w:lineRule="auto"/>
              <w:ind w:right="44" w:rightChars="20"/>
              <w:contextualSpacing/>
              <w:jc w:val="right"/>
              <w:rPr>
                <w:rFonts w:ascii="Times New Roman" w:hAnsi="Times New Roman" w:eastAsia="宋体" w:cs="Times New Roman"/>
                <w:sz w:val="24"/>
                <w:szCs w:val="24"/>
              </w:rPr>
            </w:pPr>
            <m:oMathPara>
              <m:oMathParaPr>
                <m:jc m:val="right"/>
              </m:oMathParaPr>
              <m:oMath>
                <m:sSub>
                  <m:sSubPr>
                    <m:ctrlPr>
                      <w:rPr>
                        <w:rFonts w:ascii="Cambria Math" w:hAnsi="Cambria Math" w:eastAsia="宋体" w:cs="Times New Roman"/>
                        <w:i/>
                        <w:iCs/>
                        <w:sz w:val="24"/>
                        <w:szCs w:val="24"/>
                      </w:rPr>
                    </m:ctrlPr>
                  </m:sSubPr>
                  <m:e>
                    <m:r>
                      <w:rPr>
                        <w:rFonts w:ascii="Cambria Math" w:hAnsi="Cambria Math" w:eastAsia="宋体" w:cs="Times New Roman"/>
                        <w:sz w:val="24"/>
                        <w:szCs w:val="24"/>
                      </w:rPr>
                      <m:t>f</m:t>
                    </m:r>
                    <m:ctrlPr>
                      <w:rPr>
                        <w:rFonts w:ascii="Cambria Math" w:hAnsi="Cambria Math" w:eastAsia="宋体" w:cs="Times New Roman"/>
                        <w:i/>
                        <w:iCs/>
                        <w:sz w:val="24"/>
                        <w:szCs w:val="24"/>
                      </w:rPr>
                    </m:ctrlPr>
                  </m:e>
                  <m:sub>
                    <m:r>
                      <m:rPr>
                        <m:sty m:val="p"/>
                      </m:rPr>
                      <w:rPr>
                        <w:rFonts w:ascii="Cambria Math" w:hAnsi="Cambria Math" w:eastAsia="宋体" w:cs="Times New Roman"/>
                        <w:sz w:val="24"/>
                        <w:szCs w:val="24"/>
                        <w:vertAlign w:val="subscript"/>
                      </w:rPr>
                      <m:t>cu,k</m:t>
                    </m:r>
                    <m:ctrlPr>
                      <w:rPr>
                        <w:rFonts w:ascii="Cambria Math" w:hAnsi="Cambria Math" w:eastAsia="宋体" w:cs="Times New Roman"/>
                        <w:i/>
                        <w:iCs/>
                        <w:sz w:val="24"/>
                        <w:szCs w:val="24"/>
                      </w:rPr>
                    </m:ctrlPr>
                  </m:sub>
                </m:sSub>
              </m:oMath>
            </m:oMathPara>
          </w:p>
        </w:tc>
        <w:tc>
          <w:tcPr>
            <w:tcW w:w="7405" w:type="dxa"/>
            <w:shd w:val="clear" w:color="auto" w:fill="auto"/>
            <w:vAlign w:val="center"/>
          </w:tcPr>
          <w:p>
            <w:pPr>
              <w:tabs>
                <w:tab w:val="left" w:pos="426"/>
              </w:tabs>
              <w:spacing w:after="0" w:line="240" w:lineRule="auto"/>
              <w:contextualSpacing/>
              <w:jc w:val="both"/>
              <w:rPr>
                <w:rFonts w:ascii="Times New Roman" w:hAnsi="Times New Roman" w:eastAsia="宋体" w:cs="Times New Roman"/>
                <w:sz w:val="24"/>
                <w:szCs w:val="24"/>
              </w:rPr>
            </w:pPr>
            <w:r>
              <w:rPr>
                <w:rFonts w:ascii="Times New Roman" w:hAnsi="Times New Roman" w:eastAsia="宋体" w:cs="Times New Roman"/>
                <w:sz w:val="24"/>
                <w:szCs w:val="24"/>
              </w:rPr>
              <w:t>——</w:t>
            </w:r>
            <w:r>
              <w:rPr>
                <w:rFonts w:hint="eastAsia" w:ascii="Times New Roman" w:hAnsi="Times New Roman" w:eastAsia="宋体" w:cs="Times New Roman"/>
                <w:sz w:val="24"/>
                <w:szCs w:val="24"/>
              </w:rPr>
              <w:t xml:space="preserve"> </w:t>
            </w:r>
            <w:r>
              <w:rPr>
                <w:rFonts w:ascii="Times New Roman" w:hAnsi="Times New Roman" w:eastAsia="宋体" w:cs="Times New Roman"/>
                <w:sz w:val="24"/>
                <w:szCs w:val="24"/>
              </w:rPr>
              <w:t>混凝土150mm立方体抗压强度标准值；</w:t>
            </w:r>
          </w:p>
        </w:tc>
      </w:tr>
      <w:tr>
        <w:tblPrEx>
          <w:tblCellMar>
            <w:top w:w="0" w:type="dxa"/>
            <w:left w:w="108" w:type="dxa"/>
            <w:bottom w:w="0" w:type="dxa"/>
            <w:right w:w="108" w:type="dxa"/>
          </w:tblCellMar>
        </w:tblPrEx>
        <w:trPr>
          <w:trHeight w:val="454" w:hRule="atLeast"/>
        </w:trPr>
        <w:tc>
          <w:tcPr>
            <w:tcW w:w="1809" w:type="dxa"/>
            <w:shd w:val="clear" w:color="auto" w:fill="auto"/>
            <w:vAlign w:val="center"/>
          </w:tcPr>
          <w:p>
            <w:pPr>
              <w:tabs>
                <w:tab w:val="left" w:pos="744"/>
              </w:tabs>
              <w:spacing w:after="0" w:line="240" w:lineRule="auto"/>
              <w:ind w:right="44" w:rightChars="20"/>
              <w:contextualSpacing/>
              <w:jc w:val="right"/>
              <w:rPr>
                <w:rFonts w:ascii="Times New Roman" w:hAnsi="Times New Roman" w:eastAsia="宋体" w:cs="Times New Roman"/>
                <w:sz w:val="24"/>
                <w:szCs w:val="24"/>
              </w:rPr>
            </w:pPr>
            <m:oMathPara>
              <m:oMathParaPr>
                <m:jc m:val="right"/>
              </m:oMathParaPr>
              <m:oMath>
                <m:sSub>
                  <m:sSubPr>
                    <m:ctrlPr>
                      <w:rPr>
                        <w:rFonts w:ascii="Cambria Math" w:hAnsi="Cambria Math" w:eastAsia="宋体" w:cs="Times New Roman"/>
                        <w:i/>
                        <w:sz w:val="24"/>
                        <w:szCs w:val="24"/>
                      </w:rPr>
                    </m:ctrlPr>
                  </m:sSubPr>
                  <m:e>
                    <m:r>
                      <w:rPr>
                        <w:rFonts w:ascii="Cambria Math" w:hAnsi="Cambria Math" w:eastAsia="宋体" w:cs="Times New Roman"/>
                        <w:sz w:val="24"/>
                        <w:szCs w:val="24"/>
                      </w:rPr>
                      <m:t>f</m:t>
                    </m:r>
                    <m:ctrlPr>
                      <w:rPr>
                        <w:rFonts w:ascii="Cambria Math" w:hAnsi="Cambria Math" w:eastAsia="宋体" w:cs="Times New Roman"/>
                        <w:i/>
                        <w:sz w:val="24"/>
                        <w:szCs w:val="24"/>
                      </w:rPr>
                    </m:ctrlPr>
                  </m:e>
                  <m:sub>
                    <m:r>
                      <m:rPr>
                        <m:sty m:val="p"/>
                      </m:rPr>
                      <w:rPr>
                        <w:rFonts w:ascii="Cambria Math" w:hAnsi="Cambria Math" w:eastAsia="宋体" w:cs="Times New Roman"/>
                        <w:sz w:val="24"/>
                        <w:szCs w:val="24"/>
                      </w:rPr>
                      <m:t>stk,a</m:t>
                    </m:r>
                    <m:ctrlPr>
                      <w:rPr>
                        <w:rFonts w:ascii="Cambria Math" w:hAnsi="Cambria Math" w:eastAsia="宋体" w:cs="Times New Roman"/>
                        <w:i/>
                        <w:sz w:val="24"/>
                        <w:szCs w:val="24"/>
                      </w:rPr>
                    </m:ctrlPr>
                  </m:sub>
                </m:sSub>
              </m:oMath>
            </m:oMathPara>
          </w:p>
        </w:tc>
        <w:tc>
          <w:tcPr>
            <w:tcW w:w="7405" w:type="dxa"/>
            <w:shd w:val="clear" w:color="auto" w:fill="auto"/>
            <w:vAlign w:val="center"/>
          </w:tcPr>
          <w:p>
            <w:pPr>
              <w:tabs>
                <w:tab w:val="left" w:pos="426"/>
              </w:tabs>
              <w:spacing w:after="0" w:line="240" w:lineRule="auto"/>
              <w:contextualSpacing/>
              <w:jc w:val="both"/>
              <w:rPr>
                <w:rFonts w:ascii="Times New Roman" w:hAnsi="Times New Roman" w:eastAsia="宋体" w:cs="Times New Roman"/>
                <w:sz w:val="24"/>
                <w:szCs w:val="24"/>
              </w:rPr>
            </w:pPr>
            <w:r>
              <w:rPr>
                <w:rFonts w:ascii="Times New Roman" w:hAnsi="Times New Roman" w:eastAsia="宋体" w:cs="Times New Roman"/>
                <w:sz w:val="24"/>
                <w:szCs w:val="24"/>
              </w:rPr>
              <w:t>——</w:t>
            </w:r>
            <w:r>
              <w:rPr>
                <w:rFonts w:hint="eastAsia" w:ascii="Times New Roman" w:hAnsi="Times New Roman" w:eastAsia="宋体" w:cs="Times New Roman"/>
                <w:sz w:val="24"/>
                <w:szCs w:val="24"/>
              </w:rPr>
              <w:t xml:space="preserve"> </w:t>
            </w:r>
            <w:r>
              <w:rPr>
                <w:rFonts w:ascii="Times New Roman" w:hAnsi="Times New Roman" w:eastAsia="宋体" w:cs="Times New Roman"/>
                <w:sz w:val="24"/>
                <w:szCs w:val="24"/>
              </w:rPr>
              <w:t>锚件的公称抗拉强度标准值；</w:t>
            </w:r>
          </w:p>
        </w:tc>
      </w:tr>
      <w:tr>
        <w:tblPrEx>
          <w:tblCellMar>
            <w:top w:w="0" w:type="dxa"/>
            <w:left w:w="108" w:type="dxa"/>
            <w:bottom w:w="0" w:type="dxa"/>
            <w:right w:w="108" w:type="dxa"/>
          </w:tblCellMar>
        </w:tblPrEx>
        <w:trPr>
          <w:trHeight w:val="454" w:hRule="atLeast"/>
        </w:trPr>
        <w:tc>
          <w:tcPr>
            <w:tcW w:w="1809" w:type="dxa"/>
            <w:shd w:val="clear" w:color="auto" w:fill="auto"/>
            <w:vAlign w:val="center"/>
          </w:tcPr>
          <w:p>
            <w:pPr>
              <w:tabs>
                <w:tab w:val="left" w:pos="744"/>
              </w:tabs>
              <w:spacing w:after="0" w:line="240" w:lineRule="auto"/>
              <w:ind w:right="44" w:rightChars="20"/>
              <w:contextualSpacing/>
              <w:jc w:val="right"/>
              <w:rPr>
                <w:rFonts w:ascii="Times New Roman" w:hAnsi="Times New Roman" w:eastAsia="宋体" w:cs="Times New Roman"/>
                <w:sz w:val="24"/>
                <w:szCs w:val="24"/>
              </w:rPr>
            </w:pPr>
            <m:oMathPara>
              <m:oMathParaPr>
                <m:jc m:val="right"/>
              </m:oMathParaPr>
              <m:oMath>
                <m:sSub>
                  <m:sSubPr>
                    <m:ctrlPr>
                      <w:rPr>
                        <w:rFonts w:ascii="Cambria Math" w:hAnsi="Cambria Math" w:eastAsia="宋体" w:cs="Times New Roman"/>
                        <w:i/>
                        <w:sz w:val="24"/>
                        <w:szCs w:val="24"/>
                      </w:rPr>
                    </m:ctrlPr>
                  </m:sSubPr>
                  <m:e>
                    <m:r>
                      <w:rPr>
                        <w:rFonts w:ascii="Cambria Math" w:hAnsi="Cambria Math" w:eastAsia="宋体" w:cs="Times New Roman"/>
                        <w:sz w:val="24"/>
                        <w:szCs w:val="24"/>
                      </w:rPr>
                      <m:t>f</m:t>
                    </m:r>
                    <m:ctrlPr>
                      <w:rPr>
                        <w:rFonts w:ascii="Cambria Math" w:hAnsi="Cambria Math" w:eastAsia="宋体" w:cs="Times New Roman"/>
                        <w:i/>
                        <w:sz w:val="24"/>
                        <w:szCs w:val="24"/>
                      </w:rPr>
                    </m:ctrlPr>
                  </m:e>
                  <m:sub>
                    <m:r>
                      <m:rPr>
                        <m:sty m:val="p"/>
                      </m:rPr>
                      <w:rPr>
                        <w:rFonts w:ascii="Cambria Math" w:hAnsi="Cambria Math" w:eastAsia="宋体" w:cs="Times New Roman"/>
                        <w:sz w:val="24"/>
                        <w:szCs w:val="24"/>
                      </w:rPr>
                      <m:t>stk,b</m:t>
                    </m:r>
                    <m:ctrlPr>
                      <w:rPr>
                        <w:rFonts w:ascii="Cambria Math" w:hAnsi="Cambria Math" w:eastAsia="宋体" w:cs="Times New Roman"/>
                        <w:i/>
                        <w:sz w:val="24"/>
                        <w:szCs w:val="24"/>
                      </w:rPr>
                    </m:ctrlPr>
                  </m:sub>
                </m:sSub>
              </m:oMath>
            </m:oMathPara>
          </w:p>
        </w:tc>
        <w:tc>
          <w:tcPr>
            <w:tcW w:w="7405" w:type="dxa"/>
            <w:shd w:val="clear" w:color="auto" w:fill="auto"/>
            <w:vAlign w:val="center"/>
          </w:tcPr>
          <w:p>
            <w:pPr>
              <w:tabs>
                <w:tab w:val="left" w:pos="426"/>
              </w:tabs>
              <w:spacing w:after="0" w:line="240" w:lineRule="auto"/>
              <w:contextualSpacing/>
              <w:jc w:val="both"/>
              <w:rPr>
                <w:rFonts w:ascii="Times New Roman" w:hAnsi="Times New Roman" w:eastAsia="宋体" w:cs="Times New Roman"/>
                <w:sz w:val="24"/>
                <w:szCs w:val="24"/>
              </w:rPr>
            </w:pPr>
            <w:r>
              <w:rPr>
                <w:rFonts w:ascii="Times New Roman" w:hAnsi="Times New Roman" w:eastAsia="宋体" w:cs="Times New Roman"/>
                <w:sz w:val="24"/>
                <w:szCs w:val="24"/>
              </w:rPr>
              <w:t>——</w:t>
            </w:r>
            <w:r>
              <w:rPr>
                <w:rFonts w:hint="eastAsia" w:ascii="Times New Roman" w:hAnsi="Times New Roman" w:eastAsia="宋体" w:cs="Times New Roman"/>
                <w:sz w:val="24"/>
                <w:szCs w:val="24"/>
              </w:rPr>
              <w:t xml:space="preserve"> </w:t>
            </w:r>
            <w:r>
              <w:rPr>
                <w:rFonts w:ascii="Times New Roman" w:hAnsi="Times New Roman" w:eastAsia="宋体" w:cs="Times New Roman"/>
                <w:sz w:val="24"/>
                <w:szCs w:val="24"/>
              </w:rPr>
              <w:t>T型螺栓的公称抗拉强度标准值；</w:t>
            </w:r>
          </w:p>
        </w:tc>
      </w:tr>
      <w:tr>
        <w:tblPrEx>
          <w:tblCellMar>
            <w:top w:w="0" w:type="dxa"/>
            <w:left w:w="108" w:type="dxa"/>
            <w:bottom w:w="0" w:type="dxa"/>
            <w:right w:w="108" w:type="dxa"/>
          </w:tblCellMar>
        </w:tblPrEx>
        <w:trPr>
          <w:trHeight w:val="454" w:hRule="atLeast"/>
        </w:trPr>
        <w:tc>
          <w:tcPr>
            <w:tcW w:w="1809" w:type="dxa"/>
            <w:shd w:val="clear" w:color="auto" w:fill="auto"/>
            <w:vAlign w:val="center"/>
          </w:tcPr>
          <w:p>
            <w:pPr>
              <w:tabs>
                <w:tab w:val="left" w:pos="744"/>
              </w:tabs>
              <w:spacing w:after="0" w:line="240" w:lineRule="auto"/>
              <w:ind w:right="44" w:rightChars="20"/>
              <w:contextualSpacing/>
              <w:jc w:val="right"/>
              <w:rPr>
                <w:rFonts w:ascii="Times New Roman" w:hAnsi="Times New Roman" w:eastAsia="宋体" w:cs="Times New Roman"/>
                <w:sz w:val="24"/>
                <w:szCs w:val="24"/>
              </w:rPr>
            </w:pPr>
            <m:oMathPara>
              <m:oMathParaPr>
                <m:jc m:val="right"/>
              </m:oMathParaPr>
              <m:oMath>
                <m:sSub>
                  <m:sSubPr>
                    <m:ctrlPr>
                      <w:rPr>
                        <w:rFonts w:ascii="Cambria Math" w:hAnsi="Cambria Math" w:eastAsia="宋体" w:cs="Times New Roman"/>
                        <w:sz w:val="24"/>
                        <w:szCs w:val="24"/>
                      </w:rPr>
                    </m:ctrlPr>
                  </m:sSubPr>
                  <m:e>
                    <m:r>
                      <w:rPr>
                        <w:rFonts w:ascii="Cambria Math" w:hAnsi="Cambria Math" w:eastAsia="宋体" w:cs="Times New Roman"/>
                        <w:sz w:val="24"/>
                        <w:szCs w:val="24"/>
                      </w:rPr>
                      <m:t>f</m:t>
                    </m:r>
                    <m:ctrlPr>
                      <w:rPr>
                        <w:rFonts w:ascii="Cambria Math" w:hAnsi="Cambria Math" w:eastAsia="宋体" w:cs="Times New Roman"/>
                        <w:sz w:val="24"/>
                        <w:szCs w:val="24"/>
                      </w:rPr>
                    </m:ctrlPr>
                  </m:e>
                  <m:sub>
                    <m:r>
                      <m:rPr>
                        <m:sty m:val="p"/>
                      </m:rPr>
                      <w:rPr>
                        <w:rFonts w:ascii="Cambria Math" w:hAnsi="Cambria Math" w:eastAsia="宋体" w:cs="Times New Roman"/>
                        <w:sz w:val="24"/>
                        <w:szCs w:val="24"/>
                      </w:rPr>
                      <m:t>t</m:t>
                    </m:r>
                    <m:ctrlPr>
                      <w:rPr>
                        <w:rFonts w:ascii="Cambria Math" w:hAnsi="Cambria Math" w:eastAsia="宋体" w:cs="Times New Roman"/>
                        <w:sz w:val="24"/>
                        <w:szCs w:val="24"/>
                      </w:rPr>
                    </m:ctrlPr>
                  </m:sub>
                </m:sSub>
              </m:oMath>
            </m:oMathPara>
          </w:p>
        </w:tc>
        <w:tc>
          <w:tcPr>
            <w:tcW w:w="7405" w:type="dxa"/>
            <w:shd w:val="clear" w:color="auto" w:fill="auto"/>
            <w:vAlign w:val="center"/>
          </w:tcPr>
          <w:p>
            <w:pPr>
              <w:tabs>
                <w:tab w:val="left" w:pos="426"/>
              </w:tabs>
              <w:spacing w:after="0" w:line="240" w:lineRule="auto"/>
              <w:contextualSpacing/>
              <w:jc w:val="both"/>
              <w:rPr>
                <w:rFonts w:ascii="Times New Roman" w:hAnsi="Times New Roman" w:eastAsia="宋体" w:cs="Times New Roman"/>
                <w:sz w:val="24"/>
                <w:szCs w:val="24"/>
              </w:rPr>
            </w:pPr>
            <w:r>
              <w:rPr>
                <w:rFonts w:ascii="Times New Roman" w:hAnsi="Times New Roman" w:eastAsia="宋体" w:cs="Times New Roman"/>
                <w:kern w:val="2"/>
                <w:sz w:val="24"/>
                <w:szCs w:val="24"/>
              </w:rPr>
              <w:t>——</w:t>
            </w:r>
            <w:r>
              <w:rPr>
                <w:rFonts w:hint="eastAsia" w:ascii="Times New Roman" w:hAnsi="Times New Roman" w:eastAsia="宋体" w:cs="Times New Roman"/>
                <w:kern w:val="2"/>
                <w:sz w:val="24"/>
                <w:szCs w:val="24"/>
              </w:rPr>
              <w:t xml:space="preserve"> </w:t>
            </w:r>
            <w:r>
              <w:rPr>
                <w:rFonts w:ascii="Times New Roman" w:hAnsi="Times New Roman" w:eastAsia="宋体" w:cs="Times New Roman"/>
                <w:kern w:val="2"/>
                <w:sz w:val="24"/>
                <w:szCs w:val="24"/>
              </w:rPr>
              <w:t>混凝土轴心抗拉强度设计值；</w:t>
            </w:r>
          </w:p>
        </w:tc>
      </w:tr>
      <w:tr>
        <w:tblPrEx>
          <w:tblCellMar>
            <w:top w:w="0" w:type="dxa"/>
            <w:left w:w="108" w:type="dxa"/>
            <w:bottom w:w="0" w:type="dxa"/>
            <w:right w:w="108" w:type="dxa"/>
          </w:tblCellMar>
        </w:tblPrEx>
        <w:trPr>
          <w:trHeight w:val="454" w:hRule="atLeast"/>
        </w:trPr>
        <w:tc>
          <w:tcPr>
            <w:tcW w:w="1809" w:type="dxa"/>
            <w:shd w:val="clear" w:color="auto" w:fill="auto"/>
            <w:vAlign w:val="center"/>
          </w:tcPr>
          <w:p>
            <w:pPr>
              <w:tabs>
                <w:tab w:val="left" w:pos="744"/>
              </w:tabs>
              <w:spacing w:after="0" w:line="240" w:lineRule="auto"/>
              <w:ind w:right="44" w:rightChars="20"/>
              <w:contextualSpacing/>
              <w:jc w:val="right"/>
              <w:rPr>
                <w:rFonts w:ascii="Times New Roman" w:hAnsi="Times New Roman" w:eastAsia="宋体" w:cs="Times New Roman"/>
                <w:sz w:val="24"/>
                <w:szCs w:val="24"/>
              </w:rPr>
            </w:pPr>
            <m:oMathPara>
              <m:oMathParaPr>
                <m:jc m:val="right"/>
              </m:oMathParaPr>
              <m:oMath>
                <m:sSub>
                  <m:sSubPr>
                    <m:ctrlPr>
                      <w:rPr>
                        <w:rFonts w:ascii="Cambria Math" w:hAnsi="Cambria Math" w:eastAsia="宋体" w:cs="Times New Roman"/>
                        <w:i/>
                        <w:sz w:val="24"/>
                        <w:szCs w:val="24"/>
                      </w:rPr>
                    </m:ctrlPr>
                  </m:sSubPr>
                  <m:e>
                    <m:r>
                      <w:rPr>
                        <w:rFonts w:ascii="Cambria Math" w:hAnsi="Cambria Math" w:eastAsia="宋体" w:cs="Times New Roman"/>
                        <w:sz w:val="24"/>
                        <w:szCs w:val="24"/>
                      </w:rPr>
                      <m:t>f</m:t>
                    </m:r>
                    <m:ctrlPr>
                      <w:rPr>
                        <w:rFonts w:ascii="Cambria Math" w:hAnsi="Cambria Math" w:eastAsia="宋体" w:cs="Times New Roman"/>
                        <w:i/>
                        <w:sz w:val="24"/>
                        <w:szCs w:val="24"/>
                      </w:rPr>
                    </m:ctrlPr>
                  </m:e>
                  <m:sub>
                    <m:r>
                      <m:rPr>
                        <m:sty m:val="p"/>
                      </m:rPr>
                      <w:rPr>
                        <w:rFonts w:ascii="Cambria Math" w:hAnsi="Cambria Math" w:eastAsia="宋体" w:cs="Times New Roman"/>
                        <w:sz w:val="24"/>
                        <w:szCs w:val="24"/>
                      </w:rPr>
                      <m:t>yk,a</m:t>
                    </m:r>
                    <m:ctrlPr>
                      <w:rPr>
                        <w:rFonts w:ascii="Cambria Math" w:hAnsi="Cambria Math" w:eastAsia="宋体" w:cs="Times New Roman"/>
                        <w:i/>
                        <w:sz w:val="24"/>
                        <w:szCs w:val="24"/>
                      </w:rPr>
                    </m:ctrlPr>
                  </m:sub>
                </m:sSub>
              </m:oMath>
            </m:oMathPara>
          </w:p>
        </w:tc>
        <w:tc>
          <w:tcPr>
            <w:tcW w:w="7405" w:type="dxa"/>
            <w:shd w:val="clear" w:color="auto" w:fill="auto"/>
            <w:vAlign w:val="center"/>
          </w:tcPr>
          <w:p>
            <w:pPr>
              <w:tabs>
                <w:tab w:val="left" w:pos="426"/>
              </w:tabs>
              <w:spacing w:after="0" w:line="240" w:lineRule="auto"/>
              <w:contextualSpacing/>
              <w:jc w:val="both"/>
              <w:rPr>
                <w:rFonts w:ascii="Times New Roman" w:hAnsi="Times New Roman" w:eastAsia="宋体" w:cs="Times New Roman"/>
                <w:kern w:val="2"/>
                <w:sz w:val="24"/>
                <w:szCs w:val="24"/>
              </w:rPr>
            </w:pPr>
            <w:r>
              <w:rPr>
                <w:rFonts w:ascii="Times New Roman" w:hAnsi="Times New Roman" w:eastAsia="宋体" w:cs="Times New Roman"/>
                <w:sz w:val="24"/>
                <w:szCs w:val="24"/>
              </w:rPr>
              <w:t>——</w:t>
            </w:r>
            <w:r>
              <w:rPr>
                <w:rFonts w:hint="eastAsia" w:ascii="Times New Roman" w:hAnsi="Times New Roman" w:eastAsia="宋体" w:cs="Times New Roman"/>
                <w:sz w:val="24"/>
                <w:szCs w:val="24"/>
              </w:rPr>
              <w:t xml:space="preserve"> </w:t>
            </w:r>
            <w:r>
              <w:rPr>
                <w:rFonts w:ascii="Times New Roman" w:hAnsi="Times New Roman" w:eastAsia="宋体" w:cs="Times New Roman"/>
                <w:sz w:val="24"/>
                <w:szCs w:val="24"/>
              </w:rPr>
              <w:t>锚件的公称屈服强度标准值；</w:t>
            </w:r>
          </w:p>
        </w:tc>
      </w:tr>
      <w:tr>
        <w:tblPrEx>
          <w:tblCellMar>
            <w:top w:w="0" w:type="dxa"/>
            <w:left w:w="108" w:type="dxa"/>
            <w:bottom w:w="0" w:type="dxa"/>
            <w:right w:w="108" w:type="dxa"/>
          </w:tblCellMar>
        </w:tblPrEx>
        <w:trPr>
          <w:trHeight w:val="454" w:hRule="atLeast"/>
        </w:trPr>
        <w:tc>
          <w:tcPr>
            <w:tcW w:w="1809" w:type="dxa"/>
            <w:shd w:val="clear" w:color="auto" w:fill="auto"/>
            <w:vAlign w:val="center"/>
          </w:tcPr>
          <w:p>
            <w:pPr>
              <w:tabs>
                <w:tab w:val="left" w:pos="744"/>
              </w:tabs>
              <w:spacing w:after="0" w:line="240" w:lineRule="auto"/>
              <w:ind w:right="44" w:rightChars="20"/>
              <w:contextualSpacing/>
              <w:jc w:val="right"/>
              <w:rPr>
                <w:rFonts w:ascii="Times New Roman" w:hAnsi="Times New Roman" w:eastAsia="宋体" w:cs="Times New Roman"/>
                <w:sz w:val="24"/>
                <w:szCs w:val="24"/>
              </w:rPr>
            </w:pPr>
            <m:oMathPara>
              <m:oMathParaPr>
                <m:jc m:val="right"/>
              </m:oMathParaPr>
              <m:oMath>
                <m:sSub>
                  <m:sSubPr>
                    <m:ctrlPr>
                      <w:rPr>
                        <w:rFonts w:ascii="Cambria Math" w:hAnsi="Cambria Math" w:eastAsia="宋体" w:cs="Times New Roman"/>
                        <w:i/>
                        <w:sz w:val="24"/>
                        <w:szCs w:val="24"/>
                      </w:rPr>
                    </m:ctrlPr>
                  </m:sSubPr>
                  <m:e>
                    <m:r>
                      <w:rPr>
                        <w:rFonts w:ascii="Cambria Math" w:hAnsi="Cambria Math" w:eastAsia="宋体" w:cs="Times New Roman"/>
                        <w:sz w:val="24"/>
                        <w:szCs w:val="24"/>
                      </w:rPr>
                      <m:t>f</m:t>
                    </m:r>
                    <m:ctrlPr>
                      <w:rPr>
                        <w:rFonts w:ascii="Cambria Math" w:hAnsi="Cambria Math" w:eastAsia="宋体" w:cs="Times New Roman"/>
                        <w:i/>
                        <w:sz w:val="24"/>
                        <w:szCs w:val="24"/>
                      </w:rPr>
                    </m:ctrlPr>
                  </m:e>
                  <m:sub>
                    <m:r>
                      <m:rPr>
                        <m:sty m:val="p"/>
                      </m:rPr>
                      <w:rPr>
                        <w:rFonts w:ascii="Cambria Math" w:hAnsi="Cambria Math" w:eastAsia="宋体" w:cs="Times New Roman"/>
                        <w:sz w:val="24"/>
                        <w:szCs w:val="24"/>
                      </w:rPr>
                      <m:t>yk,b</m:t>
                    </m:r>
                    <m:ctrlPr>
                      <w:rPr>
                        <w:rFonts w:ascii="Cambria Math" w:hAnsi="Cambria Math" w:eastAsia="宋体" w:cs="Times New Roman"/>
                        <w:i/>
                        <w:sz w:val="24"/>
                        <w:szCs w:val="24"/>
                      </w:rPr>
                    </m:ctrlPr>
                  </m:sub>
                </m:sSub>
              </m:oMath>
            </m:oMathPara>
          </w:p>
        </w:tc>
        <w:tc>
          <w:tcPr>
            <w:tcW w:w="7405" w:type="dxa"/>
            <w:shd w:val="clear" w:color="auto" w:fill="auto"/>
            <w:vAlign w:val="center"/>
          </w:tcPr>
          <w:p>
            <w:pPr>
              <w:tabs>
                <w:tab w:val="left" w:pos="426"/>
              </w:tabs>
              <w:spacing w:after="0" w:line="240" w:lineRule="auto"/>
              <w:contextualSpacing/>
              <w:jc w:val="both"/>
              <w:rPr>
                <w:rFonts w:ascii="Times New Roman" w:hAnsi="Times New Roman" w:eastAsia="宋体" w:cs="Times New Roman"/>
                <w:sz w:val="24"/>
                <w:szCs w:val="24"/>
              </w:rPr>
            </w:pPr>
            <w:r>
              <w:rPr>
                <w:rFonts w:ascii="Times New Roman" w:hAnsi="Times New Roman" w:eastAsia="宋体" w:cs="Times New Roman"/>
                <w:sz w:val="24"/>
                <w:szCs w:val="24"/>
              </w:rPr>
              <w:t>——</w:t>
            </w:r>
            <w:r>
              <w:rPr>
                <w:rFonts w:hint="eastAsia" w:ascii="Times New Roman" w:hAnsi="Times New Roman" w:eastAsia="宋体" w:cs="Times New Roman"/>
                <w:sz w:val="24"/>
                <w:szCs w:val="24"/>
              </w:rPr>
              <w:t xml:space="preserve"> </w:t>
            </w:r>
            <w:r>
              <w:rPr>
                <w:rFonts w:ascii="Times New Roman" w:hAnsi="Times New Roman" w:eastAsia="宋体" w:cs="Times New Roman"/>
                <w:sz w:val="24"/>
                <w:szCs w:val="24"/>
              </w:rPr>
              <w:t>T型螺栓的公称屈服强度标准值；</w:t>
            </w:r>
          </w:p>
        </w:tc>
      </w:tr>
      <w:tr>
        <w:tblPrEx>
          <w:tblCellMar>
            <w:top w:w="0" w:type="dxa"/>
            <w:left w:w="108" w:type="dxa"/>
            <w:bottom w:w="0" w:type="dxa"/>
            <w:right w:w="108" w:type="dxa"/>
          </w:tblCellMar>
        </w:tblPrEx>
        <w:trPr>
          <w:trHeight w:val="454" w:hRule="atLeast"/>
        </w:trPr>
        <w:tc>
          <w:tcPr>
            <w:tcW w:w="1809" w:type="dxa"/>
            <w:shd w:val="clear" w:color="auto" w:fill="auto"/>
            <w:vAlign w:val="center"/>
          </w:tcPr>
          <w:p>
            <w:pPr>
              <w:tabs>
                <w:tab w:val="left" w:pos="744"/>
              </w:tabs>
              <w:spacing w:after="0" w:line="240" w:lineRule="auto"/>
              <w:ind w:right="44" w:rightChars="20"/>
              <w:contextualSpacing/>
              <w:jc w:val="right"/>
              <w:rPr>
                <w:rFonts w:ascii="Times New Roman" w:hAnsi="Times New Roman" w:eastAsia="宋体" w:cs="Times New Roman"/>
                <w:sz w:val="24"/>
                <w:szCs w:val="24"/>
              </w:rPr>
            </w:pPr>
            <m:oMathPara>
              <m:oMathParaPr>
                <m:jc m:val="right"/>
              </m:oMathParaPr>
              <m:oMath>
                <m:sSub>
                  <m:sSubPr>
                    <m:ctrlPr>
                      <w:rPr>
                        <w:rFonts w:ascii="Cambria Math" w:hAnsi="Cambria Math" w:eastAsia="宋体" w:cs="Times New Roman"/>
                        <w:i/>
                        <w:sz w:val="24"/>
                        <w:szCs w:val="24"/>
                      </w:rPr>
                    </m:ctrlPr>
                  </m:sSubPr>
                  <m:e>
                    <m:r>
                      <w:rPr>
                        <w:rFonts w:ascii="Cambria Math" w:hAnsi="Cambria Math" w:eastAsia="宋体" w:cs="Times New Roman"/>
                        <w:sz w:val="24"/>
                        <w:szCs w:val="24"/>
                      </w:rPr>
                      <m:t>f</m:t>
                    </m:r>
                    <m:ctrlPr>
                      <w:rPr>
                        <w:rFonts w:ascii="Cambria Math" w:hAnsi="Cambria Math" w:eastAsia="宋体" w:cs="Times New Roman"/>
                        <w:i/>
                        <w:sz w:val="24"/>
                        <w:szCs w:val="24"/>
                      </w:rPr>
                    </m:ctrlPr>
                  </m:e>
                  <m:sub>
                    <m:r>
                      <m:rPr>
                        <m:sty m:val="p"/>
                      </m:rPr>
                      <w:rPr>
                        <w:rFonts w:ascii="Cambria Math" w:hAnsi="Cambria Math" w:eastAsia="宋体" w:cs="Times New Roman"/>
                        <w:sz w:val="24"/>
                        <w:szCs w:val="24"/>
                      </w:rPr>
                      <m:t>yk,c</m:t>
                    </m:r>
                    <m:ctrlPr>
                      <w:rPr>
                        <w:rFonts w:ascii="Cambria Math" w:hAnsi="Cambria Math" w:eastAsia="宋体" w:cs="Times New Roman"/>
                        <w:i/>
                        <w:sz w:val="24"/>
                        <w:szCs w:val="24"/>
                      </w:rPr>
                    </m:ctrlPr>
                  </m:sub>
                </m:sSub>
              </m:oMath>
            </m:oMathPara>
          </w:p>
        </w:tc>
        <w:tc>
          <w:tcPr>
            <w:tcW w:w="7405" w:type="dxa"/>
            <w:shd w:val="clear" w:color="auto" w:fill="auto"/>
            <w:vAlign w:val="center"/>
          </w:tcPr>
          <w:p>
            <w:pPr>
              <w:tabs>
                <w:tab w:val="left" w:pos="426"/>
              </w:tabs>
              <w:spacing w:after="0" w:line="240" w:lineRule="auto"/>
              <w:contextualSpacing/>
              <w:jc w:val="both"/>
              <w:rPr>
                <w:rFonts w:ascii="Times New Roman" w:hAnsi="Times New Roman" w:eastAsia="宋体" w:cs="Times New Roman"/>
                <w:sz w:val="24"/>
                <w:szCs w:val="24"/>
              </w:rPr>
            </w:pPr>
            <w:r>
              <w:rPr>
                <w:rFonts w:ascii="Times New Roman" w:hAnsi="Times New Roman" w:eastAsia="宋体" w:cs="Times New Roman"/>
                <w:sz w:val="24"/>
                <w:szCs w:val="24"/>
              </w:rPr>
              <w:t>——</w:t>
            </w:r>
            <w:r>
              <w:rPr>
                <w:rFonts w:hint="eastAsia" w:ascii="Times New Roman" w:hAnsi="Times New Roman" w:eastAsia="宋体" w:cs="Times New Roman"/>
                <w:sz w:val="24"/>
                <w:szCs w:val="24"/>
              </w:rPr>
              <w:t xml:space="preserve"> </w:t>
            </w:r>
            <w:r>
              <w:rPr>
                <w:rFonts w:ascii="Times New Roman" w:hAnsi="Times New Roman" w:eastAsia="宋体" w:cs="Times New Roman"/>
                <w:sz w:val="24"/>
                <w:szCs w:val="24"/>
              </w:rPr>
              <w:t>槽道的公称屈服强度标准值；</w:t>
            </w:r>
          </w:p>
        </w:tc>
      </w:tr>
      <w:tr>
        <w:tblPrEx>
          <w:tblCellMar>
            <w:top w:w="0" w:type="dxa"/>
            <w:left w:w="108" w:type="dxa"/>
            <w:bottom w:w="0" w:type="dxa"/>
            <w:right w:w="108" w:type="dxa"/>
          </w:tblCellMar>
        </w:tblPrEx>
        <w:trPr>
          <w:trHeight w:val="454" w:hRule="atLeast"/>
        </w:trPr>
        <w:tc>
          <w:tcPr>
            <w:tcW w:w="1809" w:type="dxa"/>
            <w:shd w:val="clear" w:color="auto" w:fill="auto"/>
            <w:vAlign w:val="center"/>
          </w:tcPr>
          <w:p>
            <w:pPr>
              <w:tabs>
                <w:tab w:val="left" w:pos="744"/>
              </w:tabs>
              <w:spacing w:after="0" w:line="240" w:lineRule="auto"/>
              <w:ind w:right="44" w:rightChars="20"/>
              <w:contextualSpacing/>
              <w:jc w:val="right"/>
              <w:rPr>
                <w:rFonts w:ascii="Times New Roman" w:hAnsi="Times New Roman" w:eastAsia="宋体" w:cs="Times New Roman"/>
                <w:sz w:val="24"/>
                <w:szCs w:val="24"/>
              </w:rPr>
            </w:pPr>
            <m:oMathPara>
              <m:oMathParaPr>
                <m:jc m:val="right"/>
              </m:oMathParaPr>
              <m:oMath>
                <m:sSub>
                  <m:sSubPr>
                    <m:ctrlPr>
                      <w:rPr>
                        <w:rFonts w:ascii="Cambria Math" w:hAnsi="Cambria Math" w:eastAsia="宋体" w:cs="Times New Roman"/>
                        <w:i/>
                        <w:sz w:val="24"/>
                        <w:szCs w:val="24"/>
                      </w:rPr>
                    </m:ctrlPr>
                  </m:sSubPr>
                  <m:e>
                    <m:r>
                      <w:rPr>
                        <w:rFonts w:ascii="Cambria Math" w:hAnsi="Cambria Math" w:eastAsia="宋体" w:cs="Times New Roman"/>
                        <w:sz w:val="24"/>
                        <w:szCs w:val="24"/>
                      </w:rPr>
                      <m:t>f</m:t>
                    </m:r>
                    <m:ctrlPr>
                      <w:rPr>
                        <w:rFonts w:ascii="Cambria Math" w:hAnsi="Cambria Math" w:eastAsia="宋体" w:cs="Times New Roman"/>
                        <w:i/>
                        <w:sz w:val="24"/>
                        <w:szCs w:val="24"/>
                      </w:rPr>
                    </m:ctrlPr>
                  </m:e>
                  <m:sub>
                    <m:r>
                      <m:rPr>
                        <m:sty m:val="p"/>
                      </m:rPr>
                      <w:rPr>
                        <w:rFonts w:ascii="Cambria Math" w:hAnsi="Cambria Math" w:eastAsia="宋体" w:cs="Times New Roman"/>
                        <w:sz w:val="24"/>
                        <w:szCs w:val="24"/>
                      </w:rPr>
                      <m:t>yk,re</m:t>
                    </m:r>
                    <m:ctrlPr>
                      <w:rPr>
                        <w:rFonts w:ascii="Cambria Math" w:hAnsi="Cambria Math" w:eastAsia="宋体" w:cs="Times New Roman"/>
                        <w:i/>
                        <w:sz w:val="24"/>
                        <w:szCs w:val="24"/>
                      </w:rPr>
                    </m:ctrlPr>
                  </m:sub>
                </m:sSub>
              </m:oMath>
            </m:oMathPara>
          </w:p>
        </w:tc>
        <w:tc>
          <w:tcPr>
            <w:tcW w:w="7405" w:type="dxa"/>
            <w:shd w:val="clear" w:color="auto" w:fill="auto"/>
            <w:vAlign w:val="center"/>
          </w:tcPr>
          <w:p>
            <w:pPr>
              <w:tabs>
                <w:tab w:val="left" w:pos="426"/>
              </w:tabs>
              <w:spacing w:after="0" w:line="240" w:lineRule="auto"/>
              <w:contextualSpacing/>
              <w:jc w:val="both"/>
              <w:rPr>
                <w:rFonts w:ascii="Times New Roman" w:hAnsi="Times New Roman" w:eastAsia="宋体" w:cs="Times New Roman"/>
                <w:kern w:val="2"/>
                <w:sz w:val="24"/>
                <w:szCs w:val="24"/>
              </w:rPr>
            </w:pPr>
            <w:r>
              <w:rPr>
                <w:rFonts w:ascii="Times New Roman" w:hAnsi="Times New Roman" w:eastAsia="宋体" w:cs="Times New Roman"/>
                <w:sz w:val="24"/>
                <w:szCs w:val="24"/>
              </w:rPr>
              <w:t>——</w:t>
            </w:r>
            <w:r>
              <w:rPr>
                <w:rFonts w:hint="eastAsia" w:ascii="Times New Roman" w:hAnsi="Times New Roman" w:eastAsia="宋体" w:cs="Times New Roman"/>
                <w:sz w:val="24"/>
                <w:szCs w:val="24"/>
              </w:rPr>
              <w:t xml:space="preserve"> </w:t>
            </w:r>
            <w:r>
              <w:rPr>
                <w:rFonts w:ascii="Times New Roman" w:hAnsi="Times New Roman" w:eastAsia="宋体" w:cs="Times New Roman"/>
                <w:sz w:val="24"/>
                <w:szCs w:val="24"/>
              </w:rPr>
              <w:t>附加钢筋屈服强度标准值。</w:t>
            </w:r>
          </w:p>
        </w:tc>
      </w:tr>
    </w:tbl>
    <w:p>
      <w:pPr>
        <w:pStyle w:val="33"/>
        <w:numPr>
          <w:ilvl w:val="2"/>
          <w:numId w:val="6"/>
        </w:numPr>
        <w:spacing w:before="156" w:beforeLines="50" w:after="0" w:line="360" w:lineRule="auto"/>
        <w:ind w:left="0" w:firstLine="0" w:firstLineChars="0"/>
        <w:rPr>
          <w:rFonts w:ascii="Times New Roman" w:hAnsi="Times New Roman"/>
          <w:sz w:val="24"/>
          <w:szCs w:val="24"/>
        </w:rPr>
      </w:pPr>
      <w:r>
        <w:rPr>
          <w:rFonts w:hint="eastAsia" w:ascii="Times New Roman" w:hAnsi="Times New Roman"/>
          <w:sz w:val="24"/>
          <w:szCs w:val="24"/>
        </w:rPr>
        <w:t>作用与作用效应</w:t>
      </w:r>
    </w:p>
    <w:tbl>
      <w:tblPr>
        <w:tblStyle w:val="17"/>
        <w:tblpPr w:leftFromText="180" w:rightFromText="180" w:vertAnchor="text" w:horzAnchor="margin" w:tblpXSpec="right" w:tblpY="23"/>
        <w:tblW w:w="9214" w:type="dxa"/>
        <w:tblInd w:w="0" w:type="dxa"/>
        <w:tblLayout w:type="fixed"/>
        <w:tblCellMar>
          <w:top w:w="0" w:type="dxa"/>
          <w:left w:w="108" w:type="dxa"/>
          <w:bottom w:w="0" w:type="dxa"/>
          <w:right w:w="108" w:type="dxa"/>
        </w:tblCellMar>
      </w:tblPr>
      <w:tblGrid>
        <w:gridCol w:w="1809"/>
        <w:gridCol w:w="7405"/>
      </w:tblGrid>
      <w:tr>
        <w:tblPrEx>
          <w:tblCellMar>
            <w:top w:w="0" w:type="dxa"/>
            <w:left w:w="108" w:type="dxa"/>
            <w:bottom w:w="0" w:type="dxa"/>
            <w:right w:w="108" w:type="dxa"/>
          </w:tblCellMar>
        </w:tblPrEx>
        <w:trPr>
          <w:trHeight w:val="454" w:hRule="atLeast"/>
        </w:trPr>
        <w:tc>
          <w:tcPr>
            <w:tcW w:w="1809" w:type="dxa"/>
            <w:shd w:val="clear" w:color="auto" w:fill="auto"/>
            <w:vAlign w:val="center"/>
          </w:tcPr>
          <w:p>
            <w:pPr>
              <w:tabs>
                <w:tab w:val="left" w:pos="744"/>
              </w:tabs>
              <w:spacing w:after="0" w:line="240" w:lineRule="auto"/>
              <w:ind w:right="44" w:rightChars="20"/>
              <w:contextualSpacing/>
              <w:jc w:val="right"/>
              <w:rPr>
                <w:rFonts w:ascii="Times New Roman" w:hAnsi="Times New Roman" w:eastAsia="宋体" w:cs="Times New Roman"/>
                <w:sz w:val="24"/>
                <w:szCs w:val="24"/>
              </w:rPr>
            </w:pPr>
            <m:oMathPara>
              <m:oMathParaPr>
                <m:jc m:val="right"/>
              </m:oMathParaPr>
              <m:oMath>
                <m:sSub>
                  <m:sSubPr>
                    <m:ctrlPr>
                      <w:rPr>
                        <w:rFonts w:ascii="Cambria Math" w:hAnsi="Cambria Math" w:eastAsia="宋体" w:cs="Times New Roman"/>
                        <w:i/>
                        <w:sz w:val="24"/>
                        <w:szCs w:val="24"/>
                      </w:rPr>
                    </m:ctrlPr>
                  </m:sSubPr>
                  <m:e>
                    <m:r>
                      <w:rPr>
                        <w:rFonts w:ascii="Cambria Math" w:hAnsi="Cambria Math" w:eastAsia="宋体" w:cs="Times New Roman"/>
                        <w:sz w:val="24"/>
                        <w:szCs w:val="24"/>
                      </w:rPr>
                      <m:t>E</m:t>
                    </m:r>
                    <m:ctrlPr>
                      <w:rPr>
                        <w:rFonts w:ascii="Cambria Math" w:hAnsi="Cambria Math" w:eastAsia="宋体" w:cs="Times New Roman"/>
                        <w:i/>
                        <w:sz w:val="24"/>
                        <w:szCs w:val="24"/>
                      </w:rPr>
                    </m:ctrlPr>
                  </m:e>
                  <m:sub>
                    <m:r>
                      <m:rPr>
                        <m:sty m:val="p"/>
                      </m:rPr>
                      <w:rPr>
                        <w:rFonts w:ascii="Cambria Math" w:hAnsi="Cambria Math" w:eastAsia="宋体" w:cs="Times New Roman"/>
                        <w:sz w:val="24"/>
                        <w:szCs w:val="24"/>
                      </w:rPr>
                      <m:t>d</m:t>
                    </m:r>
                    <m:ctrlPr>
                      <w:rPr>
                        <w:rFonts w:ascii="Cambria Math" w:hAnsi="Cambria Math" w:eastAsia="宋体" w:cs="Times New Roman"/>
                        <w:i/>
                        <w:sz w:val="24"/>
                        <w:szCs w:val="24"/>
                      </w:rPr>
                    </m:ctrlPr>
                  </m:sub>
                </m:sSub>
              </m:oMath>
            </m:oMathPara>
          </w:p>
        </w:tc>
        <w:tc>
          <w:tcPr>
            <w:tcW w:w="7405" w:type="dxa"/>
            <w:shd w:val="clear" w:color="auto" w:fill="auto"/>
            <w:vAlign w:val="center"/>
          </w:tcPr>
          <w:p>
            <w:pPr>
              <w:tabs>
                <w:tab w:val="left" w:pos="426"/>
              </w:tabs>
              <w:spacing w:after="0" w:line="240" w:lineRule="auto"/>
              <w:contextualSpacing/>
              <w:jc w:val="both"/>
              <w:rPr>
                <w:rFonts w:ascii="Times New Roman" w:hAnsi="Times New Roman" w:eastAsia="宋体" w:cs="Times New Roman"/>
                <w:sz w:val="24"/>
                <w:szCs w:val="24"/>
              </w:rPr>
            </w:pPr>
            <w:r>
              <w:rPr>
                <w:rFonts w:ascii="Times New Roman" w:hAnsi="Times New Roman" w:eastAsia="宋体" w:cs="Times New Roman"/>
                <w:sz w:val="24"/>
                <w:szCs w:val="24"/>
              </w:rPr>
              <w:t>——</w:t>
            </w:r>
            <w:r>
              <w:rPr>
                <w:rFonts w:hint="eastAsia" w:ascii="Times New Roman" w:hAnsi="Times New Roman" w:eastAsia="宋体" w:cs="Times New Roman"/>
                <w:sz w:val="24"/>
                <w:szCs w:val="24"/>
              </w:rPr>
              <w:t xml:space="preserve"> </w:t>
            </w:r>
            <w:r>
              <w:rPr>
                <w:rFonts w:ascii="Times New Roman" w:hAnsi="Times New Roman" w:eastAsia="宋体" w:cs="Times New Roman"/>
                <w:sz w:val="24"/>
                <w:szCs w:val="24"/>
              </w:rPr>
              <w:t>承载力极限状态下，槽式预埋件</w:t>
            </w:r>
            <w:r>
              <w:rPr>
                <w:rFonts w:hint="eastAsia" w:ascii="Times New Roman" w:hAnsi="Times New Roman" w:eastAsia="宋体" w:cs="Times New Roman"/>
                <w:sz w:val="24"/>
                <w:szCs w:val="24"/>
              </w:rPr>
              <w:t>系统</w:t>
            </w:r>
            <w:r>
              <w:rPr>
                <w:rFonts w:ascii="Times New Roman" w:hAnsi="Times New Roman" w:eastAsia="宋体" w:cs="Times New Roman"/>
                <w:sz w:val="24"/>
                <w:szCs w:val="24"/>
              </w:rPr>
              <w:t>所受的荷载效应组合设计值；</w:t>
            </w:r>
          </w:p>
        </w:tc>
      </w:tr>
      <w:tr>
        <w:tblPrEx>
          <w:tblCellMar>
            <w:top w:w="0" w:type="dxa"/>
            <w:left w:w="108" w:type="dxa"/>
            <w:bottom w:w="0" w:type="dxa"/>
            <w:right w:w="108" w:type="dxa"/>
          </w:tblCellMar>
        </w:tblPrEx>
        <w:trPr>
          <w:trHeight w:val="454" w:hRule="atLeast"/>
        </w:trPr>
        <w:tc>
          <w:tcPr>
            <w:tcW w:w="1809" w:type="dxa"/>
            <w:shd w:val="clear" w:color="auto" w:fill="auto"/>
            <w:vAlign w:val="center"/>
          </w:tcPr>
          <w:p>
            <w:pPr>
              <w:tabs>
                <w:tab w:val="left" w:pos="744"/>
              </w:tabs>
              <w:spacing w:after="0" w:line="240" w:lineRule="auto"/>
              <w:ind w:right="44" w:rightChars="20"/>
              <w:contextualSpacing/>
              <w:jc w:val="right"/>
              <w:rPr>
                <w:rFonts w:ascii="Times New Roman" w:hAnsi="Times New Roman" w:eastAsia="宋体" w:cs="Times New Roman"/>
                <w:sz w:val="24"/>
                <w:szCs w:val="24"/>
              </w:rPr>
            </w:pPr>
            <m:oMathPara>
              <m:oMathParaPr>
                <m:jc m:val="right"/>
              </m:oMathParaPr>
              <m:oMath>
                <m:sSub>
                  <m:sSubPr>
                    <m:ctrlPr>
                      <w:rPr>
                        <w:rFonts w:ascii="Cambria Math" w:hAnsi="Cambria Math" w:eastAsia="宋体" w:cs="Times New Roman"/>
                        <w:sz w:val="24"/>
                        <w:szCs w:val="24"/>
                      </w:rPr>
                    </m:ctrlPr>
                  </m:sSubPr>
                  <m:e>
                    <m:r>
                      <w:rPr>
                        <w:rFonts w:ascii="Cambria Math" w:hAnsi="Cambria Math" w:eastAsia="宋体" w:cs="Times New Roman"/>
                        <w:sz w:val="24"/>
                        <w:szCs w:val="24"/>
                      </w:rPr>
                      <m:t>M</m:t>
                    </m:r>
                    <m:ctrlPr>
                      <w:rPr>
                        <w:rFonts w:ascii="Cambria Math" w:hAnsi="Cambria Math" w:eastAsia="宋体" w:cs="Times New Roman"/>
                        <w:sz w:val="24"/>
                        <w:szCs w:val="24"/>
                      </w:rPr>
                    </m:ctrlPr>
                  </m:e>
                  <m:sub>
                    <m:r>
                      <m:rPr>
                        <m:sty m:val="p"/>
                      </m:rPr>
                      <w:rPr>
                        <w:rFonts w:ascii="Cambria Math" w:hAnsi="Cambria Math" w:eastAsia="宋体" w:cs="Times New Roman"/>
                        <w:sz w:val="24"/>
                        <w:szCs w:val="24"/>
                      </w:rPr>
                      <m:t>Ed</m:t>
                    </m:r>
                    <m:ctrlPr>
                      <w:rPr>
                        <w:rFonts w:ascii="Cambria Math" w:hAnsi="Cambria Math" w:eastAsia="宋体" w:cs="Times New Roman"/>
                        <w:sz w:val="24"/>
                        <w:szCs w:val="24"/>
                      </w:rPr>
                    </m:ctrlPr>
                  </m:sub>
                </m:sSub>
              </m:oMath>
            </m:oMathPara>
          </w:p>
        </w:tc>
        <w:tc>
          <w:tcPr>
            <w:tcW w:w="7405" w:type="dxa"/>
            <w:shd w:val="clear" w:color="auto" w:fill="auto"/>
          </w:tcPr>
          <w:p>
            <w:pPr>
              <w:tabs>
                <w:tab w:val="left" w:pos="426"/>
              </w:tabs>
              <w:spacing w:after="0" w:line="240" w:lineRule="auto"/>
              <w:contextualSpacing/>
              <w:jc w:val="both"/>
              <w:rPr>
                <w:rFonts w:ascii="Times New Roman" w:hAnsi="Times New Roman" w:eastAsia="宋体" w:cs="Times New Roman"/>
                <w:kern w:val="2"/>
                <w:sz w:val="24"/>
                <w:szCs w:val="24"/>
              </w:rPr>
            </w:pPr>
            <w:r>
              <w:rPr>
                <w:rFonts w:ascii="Times New Roman" w:hAnsi="Times New Roman" w:eastAsia="宋体" w:cs="Times New Roman"/>
                <w:color w:val="000000"/>
                <w:kern w:val="2"/>
                <w:sz w:val="24"/>
                <w:szCs w:val="24"/>
              </w:rPr>
              <w:t>——</w:t>
            </w:r>
            <w:r>
              <w:rPr>
                <w:rFonts w:hint="eastAsia" w:ascii="Times New Roman" w:hAnsi="Times New Roman" w:eastAsia="宋体" w:cs="Times New Roman"/>
                <w:color w:val="000000"/>
                <w:kern w:val="2"/>
                <w:sz w:val="24"/>
                <w:szCs w:val="24"/>
              </w:rPr>
              <w:t xml:space="preserve"> </w:t>
            </w:r>
            <w:r>
              <w:rPr>
                <w:rFonts w:ascii="Times New Roman" w:hAnsi="Times New Roman" w:eastAsia="宋体" w:cs="Times New Roman"/>
                <w:kern w:val="2"/>
                <w:sz w:val="24"/>
                <w:szCs w:val="24"/>
              </w:rPr>
              <w:t>作用在T型螺栓上的弯矩设计值；</w:t>
            </w:r>
          </w:p>
        </w:tc>
      </w:tr>
      <w:tr>
        <w:tblPrEx>
          <w:tblCellMar>
            <w:top w:w="0" w:type="dxa"/>
            <w:left w:w="108" w:type="dxa"/>
            <w:bottom w:w="0" w:type="dxa"/>
            <w:right w:w="108" w:type="dxa"/>
          </w:tblCellMar>
        </w:tblPrEx>
        <w:trPr>
          <w:trHeight w:val="454" w:hRule="atLeast"/>
        </w:trPr>
        <w:tc>
          <w:tcPr>
            <w:tcW w:w="1809" w:type="dxa"/>
            <w:shd w:val="clear" w:color="auto" w:fill="auto"/>
            <w:vAlign w:val="center"/>
          </w:tcPr>
          <w:p>
            <w:pPr>
              <w:tabs>
                <w:tab w:val="left" w:pos="744"/>
              </w:tabs>
              <w:spacing w:after="0" w:line="240" w:lineRule="auto"/>
              <w:ind w:right="44" w:rightChars="20"/>
              <w:contextualSpacing/>
              <w:jc w:val="right"/>
              <w:rPr>
                <w:rFonts w:ascii="Times New Roman" w:hAnsi="Times New Roman" w:eastAsia="宋体" w:cs="Times New Roman"/>
                <w:sz w:val="24"/>
                <w:szCs w:val="24"/>
              </w:rPr>
            </w:pPr>
            <m:oMathPara>
              <m:oMathParaPr>
                <m:jc m:val="right"/>
              </m:oMathParaPr>
              <m:oMath>
                <m:sSubSup>
                  <m:sSubSupPr>
                    <m:ctrlPr>
                      <w:rPr>
                        <w:rFonts w:ascii="Cambria Math" w:hAnsi="Cambria Math" w:eastAsia="宋体" w:cs="Times New Roman"/>
                        <w:sz w:val="24"/>
                        <w:szCs w:val="24"/>
                      </w:rPr>
                    </m:ctrlPr>
                  </m:sSubSupPr>
                  <m:e>
                    <m:r>
                      <w:rPr>
                        <w:rFonts w:ascii="Cambria Math" w:hAnsi="Cambria Math" w:eastAsia="宋体" w:cs="Times New Roman"/>
                        <w:sz w:val="24"/>
                        <w:szCs w:val="24"/>
                      </w:rPr>
                      <m:t>M</m:t>
                    </m:r>
                    <m:ctrlPr>
                      <w:rPr>
                        <w:rFonts w:ascii="Cambria Math" w:hAnsi="Cambria Math" w:eastAsia="宋体" w:cs="Times New Roman"/>
                        <w:sz w:val="24"/>
                        <w:szCs w:val="24"/>
                      </w:rPr>
                    </m:ctrlPr>
                  </m:e>
                  <m:sub>
                    <m:r>
                      <m:rPr>
                        <m:sty m:val="p"/>
                      </m:rPr>
                      <w:rPr>
                        <w:rFonts w:ascii="Cambria Math" w:hAnsi="Cambria Math" w:eastAsia="宋体" w:cs="Times New Roman"/>
                        <w:sz w:val="24"/>
                        <w:szCs w:val="24"/>
                      </w:rPr>
                      <m:t>Ed</m:t>
                    </m:r>
                    <m:ctrlPr>
                      <w:rPr>
                        <w:rFonts w:ascii="Cambria Math" w:hAnsi="Cambria Math" w:eastAsia="宋体" w:cs="Times New Roman"/>
                        <w:sz w:val="24"/>
                        <w:szCs w:val="24"/>
                      </w:rPr>
                    </m:ctrlPr>
                  </m:sub>
                  <m:sup>
                    <m:r>
                      <m:rPr>
                        <m:sty m:val="p"/>
                      </m:rPr>
                      <w:rPr>
                        <w:rFonts w:ascii="Cambria Math" w:hAnsi="Cambria Math" w:eastAsia="宋体" w:cs="Times New Roman"/>
                        <w:sz w:val="24"/>
                        <w:szCs w:val="24"/>
                      </w:rPr>
                      <m:t>ch</m:t>
                    </m:r>
                    <m:ctrlPr>
                      <w:rPr>
                        <w:rFonts w:ascii="Cambria Math" w:hAnsi="Cambria Math" w:eastAsia="宋体" w:cs="Times New Roman"/>
                        <w:sz w:val="24"/>
                        <w:szCs w:val="24"/>
                      </w:rPr>
                    </m:ctrlPr>
                  </m:sup>
                </m:sSubSup>
              </m:oMath>
            </m:oMathPara>
          </w:p>
        </w:tc>
        <w:tc>
          <w:tcPr>
            <w:tcW w:w="7405" w:type="dxa"/>
            <w:shd w:val="clear" w:color="auto" w:fill="auto"/>
          </w:tcPr>
          <w:p>
            <w:pPr>
              <w:tabs>
                <w:tab w:val="left" w:pos="426"/>
              </w:tabs>
              <w:spacing w:after="0" w:line="240" w:lineRule="auto"/>
              <w:contextualSpacing/>
              <w:jc w:val="both"/>
              <w:rPr>
                <w:rFonts w:ascii="Times New Roman" w:hAnsi="Times New Roman" w:eastAsia="宋体" w:cs="Times New Roman"/>
                <w:kern w:val="2"/>
                <w:sz w:val="24"/>
                <w:szCs w:val="24"/>
              </w:rPr>
            </w:pPr>
            <w:r>
              <w:rPr>
                <w:rFonts w:ascii="Times New Roman" w:hAnsi="Times New Roman" w:eastAsia="宋体" w:cs="Times New Roman"/>
                <w:color w:val="000000"/>
                <w:kern w:val="2"/>
                <w:sz w:val="24"/>
                <w:szCs w:val="24"/>
              </w:rPr>
              <w:t>——</w:t>
            </w:r>
            <w:r>
              <w:rPr>
                <w:rFonts w:hint="eastAsia" w:ascii="Times New Roman" w:hAnsi="Times New Roman" w:eastAsia="宋体" w:cs="Times New Roman"/>
                <w:color w:val="000000"/>
                <w:kern w:val="2"/>
                <w:sz w:val="24"/>
                <w:szCs w:val="24"/>
              </w:rPr>
              <w:t xml:space="preserve"> </w:t>
            </w:r>
            <w:r>
              <w:rPr>
                <w:rFonts w:ascii="Times New Roman" w:hAnsi="Times New Roman" w:eastAsia="宋体" w:cs="Times New Roman"/>
                <w:sz w:val="24"/>
                <w:szCs w:val="24"/>
              </w:rPr>
              <w:t>拉力作用下的槽道的弯矩设计值；</w:t>
            </w:r>
          </w:p>
        </w:tc>
      </w:tr>
      <w:tr>
        <w:tblPrEx>
          <w:tblCellMar>
            <w:top w:w="0" w:type="dxa"/>
            <w:left w:w="108" w:type="dxa"/>
            <w:bottom w:w="0" w:type="dxa"/>
            <w:right w:w="108" w:type="dxa"/>
          </w:tblCellMar>
        </w:tblPrEx>
        <w:trPr>
          <w:trHeight w:val="454" w:hRule="atLeast"/>
        </w:trPr>
        <w:tc>
          <w:tcPr>
            <w:tcW w:w="1809" w:type="dxa"/>
            <w:shd w:val="clear" w:color="auto" w:fill="auto"/>
            <w:vAlign w:val="center"/>
          </w:tcPr>
          <w:p>
            <w:pPr>
              <w:tabs>
                <w:tab w:val="left" w:pos="744"/>
              </w:tabs>
              <w:spacing w:after="0" w:line="240" w:lineRule="auto"/>
              <w:ind w:right="44" w:rightChars="20"/>
              <w:contextualSpacing/>
              <w:jc w:val="right"/>
              <w:rPr>
                <w:rFonts w:ascii="Times New Roman" w:hAnsi="Times New Roman" w:eastAsia="宋体" w:cs="Times New Roman"/>
                <w:sz w:val="24"/>
                <w:szCs w:val="24"/>
              </w:rPr>
            </w:pPr>
            <m:oMathPara>
              <m:oMathParaPr>
                <m:jc m:val="right"/>
              </m:oMathParaPr>
              <m:oMath>
                <m:sSub>
                  <m:sSubPr>
                    <m:ctrlPr>
                      <w:rPr>
                        <w:rFonts w:ascii="Cambria Math" w:hAnsi="Cambria Math" w:eastAsia="宋体" w:cs="Times New Roman"/>
                        <w:sz w:val="24"/>
                        <w:szCs w:val="24"/>
                      </w:rPr>
                    </m:ctrlPr>
                  </m:sSubPr>
                  <m:e>
                    <m:r>
                      <w:rPr>
                        <w:rFonts w:ascii="Cambria Math" w:hAnsi="Cambria Math" w:eastAsia="宋体" w:cs="Times New Roman"/>
                        <w:sz w:val="24"/>
                        <w:szCs w:val="24"/>
                      </w:rPr>
                      <m:t>M</m:t>
                    </m:r>
                    <m:ctrlPr>
                      <w:rPr>
                        <w:rFonts w:ascii="Cambria Math" w:hAnsi="Cambria Math" w:eastAsia="宋体" w:cs="Times New Roman"/>
                        <w:sz w:val="24"/>
                        <w:szCs w:val="24"/>
                      </w:rPr>
                    </m:ctrlPr>
                  </m:e>
                  <m:sub>
                    <m:r>
                      <m:rPr>
                        <m:sty m:val="p"/>
                      </m:rPr>
                      <w:rPr>
                        <w:rFonts w:ascii="Cambria Math" w:hAnsi="Cambria Math" w:eastAsia="宋体" w:cs="Times New Roman"/>
                        <w:sz w:val="24"/>
                        <w:szCs w:val="24"/>
                      </w:rPr>
                      <m:t>Rd,s,flex</m:t>
                    </m:r>
                    <m:ctrlPr>
                      <w:rPr>
                        <w:rFonts w:ascii="Cambria Math" w:hAnsi="Cambria Math" w:eastAsia="宋体" w:cs="Times New Roman"/>
                        <w:sz w:val="24"/>
                        <w:szCs w:val="24"/>
                      </w:rPr>
                    </m:ctrlPr>
                  </m:sub>
                </m:sSub>
              </m:oMath>
            </m:oMathPara>
          </w:p>
        </w:tc>
        <w:tc>
          <w:tcPr>
            <w:tcW w:w="7405" w:type="dxa"/>
            <w:shd w:val="clear" w:color="auto" w:fill="auto"/>
          </w:tcPr>
          <w:p>
            <w:pPr>
              <w:tabs>
                <w:tab w:val="left" w:pos="426"/>
              </w:tabs>
              <w:spacing w:after="0" w:line="240" w:lineRule="auto"/>
              <w:contextualSpacing/>
              <w:jc w:val="both"/>
              <w:rPr>
                <w:rFonts w:ascii="Times New Roman" w:hAnsi="Times New Roman" w:eastAsia="宋体" w:cs="Times New Roman"/>
                <w:kern w:val="2"/>
                <w:sz w:val="24"/>
                <w:szCs w:val="24"/>
              </w:rPr>
            </w:pPr>
            <w:r>
              <w:rPr>
                <w:rFonts w:ascii="Times New Roman" w:hAnsi="Times New Roman" w:eastAsia="宋体" w:cs="Times New Roman"/>
                <w:color w:val="000000"/>
                <w:kern w:val="2"/>
                <w:sz w:val="24"/>
                <w:szCs w:val="24"/>
              </w:rPr>
              <w:t>——</w:t>
            </w:r>
            <w:r>
              <w:rPr>
                <w:rFonts w:hint="eastAsia" w:ascii="Times New Roman" w:hAnsi="Times New Roman" w:eastAsia="宋体" w:cs="Times New Roman"/>
                <w:color w:val="000000"/>
                <w:kern w:val="2"/>
                <w:sz w:val="24"/>
                <w:szCs w:val="24"/>
              </w:rPr>
              <w:t xml:space="preserve"> </w:t>
            </w:r>
            <w:r>
              <w:rPr>
                <w:rFonts w:ascii="Times New Roman" w:hAnsi="Times New Roman" w:eastAsia="宋体" w:cs="Times New Roman"/>
                <w:sz w:val="24"/>
                <w:szCs w:val="24"/>
              </w:rPr>
              <w:t>拉力作用下的槽道抗弯强度设计值；</w:t>
            </w:r>
          </w:p>
        </w:tc>
      </w:tr>
      <w:tr>
        <w:tblPrEx>
          <w:tblCellMar>
            <w:top w:w="0" w:type="dxa"/>
            <w:left w:w="108" w:type="dxa"/>
            <w:bottom w:w="0" w:type="dxa"/>
            <w:right w:w="108" w:type="dxa"/>
          </w:tblCellMar>
        </w:tblPrEx>
        <w:trPr>
          <w:trHeight w:val="454" w:hRule="atLeast"/>
        </w:trPr>
        <w:tc>
          <w:tcPr>
            <w:tcW w:w="1809" w:type="dxa"/>
            <w:shd w:val="clear" w:color="auto" w:fill="auto"/>
            <w:vAlign w:val="center"/>
          </w:tcPr>
          <w:p>
            <w:pPr>
              <w:tabs>
                <w:tab w:val="left" w:pos="744"/>
              </w:tabs>
              <w:spacing w:after="0" w:line="240" w:lineRule="auto"/>
              <w:ind w:right="44" w:rightChars="20"/>
              <w:contextualSpacing/>
              <w:jc w:val="right"/>
              <w:rPr>
                <w:rFonts w:ascii="Times New Roman" w:hAnsi="Times New Roman" w:eastAsia="宋体" w:cs="Times New Roman"/>
                <w:sz w:val="24"/>
                <w:szCs w:val="24"/>
              </w:rPr>
            </w:pPr>
            <m:oMathPara>
              <m:oMathParaPr>
                <m:jc m:val="right"/>
              </m:oMathParaPr>
              <m:oMath>
                <m:sSub>
                  <m:sSubPr>
                    <m:ctrlPr>
                      <w:rPr>
                        <w:rFonts w:ascii="Cambria Math" w:hAnsi="Cambria Math" w:eastAsia="宋体" w:cs="Times New Roman"/>
                        <w:sz w:val="24"/>
                        <w:szCs w:val="24"/>
                      </w:rPr>
                    </m:ctrlPr>
                  </m:sSubPr>
                  <m:e>
                    <m:r>
                      <w:rPr>
                        <w:rFonts w:ascii="Cambria Math" w:hAnsi="Cambria Math" w:eastAsia="宋体" w:cs="Times New Roman"/>
                        <w:sz w:val="24"/>
                        <w:szCs w:val="24"/>
                      </w:rPr>
                      <m:t>M</m:t>
                    </m:r>
                    <m:ctrlPr>
                      <w:rPr>
                        <w:rFonts w:ascii="Cambria Math" w:hAnsi="Cambria Math" w:eastAsia="宋体" w:cs="Times New Roman"/>
                        <w:sz w:val="24"/>
                        <w:szCs w:val="24"/>
                      </w:rPr>
                    </m:ctrlPr>
                  </m:e>
                  <m:sub>
                    <m:r>
                      <m:rPr>
                        <m:sty m:val="p"/>
                      </m:rPr>
                      <w:rPr>
                        <w:rFonts w:ascii="Cambria Math" w:hAnsi="Cambria Math" w:eastAsia="宋体" w:cs="Times New Roman"/>
                        <w:sz w:val="24"/>
                        <w:szCs w:val="24"/>
                      </w:rPr>
                      <m:t>Rk,s</m:t>
                    </m:r>
                    <m:ctrlPr>
                      <w:rPr>
                        <w:rFonts w:ascii="Cambria Math" w:hAnsi="Cambria Math" w:eastAsia="宋体" w:cs="Times New Roman"/>
                        <w:sz w:val="24"/>
                        <w:szCs w:val="24"/>
                      </w:rPr>
                    </m:ctrlPr>
                  </m:sub>
                </m:sSub>
              </m:oMath>
            </m:oMathPara>
          </w:p>
        </w:tc>
        <w:tc>
          <w:tcPr>
            <w:tcW w:w="7405" w:type="dxa"/>
            <w:shd w:val="clear" w:color="auto" w:fill="auto"/>
          </w:tcPr>
          <w:p>
            <w:pPr>
              <w:tabs>
                <w:tab w:val="left" w:pos="426"/>
              </w:tabs>
              <w:spacing w:after="0" w:line="240" w:lineRule="auto"/>
              <w:contextualSpacing/>
              <w:jc w:val="both"/>
              <w:rPr>
                <w:rFonts w:ascii="Times New Roman" w:hAnsi="Times New Roman" w:eastAsia="宋体" w:cs="Times New Roman"/>
                <w:kern w:val="2"/>
                <w:sz w:val="24"/>
                <w:szCs w:val="24"/>
              </w:rPr>
            </w:pPr>
            <w:r>
              <w:rPr>
                <w:rFonts w:ascii="Times New Roman" w:hAnsi="Times New Roman" w:eastAsia="宋体" w:cs="Times New Roman"/>
                <w:color w:val="000000"/>
                <w:kern w:val="2"/>
                <w:sz w:val="24"/>
                <w:szCs w:val="24"/>
              </w:rPr>
              <w:t>——</w:t>
            </w:r>
            <w:r>
              <w:rPr>
                <w:rFonts w:hint="eastAsia" w:ascii="Times New Roman" w:hAnsi="Times New Roman" w:eastAsia="宋体" w:cs="Times New Roman"/>
                <w:color w:val="000000"/>
                <w:kern w:val="2"/>
                <w:sz w:val="24"/>
                <w:szCs w:val="24"/>
              </w:rPr>
              <w:t xml:space="preserve"> </w:t>
            </w:r>
            <w:r>
              <w:rPr>
                <w:rFonts w:ascii="Times New Roman" w:hAnsi="Times New Roman" w:eastAsia="宋体" w:cs="Times New Roman"/>
                <w:sz w:val="24"/>
                <w:szCs w:val="24"/>
              </w:rPr>
              <w:t>有力臂T型螺栓的抗弯承载力标准值；</w:t>
            </w:r>
          </w:p>
        </w:tc>
      </w:tr>
      <w:tr>
        <w:tblPrEx>
          <w:tblCellMar>
            <w:top w:w="0" w:type="dxa"/>
            <w:left w:w="108" w:type="dxa"/>
            <w:bottom w:w="0" w:type="dxa"/>
            <w:right w:w="108" w:type="dxa"/>
          </w:tblCellMar>
        </w:tblPrEx>
        <w:trPr>
          <w:trHeight w:val="454" w:hRule="atLeast"/>
        </w:trPr>
        <w:tc>
          <w:tcPr>
            <w:tcW w:w="1809" w:type="dxa"/>
            <w:shd w:val="clear" w:color="auto" w:fill="auto"/>
            <w:vAlign w:val="center"/>
          </w:tcPr>
          <w:p>
            <w:pPr>
              <w:tabs>
                <w:tab w:val="left" w:pos="744"/>
              </w:tabs>
              <w:spacing w:after="0" w:line="240" w:lineRule="auto"/>
              <w:ind w:right="44" w:rightChars="20"/>
              <w:contextualSpacing/>
              <w:jc w:val="right"/>
              <w:rPr>
                <w:rFonts w:ascii="Times New Roman" w:hAnsi="Times New Roman" w:eastAsia="宋体" w:cs="Times New Roman"/>
                <w:sz w:val="24"/>
                <w:szCs w:val="24"/>
              </w:rPr>
            </w:pPr>
            <m:oMathPara>
              <m:oMathParaPr>
                <m:jc m:val="right"/>
              </m:oMathParaPr>
              <m:oMath>
                <m:sSubSup>
                  <m:sSubSupPr>
                    <m:ctrlPr>
                      <w:rPr>
                        <w:rFonts w:ascii="Cambria Math" w:hAnsi="Cambria Math" w:eastAsia="宋体" w:cs="Times New Roman"/>
                        <w:sz w:val="24"/>
                        <w:szCs w:val="24"/>
                      </w:rPr>
                    </m:ctrlPr>
                  </m:sSubSupPr>
                  <m:e>
                    <m:r>
                      <w:rPr>
                        <w:rFonts w:ascii="Cambria Math" w:hAnsi="Cambria Math" w:eastAsia="宋体" w:cs="Times New Roman"/>
                        <w:sz w:val="24"/>
                        <w:szCs w:val="24"/>
                      </w:rPr>
                      <m:t>M</m:t>
                    </m:r>
                    <m:ctrlPr>
                      <w:rPr>
                        <w:rFonts w:ascii="Cambria Math" w:hAnsi="Cambria Math" w:eastAsia="宋体" w:cs="Times New Roman"/>
                        <w:sz w:val="24"/>
                        <w:szCs w:val="24"/>
                      </w:rPr>
                    </m:ctrlPr>
                  </m:e>
                  <m:sub>
                    <m:r>
                      <m:rPr>
                        <m:sty m:val="p"/>
                      </m:rPr>
                      <w:rPr>
                        <w:rFonts w:ascii="Cambria Math" w:hAnsi="Cambria Math" w:eastAsia="宋体" w:cs="Times New Roman"/>
                        <w:sz w:val="24"/>
                        <w:szCs w:val="24"/>
                      </w:rPr>
                      <m:t>Rk,s</m:t>
                    </m:r>
                    <m:ctrlPr>
                      <w:rPr>
                        <w:rFonts w:ascii="Cambria Math" w:hAnsi="Cambria Math" w:eastAsia="宋体" w:cs="Times New Roman"/>
                        <w:sz w:val="24"/>
                        <w:szCs w:val="24"/>
                      </w:rPr>
                    </m:ctrlPr>
                  </m:sub>
                  <m:sup>
                    <m:r>
                      <w:rPr>
                        <w:rFonts w:ascii="Cambria Math" w:hAnsi="Cambria Math" w:eastAsia="宋体" w:cs="Times New Roman"/>
                        <w:sz w:val="24"/>
                        <w:szCs w:val="24"/>
                      </w:rPr>
                      <m:t>0</m:t>
                    </m:r>
                    <m:ctrlPr>
                      <w:rPr>
                        <w:rFonts w:ascii="Cambria Math" w:hAnsi="Cambria Math" w:eastAsia="宋体" w:cs="Times New Roman"/>
                        <w:sz w:val="24"/>
                        <w:szCs w:val="24"/>
                      </w:rPr>
                    </m:ctrlPr>
                  </m:sup>
                </m:sSubSup>
              </m:oMath>
            </m:oMathPara>
          </w:p>
        </w:tc>
        <w:tc>
          <w:tcPr>
            <w:tcW w:w="7405" w:type="dxa"/>
            <w:shd w:val="clear" w:color="auto" w:fill="auto"/>
          </w:tcPr>
          <w:p>
            <w:pPr>
              <w:tabs>
                <w:tab w:val="left" w:pos="426"/>
              </w:tabs>
              <w:spacing w:after="0" w:line="240" w:lineRule="auto"/>
              <w:contextualSpacing/>
              <w:jc w:val="both"/>
              <w:rPr>
                <w:rFonts w:ascii="Times New Roman" w:hAnsi="Times New Roman" w:eastAsia="宋体" w:cs="Times New Roman"/>
                <w:kern w:val="2"/>
                <w:sz w:val="24"/>
                <w:szCs w:val="24"/>
              </w:rPr>
            </w:pPr>
            <w:r>
              <w:rPr>
                <w:rFonts w:ascii="Times New Roman" w:hAnsi="Times New Roman" w:eastAsia="宋体" w:cs="Times New Roman"/>
                <w:color w:val="000000"/>
                <w:kern w:val="2"/>
                <w:sz w:val="24"/>
                <w:szCs w:val="24"/>
              </w:rPr>
              <w:t>——</w:t>
            </w:r>
            <w:r>
              <w:rPr>
                <w:rFonts w:hint="eastAsia" w:ascii="Times New Roman" w:hAnsi="Times New Roman" w:eastAsia="宋体" w:cs="Times New Roman"/>
                <w:color w:val="000000"/>
                <w:kern w:val="2"/>
                <w:sz w:val="24"/>
                <w:szCs w:val="24"/>
              </w:rPr>
              <w:t xml:space="preserve"> </w:t>
            </w:r>
            <w:r>
              <w:rPr>
                <w:rFonts w:ascii="Times New Roman" w:hAnsi="Times New Roman" w:eastAsia="宋体" w:cs="Times New Roman"/>
                <w:sz w:val="24"/>
                <w:szCs w:val="24"/>
              </w:rPr>
              <w:t>有力臂T型螺栓的基准抗弯承载强度标准值；</w:t>
            </w:r>
          </w:p>
        </w:tc>
      </w:tr>
      <w:tr>
        <w:tblPrEx>
          <w:tblCellMar>
            <w:top w:w="0" w:type="dxa"/>
            <w:left w:w="108" w:type="dxa"/>
            <w:bottom w:w="0" w:type="dxa"/>
            <w:right w:w="108" w:type="dxa"/>
          </w:tblCellMar>
        </w:tblPrEx>
        <w:trPr>
          <w:trHeight w:val="454" w:hRule="atLeast"/>
        </w:trPr>
        <w:tc>
          <w:tcPr>
            <w:tcW w:w="1809" w:type="dxa"/>
            <w:shd w:val="clear" w:color="auto" w:fill="auto"/>
            <w:vAlign w:val="center"/>
          </w:tcPr>
          <w:p>
            <w:pPr>
              <w:tabs>
                <w:tab w:val="left" w:pos="744"/>
              </w:tabs>
              <w:spacing w:after="0" w:line="240" w:lineRule="auto"/>
              <w:ind w:right="44" w:rightChars="20"/>
              <w:contextualSpacing/>
              <w:jc w:val="right"/>
              <w:rPr>
                <w:rFonts w:ascii="Times New Roman" w:hAnsi="Times New Roman" w:eastAsia="宋体" w:cs="Times New Roman"/>
                <w:sz w:val="24"/>
                <w:szCs w:val="24"/>
              </w:rPr>
            </w:pPr>
            <m:oMathPara>
              <m:oMathParaPr>
                <m:jc m:val="right"/>
              </m:oMathParaPr>
              <m:oMath>
                <m:sSub>
                  <m:sSubPr>
                    <m:ctrlPr>
                      <w:rPr>
                        <w:rFonts w:ascii="Cambria Math" w:hAnsi="Cambria Math" w:eastAsia="宋体" w:cs="Times New Roman"/>
                        <w:sz w:val="24"/>
                        <w:szCs w:val="24"/>
                      </w:rPr>
                    </m:ctrlPr>
                  </m:sSubPr>
                  <m:e>
                    <m:r>
                      <w:rPr>
                        <w:rFonts w:ascii="Cambria Math" w:hAnsi="Cambria Math" w:eastAsia="宋体" w:cs="Times New Roman"/>
                        <w:sz w:val="24"/>
                        <w:szCs w:val="24"/>
                      </w:rPr>
                      <m:t>M</m:t>
                    </m:r>
                    <m:ctrlPr>
                      <w:rPr>
                        <w:rFonts w:ascii="Cambria Math" w:hAnsi="Cambria Math" w:eastAsia="宋体" w:cs="Times New Roman"/>
                        <w:sz w:val="24"/>
                        <w:szCs w:val="24"/>
                      </w:rPr>
                    </m:ctrlPr>
                  </m:e>
                  <m:sub>
                    <m:r>
                      <m:rPr>
                        <m:sty m:val="p"/>
                      </m:rPr>
                      <w:rPr>
                        <w:rFonts w:ascii="Cambria Math" w:hAnsi="Cambria Math" w:eastAsia="宋体" w:cs="Times New Roman"/>
                        <w:sz w:val="24"/>
                        <w:szCs w:val="24"/>
                      </w:rPr>
                      <m:t>Rk,s,flex</m:t>
                    </m:r>
                    <m:ctrlPr>
                      <w:rPr>
                        <w:rFonts w:ascii="Cambria Math" w:hAnsi="Cambria Math" w:eastAsia="宋体" w:cs="Times New Roman"/>
                        <w:sz w:val="24"/>
                        <w:szCs w:val="24"/>
                      </w:rPr>
                    </m:ctrlPr>
                  </m:sub>
                </m:sSub>
              </m:oMath>
            </m:oMathPara>
          </w:p>
        </w:tc>
        <w:tc>
          <w:tcPr>
            <w:tcW w:w="7405" w:type="dxa"/>
            <w:shd w:val="clear" w:color="auto" w:fill="auto"/>
          </w:tcPr>
          <w:p>
            <w:pPr>
              <w:tabs>
                <w:tab w:val="left" w:pos="426"/>
              </w:tabs>
              <w:spacing w:after="0" w:line="240" w:lineRule="auto"/>
              <w:contextualSpacing/>
              <w:jc w:val="both"/>
              <w:rPr>
                <w:rFonts w:ascii="Times New Roman" w:hAnsi="Times New Roman" w:eastAsia="宋体" w:cs="Times New Roman"/>
                <w:kern w:val="2"/>
                <w:sz w:val="24"/>
                <w:szCs w:val="24"/>
              </w:rPr>
            </w:pPr>
            <w:r>
              <w:rPr>
                <w:rFonts w:ascii="Times New Roman" w:hAnsi="Times New Roman" w:eastAsia="宋体" w:cs="Times New Roman"/>
                <w:color w:val="000000"/>
                <w:kern w:val="2"/>
                <w:sz w:val="24"/>
                <w:szCs w:val="24"/>
              </w:rPr>
              <w:t>——</w:t>
            </w:r>
            <w:r>
              <w:rPr>
                <w:rFonts w:hint="eastAsia" w:ascii="Times New Roman" w:hAnsi="Times New Roman" w:eastAsia="宋体" w:cs="Times New Roman"/>
                <w:color w:val="000000"/>
                <w:kern w:val="2"/>
                <w:sz w:val="24"/>
                <w:szCs w:val="24"/>
              </w:rPr>
              <w:t xml:space="preserve"> </w:t>
            </w:r>
            <w:r>
              <w:rPr>
                <w:rFonts w:ascii="Times New Roman" w:hAnsi="Times New Roman" w:eastAsia="宋体" w:cs="Times New Roman"/>
                <w:sz w:val="24"/>
                <w:szCs w:val="24"/>
              </w:rPr>
              <w:t>槽式预埋件抗弯承载强度标准值；</w:t>
            </w:r>
          </w:p>
        </w:tc>
      </w:tr>
      <w:tr>
        <w:tblPrEx>
          <w:tblCellMar>
            <w:top w:w="0" w:type="dxa"/>
            <w:left w:w="108" w:type="dxa"/>
            <w:bottom w:w="0" w:type="dxa"/>
            <w:right w:w="108" w:type="dxa"/>
          </w:tblCellMar>
        </w:tblPrEx>
        <w:trPr>
          <w:trHeight w:val="454" w:hRule="atLeast"/>
        </w:trPr>
        <w:tc>
          <w:tcPr>
            <w:tcW w:w="1809" w:type="dxa"/>
            <w:shd w:val="clear" w:color="auto" w:fill="auto"/>
            <w:vAlign w:val="center"/>
          </w:tcPr>
          <w:p>
            <w:pPr>
              <w:tabs>
                <w:tab w:val="left" w:pos="744"/>
              </w:tabs>
              <w:spacing w:after="0" w:line="240" w:lineRule="auto"/>
              <w:ind w:right="44" w:rightChars="20"/>
              <w:contextualSpacing/>
              <w:jc w:val="right"/>
              <w:rPr>
                <w:rFonts w:ascii="Times New Roman" w:hAnsi="Times New Roman" w:eastAsia="宋体" w:cs="Times New Roman"/>
                <w:sz w:val="24"/>
                <w:szCs w:val="24"/>
              </w:rPr>
            </w:pPr>
            <m:oMathPara>
              <m:oMathParaPr>
                <m:jc m:val="right"/>
              </m:oMathParaPr>
              <m:oMath>
                <m:sSub>
                  <m:sSubPr>
                    <m:ctrlPr>
                      <w:rPr>
                        <w:rFonts w:ascii="Cambria Math" w:hAnsi="Cambria Math" w:eastAsia="宋体" w:cs="Times New Roman"/>
                        <w:sz w:val="24"/>
                        <w:szCs w:val="24"/>
                      </w:rPr>
                    </m:ctrlPr>
                  </m:sSubPr>
                  <m:e>
                    <m:r>
                      <w:rPr>
                        <w:rFonts w:ascii="Cambria Math" w:hAnsi="Cambria Math" w:eastAsia="宋体" w:cs="Times New Roman"/>
                        <w:sz w:val="24"/>
                        <w:szCs w:val="24"/>
                      </w:rPr>
                      <m:t>N</m:t>
                    </m:r>
                    <m:ctrlPr>
                      <w:rPr>
                        <w:rFonts w:ascii="Cambria Math" w:hAnsi="Cambria Math" w:eastAsia="宋体" w:cs="Times New Roman"/>
                        <w:sz w:val="24"/>
                        <w:szCs w:val="24"/>
                      </w:rPr>
                    </m:ctrlPr>
                  </m:e>
                  <m:sub>
                    <m:r>
                      <m:rPr>
                        <m:sty m:val="p"/>
                      </m:rPr>
                      <w:rPr>
                        <w:rFonts w:ascii="Cambria Math" w:hAnsi="Cambria Math" w:eastAsia="宋体" w:cs="Times New Roman"/>
                        <w:sz w:val="24"/>
                        <w:szCs w:val="24"/>
                      </w:rPr>
                      <m:t>Ed</m:t>
                    </m:r>
                    <m:ctrlPr>
                      <w:rPr>
                        <w:rFonts w:ascii="Cambria Math" w:hAnsi="Cambria Math" w:eastAsia="宋体" w:cs="Times New Roman"/>
                        <w:sz w:val="24"/>
                        <w:szCs w:val="24"/>
                      </w:rPr>
                    </m:ctrlPr>
                  </m:sub>
                </m:sSub>
              </m:oMath>
            </m:oMathPara>
          </w:p>
        </w:tc>
        <w:tc>
          <w:tcPr>
            <w:tcW w:w="7405" w:type="dxa"/>
            <w:shd w:val="clear" w:color="auto" w:fill="auto"/>
          </w:tcPr>
          <w:p>
            <w:pPr>
              <w:tabs>
                <w:tab w:val="left" w:pos="426"/>
              </w:tabs>
              <w:spacing w:after="0" w:line="240" w:lineRule="auto"/>
              <w:contextualSpacing/>
              <w:jc w:val="both"/>
              <w:rPr>
                <w:rFonts w:ascii="Times New Roman" w:hAnsi="Times New Roman" w:eastAsia="宋体" w:cs="Times New Roman"/>
                <w:kern w:val="2"/>
                <w:sz w:val="24"/>
                <w:szCs w:val="24"/>
              </w:rPr>
            </w:pPr>
            <w:r>
              <w:rPr>
                <w:rFonts w:ascii="Times New Roman" w:hAnsi="Times New Roman" w:eastAsia="宋体" w:cs="Times New Roman"/>
                <w:color w:val="000000"/>
                <w:kern w:val="2"/>
                <w:sz w:val="24"/>
                <w:szCs w:val="24"/>
              </w:rPr>
              <w:t>——</w:t>
            </w:r>
            <w:r>
              <w:rPr>
                <w:rFonts w:hint="eastAsia" w:ascii="Times New Roman" w:hAnsi="Times New Roman" w:eastAsia="宋体" w:cs="Times New Roman"/>
                <w:color w:val="000000"/>
                <w:kern w:val="2"/>
                <w:sz w:val="24"/>
                <w:szCs w:val="24"/>
              </w:rPr>
              <w:t xml:space="preserve"> </w:t>
            </w:r>
            <w:r>
              <w:rPr>
                <w:rFonts w:ascii="Times New Roman" w:hAnsi="Times New Roman" w:eastAsia="宋体" w:cs="Times New Roman"/>
                <w:kern w:val="2"/>
                <w:sz w:val="24"/>
                <w:szCs w:val="24"/>
              </w:rPr>
              <w:t>作用在T型螺栓上的拉力荷载设计值；</w:t>
            </w:r>
          </w:p>
        </w:tc>
      </w:tr>
      <w:tr>
        <w:tblPrEx>
          <w:tblCellMar>
            <w:top w:w="0" w:type="dxa"/>
            <w:left w:w="108" w:type="dxa"/>
            <w:bottom w:w="0" w:type="dxa"/>
            <w:right w:w="108" w:type="dxa"/>
          </w:tblCellMar>
        </w:tblPrEx>
        <w:trPr>
          <w:trHeight w:val="454" w:hRule="atLeast"/>
        </w:trPr>
        <w:tc>
          <w:tcPr>
            <w:tcW w:w="1809" w:type="dxa"/>
            <w:shd w:val="clear" w:color="auto" w:fill="auto"/>
            <w:vAlign w:val="center"/>
          </w:tcPr>
          <w:p>
            <w:pPr>
              <w:tabs>
                <w:tab w:val="left" w:pos="744"/>
              </w:tabs>
              <w:spacing w:after="0" w:line="240" w:lineRule="auto"/>
              <w:ind w:right="44" w:rightChars="20"/>
              <w:contextualSpacing/>
              <w:jc w:val="right"/>
              <w:rPr>
                <w:rFonts w:ascii="Times New Roman" w:hAnsi="Times New Roman" w:eastAsia="宋体" w:cs="Times New Roman"/>
                <w:sz w:val="24"/>
                <w:szCs w:val="24"/>
              </w:rPr>
            </w:pPr>
            <m:oMathPara>
              <m:oMathParaPr>
                <m:jc m:val="right"/>
              </m:oMathParaPr>
              <m:oMath>
                <m:sSubSup>
                  <m:sSubSupPr>
                    <m:ctrlPr>
                      <w:rPr>
                        <w:rFonts w:ascii="Cambria Math" w:hAnsi="Cambria Math" w:eastAsia="宋体" w:cs="Times New Roman"/>
                        <w:sz w:val="24"/>
                        <w:szCs w:val="24"/>
                      </w:rPr>
                    </m:ctrlPr>
                  </m:sSubSupPr>
                  <m:e>
                    <m:r>
                      <w:rPr>
                        <w:rFonts w:ascii="Cambria Math" w:hAnsi="Cambria Math" w:eastAsia="宋体" w:cs="Times New Roman"/>
                        <w:sz w:val="24"/>
                        <w:szCs w:val="24"/>
                      </w:rPr>
                      <m:t>N</m:t>
                    </m:r>
                    <m:ctrlPr>
                      <w:rPr>
                        <w:rFonts w:ascii="Cambria Math" w:hAnsi="Cambria Math" w:eastAsia="宋体" w:cs="Times New Roman"/>
                        <w:sz w:val="24"/>
                        <w:szCs w:val="24"/>
                      </w:rPr>
                    </m:ctrlPr>
                  </m:e>
                  <m:sub>
                    <m:r>
                      <m:rPr>
                        <m:sty m:val="p"/>
                      </m:rPr>
                      <w:rPr>
                        <w:rFonts w:ascii="Cambria Math" w:hAnsi="Cambria Math" w:eastAsia="宋体" w:cs="Times New Roman"/>
                        <w:sz w:val="24"/>
                        <w:szCs w:val="24"/>
                      </w:rPr>
                      <m:t>Ed</m:t>
                    </m:r>
                    <m:ctrlPr>
                      <w:rPr>
                        <w:rFonts w:ascii="Cambria Math" w:hAnsi="Cambria Math" w:eastAsia="宋体" w:cs="Times New Roman"/>
                        <w:sz w:val="24"/>
                        <w:szCs w:val="24"/>
                      </w:rPr>
                    </m:ctrlPr>
                  </m:sub>
                  <m:sup>
                    <m:r>
                      <m:rPr>
                        <m:sty m:val="p"/>
                      </m:rPr>
                      <w:rPr>
                        <w:rFonts w:ascii="Cambria Math" w:hAnsi="Cambria Math" w:eastAsia="宋体" w:cs="Times New Roman"/>
                        <w:sz w:val="24"/>
                        <w:szCs w:val="24"/>
                      </w:rPr>
                      <m:t>a</m:t>
                    </m:r>
                    <m:ctrlPr>
                      <w:rPr>
                        <w:rFonts w:ascii="Cambria Math" w:hAnsi="Cambria Math" w:eastAsia="宋体" w:cs="Times New Roman"/>
                        <w:sz w:val="24"/>
                        <w:szCs w:val="24"/>
                      </w:rPr>
                    </m:ctrlPr>
                  </m:sup>
                </m:sSubSup>
              </m:oMath>
            </m:oMathPara>
          </w:p>
        </w:tc>
        <w:tc>
          <w:tcPr>
            <w:tcW w:w="7405" w:type="dxa"/>
            <w:shd w:val="clear" w:color="auto" w:fill="auto"/>
          </w:tcPr>
          <w:p>
            <w:pPr>
              <w:tabs>
                <w:tab w:val="left" w:pos="426"/>
              </w:tabs>
              <w:spacing w:after="0" w:line="240" w:lineRule="auto"/>
              <w:contextualSpacing/>
              <w:jc w:val="both"/>
              <w:rPr>
                <w:rFonts w:ascii="Times New Roman" w:hAnsi="Times New Roman" w:eastAsia="宋体" w:cs="Times New Roman"/>
                <w:kern w:val="2"/>
                <w:sz w:val="24"/>
                <w:szCs w:val="24"/>
              </w:rPr>
            </w:pPr>
            <w:r>
              <w:rPr>
                <w:rFonts w:ascii="Times New Roman" w:hAnsi="Times New Roman" w:eastAsia="宋体" w:cs="Times New Roman"/>
                <w:color w:val="000000"/>
                <w:kern w:val="2"/>
                <w:sz w:val="24"/>
                <w:szCs w:val="24"/>
              </w:rPr>
              <w:t>——</w:t>
            </w:r>
            <w:r>
              <w:rPr>
                <w:rFonts w:hint="eastAsia" w:ascii="Times New Roman" w:hAnsi="Times New Roman" w:eastAsia="宋体" w:cs="Times New Roman"/>
                <w:color w:val="000000"/>
                <w:kern w:val="2"/>
                <w:sz w:val="24"/>
                <w:szCs w:val="24"/>
              </w:rPr>
              <w:t xml:space="preserve"> </w:t>
            </w:r>
            <w:r>
              <w:rPr>
                <w:rFonts w:ascii="Times New Roman" w:hAnsi="Times New Roman" w:eastAsia="宋体" w:cs="Times New Roman"/>
                <w:kern w:val="2"/>
                <w:sz w:val="24"/>
                <w:szCs w:val="24"/>
              </w:rPr>
              <w:t>单个锚件的拉力设计值；</w:t>
            </w:r>
          </w:p>
        </w:tc>
      </w:tr>
      <w:tr>
        <w:tblPrEx>
          <w:tblCellMar>
            <w:top w:w="0" w:type="dxa"/>
            <w:left w:w="108" w:type="dxa"/>
            <w:bottom w:w="0" w:type="dxa"/>
            <w:right w:w="108" w:type="dxa"/>
          </w:tblCellMar>
        </w:tblPrEx>
        <w:trPr>
          <w:trHeight w:val="454" w:hRule="atLeast"/>
        </w:trPr>
        <w:tc>
          <w:tcPr>
            <w:tcW w:w="1809" w:type="dxa"/>
            <w:shd w:val="clear" w:color="auto" w:fill="auto"/>
            <w:vAlign w:val="center"/>
          </w:tcPr>
          <w:p>
            <w:pPr>
              <w:tabs>
                <w:tab w:val="left" w:pos="744"/>
              </w:tabs>
              <w:spacing w:after="0" w:line="240" w:lineRule="auto"/>
              <w:ind w:right="44" w:rightChars="20"/>
              <w:contextualSpacing/>
              <w:jc w:val="right"/>
              <w:rPr>
                <w:rFonts w:ascii="Times New Roman" w:hAnsi="Times New Roman" w:eastAsia="宋体" w:cs="Times New Roman"/>
                <w:sz w:val="24"/>
                <w:szCs w:val="24"/>
              </w:rPr>
            </w:pPr>
            <m:oMathPara>
              <m:oMathParaPr>
                <m:jc m:val="right"/>
              </m:oMathParaPr>
              <m:oMath>
                <m:sSubSup>
                  <m:sSubSupPr>
                    <m:ctrlPr>
                      <w:rPr>
                        <w:rFonts w:ascii="Cambria Math" w:hAnsi="Cambria Math" w:eastAsia="宋体" w:cs="Times New Roman"/>
                        <w:sz w:val="24"/>
                        <w:szCs w:val="24"/>
                      </w:rPr>
                    </m:ctrlPr>
                  </m:sSubSupPr>
                  <m:e>
                    <m:r>
                      <w:rPr>
                        <w:rFonts w:ascii="Cambria Math" w:hAnsi="Cambria Math" w:eastAsia="宋体" w:cs="Times New Roman"/>
                        <w:sz w:val="24"/>
                        <w:szCs w:val="24"/>
                      </w:rPr>
                      <m:t>N</m:t>
                    </m:r>
                    <m:ctrlPr>
                      <w:rPr>
                        <w:rFonts w:ascii="Cambria Math" w:hAnsi="Cambria Math" w:eastAsia="宋体" w:cs="Times New Roman"/>
                        <w:sz w:val="24"/>
                        <w:szCs w:val="24"/>
                      </w:rPr>
                    </m:ctrlPr>
                  </m:e>
                  <m:sub>
                    <m:r>
                      <m:rPr>
                        <m:sty m:val="p"/>
                      </m:rPr>
                      <w:rPr>
                        <w:rFonts w:ascii="Cambria Math" w:hAnsi="Cambria Math" w:eastAsia="宋体" w:cs="Times New Roman"/>
                        <w:sz w:val="24"/>
                        <w:szCs w:val="24"/>
                      </w:rPr>
                      <m:t>Ed</m:t>
                    </m:r>
                    <m:ctrlPr>
                      <w:rPr>
                        <w:rFonts w:ascii="Cambria Math" w:hAnsi="Cambria Math" w:eastAsia="宋体" w:cs="Times New Roman"/>
                        <w:sz w:val="24"/>
                        <w:szCs w:val="24"/>
                      </w:rPr>
                    </m:ctrlPr>
                  </m:sub>
                  <m:sup>
                    <m:r>
                      <m:rPr>
                        <m:sty m:val="p"/>
                      </m:rPr>
                      <w:rPr>
                        <w:rFonts w:ascii="Cambria Math" w:hAnsi="Cambria Math" w:eastAsia="宋体" w:cs="Times New Roman"/>
                        <w:sz w:val="24"/>
                        <w:szCs w:val="24"/>
                      </w:rPr>
                      <m:t>cb</m:t>
                    </m:r>
                    <m:ctrlPr>
                      <w:rPr>
                        <w:rFonts w:ascii="Cambria Math" w:hAnsi="Cambria Math" w:eastAsia="宋体" w:cs="Times New Roman"/>
                        <w:sz w:val="24"/>
                        <w:szCs w:val="24"/>
                      </w:rPr>
                    </m:ctrlPr>
                  </m:sup>
                </m:sSubSup>
              </m:oMath>
            </m:oMathPara>
          </w:p>
        </w:tc>
        <w:tc>
          <w:tcPr>
            <w:tcW w:w="7405" w:type="dxa"/>
            <w:shd w:val="clear" w:color="auto" w:fill="auto"/>
          </w:tcPr>
          <w:p>
            <w:pPr>
              <w:tabs>
                <w:tab w:val="left" w:pos="426"/>
              </w:tabs>
              <w:spacing w:after="0" w:line="240" w:lineRule="auto"/>
              <w:contextualSpacing/>
              <w:jc w:val="both"/>
              <w:rPr>
                <w:rFonts w:ascii="Times New Roman" w:hAnsi="Times New Roman" w:eastAsia="宋体" w:cs="Times New Roman"/>
                <w:kern w:val="2"/>
                <w:sz w:val="24"/>
                <w:szCs w:val="24"/>
              </w:rPr>
            </w:pPr>
            <w:r>
              <w:rPr>
                <w:rFonts w:ascii="Times New Roman" w:hAnsi="Times New Roman" w:eastAsia="宋体" w:cs="Times New Roman"/>
                <w:color w:val="000000"/>
                <w:kern w:val="2"/>
                <w:sz w:val="24"/>
                <w:szCs w:val="24"/>
              </w:rPr>
              <w:t>——</w:t>
            </w:r>
            <w:r>
              <w:rPr>
                <w:rFonts w:hint="eastAsia" w:ascii="Times New Roman" w:hAnsi="Times New Roman" w:eastAsia="宋体" w:cs="Times New Roman"/>
                <w:color w:val="000000"/>
                <w:kern w:val="2"/>
                <w:sz w:val="24"/>
                <w:szCs w:val="24"/>
              </w:rPr>
              <w:t xml:space="preserve"> </w:t>
            </w:r>
            <w:r>
              <w:rPr>
                <w:rFonts w:ascii="Times New Roman" w:hAnsi="Times New Roman" w:eastAsia="宋体" w:cs="Times New Roman"/>
                <w:kern w:val="2"/>
                <w:sz w:val="24"/>
                <w:szCs w:val="24"/>
              </w:rPr>
              <w:t>单个T型螺栓的拉力设计值；</w:t>
            </w:r>
          </w:p>
        </w:tc>
      </w:tr>
      <w:tr>
        <w:tblPrEx>
          <w:tblCellMar>
            <w:top w:w="0" w:type="dxa"/>
            <w:left w:w="108" w:type="dxa"/>
            <w:bottom w:w="0" w:type="dxa"/>
            <w:right w:w="108" w:type="dxa"/>
          </w:tblCellMar>
        </w:tblPrEx>
        <w:trPr>
          <w:trHeight w:val="454" w:hRule="atLeast"/>
        </w:trPr>
        <w:tc>
          <w:tcPr>
            <w:tcW w:w="1809" w:type="dxa"/>
            <w:shd w:val="clear" w:color="auto" w:fill="auto"/>
            <w:vAlign w:val="center"/>
          </w:tcPr>
          <w:p>
            <w:pPr>
              <w:tabs>
                <w:tab w:val="left" w:pos="744"/>
              </w:tabs>
              <w:spacing w:after="0" w:line="240" w:lineRule="auto"/>
              <w:ind w:right="44" w:rightChars="20"/>
              <w:contextualSpacing/>
              <w:jc w:val="right"/>
              <w:rPr>
                <w:rFonts w:ascii="Times New Roman" w:hAnsi="Times New Roman" w:eastAsia="宋体" w:cs="Times New Roman"/>
                <w:sz w:val="24"/>
                <w:szCs w:val="24"/>
              </w:rPr>
            </w:pPr>
            <m:oMathPara>
              <m:oMathParaPr>
                <m:jc m:val="right"/>
              </m:oMathParaPr>
              <m:oMath>
                <m:sSubSup>
                  <m:sSubSupPr>
                    <m:ctrlPr>
                      <w:rPr>
                        <w:rFonts w:ascii="Cambria Math" w:hAnsi="Cambria Math" w:eastAsia="宋体" w:cs="Times New Roman"/>
                        <w:sz w:val="24"/>
                        <w:szCs w:val="24"/>
                      </w:rPr>
                    </m:ctrlPr>
                  </m:sSubSupPr>
                  <m:e>
                    <m:r>
                      <w:rPr>
                        <w:rFonts w:ascii="Cambria Math" w:hAnsi="Cambria Math" w:eastAsia="宋体" w:cs="Times New Roman"/>
                        <w:sz w:val="24"/>
                        <w:szCs w:val="24"/>
                      </w:rPr>
                      <m:t>N</m:t>
                    </m:r>
                    <m:ctrlPr>
                      <w:rPr>
                        <w:rFonts w:ascii="Cambria Math" w:hAnsi="Cambria Math" w:eastAsia="宋体" w:cs="Times New Roman"/>
                        <w:sz w:val="24"/>
                        <w:szCs w:val="24"/>
                      </w:rPr>
                    </m:ctrlPr>
                  </m:e>
                  <m:sub>
                    <m:r>
                      <m:rPr>
                        <m:sty m:val="p"/>
                      </m:rPr>
                      <w:rPr>
                        <w:rFonts w:ascii="Cambria Math" w:hAnsi="Cambria Math" w:eastAsia="宋体" w:cs="Times New Roman"/>
                        <w:sz w:val="24"/>
                        <w:szCs w:val="24"/>
                      </w:rPr>
                      <m:t>Ed,i</m:t>
                    </m:r>
                    <m:ctrlPr>
                      <w:rPr>
                        <w:rFonts w:ascii="Cambria Math" w:hAnsi="Cambria Math" w:eastAsia="宋体" w:cs="Times New Roman"/>
                        <w:sz w:val="24"/>
                        <w:szCs w:val="24"/>
                      </w:rPr>
                    </m:ctrlPr>
                  </m:sub>
                  <m:sup>
                    <m:r>
                      <m:rPr>
                        <m:sty m:val="p"/>
                      </m:rPr>
                      <w:rPr>
                        <w:rFonts w:ascii="Cambria Math" w:hAnsi="Cambria Math" w:eastAsia="宋体" w:cs="Times New Roman"/>
                        <w:sz w:val="24"/>
                        <w:szCs w:val="24"/>
                      </w:rPr>
                      <m:t>a</m:t>
                    </m:r>
                    <m:ctrlPr>
                      <w:rPr>
                        <w:rFonts w:ascii="Cambria Math" w:hAnsi="Cambria Math" w:eastAsia="宋体" w:cs="Times New Roman"/>
                        <w:sz w:val="24"/>
                        <w:szCs w:val="24"/>
                      </w:rPr>
                    </m:ctrlPr>
                  </m:sup>
                </m:sSubSup>
              </m:oMath>
            </m:oMathPara>
          </w:p>
        </w:tc>
        <w:tc>
          <w:tcPr>
            <w:tcW w:w="7405" w:type="dxa"/>
            <w:shd w:val="clear" w:color="auto" w:fill="auto"/>
          </w:tcPr>
          <w:p>
            <w:pPr>
              <w:tabs>
                <w:tab w:val="left" w:pos="426"/>
              </w:tabs>
              <w:spacing w:after="0" w:line="240" w:lineRule="auto"/>
              <w:contextualSpacing/>
              <w:jc w:val="both"/>
              <w:rPr>
                <w:rFonts w:ascii="Times New Roman" w:hAnsi="Times New Roman" w:eastAsia="宋体" w:cs="Times New Roman"/>
                <w:kern w:val="2"/>
                <w:sz w:val="24"/>
                <w:szCs w:val="24"/>
              </w:rPr>
            </w:pPr>
            <w:r>
              <w:rPr>
                <w:rFonts w:ascii="Times New Roman" w:hAnsi="Times New Roman" w:eastAsia="宋体" w:cs="Times New Roman"/>
                <w:color w:val="000000"/>
                <w:kern w:val="2"/>
                <w:sz w:val="24"/>
                <w:szCs w:val="24"/>
              </w:rPr>
              <w:t>——</w:t>
            </w:r>
            <w:r>
              <w:rPr>
                <w:rFonts w:hint="eastAsia" w:ascii="Times New Roman" w:hAnsi="Times New Roman" w:eastAsia="宋体" w:cs="Times New Roman"/>
                <w:color w:val="000000"/>
                <w:kern w:val="2"/>
                <w:sz w:val="24"/>
                <w:szCs w:val="24"/>
              </w:rPr>
              <w:t xml:space="preserve"> </w:t>
            </w:r>
            <w:r>
              <w:rPr>
                <w:rFonts w:ascii="Times New Roman" w:hAnsi="Times New Roman" w:eastAsia="宋体" w:cs="Times New Roman"/>
                <w:kern w:val="2"/>
                <w:sz w:val="24"/>
                <w:szCs w:val="24"/>
              </w:rPr>
              <w:t>单个锚件</w:t>
            </w:r>
            <w:r>
              <w:rPr>
                <w:rFonts w:ascii="Times New Roman" w:hAnsi="Times New Roman" w:eastAsia="宋体" w:cs="Times New Roman"/>
                <w:i/>
                <w:kern w:val="2"/>
                <w:sz w:val="24"/>
                <w:szCs w:val="24"/>
              </w:rPr>
              <w:t>i</w:t>
            </w:r>
            <w:r>
              <w:rPr>
                <w:rFonts w:ascii="Times New Roman" w:hAnsi="Times New Roman" w:eastAsia="宋体" w:cs="Times New Roman"/>
                <w:kern w:val="2"/>
                <w:sz w:val="24"/>
                <w:szCs w:val="24"/>
              </w:rPr>
              <w:t>的拉力设计值；</w:t>
            </w:r>
          </w:p>
        </w:tc>
      </w:tr>
      <w:tr>
        <w:tblPrEx>
          <w:tblCellMar>
            <w:top w:w="0" w:type="dxa"/>
            <w:left w:w="108" w:type="dxa"/>
            <w:bottom w:w="0" w:type="dxa"/>
            <w:right w:w="108" w:type="dxa"/>
          </w:tblCellMar>
        </w:tblPrEx>
        <w:trPr>
          <w:trHeight w:val="454" w:hRule="atLeast"/>
        </w:trPr>
        <w:tc>
          <w:tcPr>
            <w:tcW w:w="1809" w:type="dxa"/>
            <w:shd w:val="clear" w:color="auto" w:fill="auto"/>
            <w:vAlign w:val="center"/>
          </w:tcPr>
          <w:p>
            <w:pPr>
              <w:tabs>
                <w:tab w:val="left" w:pos="744"/>
              </w:tabs>
              <w:spacing w:after="0" w:line="240" w:lineRule="auto"/>
              <w:ind w:right="44" w:rightChars="20"/>
              <w:contextualSpacing/>
              <w:jc w:val="right"/>
              <w:rPr>
                <w:rFonts w:ascii="Times New Roman" w:hAnsi="Times New Roman" w:eastAsia="宋体" w:cs="Times New Roman"/>
                <w:sz w:val="24"/>
                <w:szCs w:val="24"/>
              </w:rPr>
            </w:pPr>
            <m:oMathPara>
              <m:oMathParaPr>
                <m:jc m:val="right"/>
              </m:oMathParaPr>
              <m:oMath>
                <m:sSub>
                  <m:sSubPr>
                    <m:ctrlPr>
                      <w:rPr>
                        <w:rFonts w:ascii="Cambria Math" w:hAnsi="Cambria Math" w:eastAsia="宋体" w:cs="Times New Roman"/>
                        <w:sz w:val="24"/>
                        <w:szCs w:val="24"/>
                      </w:rPr>
                    </m:ctrlPr>
                  </m:sSubPr>
                  <m:e>
                    <m:r>
                      <w:rPr>
                        <w:rFonts w:ascii="Cambria Math" w:hAnsi="Cambria Math" w:eastAsia="宋体" w:cs="Times New Roman"/>
                        <w:sz w:val="24"/>
                        <w:szCs w:val="24"/>
                      </w:rPr>
                      <m:t>N</m:t>
                    </m:r>
                    <m:ctrlPr>
                      <w:rPr>
                        <w:rFonts w:ascii="Cambria Math" w:hAnsi="Cambria Math" w:eastAsia="宋体" w:cs="Times New Roman"/>
                        <w:sz w:val="24"/>
                        <w:szCs w:val="24"/>
                      </w:rPr>
                    </m:ctrlPr>
                  </m:e>
                  <m:sub>
                    <m:r>
                      <m:rPr>
                        <m:sty m:val="p"/>
                      </m:rPr>
                      <w:rPr>
                        <w:rFonts w:ascii="Cambria Math" w:hAnsi="Cambria Math" w:eastAsia="宋体" w:cs="Times New Roman"/>
                        <w:sz w:val="24"/>
                        <w:szCs w:val="24"/>
                      </w:rPr>
                      <m:t>Ed,re</m:t>
                    </m:r>
                    <m:ctrlPr>
                      <w:rPr>
                        <w:rFonts w:ascii="Cambria Math" w:hAnsi="Cambria Math" w:eastAsia="宋体" w:cs="Times New Roman"/>
                        <w:sz w:val="24"/>
                        <w:szCs w:val="24"/>
                      </w:rPr>
                    </m:ctrlPr>
                  </m:sub>
                </m:sSub>
              </m:oMath>
            </m:oMathPara>
          </w:p>
        </w:tc>
        <w:tc>
          <w:tcPr>
            <w:tcW w:w="7405" w:type="dxa"/>
            <w:shd w:val="clear" w:color="auto" w:fill="auto"/>
          </w:tcPr>
          <w:p>
            <w:pPr>
              <w:tabs>
                <w:tab w:val="left" w:pos="426"/>
              </w:tabs>
              <w:spacing w:after="0" w:line="240" w:lineRule="auto"/>
              <w:contextualSpacing/>
              <w:jc w:val="both"/>
              <w:rPr>
                <w:rFonts w:ascii="Times New Roman" w:hAnsi="Times New Roman" w:eastAsia="宋体" w:cs="Times New Roman"/>
                <w:kern w:val="2"/>
                <w:sz w:val="24"/>
                <w:szCs w:val="24"/>
              </w:rPr>
            </w:pPr>
            <w:r>
              <w:rPr>
                <w:rFonts w:ascii="Times New Roman" w:hAnsi="Times New Roman" w:eastAsia="宋体" w:cs="Times New Roman"/>
                <w:color w:val="000000"/>
                <w:kern w:val="2"/>
                <w:sz w:val="24"/>
                <w:szCs w:val="24"/>
              </w:rPr>
              <w:t>——</w:t>
            </w:r>
            <w:r>
              <w:rPr>
                <w:rFonts w:ascii="Times New Roman" w:hAnsi="Times New Roman" w:eastAsia="宋体" w:cs="Times New Roman"/>
                <w:sz w:val="24"/>
                <w:szCs w:val="24"/>
              </w:rPr>
              <w:t>附加钢筋的拉力设计值；</w:t>
            </w:r>
          </w:p>
        </w:tc>
      </w:tr>
      <w:tr>
        <w:tblPrEx>
          <w:tblCellMar>
            <w:top w:w="0" w:type="dxa"/>
            <w:left w:w="108" w:type="dxa"/>
            <w:bottom w:w="0" w:type="dxa"/>
            <w:right w:w="108" w:type="dxa"/>
          </w:tblCellMar>
        </w:tblPrEx>
        <w:trPr>
          <w:trHeight w:val="454" w:hRule="atLeast"/>
        </w:trPr>
        <w:tc>
          <w:tcPr>
            <w:tcW w:w="1809" w:type="dxa"/>
            <w:shd w:val="clear" w:color="auto" w:fill="auto"/>
            <w:vAlign w:val="center"/>
          </w:tcPr>
          <w:p>
            <w:pPr>
              <w:tabs>
                <w:tab w:val="left" w:pos="744"/>
              </w:tabs>
              <w:spacing w:after="0" w:line="240" w:lineRule="auto"/>
              <w:ind w:right="44" w:rightChars="20"/>
              <w:contextualSpacing/>
              <w:jc w:val="right"/>
              <w:rPr>
                <w:rFonts w:ascii="Times New Roman" w:hAnsi="Times New Roman" w:eastAsia="宋体" w:cs="Times New Roman"/>
                <w:sz w:val="24"/>
                <w:szCs w:val="24"/>
              </w:rPr>
            </w:pPr>
            <m:oMathPara>
              <m:oMathParaPr>
                <m:jc m:val="right"/>
              </m:oMathParaPr>
              <m:oMath>
                <m:sSub>
                  <m:sSubPr>
                    <m:ctrlPr>
                      <w:rPr>
                        <w:rFonts w:ascii="Cambria Math" w:hAnsi="Cambria Math" w:eastAsia="宋体" w:cs="Times New Roman"/>
                        <w:sz w:val="24"/>
                        <w:szCs w:val="24"/>
                      </w:rPr>
                    </m:ctrlPr>
                  </m:sSubPr>
                  <m:e>
                    <m:r>
                      <w:rPr>
                        <w:rFonts w:ascii="Cambria Math" w:hAnsi="Cambria Math" w:eastAsia="宋体" w:cs="Times New Roman"/>
                        <w:sz w:val="24"/>
                        <w:szCs w:val="24"/>
                      </w:rPr>
                      <m:t>N</m:t>
                    </m:r>
                    <m:ctrlPr>
                      <w:rPr>
                        <w:rFonts w:ascii="Cambria Math" w:hAnsi="Cambria Math" w:eastAsia="宋体" w:cs="Times New Roman"/>
                        <w:sz w:val="24"/>
                        <w:szCs w:val="24"/>
                      </w:rPr>
                    </m:ctrlPr>
                  </m:e>
                  <m:sub>
                    <m:r>
                      <m:rPr>
                        <m:sty m:val="p"/>
                      </m:rPr>
                      <w:rPr>
                        <w:rFonts w:ascii="Cambria Math" w:hAnsi="Cambria Math" w:eastAsia="宋体" w:cs="Times New Roman"/>
                        <w:sz w:val="24"/>
                        <w:szCs w:val="24"/>
                      </w:rPr>
                      <m:t>Rd,a</m:t>
                    </m:r>
                    <m:ctrlPr>
                      <w:rPr>
                        <w:rFonts w:ascii="Cambria Math" w:hAnsi="Cambria Math" w:eastAsia="宋体" w:cs="Times New Roman"/>
                        <w:sz w:val="24"/>
                        <w:szCs w:val="24"/>
                      </w:rPr>
                    </m:ctrlPr>
                  </m:sub>
                </m:sSub>
              </m:oMath>
            </m:oMathPara>
          </w:p>
        </w:tc>
        <w:tc>
          <w:tcPr>
            <w:tcW w:w="7405" w:type="dxa"/>
            <w:shd w:val="clear" w:color="auto" w:fill="auto"/>
          </w:tcPr>
          <w:p>
            <w:pPr>
              <w:tabs>
                <w:tab w:val="left" w:pos="426"/>
              </w:tabs>
              <w:spacing w:after="0" w:line="240" w:lineRule="auto"/>
              <w:contextualSpacing/>
              <w:jc w:val="both"/>
              <w:rPr>
                <w:rFonts w:ascii="Times New Roman" w:hAnsi="Times New Roman" w:eastAsia="宋体" w:cs="Times New Roman"/>
                <w:kern w:val="2"/>
                <w:sz w:val="24"/>
                <w:szCs w:val="24"/>
              </w:rPr>
            </w:pPr>
            <w:r>
              <w:rPr>
                <w:rFonts w:ascii="Times New Roman" w:hAnsi="Times New Roman" w:eastAsia="宋体" w:cs="Times New Roman"/>
                <w:color w:val="000000"/>
                <w:kern w:val="2"/>
                <w:sz w:val="24"/>
                <w:szCs w:val="24"/>
              </w:rPr>
              <w:t>——</w:t>
            </w:r>
            <w:r>
              <w:rPr>
                <w:rFonts w:hint="eastAsia" w:ascii="Times New Roman" w:hAnsi="Times New Roman" w:eastAsia="宋体" w:cs="Times New Roman"/>
                <w:color w:val="000000"/>
                <w:kern w:val="2"/>
                <w:sz w:val="24"/>
                <w:szCs w:val="24"/>
              </w:rPr>
              <w:t xml:space="preserve"> </w:t>
            </w:r>
            <w:r>
              <w:rPr>
                <w:rFonts w:ascii="Times New Roman" w:hAnsi="Times New Roman" w:eastAsia="宋体" w:cs="Times New Roman"/>
                <w:sz w:val="24"/>
                <w:szCs w:val="24"/>
              </w:rPr>
              <w:t>单个锚件的附加钢筋锚固破坏抗拉承载力设计值；</w:t>
            </w:r>
          </w:p>
        </w:tc>
      </w:tr>
      <w:tr>
        <w:tblPrEx>
          <w:tblCellMar>
            <w:top w:w="0" w:type="dxa"/>
            <w:left w:w="108" w:type="dxa"/>
            <w:bottom w:w="0" w:type="dxa"/>
            <w:right w:w="108" w:type="dxa"/>
          </w:tblCellMar>
        </w:tblPrEx>
        <w:trPr>
          <w:trHeight w:val="454" w:hRule="atLeast"/>
        </w:trPr>
        <w:tc>
          <w:tcPr>
            <w:tcW w:w="1809" w:type="dxa"/>
            <w:shd w:val="clear" w:color="auto" w:fill="auto"/>
            <w:vAlign w:val="center"/>
          </w:tcPr>
          <w:p>
            <w:pPr>
              <w:tabs>
                <w:tab w:val="left" w:pos="744"/>
              </w:tabs>
              <w:spacing w:after="0" w:line="240" w:lineRule="auto"/>
              <w:ind w:right="44" w:rightChars="20"/>
              <w:contextualSpacing/>
              <w:jc w:val="right"/>
              <w:rPr>
                <w:rFonts w:ascii="Times New Roman" w:hAnsi="Times New Roman" w:eastAsia="宋体" w:cs="Times New Roman"/>
                <w:sz w:val="24"/>
                <w:szCs w:val="24"/>
              </w:rPr>
            </w:pPr>
            <m:oMathPara>
              <m:oMathParaPr>
                <m:jc m:val="right"/>
              </m:oMathParaPr>
              <m:oMath>
                <m:sSubSup>
                  <m:sSubSupPr>
                    <m:ctrlPr>
                      <w:rPr>
                        <w:rFonts w:ascii="Cambria Math" w:hAnsi="Cambria Math" w:eastAsia="宋体" w:cs="Times New Roman"/>
                        <w:sz w:val="24"/>
                        <w:szCs w:val="24"/>
                      </w:rPr>
                    </m:ctrlPr>
                  </m:sSubSupPr>
                  <m:e>
                    <m:r>
                      <w:rPr>
                        <w:rFonts w:ascii="Cambria Math" w:hAnsi="Cambria Math" w:eastAsia="宋体" w:cs="Times New Roman"/>
                        <w:sz w:val="24"/>
                        <w:szCs w:val="24"/>
                      </w:rPr>
                      <m:t>N</m:t>
                    </m:r>
                    <m:ctrlPr>
                      <w:rPr>
                        <w:rFonts w:ascii="Cambria Math" w:hAnsi="Cambria Math" w:eastAsia="宋体" w:cs="Times New Roman"/>
                        <w:sz w:val="24"/>
                        <w:szCs w:val="24"/>
                      </w:rPr>
                    </m:ctrlPr>
                  </m:e>
                  <m:sub>
                    <m:r>
                      <m:rPr>
                        <m:sty m:val="p"/>
                      </m:rPr>
                      <w:rPr>
                        <w:rFonts w:ascii="Cambria Math" w:hAnsi="Cambria Math" w:eastAsia="宋体" w:cs="Times New Roman"/>
                        <w:sz w:val="24"/>
                        <w:szCs w:val="24"/>
                      </w:rPr>
                      <m:t>Rd,a,i</m:t>
                    </m:r>
                    <m:ctrlPr>
                      <w:rPr>
                        <w:rFonts w:ascii="Cambria Math" w:hAnsi="Cambria Math" w:eastAsia="宋体" w:cs="Times New Roman"/>
                        <w:sz w:val="24"/>
                        <w:szCs w:val="24"/>
                      </w:rPr>
                    </m:ctrlPr>
                  </m:sub>
                  <m:sup>
                    <m:r>
                      <w:rPr>
                        <w:rFonts w:ascii="Cambria Math" w:hAnsi="Cambria Math" w:eastAsia="宋体" w:cs="Times New Roman"/>
                        <w:sz w:val="24"/>
                        <w:szCs w:val="24"/>
                      </w:rPr>
                      <m:t>0</m:t>
                    </m:r>
                    <m:ctrlPr>
                      <w:rPr>
                        <w:rFonts w:ascii="Cambria Math" w:hAnsi="Cambria Math" w:eastAsia="宋体" w:cs="Times New Roman"/>
                        <w:sz w:val="24"/>
                        <w:szCs w:val="24"/>
                      </w:rPr>
                    </m:ctrlPr>
                  </m:sup>
                </m:sSubSup>
              </m:oMath>
            </m:oMathPara>
          </w:p>
        </w:tc>
        <w:tc>
          <w:tcPr>
            <w:tcW w:w="7405" w:type="dxa"/>
            <w:shd w:val="clear" w:color="auto" w:fill="auto"/>
          </w:tcPr>
          <w:p>
            <w:pPr>
              <w:tabs>
                <w:tab w:val="left" w:pos="426"/>
              </w:tabs>
              <w:spacing w:after="0" w:line="240" w:lineRule="auto"/>
              <w:contextualSpacing/>
              <w:jc w:val="both"/>
              <w:rPr>
                <w:rFonts w:ascii="Times New Roman" w:hAnsi="Times New Roman" w:eastAsia="宋体" w:cs="Times New Roman"/>
                <w:kern w:val="2"/>
                <w:sz w:val="24"/>
                <w:szCs w:val="24"/>
              </w:rPr>
            </w:pPr>
            <w:r>
              <w:rPr>
                <w:rFonts w:ascii="Times New Roman" w:hAnsi="Times New Roman" w:eastAsia="宋体" w:cs="Times New Roman"/>
                <w:color w:val="000000"/>
                <w:kern w:val="2"/>
                <w:sz w:val="24"/>
                <w:szCs w:val="24"/>
              </w:rPr>
              <w:t>——</w:t>
            </w:r>
            <w:r>
              <w:rPr>
                <w:rFonts w:hint="eastAsia" w:ascii="Times New Roman" w:hAnsi="Times New Roman" w:eastAsia="宋体" w:cs="Times New Roman"/>
                <w:color w:val="000000"/>
                <w:kern w:val="2"/>
                <w:sz w:val="24"/>
                <w:szCs w:val="24"/>
              </w:rPr>
              <w:t xml:space="preserve"> </w:t>
            </w:r>
            <w:r>
              <w:rPr>
                <w:rFonts w:ascii="Times New Roman" w:hAnsi="Times New Roman" w:eastAsia="宋体" w:cs="Times New Roman"/>
                <w:sz w:val="24"/>
                <w:szCs w:val="24"/>
              </w:rPr>
              <w:t>单个锚件的单根附加钢筋锚固破坏抗拉承载力设计值；</w:t>
            </w:r>
          </w:p>
        </w:tc>
      </w:tr>
      <w:tr>
        <w:tblPrEx>
          <w:tblCellMar>
            <w:top w:w="0" w:type="dxa"/>
            <w:left w:w="108" w:type="dxa"/>
            <w:bottom w:w="0" w:type="dxa"/>
            <w:right w:w="108" w:type="dxa"/>
          </w:tblCellMar>
        </w:tblPrEx>
        <w:trPr>
          <w:trHeight w:val="454" w:hRule="atLeast"/>
        </w:trPr>
        <w:tc>
          <w:tcPr>
            <w:tcW w:w="1809" w:type="dxa"/>
            <w:shd w:val="clear" w:color="auto" w:fill="auto"/>
            <w:vAlign w:val="center"/>
          </w:tcPr>
          <w:p>
            <w:pPr>
              <w:tabs>
                <w:tab w:val="left" w:pos="744"/>
              </w:tabs>
              <w:spacing w:after="0" w:line="240" w:lineRule="auto"/>
              <w:ind w:right="44" w:rightChars="20"/>
              <w:contextualSpacing/>
              <w:jc w:val="right"/>
              <w:rPr>
                <w:rFonts w:ascii="Times New Roman" w:hAnsi="Times New Roman" w:eastAsia="宋体" w:cs="Times New Roman"/>
                <w:sz w:val="24"/>
                <w:szCs w:val="24"/>
              </w:rPr>
            </w:pPr>
            <m:oMathPara>
              <m:oMathParaPr>
                <m:jc m:val="right"/>
              </m:oMathParaPr>
              <m:oMath>
                <m:sSub>
                  <m:sSubPr>
                    <m:ctrlPr>
                      <w:rPr>
                        <w:rFonts w:ascii="Cambria Math" w:hAnsi="Cambria Math" w:eastAsia="宋体" w:cs="Times New Roman"/>
                        <w:sz w:val="24"/>
                        <w:szCs w:val="24"/>
                      </w:rPr>
                    </m:ctrlPr>
                  </m:sSubPr>
                  <m:e>
                    <m:r>
                      <w:rPr>
                        <w:rFonts w:ascii="Cambria Math" w:hAnsi="Cambria Math" w:eastAsia="宋体" w:cs="Times New Roman"/>
                        <w:sz w:val="24"/>
                        <w:szCs w:val="24"/>
                      </w:rPr>
                      <m:t>N</m:t>
                    </m:r>
                    <m:ctrlPr>
                      <w:rPr>
                        <w:rFonts w:ascii="Cambria Math" w:hAnsi="Cambria Math" w:eastAsia="宋体" w:cs="Times New Roman"/>
                        <w:sz w:val="24"/>
                        <w:szCs w:val="24"/>
                      </w:rPr>
                    </m:ctrlPr>
                  </m:e>
                  <m:sub>
                    <m:r>
                      <m:rPr>
                        <m:sty m:val="p"/>
                      </m:rPr>
                      <w:rPr>
                        <w:rFonts w:ascii="Cambria Math" w:hAnsi="Cambria Math" w:eastAsia="宋体" w:cs="Times New Roman"/>
                        <w:sz w:val="24"/>
                        <w:szCs w:val="24"/>
                      </w:rPr>
                      <m:t>Rd,c</m:t>
                    </m:r>
                    <m:ctrlPr>
                      <w:rPr>
                        <w:rFonts w:ascii="Cambria Math" w:hAnsi="Cambria Math" w:eastAsia="宋体" w:cs="Times New Roman"/>
                        <w:sz w:val="24"/>
                        <w:szCs w:val="24"/>
                      </w:rPr>
                    </m:ctrlPr>
                  </m:sub>
                </m:sSub>
              </m:oMath>
            </m:oMathPara>
          </w:p>
        </w:tc>
        <w:tc>
          <w:tcPr>
            <w:tcW w:w="7405" w:type="dxa"/>
            <w:shd w:val="clear" w:color="auto" w:fill="auto"/>
          </w:tcPr>
          <w:p>
            <w:pPr>
              <w:tabs>
                <w:tab w:val="left" w:pos="426"/>
              </w:tabs>
              <w:spacing w:after="0" w:line="240" w:lineRule="auto"/>
              <w:contextualSpacing/>
              <w:jc w:val="both"/>
              <w:rPr>
                <w:rFonts w:ascii="Times New Roman" w:hAnsi="Times New Roman" w:eastAsia="宋体" w:cs="Times New Roman"/>
                <w:kern w:val="2"/>
                <w:sz w:val="24"/>
                <w:szCs w:val="24"/>
              </w:rPr>
            </w:pPr>
            <w:r>
              <w:rPr>
                <w:rFonts w:ascii="Times New Roman" w:hAnsi="Times New Roman" w:eastAsia="宋体" w:cs="Times New Roman"/>
                <w:color w:val="000000"/>
                <w:kern w:val="2"/>
                <w:sz w:val="24"/>
                <w:szCs w:val="24"/>
              </w:rPr>
              <w:t>——</w:t>
            </w:r>
            <w:r>
              <w:rPr>
                <w:rFonts w:hint="eastAsia" w:ascii="Times New Roman" w:hAnsi="Times New Roman" w:eastAsia="宋体" w:cs="Times New Roman"/>
                <w:color w:val="000000"/>
                <w:kern w:val="2"/>
                <w:sz w:val="24"/>
                <w:szCs w:val="24"/>
              </w:rPr>
              <w:t xml:space="preserve"> </w:t>
            </w:r>
            <w:r>
              <w:rPr>
                <w:rFonts w:ascii="Times New Roman" w:hAnsi="Times New Roman" w:eastAsia="宋体" w:cs="Times New Roman"/>
                <w:sz w:val="24"/>
                <w:szCs w:val="24"/>
              </w:rPr>
              <w:t>混凝土锥体破坏抗拉承载力设计值；</w:t>
            </w:r>
          </w:p>
        </w:tc>
      </w:tr>
      <w:tr>
        <w:tblPrEx>
          <w:tblCellMar>
            <w:top w:w="0" w:type="dxa"/>
            <w:left w:w="108" w:type="dxa"/>
            <w:bottom w:w="0" w:type="dxa"/>
            <w:right w:w="108" w:type="dxa"/>
          </w:tblCellMar>
        </w:tblPrEx>
        <w:trPr>
          <w:trHeight w:val="454" w:hRule="atLeast"/>
        </w:trPr>
        <w:tc>
          <w:tcPr>
            <w:tcW w:w="1809" w:type="dxa"/>
            <w:shd w:val="clear" w:color="auto" w:fill="auto"/>
            <w:vAlign w:val="center"/>
          </w:tcPr>
          <w:p>
            <w:pPr>
              <w:tabs>
                <w:tab w:val="left" w:pos="744"/>
              </w:tabs>
              <w:spacing w:after="0" w:line="240" w:lineRule="auto"/>
              <w:ind w:right="44" w:rightChars="20"/>
              <w:contextualSpacing/>
              <w:jc w:val="right"/>
              <w:rPr>
                <w:rFonts w:ascii="Times New Roman" w:hAnsi="Times New Roman" w:eastAsia="宋体" w:cs="Times New Roman"/>
                <w:sz w:val="24"/>
                <w:szCs w:val="24"/>
              </w:rPr>
            </w:pPr>
            <m:oMathPara>
              <m:oMathParaPr>
                <m:jc m:val="right"/>
              </m:oMathParaPr>
              <m:oMath>
                <m:sSub>
                  <m:sSubPr>
                    <m:ctrlPr>
                      <w:rPr>
                        <w:rFonts w:ascii="Cambria Math" w:hAnsi="Cambria Math" w:eastAsia="宋体" w:cs="Times New Roman"/>
                        <w:sz w:val="24"/>
                        <w:szCs w:val="24"/>
                      </w:rPr>
                    </m:ctrlPr>
                  </m:sSubPr>
                  <m:e>
                    <m:r>
                      <w:rPr>
                        <w:rFonts w:ascii="Cambria Math" w:hAnsi="Cambria Math" w:eastAsia="宋体" w:cs="Times New Roman"/>
                        <w:sz w:val="24"/>
                        <w:szCs w:val="24"/>
                      </w:rPr>
                      <m:t>N</m:t>
                    </m:r>
                    <m:ctrlPr>
                      <w:rPr>
                        <w:rFonts w:ascii="Cambria Math" w:hAnsi="Cambria Math" w:eastAsia="宋体" w:cs="Times New Roman"/>
                        <w:sz w:val="24"/>
                        <w:szCs w:val="24"/>
                      </w:rPr>
                    </m:ctrlPr>
                  </m:e>
                  <m:sub>
                    <m:r>
                      <m:rPr>
                        <m:sty m:val="p"/>
                      </m:rPr>
                      <w:rPr>
                        <w:rFonts w:ascii="Cambria Math" w:hAnsi="Cambria Math" w:eastAsia="宋体" w:cs="Times New Roman"/>
                        <w:sz w:val="24"/>
                        <w:szCs w:val="24"/>
                      </w:rPr>
                      <m:t>Rd,cb</m:t>
                    </m:r>
                    <m:ctrlPr>
                      <w:rPr>
                        <w:rFonts w:ascii="Cambria Math" w:hAnsi="Cambria Math" w:eastAsia="宋体" w:cs="Times New Roman"/>
                        <w:sz w:val="24"/>
                        <w:szCs w:val="24"/>
                      </w:rPr>
                    </m:ctrlPr>
                  </m:sub>
                </m:sSub>
              </m:oMath>
            </m:oMathPara>
          </w:p>
        </w:tc>
        <w:tc>
          <w:tcPr>
            <w:tcW w:w="7405" w:type="dxa"/>
            <w:shd w:val="clear" w:color="auto" w:fill="auto"/>
          </w:tcPr>
          <w:p>
            <w:pPr>
              <w:tabs>
                <w:tab w:val="left" w:pos="426"/>
              </w:tabs>
              <w:spacing w:after="0" w:line="240" w:lineRule="auto"/>
              <w:contextualSpacing/>
              <w:jc w:val="both"/>
              <w:rPr>
                <w:rFonts w:ascii="Times New Roman" w:hAnsi="Times New Roman" w:eastAsia="宋体" w:cs="Times New Roman"/>
                <w:kern w:val="2"/>
                <w:sz w:val="24"/>
                <w:szCs w:val="24"/>
              </w:rPr>
            </w:pPr>
            <w:r>
              <w:rPr>
                <w:rFonts w:ascii="Times New Roman" w:hAnsi="Times New Roman" w:eastAsia="宋体" w:cs="Times New Roman"/>
                <w:color w:val="000000"/>
                <w:kern w:val="2"/>
                <w:sz w:val="24"/>
                <w:szCs w:val="24"/>
              </w:rPr>
              <w:t>——</w:t>
            </w:r>
            <w:r>
              <w:rPr>
                <w:rFonts w:hint="eastAsia" w:ascii="Times New Roman" w:hAnsi="Times New Roman" w:eastAsia="宋体" w:cs="Times New Roman"/>
                <w:color w:val="000000"/>
                <w:kern w:val="2"/>
                <w:sz w:val="24"/>
                <w:szCs w:val="24"/>
              </w:rPr>
              <w:t xml:space="preserve"> </w:t>
            </w:r>
            <w:r>
              <w:rPr>
                <w:rFonts w:ascii="Times New Roman" w:hAnsi="Times New Roman" w:eastAsia="宋体" w:cs="Times New Roman"/>
                <w:sz w:val="24"/>
                <w:szCs w:val="24"/>
              </w:rPr>
              <w:t>混凝土理想侧锥体破坏抗拉承载力设计值；</w:t>
            </w:r>
          </w:p>
        </w:tc>
      </w:tr>
      <w:tr>
        <w:tblPrEx>
          <w:tblCellMar>
            <w:top w:w="0" w:type="dxa"/>
            <w:left w:w="108" w:type="dxa"/>
            <w:bottom w:w="0" w:type="dxa"/>
            <w:right w:w="108" w:type="dxa"/>
          </w:tblCellMar>
        </w:tblPrEx>
        <w:trPr>
          <w:trHeight w:val="454" w:hRule="atLeast"/>
        </w:trPr>
        <w:tc>
          <w:tcPr>
            <w:tcW w:w="1809" w:type="dxa"/>
            <w:shd w:val="clear" w:color="auto" w:fill="auto"/>
            <w:vAlign w:val="center"/>
          </w:tcPr>
          <w:p>
            <w:pPr>
              <w:tabs>
                <w:tab w:val="left" w:pos="744"/>
              </w:tabs>
              <w:spacing w:after="0" w:line="240" w:lineRule="auto"/>
              <w:ind w:right="44" w:rightChars="20"/>
              <w:contextualSpacing/>
              <w:jc w:val="right"/>
              <w:rPr>
                <w:rFonts w:ascii="Times New Roman" w:hAnsi="Times New Roman" w:eastAsia="宋体" w:cs="Times New Roman"/>
                <w:sz w:val="24"/>
                <w:szCs w:val="24"/>
              </w:rPr>
            </w:pPr>
            <m:oMathPara>
              <m:oMathParaPr>
                <m:jc m:val="right"/>
              </m:oMathParaPr>
              <m:oMath>
                <m:sSub>
                  <m:sSubPr>
                    <m:ctrlPr>
                      <w:rPr>
                        <w:rFonts w:ascii="Cambria Math" w:hAnsi="Cambria Math" w:eastAsia="宋体" w:cs="Times New Roman"/>
                        <w:sz w:val="24"/>
                        <w:szCs w:val="24"/>
                      </w:rPr>
                    </m:ctrlPr>
                  </m:sSubPr>
                  <m:e>
                    <m:r>
                      <w:rPr>
                        <w:rFonts w:ascii="Cambria Math" w:hAnsi="Cambria Math" w:eastAsia="宋体" w:cs="Times New Roman"/>
                        <w:sz w:val="24"/>
                        <w:szCs w:val="24"/>
                      </w:rPr>
                      <m:t>N</m:t>
                    </m:r>
                    <m:ctrlPr>
                      <w:rPr>
                        <w:rFonts w:ascii="Cambria Math" w:hAnsi="Cambria Math" w:eastAsia="宋体" w:cs="Times New Roman"/>
                        <w:sz w:val="24"/>
                        <w:szCs w:val="24"/>
                      </w:rPr>
                    </m:ctrlPr>
                  </m:e>
                  <m:sub>
                    <m:r>
                      <m:rPr>
                        <m:sty m:val="p"/>
                      </m:rPr>
                      <w:rPr>
                        <w:rFonts w:ascii="Cambria Math" w:hAnsi="Cambria Math" w:eastAsia="宋体" w:cs="Times New Roman"/>
                        <w:sz w:val="24"/>
                        <w:szCs w:val="24"/>
                      </w:rPr>
                      <m:t>Rd,nc</m:t>
                    </m:r>
                    <m:ctrlPr>
                      <w:rPr>
                        <w:rFonts w:ascii="Cambria Math" w:hAnsi="Cambria Math" w:eastAsia="宋体" w:cs="Times New Roman"/>
                        <w:sz w:val="24"/>
                        <w:szCs w:val="24"/>
                      </w:rPr>
                    </m:ctrlPr>
                  </m:sub>
                </m:sSub>
              </m:oMath>
            </m:oMathPara>
          </w:p>
        </w:tc>
        <w:tc>
          <w:tcPr>
            <w:tcW w:w="7405" w:type="dxa"/>
            <w:shd w:val="clear" w:color="auto" w:fill="auto"/>
          </w:tcPr>
          <w:p>
            <w:pPr>
              <w:tabs>
                <w:tab w:val="left" w:pos="426"/>
              </w:tabs>
              <w:spacing w:after="0" w:line="240" w:lineRule="auto"/>
              <w:contextualSpacing/>
              <w:jc w:val="both"/>
              <w:rPr>
                <w:rFonts w:ascii="Times New Roman" w:hAnsi="Times New Roman" w:eastAsia="宋体" w:cs="Times New Roman"/>
                <w:kern w:val="2"/>
                <w:sz w:val="24"/>
                <w:szCs w:val="24"/>
              </w:rPr>
            </w:pPr>
            <w:r>
              <w:rPr>
                <w:rFonts w:ascii="Times New Roman" w:hAnsi="Times New Roman" w:eastAsia="宋体" w:cs="Times New Roman"/>
                <w:color w:val="000000"/>
                <w:kern w:val="2"/>
                <w:sz w:val="24"/>
                <w:szCs w:val="24"/>
              </w:rPr>
              <w:t>——</w:t>
            </w:r>
            <w:r>
              <w:rPr>
                <w:rFonts w:hint="eastAsia" w:ascii="Times New Roman" w:hAnsi="Times New Roman" w:eastAsia="宋体" w:cs="Times New Roman"/>
                <w:color w:val="000000"/>
                <w:kern w:val="2"/>
                <w:sz w:val="24"/>
                <w:szCs w:val="24"/>
              </w:rPr>
              <w:t xml:space="preserve"> </w:t>
            </w:r>
            <w:r>
              <w:rPr>
                <w:rFonts w:ascii="Times New Roman" w:hAnsi="Times New Roman" w:eastAsia="宋体" w:cs="Times New Roman"/>
                <w:sz w:val="24"/>
                <w:szCs w:val="24"/>
              </w:rPr>
              <w:t>槽式预埋件在混凝土中的抗拉承载力设计最小值；</w:t>
            </w:r>
          </w:p>
        </w:tc>
      </w:tr>
      <w:tr>
        <w:tblPrEx>
          <w:tblCellMar>
            <w:top w:w="0" w:type="dxa"/>
            <w:left w:w="108" w:type="dxa"/>
            <w:bottom w:w="0" w:type="dxa"/>
            <w:right w:w="108" w:type="dxa"/>
          </w:tblCellMar>
        </w:tblPrEx>
        <w:trPr>
          <w:trHeight w:val="454" w:hRule="atLeast"/>
        </w:trPr>
        <w:tc>
          <w:tcPr>
            <w:tcW w:w="1809" w:type="dxa"/>
            <w:shd w:val="clear" w:color="auto" w:fill="auto"/>
            <w:vAlign w:val="center"/>
          </w:tcPr>
          <w:p>
            <w:pPr>
              <w:tabs>
                <w:tab w:val="left" w:pos="744"/>
              </w:tabs>
              <w:spacing w:after="0" w:line="240" w:lineRule="auto"/>
              <w:ind w:right="44" w:rightChars="20"/>
              <w:contextualSpacing/>
              <w:jc w:val="right"/>
              <w:rPr>
                <w:rFonts w:ascii="Times New Roman" w:hAnsi="Times New Roman" w:eastAsia="宋体" w:cs="Times New Roman"/>
                <w:sz w:val="24"/>
                <w:szCs w:val="24"/>
              </w:rPr>
            </w:pPr>
            <m:oMathPara>
              <m:oMathParaPr>
                <m:jc m:val="right"/>
              </m:oMathParaPr>
              <m:oMath>
                <m:sSub>
                  <m:sSubPr>
                    <m:ctrlPr>
                      <w:rPr>
                        <w:rFonts w:ascii="Cambria Math" w:hAnsi="Cambria Math" w:eastAsia="宋体" w:cs="Times New Roman"/>
                        <w:sz w:val="24"/>
                        <w:szCs w:val="24"/>
                      </w:rPr>
                    </m:ctrlPr>
                  </m:sSubPr>
                  <m:e>
                    <m:r>
                      <w:rPr>
                        <w:rFonts w:ascii="Cambria Math" w:hAnsi="Cambria Math" w:eastAsia="宋体" w:cs="Times New Roman"/>
                        <w:sz w:val="24"/>
                        <w:szCs w:val="24"/>
                      </w:rPr>
                      <m:t>N</m:t>
                    </m:r>
                    <m:ctrlPr>
                      <w:rPr>
                        <w:rFonts w:ascii="Cambria Math" w:hAnsi="Cambria Math" w:eastAsia="宋体" w:cs="Times New Roman"/>
                        <w:sz w:val="24"/>
                        <w:szCs w:val="24"/>
                      </w:rPr>
                    </m:ctrlPr>
                  </m:e>
                  <m:sub>
                    <m:r>
                      <m:rPr>
                        <m:sty m:val="p"/>
                      </m:rPr>
                      <w:rPr>
                        <w:rFonts w:ascii="Cambria Math" w:hAnsi="Cambria Math" w:eastAsia="宋体" w:cs="Times New Roman"/>
                        <w:sz w:val="24"/>
                        <w:szCs w:val="24"/>
                      </w:rPr>
                      <m:t>Rd,p</m:t>
                    </m:r>
                    <m:ctrlPr>
                      <w:rPr>
                        <w:rFonts w:ascii="Cambria Math" w:hAnsi="Cambria Math" w:eastAsia="宋体" w:cs="Times New Roman"/>
                        <w:sz w:val="24"/>
                        <w:szCs w:val="24"/>
                      </w:rPr>
                    </m:ctrlPr>
                  </m:sub>
                </m:sSub>
              </m:oMath>
            </m:oMathPara>
          </w:p>
        </w:tc>
        <w:tc>
          <w:tcPr>
            <w:tcW w:w="7405" w:type="dxa"/>
            <w:shd w:val="clear" w:color="auto" w:fill="auto"/>
          </w:tcPr>
          <w:p>
            <w:pPr>
              <w:tabs>
                <w:tab w:val="left" w:pos="426"/>
              </w:tabs>
              <w:spacing w:after="0" w:line="240" w:lineRule="auto"/>
              <w:contextualSpacing/>
              <w:jc w:val="both"/>
              <w:rPr>
                <w:rFonts w:ascii="Times New Roman" w:hAnsi="Times New Roman" w:eastAsia="宋体" w:cs="Times New Roman"/>
                <w:kern w:val="2"/>
                <w:sz w:val="24"/>
                <w:szCs w:val="24"/>
              </w:rPr>
            </w:pPr>
            <w:r>
              <w:rPr>
                <w:rFonts w:ascii="Times New Roman" w:hAnsi="Times New Roman" w:eastAsia="宋体" w:cs="Times New Roman"/>
                <w:color w:val="000000"/>
                <w:kern w:val="2"/>
                <w:sz w:val="24"/>
                <w:szCs w:val="24"/>
              </w:rPr>
              <w:t>——</w:t>
            </w:r>
            <w:r>
              <w:rPr>
                <w:rFonts w:hint="eastAsia" w:ascii="Times New Roman" w:hAnsi="Times New Roman" w:eastAsia="宋体" w:cs="Times New Roman"/>
                <w:color w:val="000000"/>
                <w:kern w:val="2"/>
                <w:sz w:val="24"/>
                <w:szCs w:val="24"/>
              </w:rPr>
              <w:t xml:space="preserve"> </w:t>
            </w:r>
            <w:r>
              <w:rPr>
                <w:rFonts w:ascii="Times New Roman" w:hAnsi="Times New Roman" w:eastAsia="宋体" w:cs="Times New Roman"/>
                <w:kern w:val="2"/>
                <w:sz w:val="24"/>
                <w:szCs w:val="24"/>
              </w:rPr>
              <w:t>拉力下的锚件拔出承载力设计值；</w:t>
            </w:r>
          </w:p>
        </w:tc>
      </w:tr>
      <w:tr>
        <w:tblPrEx>
          <w:tblCellMar>
            <w:top w:w="0" w:type="dxa"/>
            <w:left w:w="108" w:type="dxa"/>
            <w:bottom w:w="0" w:type="dxa"/>
            <w:right w:w="108" w:type="dxa"/>
          </w:tblCellMar>
        </w:tblPrEx>
        <w:trPr>
          <w:trHeight w:val="454" w:hRule="atLeast"/>
        </w:trPr>
        <w:tc>
          <w:tcPr>
            <w:tcW w:w="1809" w:type="dxa"/>
            <w:shd w:val="clear" w:color="auto" w:fill="auto"/>
            <w:vAlign w:val="center"/>
          </w:tcPr>
          <w:p>
            <w:pPr>
              <w:tabs>
                <w:tab w:val="left" w:pos="744"/>
              </w:tabs>
              <w:spacing w:after="0" w:line="240" w:lineRule="auto"/>
              <w:ind w:right="44" w:rightChars="20"/>
              <w:contextualSpacing/>
              <w:jc w:val="right"/>
              <w:rPr>
                <w:rFonts w:ascii="Times New Roman" w:hAnsi="Times New Roman" w:eastAsia="宋体" w:cs="Times New Roman"/>
                <w:sz w:val="24"/>
                <w:szCs w:val="24"/>
              </w:rPr>
            </w:pPr>
            <m:oMathPara>
              <m:oMathParaPr>
                <m:jc m:val="right"/>
              </m:oMathParaPr>
              <m:oMath>
                <m:sSub>
                  <m:sSubPr>
                    <m:ctrlPr>
                      <w:rPr>
                        <w:rFonts w:ascii="Cambria Math" w:hAnsi="Cambria Math" w:eastAsia="宋体" w:cs="Times New Roman"/>
                        <w:sz w:val="24"/>
                        <w:szCs w:val="24"/>
                      </w:rPr>
                    </m:ctrlPr>
                  </m:sSubPr>
                  <m:e>
                    <m:r>
                      <w:rPr>
                        <w:rFonts w:ascii="Cambria Math" w:hAnsi="Cambria Math" w:eastAsia="宋体" w:cs="Times New Roman"/>
                        <w:sz w:val="24"/>
                        <w:szCs w:val="24"/>
                      </w:rPr>
                      <m:t>N</m:t>
                    </m:r>
                    <m:ctrlPr>
                      <w:rPr>
                        <w:rFonts w:ascii="Cambria Math" w:hAnsi="Cambria Math" w:eastAsia="宋体" w:cs="Times New Roman"/>
                        <w:sz w:val="24"/>
                        <w:szCs w:val="24"/>
                      </w:rPr>
                    </m:ctrlPr>
                  </m:e>
                  <m:sub>
                    <m:r>
                      <m:rPr>
                        <m:sty m:val="p"/>
                      </m:rPr>
                      <w:rPr>
                        <w:rFonts w:ascii="Cambria Math" w:hAnsi="Cambria Math" w:eastAsia="宋体" w:cs="Times New Roman"/>
                        <w:sz w:val="24"/>
                        <w:szCs w:val="24"/>
                      </w:rPr>
                      <m:t>Rd,s</m:t>
                    </m:r>
                    <m:ctrlPr>
                      <w:rPr>
                        <w:rFonts w:ascii="Cambria Math" w:hAnsi="Cambria Math" w:eastAsia="宋体" w:cs="Times New Roman"/>
                        <w:sz w:val="24"/>
                        <w:szCs w:val="24"/>
                      </w:rPr>
                    </m:ctrlPr>
                  </m:sub>
                </m:sSub>
              </m:oMath>
            </m:oMathPara>
          </w:p>
        </w:tc>
        <w:tc>
          <w:tcPr>
            <w:tcW w:w="7405" w:type="dxa"/>
            <w:shd w:val="clear" w:color="auto" w:fill="auto"/>
          </w:tcPr>
          <w:p>
            <w:pPr>
              <w:tabs>
                <w:tab w:val="left" w:pos="426"/>
              </w:tabs>
              <w:spacing w:after="0" w:line="240" w:lineRule="auto"/>
              <w:contextualSpacing/>
              <w:jc w:val="both"/>
              <w:rPr>
                <w:rFonts w:ascii="Times New Roman" w:hAnsi="Times New Roman" w:eastAsia="宋体" w:cs="Times New Roman"/>
                <w:kern w:val="2"/>
                <w:sz w:val="24"/>
                <w:szCs w:val="24"/>
              </w:rPr>
            </w:pPr>
            <w:r>
              <w:rPr>
                <w:rFonts w:ascii="Times New Roman" w:hAnsi="Times New Roman" w:eastAsia="宋体" w:cs="Times New Roman"/>
                <w:color w:val="000000"/>
                <w:kern w:val="2"/>
                <w:sz w:val="24"/>
                <w:szCs w:val="24"/>
              </w:rPr>
              <w:t>——</w:t>
            </w:r>
            <w:r>
              <w:rPr>
                <w:rFonts w:ascii="Times New Roman" w:hAnsi="Times New Roman" w:eastAsia="宋体" w:cs="Times New Roman"/>
                <w:sz w:val="24"/>
                <w:szCs w:val="24"/>
              </w:rPr>
              <w:t xml:space="preserve"> T型螺栓抗拉承载力设计值；</w:t>
            </w:r>
          </w:p>
        </w:tc>
      </w:tr>
      <w:tr>
        <w:tblPrEx>
          <w:tblCellMar>
            <w:top w:w="0" w:type="dxa"/>
            <w:left w:w="108" w:type="dxa"/>
            <w:bottom w:w="0" w:type="dxa"/>
            <w:right w:w="108" w:type="dxa"/>
          </w:tblCellMar>
        </w:tblPrEx>
        <w:trPr>
          <w:trHeight w:val="454" w:hRule="atLeast"/>
        </w:trPr>
        <w:tc>
          <w:tcPr>
            <w:tcW w:w="1809" w:type="dxa"/>
            <w:shd w:val="clear" w:color="auto" w:fill="auto"/>
            <w:vAlign w:val="center"/>
          </w:tcPr>
          <w:p>
            <w:pPr>
              <w:tabs>
                <w:tab w:val="left" w:pos="744"/>
              </w:tabs>
              <w:spacing w:after="0" w:line="240" w:lineRule="auto"/>
              <w:ind w:right="44" w:rightChars="20"/>
              <w:contextualSpacing/>
              <w:jc w:val="right"/>
              <w:rPr>
                <w:rFonts w:ascii="Times New Roman" w:hAnsi="Times New Roman" w:eastAsia="宋体" w:cs="Times New Roman"/>
                <w:sz w:val="24"/>
                <w:szCs w:val="24"/>
              </w:rPr>
            </w:pPr>
            <m:oMathPara>
              <m:oMathParaPr>
                <m:jc m:val="right"/>
              </m:oMathParaPr>
              <m:oMath>
                <m:sSub>
                  <m:sSubPr>
                    <m:ctrlPr>
                      <w:rPr>
                        <w:rFonts w:ascii="Cambria Math" w:hAnsi="Cambria Math" w:eastAsia="宋体" w:cs="Times New Roman"/>
                        <w:sz w:val="24"/>
                        <w:szCs w:val="24"/>
                      </w:rPr>
                    </m:ctrlPr>
                  </m:sSubPr>
                  <m:e>
                    <m:r>
                      <w:rPr>
                        <w:rFonts w:ascii="Cambria Math" w:hAnsi="Cambria Math" w:eastAsia="宋体" w:cs="Times New Roman"/>
                        <w:sz w:val="24"/>
                        <w:szCs w:val="24"/>
                      </w:rPr>
                      <m:t>N</m:t>
                    </m:r>
                    <m:ctrlPr>
                      <w:rPr>
                        <w:rFonts w:ascii="Cambria Math" w:hAnsi="Cambria Math" w:eastAsia="宋体" w:cs="Times New Roman"/>
                        <w:sz w:val="24"/>
                        <w:szCs w:val="24"/>
                      </w:rPr>
                    </m:ctrlPr>
                  </m:e>
                  <m:sub>
                    <m:r>
                      <m:rPr>
                        <m:sty m:val="p"/>
                      </m:rPr>
                      <w:rPr>
                        <w:rFonts w:ascii="Cambria Math" w:hAnsi="Cambria Math" w:eastAsia="宋体" w:cs="Times New Roman"/>
                        <w:sz w:val="24"/>
                        <w:szCs w:val="24"/>
                      </w:rPr>
                      <m:t>Rd,sa</m:t>
                    </m:r>
                    <m:ctrlPr>
                      <w:rPr>
                        <w:rFonts w:ascii="Cambria Math" w:hAnsi="Cambria Math" w:eastAsia="宋体" w:cs="Times New Roman"/>
                        <w:sz w:val="24"/>
                        <w:szCs w:val="24"/>
                      </w:rPr>
                    </m:ctrlPr>
                  </m:sub>
                </m:sSub>
              </m:oMath>
            </m:oMathPara>
          </w:p>
        </w:tc>
        <w:tc>
          <w:tcPr>
            <w:tcW w:w="7405" w:type="dxa"/>
            <w:shd w:val="clear" w:color="auto" w:fill="auto"/>
          </w:tcPr>
          <w:p>
            <w:pPr>
              <w:tabs>
                <w:tab w:val="left" w:pos="426"/>
              </w:tabs>
              <w:spacing w:after="0" w:line="240" w:lineRule="auto"/>
              <w:contextualSpacing/>
              <w:jc w:val="both"/>
              <w:rPr>
                <w:rFonts w:ascii="Times New Roman" w:hAnsi="Times New Roman" w:eastAsia="宋体" w:cs="Times New Roman"/>
                <w:kern w:val="2"/>
                <w:sz w:val="24"/>
                <w:szCs w:val="24"/>
              </w:rPr>
            </w:pPr>
            <w:r>
              <w:rPr>
                <w:rFonts w:ascii="Times New Roman" w:hAnsi="Times New Roman" w:eastAsia="宋体" w:cs="Times New Roman"/>
                <w:color w:val="000000"/>
                <w:kern w:val="2"/>
                <w:sz w:val="24"/>
                <w:szCs w:val="24"/>
              </w:rPr>
              <w:t>——</w:t>
            </w:r>
            <w:r>
              <w:rPr>
                <w:rFonts w:hint="eastAsia" w:ascii="Times New Roman" w:hAnsi="Times New Roman" w:eastAsia="宋体" w:cs="Times New Roman"/>
                <w:color w:val="000000"/>
                <w:kern w:val="2"/>
                <w:sz w:val="24"/>
                <w:szCs w:val="24"/>
              </w:rPr>
              <w:t xml:space="preserve"> </w:t>
            </w:r>
            <w:r>
              <w:rPr>
                <w:rFonts w:ascii="Times New Roman" w:hAnsi="Times New Roman" w:eastAsia="宋体" w:cs="Times New Roman"/>
                <w:sz w:val="24"/>
                <w:szCs w:val="24"/>
              </w:rPr>
              <w:t>锚件抗拉承载力设计值；</w:t>
            </w:r>
          </w:p>
        </w:tc>
      </w:tr>
      <w:tr>
        <w:tblPrEx>
          <w:tblCellMar>
            <w:top w:w="0" w:type="dxa"/>
            <w:left w:w="108" w:type="dxa"/>
            <w:bottom w:w="0" w:type="dxa"/>
            <w:right w:w="108" w:type="dxa"/>
          </w:tblCellMar>
        </w:tblPrEx>
        <w:trPr>
          <w:trHeight w:val="454" w:hRule="atLeast"/>
        </w:trPr>
        <w:tc>
          <w:tcPr>
            <w:tcW w:w="1809" w:type="dxa"/>
            <w:shd w:val="clear" w:color="auto" w:fill="auto"/>
            <w:vAlign w:val="center"/>
          </w:tcPr>
          <w:p>
            <w:pPr>
              <w:tabs>
                <w:tab w:val="left" w:pos="744"/>
              </w:tabs>
              <w:spacing w:after="0" w:line="240" w:lineRule="auto"/>
              <w:ind w:right="44" w:rightChars="20"/>
              <w:contextualSpacing/>
              <w:jc w:val="right"/>
              <w:rPr>
                <w:rFonts w:ascii="Times New Roman" w:hAnsi="Times New Roman" w:eastAsia="宋体" w:cs="Times New Roman"/>
                <w:sz w:val="24"/>
                <w:szCs w:val="24"/>
              </w:rPr>
            </w:pPr>
            <m:oMathPara>
              <m:oMathParaPr>
                <m:jc m:val="right"/>
              </m:oMathParaPr>
              <m:oMath>
                <m:sSub>
                  <m:sSubPr>
                    <m:ctrlPr>
                      <w:rPr>
                        <w:rFonts w:ascii="Cambria Math" w:hAnsi="Cambria Math" w:eastAsia="宋体" w:cs="Times New Roman"/>
                        <w:sz w:val="24"/>
                        <w:szCs w:val="24"/>
                      </w:rPr>
                    </m:ctrlPr>
                  </m:sSubPr>
                  <m:e>
                    <m:r>
                      <w:rPr>
                        <w:rFonts w:ascii="Cambria Math" w:hAnsi="Cambria Math" w:eastAsia="宋体" w:cs="Times New Roman"/>
                        <w:sz w:val="24"/>
                        <w:szCs w:val="24"/>
                      </w:rPr>
                      <m:t>N</m:t>
                    </m:r>
                    <m:ctrlPr>
                      <w:rPr>
                        <w:rFonts w:ascii="Cambria Math" w:hAnsi="Cambria Math" w:eastAsia="宋体" w:cs="Times New Roman"/>
                        <w:sz w:val="24"/>
                        <w:szCs w:val="24"/>
                      </w:rPr>
                    </m:ctrlPr>
                  </m:e>
                  <m:sub>
                    <m:r>
                      <m:rPr>
                        <m:sty m:val="p"/>
                      </m:rPr>
                      <w:rPr>
                        <w:rFonts w:ascii="Cambria Math" w:hAnsi="Cambria Math" w:eastAsia="宋体" w:cs="Times New Roman"/>
                        <w:sz w:val="24"/>
                        <w:szCs w:val="24"/>
                      </w:rPr>
                      <m:t>Rd,sc</m:t>
                    </m:r>
                    <m:ctrlPr>
                      <w:rPr>
                        <w:rFonts w:ascii="Cambria Math" w:hAnsi="Cambria Math" w:eastAsia="宋体" w:cs="Times New Roman"/>
                        <w:sz w:val="24"/>
                        <w:szCs w:val="24"/>
                      </w:rPr>
                    </m:ctrlPr>
                  </m:sub>
                </m:sSub>
              </m:oMath>
            </m:oMathPara>
          </w:p>
        </w:tc>
        <w:tc>
          <w:tcPr>
            <w:tcW w:w="7405" w:type="dxa"/>
            <w:shd w:val="clear" w:color="auto" w:fill="auto"/>
          </w:tcPr>
          <w:p>
            <w:pPr>
              <w:tabs>
                <w:tab w:val="left" w:pos="426"/>
              </w:tabs>
              <w:spacing w:after="0" w:line="240" w:lineRule="auto"/>
              <w:contextualSpacing/>
              <w:jc w:val="both"/>
              <w:rPr>
                <w:rFonts w:ascii="Times New Roman" w:hAnsi="Times New Roman" w:eastAsia="宋体" w:cs="Times New Roman"/>
                <w:kern w:val="2"/>
                <w:sz w:val="24"/>
                <w:szCs w:val="24"/>
              </w:rPr>
            </w:pPr>
            <w:r>
              <w:rPr>
                <w:rFonts w:ascii="Times New Roman" w:hAnsi="Times New Roman" w:eastAsia="宋体" w:cs="Times New Roman"/>
                <w:color w:val="000000"/>
                <w:kern w:val="2"/>
                <w:sz w:val="24"/>
                <w:szCs w:val="24"/>
              </w:rPr>
              <w:t>——</w:t>
            </w:r>
            <w:r>
              <w:rPr>
                <w:rFonts w:hint="eastAsia" w:ascii="Times New Roman" w:hAnsi="Times New Roman" w:eastAsia="宋体" w:cs="Times New Roman"/>
                <w:color w:val="000000"/>
                <w:kern w:val="2"/>
                <w:sz w:val="24"/>
                <w:szCs w:val="24"/>
              </w:rPr>
              <w:t xml:space="preserve"> </w:t>
            </w:r>
            <w:r>
              <w:rPr>
                <w:rFonts w:ascii="Times New Roman" w:hAnsi="Times New Roman" w:eastAsia="宋体" w:cs="Times New Roman"/>
                <w:sz w:val="24"/>
                <w:szCs w:val="24"/>
              </w:rPr>
              <w:t>槽道与锚件连接处抗拉承载力设计值；</w:t>
            </w:r>
          </w:p>
        </w:tc>
      </w:tr>
      <w:tr>
        <w:tblPrEx>
          <w:tblCellMar>
            <w:top w:w="0" w:type="dxa"/>
            <w:left w:w="108" w:type="dxa"/>
            <w:bottom w:w="0" w:type="dxa"/>
            <w:right w:w="108" w:type="dxa"/>
          </w:tblCellMar>
        </w:tblPrEx>
        <w:trPr>
          <w:trHeight w:val="454" w:hRule="atLeast"/>
        </w:trPr>
        <w:tc>
          <w:tcPr>
            <w:tcW w:w="1809" w:type="dxa"/>
            <w:shd w:val="clear" w:color="auto" w:fill="auto"/>
            <w:vAlign w:val="center"/>
          </w:tcPr>
          <w:p>
            <w:pPr>
              <w:tabs>
                <w:tab w:val="left" w:pos="744"/>
              </w:tabs>
              <w:spacing w:after="0" w:line="240" w:lineRule="auto"/>
              <w:ind w:right="44" w:rightChars="20"/>
              <w:contextualSpacing/>
              <w:jc w:val="right"/>
              <w:rPr>
                <w:rFonts w:ascii="Times New Roman" w:hAnsi="Times New Roman" w:eastAsia="宋体" w:cs="Times New Roman"/>
                <w:sz w:val="24"/>
                <w:szCs w:val="24"/>
              </w:rPr>
            </w:pPr>
            <m:oMathPara>
              <m:oMathParaPr>
                <m:jc m:val="right"/>
              </m:oMathParaPr>
              <m:oMath>
                <m:sSub>
                  <m:sSubPr>
                    <m:ctrlPr>
                      <w:rPr>
                        <w:rFonts w:ascii="Cambria Math" w:hAnsi="Cambria Math" w:eastAsia="宋体" w:cs="Times New Roman"/>
                        <w:sz w:val="24"/>
                        <w:szCs w:val="24"/>
                      </w:rPr>
                    </m:ctrlPr>
                  </m:sSubPr>
                  <m:e>
                    <m:r>
                      <w:rPr>
                        <w:rFonts w:ascii="Cambria Math" w:hAnsi="Cambria Math" w:eastAsia="宋体" w:cs="Times New Roman"/>
                        <w:sz w:val="24"/>
                        <w:szCs w:val="24"/>
                      </w:rPr>
                      <m:t>N</m:t>
                    </m:r>
                    <m:ctrlPr>
                      <w:rPr>
                        <w:rFonts w:ascii="Cambria Math" w:hAnsi="Cambria Math" w:eastAsia="宋体" w:cs="Times New Roman"/>
                        <w:sz w:val="24"/>
                        <w:szCs w:val="24"/>
                      </w:rPr>
                    </m:ctrlPr>
                  </m:e>
                  <m:sub>
                    <m:r>
                      <m:rPr>
                        <m:sty m:val="p"/>
                      </m:rPr>
                      <w:rPr>
                        <w:rFonts w:ascii="Cambria Math" w:hAnsi="Cambria Math" w:eastAsia="宋体" w:cs="Times New Roman"/>
                        <w:sz w:val="24"/>
                        <w:szCs w:val="24"/>
                      </w:rPr>
                      <m:t>Rd,s,l</m:t>
                    </m:r>
                    <m:ctrlPr>
                      <w:rPr>
                        <w:rFonts w:ascii="Cambria Math" w:hAnsi="Cambria Math" w:eastAsia="宋体" w:cs="Times New Roman"/>
                        <w:sz w:val="24"/>
                        <w:szCs w:val="24"/>
                      </w:rPr>
                    </m:ctrlPr>
                  </m:sub>
                </m:sSub>
              </m:oMath>
            </m:oMathPara>
          </w:p>
        </w:tc>
        <w:tc>
          <w:tcPr>
            <w:tcW w:w="7405" w:type="dxa"/>
            <w:shd w:val="clear" w:color="auto" w:fill="auto"/>
          </w:tcPr>
          <w:p>
            <w:pPr>
              <w:tabs>
                <w:tab w:val="left" w:pos="426"/>
              </w:tabs>
              <w:spacing w:after="0" w:line="240" w:lineRule="auto"/>
              <w:contextualSpacing/>
              <w:jc w:val="both"/>
              <w:rPr>
                <w:rFonts w:ascii="Times New Roman" w:hAnsi="Times New Roman" w:eastAsia="宋体" w:cs="Times New Roman"/>
                <w:kern w:val="2"/>
                <w:sz w:val="24"/>
                <w:szCs w:val="24"/>
              </w:rPr>
            </w:pPr>
            <w:r>
              <w:rPr>
                <w:rFonts w:ascii="Times New Roman" w:hAnsi="Times New Roman" w:eastAsia="宋体" w:cs="Times New Roman"/>
                <w:color w:val="000000"/>
                <w:kern w:val="2"/>
                <w:sz w:val="24"/>
                <w:szCs w:val="24"/>
              </w:rPr>
              <w:t>——</w:t>
            </w:r>
            <w:r>
              <w:rPr>
                <w:rFonts w:hint="eastAsia" w:ascii="Times New Roman" w:hAnsi="Times New Roman" w:eastAsia="宋体" w:cs="Times New Roman"/>
                <w:color w:val="000000"/>
                <w:kern w:val="2"/>
                <w:sz w:val="24"/>
                <w:szCs w:val="24"/>
              </w:rPr>
              <w:t xml:space="preserve"> </w:t>
            </w:r>
            <w:r>
              <w:rPr>
                <w:rFonts w:ascii="Times New Roman" w:hAnsi="Times New Roman" w:eastAsia="宋体" w:cs="Times New Roman"/>
                <w:sz w:val="24"/>
                <w:szCs w:val="24"/>
              </w:rPr>
              <w:t>槽口抗拉承载力设计值；</w:t>
            </w:r>
          </w:p>
        </w:tc>
      </w:tr>
      <w:tr>
        <w:tblPrEx>
          <w:tblCellMar>
            <w:top w:w="0" w:type="dxa"/>
            <w:left w:w="108" w:type="dxa"/>
            <w:bottom w:w="0" w:type="dxa"/>
            <w:right w:w="108" w:type="dxa"/>
          </w:tblCellMar>
        </w:tblPrEx>
        <w:trPr>
          <w:trHeight w:val="454" w:hRule="atLeast"/>
        </w:trPr>
        <w:tc>
          <w:tcPr>
            <w:tcW w:w="1809" w:type="dxa"/>
            <w:shd w:val="clear" w:color="auto" w:fill="auto"/>
            <w:vAlign w:val="center"/>
          </w:tcPr>
          <w:p>
            <w:pPr>
              <w:tabs>
                <w:tab w:val="left" w:pos="744"/>
              </w:tabs>
              <w:spacing w:after="0" w:line="240" w:lineRule="auto"/>
              <w:ind w:right="44" w:rightChars="20"/>
              <w:contextualSpacing/>
              <w:jc w:val="right"/>
              <w:rPr>
                <w:rFonts w:ascii="Times New Roman" w:hAnsi="Times New Roman" w:eastAsia="宋体" w:cs="Times New Roman"/>
                <w:sz w:val="24"/>
                <w:szCs w:val="24"/>
              </w:rPr>
            </w:pPr>
            <m:oMathPara>
              <m:oMathParaPr>
                <m:jc m:val="right"/>
              </m:oMathParaPr>
              <m:oMath>
                <m:sSub>
                  <m:sSubPr>
                    <m:ctrlPr>
                      <w:rPr>
                        <w:rFonts w:ascii="Cambria Math" w:hAnsi="Cambria Math" w:eastAsia="宋体" w:cs="Times New Roman"/>
                        <w:sz w:val="24"/>
                        <w:szCs w:val="24"/>
                      </w:rPr>
                    </m:ctrlPr>
                  </m:sSubPr>
                  <m:e>
                    <m:r>
                      <w:rPr>
                        <w:rFonts w:ascii="Cambria Math" w:hAnsi="Cambria Math" w:eastAsia="宋体" w:cs="Times New Roman"/>
                        <w:sz w:val="24"/>
                        <w:szCs w:val="24"/>
                      </w:rPr>
                      <m:t>N</m:t>
                    </m:r>
                    <m:ctrlPr>
                      <w:rPr>
                        <w:rFonts w:ascii="Cambria Math" w:hAnsi="Cambria Math" w:eastAsia="宋体" w:cs="Times New Roman"/>
                        <w:sz w:val="24"/>
                        <w:szCs w:val="24"/>
                      </w:rPr>
                    </m:ctrlPr>
                  </m:e>
                  <m:sub>
                    <m:r>
                      <m:rPr>
                        <m:sty m:val="p"/>
                      </m:rPr>
                      <w:rPr>
                        <w:rFonts w:ascii="Cambria Math" w:hAnsi="Cambria Math" w:eastAsia="宋体" w:cs="Times New Roman"/>
                        <w:sz w:val="24"/>
                        <w:szCs w:val="24"/>
                      </w:rPr>
                      <m:t>Rd,sp</m:t>
                    </m:r>
                    <m:ctrlPr>
                      <w:rPr>
                        <w:rFonts w:ascii="Cambria Math" w:hAnsi="Cambria Math" w:eastAsia="宋体" w:cs="Times New Roman"/>
                        <w:sz w:val="24"/>
                        <w:szCs w:val="24"/>
                      </w:rPr>
                    </m:ctrlPr>
                  </m:sub>
                </m:sSub>
              </m:oMath>
            </m:oMathPara>
          </w:p>
        </w:tc>
        <w:tc>
          <w:tcPr>
            <w:tcW w:w="7405" w:type="dxa"/>
            <w:shd w:val="clear" w:color="auto" w:fill="auto"/>
          </w:tcPr>
          <w:p>
            <w:pPr>
              <w:tabs>
                <w:tab w:val="left" w:pos="426"/>
              </w:tabs>
              <w:spacing w:after="0" w:line="240" w:lineRule="auto"/>
              <w:contextualSpacing/>
              <w:jc w:val="both"/>
              <w:rPr>
                <w:rFonts w:ascii="Times New Roman" w:hAnsi="Times New Roman" w:eastAsia="宋体" w:cs="Times New Roman"/>
                <w:kern w:val="2"/>
                <w:sz w:val="24"/>
                <w:szCs w:val="24"/>
              </w:rPr>
            </w:pPr>
            <w:r>
              <w:rPr>
                <w:rFonts w:ascii="Times New Roman" w:hAnsi="Times New Roman" w:eastAsia="宋体" w:cs="Times New Roman"/>
                <w:color w:val="000000"/>
                <w:kern w:val="2"/>
                <w:sz w:val="24"/>
                <w:szCs w:val="24"/>
              </w:rPr>
              <w:t>——</w:t>
            </w:r>
            <w:r>
              <w:rPr>
                <w:rFonts w:hint="eastAsia" w:ascii="Times New Roman" w:hAnsi="Times New Roman" w:eastAsia="宋体" w:cs="Times New Roman"/>
                <w:color w:val="000000"/>
                <w:kern w:val="2"/>
                <w:sz w:val="24"/>
                <w:szCs w:val="24"/>
              </w:rPr>
              <w:t xml:space="preserve"> </w:t>
            </w:r>
            <w:r>
              <w:rPr>
                <w:rFonts w:ascii="Times New Roman" w:hAnsi="Times New Roman" w:eastAsia="宋体" w:cs="Times New Roman"/>
                <w:sz w:val="24"/>
                <w:szCs w:val="24"/>
              </w:rPr>
              <w:t>混凝土劈裂破坏抗拉承载力设计值；</w:t>
            </w:r>
          </w:p>
        </w:tc>
      </w:tr>
      <w:tr>
        <w:tblPrEx>
          <w:tblCellMar>
            <w:top w:w="0" w:type="dxa"/>
            <w:left w:w="108" w:type="dxa"/>
            <w:bottom w:w="0" w:type="dxa"/>
            <w:right w:w="108" w:type="dxa"/>
          </w:tblCellMar>
        </w:tblPrEx>
        <w:trPr>
          <w:trHeight w:val="454" w:hRule="atLeast"/>
        </w:trPr>
        <w:tc>
          <w:tcPr>
            <w:tcW w:w="1809" w:type="dxa"/>
            <w:shd w:val="clear" w:color="auto" w:fill="auto"/>
            <w:vAlign w:val="center"/>
          </w:tcPr>
          <w:p>
            <w:pPr>
              <w:tabs>
                <w:tab w:val="left" w:pos="744"/>
              </w:tabs>
              <w:spacing w:after="0" w:line="240" w:lineRule="auto"/>
              <w:ind w:right="44" w:rightChars="20"/>
              <w:contextualSpacing/>
              <w:jc w:val="right"/>
              <w:rPr>
                <w:rFonts w:ascii="Times New Roman" w:hAnsi="Times New Roman" w:eastAsia="宋体" w:cs="Times New Roman"/>
                <w:sz w:val="24"/>
                <w:szCs w:val="24"/>
              </w:rPr>
            </w:pPr>
            <m:oMathPara>
              <m:oMathParaPr>
                <m:jc m:val="right"/>
              </m:oMathParaPr>
              <m:oMath>
                <m:sSub>
                  <m:sSubPr>
                    <m:ctrlPr>
                      <w:rPr>
                        <w:rFonts w:ascii="Cambria Math" w:hAnsi="Cambria Math" w:eastAsia="宋体" w:cs="Times New Roman"/>
                        <w:sz w:val="24"/>
                        <w:szCs w:val="24"/>
                      </w:rPr>
                    </m:ctrlPr>
                  </m:sSubPr>
                  <m:e>
                    <m:r>
                      <w:rPr>
                        <w:rFonts w:ascii="Cambria Math" w:hAnsi="Cambria Math" w:eastAsia="宋体" w:cs="Times New Roman"/>
                        <w:sz w:val="24"/>
                        <w:szCs w:val="24"/>
                      </w:rPr>
                      <m:t>N</m:t>
                    </m:r>
                    <m:ctrlPr>
                      <w:rPr>
                        <w:rFonts w:ascii="Cambria Math" w:hAnsi="Cambria Math" w:eastAsia="宋体" w:cs="Times New Roman"/>
                        <w:sz w:val="24"/>
                        <w:szCs w:val="24"/>
                      </w:rPr>
                    </m:ctrlPr>
                  </m:e>
                  <m:sub>
                    <m:r>
                      <m:rPr>
                        <m:sty m:val="p"/>
                      </m:rPr>
                      <w:rPr>
                        <w:rFonts w:ascii="Cambria Math" w:hAnsi="Cambria Math" w:eastAsia="宋体" w:cs="Times New Roman"/>
                        <w:sz w:val="24"/>
                        <w:szCs w:val="24"/>
                      </w:rPr>
                      <m:t>Rk,c</m:t>
                    </m:r>
                    <m:ctrlPr>
                      <w:rPr>
                        <w:rFonts w:ascii="Cambria Math" w:hAnsi="Cambria Math" w:eastAsia="宋体" w:cs="Times New Roman"/>
                        <w:sz w:val="24"/>
                        <w:szCs w:val="24"/>
                      </w:rPr>
                    </m:ctrlPr>
                  </m:sub>
                </m:sSub>
              </m:oMath>
            </m:oMathPara>
          </w:p>
        </w:tc>
        <w:tc>
          <w:tcPr>
            <w:tcW w:w="7405" w:type="dxa"/>
            <w:shd w:val="clear" w:color="auto" w:fill="auto"/>
          </w:tcPr>
          <w:p>
            <w:pPr>
              <w:tabs>
                <w:tab w:val="left" w:pos="426"/>
              </w:tabs>
              <w:spacing w:after="0" w:line="240" w:lineRule="auto"/>
              <w:contextualSpacing/>
              <w:jc w:val="both"/>
              <w:rPr>
                <w:rFonts w:ascii="Times New Roman" w:hAnsi="Times New Roman" w:eastAsia="宋体" w:cs="Times New Roman"/>
                <w:kern w:val="2"/>
                <w:sz w:val="24"/>
                <w:szCs w:val="24"/>
              </w:rPr>
            </w:pPr>
            <w:r>
              <w:rPr>
                <w:rFonts w:ascii="Times New Roman" w:hAnsi="Times New Roman" w:eastAsia="宋体" w:cs="Times New Roman"/>
                <w:color w:val="000000"/>
                <w:kern w:val="2"/>
                <w:sz w:val="24"/>
                <w:szCs w:val="24"/>
              </w:rPr>
              <w:t>——</w:t>
            </w:r>
            <w:r>
              <w:rPr>
                <w:rFonts w:hint="eastAsia" w:ascii="Times New Roman" w:hAnsi="Times New Roman" w:eastAsia="宋体" w:cs="Times New Roman"/>
                <w:color w:val="000000"/>
                <w:kern w:val="2"/>
                <w:sz w:val="24"/>
                <w:szCs w:val="24"/>
              </w:rPr>
              <w:t xml:space="preserve"> </w:t>
            </w:r>
            <w:r>
              <w:rPr>
                <w:rFonts w:ascii="Times New Roman" w:hAnsi="Times New Roman" w:eastAsia="宋体" w:cs="Times New Roman"/>
                <w:kern w:val="2"/>
                <w:sz w:val="24"/>
                <w:szCs w:val="24"/>
              </w:rPr>
              <w:t>混凝土锥体破坏抗拉承载力标准值；</w:t>
            </w:r>
          </w:p>
        </w:tc>
      </w:tr>
      <w:tr>
        <w:tblPrEx>
          <w:tblCellMar>
            <w:top w:w="0" w:type="dxa"/>
            <w:left w:w="108" w:type="dxa"/>
            <w:bottom w:w="0" w:type="dxa"/>
            <w:right w:w="108" w:type="dxa"/>
          </w:tblCellMar>
        </w:tblPrEx>
        <w:trPr>
          <w:trHeight w:val="454" w:hRule="atLeast"/>
        </w:trPr>
        <w:tc>
          <w:tcPr>
            <w:tcW w:w="1809" w:type="dxa"/>
            <w:shd w:val="clear" w:color="auto" w:fill="auto"/>
            <w:vAlign w:val="center"/>
          </w:tcPr>
          <w:p>
            <w:pPr>
              <w:tabs>
                <w:tab w:val="left" w:pos="744"/>
              </w:tabs>
              <w:spacing w:after="0" w:line="240" w:lineRule="auto"/>
              <w:ind w:right="44" w:rightChars="20"/>
              <w:contextualSpacing/>
              <w:jc w:val="right"/>
              <w:rPr>
                <w:rFonts w:ascii="Times New Roman" w:hAnsi="Times New Roman" w:eastAsia="宋体" w:cs="Times New Roman"/>
                <w:sz w:val="24"/>
                <w:szCs w:val="24"/>
              </w:rPr>
            </w:pPr>
            <m:oMathPara>
              <m:oMathParaPr>
                <m:jc m:val="right"/>
              </m:oMathParaPr>
              <m:oMath>
                <m:sSubSup>
                  <m:sSubSupPr>
                    <m:ctrlPr>
                      <w:rPr>
                        <w:rFonts w:ascii="Cambria Math" w:hAnsi="Cambria Math" w:eastAsia="宋体" w:cs="Times New Roman"/>
                        <w:sz w:val="24"/>
                        <w:szCs w:val="24"/>
                      </w:rPr>
                    </m:ctrlPr>
                  </m:sSubSupPr>
                  <m:e>
                    <m:r>
                      <w:rPr>
                        <w:rFonts w:ascii="Cambria Math" w:hAnsi="Cambria Math" w:eastAsia="宋体" w:cs="Times New Roman"/>
                        <w:sz w:val="24"/>
                        <w:szCs w:val="24"/>
                      </w:rPr>
                      <m:t>N</m:t>
                    </m:r>
                    <m:ctrlPr>
                      <w:rPr>
                        <w:rFonts w:ascii="Cambria Math" w:hAnsi="Cambria Math" w:eastAsia="宋体" w:cs="Times New Roman"/>
                        <w:sz w:val="24"/>
                        <w:szCs w:val="24"/>
                      </w:rPr>
                    </m:ctrlPr>
                  </m:e>
                  <m:sub>
                    <m:r>
                      <m:rPr>
                        <m:sty m:val="p"/>
                      </m:rPr>
                      <w:rPr>
                        <w:rFonts w:ascii="Cambria Math" w:hAnsi="Cambria Math" w:eastAsia="宋体" w:cs="Times New Roman"/>
                        <w:sz w:val="24"/>
                        <w:szCs w:val="24"/>
                      </w:rPr>
                      <m:t>Rk,c</m:t>
                    </m:r>
                    <m:ctrlPr>
                      <w:rPr>
                        <w:rFonts w:ascii="Cambria Math" w:hAnsi="Cambria Math" w:eastAsia="宋体" w:cs="Times New Roman"/>
                        <w:sz w:val="24"/>
                        <w:szCs w:val="24"/>
                      </w:rPr>
                    </m:ctrlPr>
                  </m:sub>
                  <m:sup>
                    <m:r>
                      <m:rPr>
                        <m:sty m:val="p"/>
                      </m:rPr>
                      <w:rPr>
                        <w:rFonts w:ascii="Cambria Math" w:hAnsi="Cambria Math" w:eastAsia="宋体" w:cs="Times New Roman"/>
                        <w:sz w:val="24"/>
                        <w:szCs w:val="24"/>
                      </w:rPr>
                      <m:t>0</m:t>
                    </m:r>
                    <m:ctrlPr>
                      <w:rPr>
                        <w:rFonts w:ascii="Cambria Math" w:hAnsi="Cambria Math" w:eastAsia="宋体" w:cs="Times New Roman"/>
                        <w:sz w:val="24"/>
                        <w:szCs w:val="24"/>
                      </w:rPr>
                    </m:ctrlPr>
                  </m:sup>
                </m:sSubSup>
              </m:oMath>
            </m:oMathPara>
          </w:p>
        </w:tc>
        <w:tc>
          <w:tcPr>
            <w:tcW w:w="7405" w:type="dxa"/>
            <w:shd w:val="clear" w:color="auto" w:fill="auto"/>
          </w:tcPr>
          <w:p>
            <w:pPr>
              <w:tabs>
                <w:tab w:val="left" w:pos="426"/>
              </w:tabs>
              <w:spacing w:after="0" w:line="240" w:lineRule="auto"/>
              <w:contextualSpacing/>
              <w:jc w:val="both"/>
              <w:rPr>
                <w:rFonts w:ascii="Times New Roman" w:hAnsi="Times New Roman" w:eastAsia="宋体" w:cs="Times New Roman"/>
                <w:kern w:val="2"/>
                <w:sz w:val="24"/>
                <w:szCs w:val="24"/>
              </w:rPr>
            </w:pPr>
            <w:r>
              <w:rPr>
                <w:rFonts w:ascii="Times New Roman" w:hAnsi="Times New Roman" w:eastAsia="宋体" w:cs="Times New Roman"/>
                <w:color w:val="000000"/>
                <w:kern w:val="2"/>
                <w:sz w:val="24"/>
                <w:szCs w:val="24"/>
              </w:rPr>
              <w:t>——</w:t>
            </w:r>
            <w:r>
              <w:rPr>
                <w:rFonts w:hint="eastAsia" w:ascii="Times New Roman" w:hAnsi="Times New Roman" w:eastAsia="宋体" w:cs="Times New Roman"/>
                <w:color w:val="000000"/>
                <w:kern w:val="2"/>
                <w:sz w:val="24"/>
                <w:szCs w:val="24"/>
              </w:rPr>
              <w:t xml:space="preserve"> </w:t>
            </w:r>
            <w:r>
              <w:rPr>
                <w:rFonts w:ascii="Times New Roman" w:hAnsi="Times New Roman" w:eastAsia="宋体" w:cs="Times New Roman"/>
                <w:sz w:val="24"/>
                <w:szCs w:val="24"/>
              </w:rPr>
              <w:t>混凝土理想锥体破坏抗拉承载力标准值；</w:t>
            </w:r>
          </w:p>
        </w:tc>
      </w:tr>
      <w:tr>
        <w:tblPrEx>
          <w:tblCellMar>
            <w:top w:w="0" w:type="dxa"/>
            <w:left w:w="108" w:type="dxa"/>
            <w:bottom w:w="0" w:type="dxa"/>
            <w:right w:w="108" w:type="dxa"/>
          </w:tblCellMar>
        </w:tblPrEx>
        <w:trPr>
          <w:trHeight w:val="454" w:hRule="atLeast"/>
        </w:trPr>
        <w:tc>
          <w:tcPr>
            <w:tcW w:w="1809" w:type="dxa"/>
            <w:shd w:val="clear" w:color="auto" w:fill="auto"/>
            <w:vAlign w:val="center"/>
          </w:tcPr>
          <w:p>
            <w:pPr>
              <w:tabs>
                <w:tab w:val="left" w:pos="744"/>
              </w:tabs>
              <w:spacing w:after="0" w:line="240" w:lineRule="auto"/>
              <w:ind w:right="44" w:rightChars="20"/>
              <w:contextualSpacing/>
              <w:jc w:val="right"/>
              <w:rPr>
                <w:rFonts w:ascii="Times New Roman" w:hAnsi="Times New Roman" w:eastAsia="宋体" w:cs="Times New Roman"/>
                <w:sz w:val="24"/>
                <w:szCs w:val="24"/>
              </w:rPr>
            </w:pPr>
            <m:oMathPara>
              <m:oMathParaPr>
                <m:jc m:val="right"/>
              </m:oMathParaPr>
              <m:oMath>
                <m:sSub>
                  <m:sSubPr>
                    <m:ctrlPr>
                      <w:rPr>
                        <w:rFonts w:ascii="Cambria Math" w:hAnsi="Cambria Math" w:eastAsia="宋体" w:cs="Times New Roman"/>
                        <w:sz w:val="24"/>
                        <w:szCs w:val="24"/>
                      </w:rPr>
                    </m:ctrlPr>
                  </m:sSubPr>
                  <m:e>
                    <m:r>
                      <w:rPr>
                        <w:rFonts w:ascii="Cambria Math" w:hAnsi="Cambria Math" w:eastAsia="宋体" w:cs="Times New Roman"/>
                        <w:sz w:val="24"/>
                        <w:szCs w:val="24"/>
                      </w:rPr>
                      <m:t>N</m:t>
                    </m:r>
                    <m:ctrlPr>
                      <w:rPr>
                        <w:rFonts w:ascii="Cambria Math" w:hAnsi="Cambria Math" w:eastAsia="宋体" w:cs="Times New Roman"/>
                        <w:sz w:val="24"/>
                        <w:szCs w:val="24"/>
                      </w:rPr>
                    </m:ctrlPr>
                  </m:e>
                  <m:sub>
                    <m:r>
                      <m:rPr>
                        <m:sty m:val="p"/>
                      </m:rPr>
                      <w:rPr>
                        <w:rFonts w:ascii="Cambria Math" w:hAnsi="Cambria Math" w:eastAsia="宋体" w:cs="Times New Roman"/>
                        <w:sz w:val="24"/>
                        <w:szCs w:val="24"/>
                      </w:rPr>
                      <m:t>Rk,cb</m:t>
                    </m:r>
                    <m:ctrlPr>
                      <w:rPr>
                        <w:rFonts w:ascii="Cambria Math" w:hAnsi="Cambria Math" w:eastAsia="宋体" w:cs="Times New Roman"/>
                        <w:sz w:val="24"/>
                        <w:szCs w:val="24"/>
                      </w:rPr>
                    </m:ctrlPr>
                  </m:sub>
                </m:sSub>
              </m:oMath>
            </m:oMathPara>
          </w:p>
        </w:tc>
        <w:tc>
          <w:tcPr>
            <w:tcW w:w="7405" w:type="dxa"/>
            <w:shd w:val="clear" w:color="auto" w:fill="auto"/>
          </w:tcPr>
          <w:p>
            <w:pPr>
              <w:tabs>
                <w:tab w:val="left" w:pos="426"/>
              </w:tabs>
              <w:spacing w:after="0" w:line="240" w:lineRule="auto"/>
              <w:contextualSpacing/>
              <w:jc w:val="both"/>
              <w:rPr>
                <w:rFonts w:ascii="Times New Roman" w:hAnsi="Times New Roman" w:eastAsia="宋体" w:cs="Times New Roman"/>
                <w:kern w:val="2"/>
                <w:sz w:val="24"/>
                <w:szCs w:val="24"/>
              </w:rPr>
            </w:pPr>
            <w:r>
              <w:rPr>
                <w:rFonts w:ascii="Times New Roman" w:hAnsi="Times New Roman" w:eastAsia="宋体" w:cs="Times New Roman"/>
                <w:color w:val="000000"/>
                <w:kern w:val="2"/>
                <w:sz w:val="24"/>
                <w:szCs w:val="24"/>
              </w:rPr>
              <w:t>——</w:t>
            </w:r>
            <w:r>
              <w:rPr>
                <w:rFonts w:hint="eastAsia" w:ascii="Times New Roman" w:hAnsi="Times New Roman" w:eastAsia="宋体" w:cs="Times New Roman"/>
                <w:color w:val="000000"/>
                <w:kern w:val="2"/>
                <w:sz w:val="24"/>
                <w:szCs w:val="24"/>
              </w:rPr>
              <w:t xml:space="preserve"> </w:t>
            </w:r>
            <w:r>
              <w:rPr>
                <w:rFonts w:ascii="Times New Roman" w:hAnsi="Times New Roman" w:eastAsia="宋体" w:cs="Times New Roman"/>
                <w:kern w:val="2"/>
                <w:sz w:val="24"/>
                <w:szCs w:val="24"/>
              </w:rPr>
              <w:t>混凝土侧锥体破坏抗拉承载力标准值；</w:t>
            </w:r>
          </w:p>
        </w:tc>
      </w:tr>
      <w:tr>
        <w:tblPrEx>
          <w:tblCellMar>
            <w:top w:w="0" w:type="dxa"/>
            <w:left w:w="108" w:type="dxa"/>
            <w:bottom w:w="0" w:type="dxa"/>
            <w:right w:w="108" w:type="dxa"/>
          </w:tblCellMar>
        </w:tblPrEx>
        <w:trPr>
          <w:trHeight w:val="454" w:hRule="atLeast"/>
        </w:trPr>
        <w:tc>
          <w:tcPr>
            <w:tcW w:w="1809" w:type="dxa"/>
            <w:shd w:val="clear" w:color="auto" w:fill="auto"/>
            <w:vAlign w:val="center"/>
          </w:tcPr>
          <w:p>
            <w:pPr>
              <w:tabs>
                <w:tab w:val="left" w:pos="744"/>
              </w:tabs>
              <w:spacing w:after="0" w:line="240" w:lineRule="auto"/>
              <w:ind w:right="44" w:rightChars="20"/>
              <w:contextualSpacing/>
              <w:jc w:val="both"/>
              <w:rPr>
                <w:rFonts w:ascii="Times New Roman" w:hAnsi="Times New Roman" w:eastAsia="宋体" w:cs="Times New Roman"/>
                <w:sz w:val="24"/>
                <w:szCs w:val="24"/>
              </w:rPr>
            </w:pPr>
            <m:oMathPara>
              <m:oMathParaPr>
                <m:jc m:val="right"/>
              </m:oMathParaPr>
              <m:oMath>
                <m:sSubSup>
                  <m:sSubSupPr>
                    <m:ctrlPr>
                      <w:rPr>
                        <w:rFonts w:ascii="Cambria Math" w:hAnsi="Cambria Math" w:eastAsia="宋体" w:cs="Times New Roman"/>
                        <w:sz w:val="24"/>
                        <w:szCs w:val="24"/>
                      </w:rPr>
                    </m:ctrlPr>
                  </m:sSubSupPr>
                  <m:e>
                    <m:r>
                      <w:rPr>
                        <w:rFonts w:ascii="Cambria Math" w:hAnsi="Cambria Math" w:eastAsia="宋体" w:cs="Times New Roman"/>
                        <w:sz w:val="24"/>
                        <w:szCs w:val="24"/>
                      </w:rPr>
                      <m:t>N</m:t>
                    </m:r>
                    <m:ctrlPr>
                      <w:rPr>
                        <w:rFonts w:ascii="Cambria Math" w:hAnsi="Cambria Math" w:eastAsia="宋体" w:cs="Times New Roman"/>
                        <w:sz w:val="24"/>
                        <w:szCs w:val="24"/>
                      </w:rPr>
                    </m:ctrlPr>
                  </m:e>
                  <m:sub>
                    <m:r>
                      <m:rPr>
                        <m:sty m:val="p"/>
                      </m:rPr>
                      <w:rPr>
                        <w:rFonts w:ascii="Cambria Math" w:hAnsi="Cambria Math" w:eastAsia="宋体" w:cs="Times New Roman"/>
                        <w:sz w:val="24"/>
                        <w:szCs w:val="24"/>
                      </w:rPr>
                      <m:t>Rk,cb</m:t>
                    </m:r>
                    <m:ctrlPr>
                      <w:rPr>
                        <w:rFonts w:ascii="Cambria Math" w:hAnsi="Cambria Math" w:eastAsia="宋体" w:cs="Times New Roman"/>
                        <w:sz w:val="24"/>
                        <w:szCs w:val="24"/>
                      </w:rPr>
                    </m:ctrlPr>
                  </m:sub>
                  <m:sup>
                    <m:r>
                      <m:rPr>
                        <m:sty m:val="p"/>
                      </m:rPr>
                      <w:rPr>
                        <w:rFonts w:ascii="Cambria Math" w:hAnsi="Cambria Math" w:eastAsia="宋体" w:cs="Times New Roman"/>
                        <w:sz w:val="24"/>
                        <w:szCs w:val="24"/>
                      </w:rPr>
                      <m:t>0</m:t>
                    </m:r>
                    <m:ctrlPr>
                      <w:rPr>
                        <w:rFonts w:ascii="Cambria Math" w:hAnsi="Cambria Math" w:eastAsia="宋体" w:cs="Times New Roman"/>
                        <w:sz w:val="24"/>
                        <w:szCs w:val="24"/>
                      </w:rPr>
                    </m:ctrlPr>
                  </m:sup>
                </m:sSubSup>
              </m:oMath>
            </m:oMathPara>
          </w:p>
        </w:tc>
        <w:tc>
          <w:tcPr>
            <w:tcW w:w="7405" w:type="dxa"/>
            <w:shd w:val="clear" w:color="auto" w:fill="auto"/>
            <w:vAlign w:val="center"/>
          </w:tcPr>
          <w:p>
            <w:pPr>
              <w:tabs>
                <w:tab w:val="left" w:pos="426"/>
              </w:tabs>
              <w:spacing w:after="0" w:line="240" w:lineRule="auto"/>
              <w:contextualSpacing/>
              <w:jc w:val="both"/>
              <w:rPr>
                <w:rFonts w:ascii="Times New Roman" w:hAnsi="Times New Roman" w:eastAsia="宋体" w:cs="Times New Roman"/>
                <w:kern w:val="2"/>
                <w:sz w:val="24"/>
                <w:szCs w:val="24"/>
              </w:rPr>
            </w:pPr>
            <w:r>
              <w:rPr>
                <w:rFonts w:ascii="Times New Roman" w:hAnsi="Times New Roman" w:eastAsia="宋体" w:cs="Times New Roman"/>
                <w:color w:val="000000"/>
                <w:kern w:val="2"/>
                <w:sz w:val="24"/>
                <w:szCs w:val="24"/>
              </w:rPr>
              <w:t>——</w:t>
            </w:r>
            <w:r>
              <w:rPr>
                <w:rFonts w:hint="eastAsia" w:ascii="Times New Roman" w:hAnsi="Times New Roman" w:eastAsia="宋体" w:cs="Times New Roman"/>
                <w:color w:val="000000"/>
                <w:kern w:val="2"/>
                <w:sz w:val="24"/>
                <w:szCs w:val="24"/>
              </w:rPr>
              <w:t xml:space="preserve"> </w:t>
            </w:r>
            <w:r>
              <w:rPr>
                <w:rFonts w:ascii="Times New Roman" w:hAnsi="Times New Roman" w:eastAsia="宋体" w:cs="Times New Roman"/>
                <w:sz w:val="24"/>
                <w:szCs w:val="24"/>
              </w:rPr>
              <w:t>混凝土理想侧锥体破坏抗拉承载力标准值；</w:t>
            </w:r>
          </w:p>
        </w:tc>
      </w:tr>
      <w:tr>
        <w:tblPrEx>
          <w:tblCellMar>
            <w:top w:w="0" w:type="dxa"/>
            <w:left w:w="108" w:type="dxa"/>
            <w:bottom w:w="0" w:type="dxa"/>
            <w:right w:w="108" w:type="dxa"/>
          </w:tblCellMar>
        </w:tblPrEx>
        <w:trPr>
          <w:trHeight w:val="454" w:hRule="atLeast"/>
        </w:trPr>
        <w:tc>
          <w:tcPr>
            <w:tcW w:w="1809" w:type="dxa"/>
            <w:shd w:val="clear" w:color="auto" w:fill="auto"/>
            <w:vAlign w:val="center"/>
          </w:tcPr>
          <w:p>
            <w:pPr>
              <w:tabs>
                <w:tab w:val="left" w:pos="744"/>
              </w:tabs>
              <w:spacing w:after="0" w:line="240" w:lineRule="auto"/>
              <w:ind w:right="44" w:rightChars="20"/>
              <w:contextualSpacing/>
              <w:jc w:val="both"/>
              <w:rPr>
                <w:rFonts w:ascii="Times New Roman" w:hAnsi="Times New Roman" w:eastAsia="宋体" w:cs="Times New Roman"/>
                <w:sz w:val="24"/>
                <w:szCs w:val="24"/>
              </w:rPr>
            </w:pPr>
            <m:oMathPara>
              <m:oMathParaPr>
                <m:jc m:val="right"/>
              </m:oMathParaPr>
              <m:oMath>
                <m:sSub>
                  <m:sSubPr>
                    <m:ctrlPr>
                      <w:rPr>
                        <w:rFonts w:ascii="Cambria Math" w:hAnsi="Cambria Math" w:eastAsia="宋体" w:cs="Times New Roman"/>
                        <w:sz w:val="24"/>
                        <w:szCs w:val="24"/>
                      </w:rPr>
                    </m:ctrlPr>
                  </m:sSubPr>
                  <m:e>
                    <m:r>
                      <w:rPr>
                        <w:rFonts w:ascii="Cambria Math" w:hAnsi="Cambria Math" w:eastAsia="宋体" w:cs="Times New Roman"/>
                        <w:sz w:val="24"/>
                        <w:szCs w:val="24"/>
                      </w:rPr>
                      <m:t>N</m:t>
                    </m:r>
                    <m:ctrlPr>
                      <w:rPr>
                        <w:rFonts w:ascii="Cambria Math" w:hAnsi="Cambria Math" w:eastAsia="宋体" w:cs="Times New Roman"/>
                        <w:sz w:val="24"/>
                        <w:szCs w:val="24"/>
                      </w:rPr>
                    </m:ctrlPr>
                  </m:e>
                  <m:sub>
                    <m:r>
                      <m:rPr>
                        <m:sty m:val="p"/>
                      </m:rPr>
                      <w:rPr>
                        <w:rFonts w:ascii="Cambria Math" w:hAnsi="Cambria Math" w:eastAsia="宋体" w:cs="Times New Roman"/>
                        <w:sz w:val="24"/>
                        <w:szCs w:val="24"/>
                      </w:rPr>
                      <m:t>Rk,p</m:t>
                    </m:r>
                    <m:ctrlPr>
                      <w:rPr>
                        <w:rFonts w:ascii="Cambria Math" w:hAnsi="Cambria Math" w:eastAsia="宋体" w:cs="Times New Roman"/>
                        <w:sz w:val="24"/>
                        <w:szCs w:val="24"/>
                      </w:rPr>
                    </m:ctrlPr>
                  </m:sub>
                </m:sSub>
              </m:oMath>
            </m:oMathPara>
          </w:p>
        </w:tc>
        <w:tc>
          <w:tcPr>
            <w:tcW w:w="7405" w:type="dxa"/>
            <w:shd w:val="clear" w:color="auto" w:fill="auto"/>
            <w:vAlign w:val="center"/>
          </w:tcPr>
          <w:p>
            <w:pPr>
              <w:tabs>
                <w:tab w:val="left" w:pos="426"/>
              </w:tabs>
              <w:spacing w:after="0" w:line="240" w:lineRule="auto"/>
              <w:contextualSpacing/>
              <w:jc w:val="both"/>
              <w:rPr>
                <w:rFonts w:ascii="Times New Roman" w:hAnsi="Times New Roman" w:eastAsia="宋体" w:cs="Times New Roman"/>
                <w:kern w:val="2"/>
                <w:sz w:val="24"/>
                <w:szCs w:val="24"/>
              </w:rPr>
            </w:pPr>
            <w:r>
              <w:rPr>
                <w:rFonts w:ascii="Times New Roman" w:hAnsi="Times New Roman" w:eastAsia="宋体" w:cs="Times New Roman"/>
                <w:color w:val="000000"/>
                <w:kern w:val="2"/>
                <w:sz w:val="24"/>
                <w:szCs w:val="24"/>
              </w:rPr>
              <w:t>——</w:t>
            </w:r>
            <w:r>
              <w:rPr>
                <w:rFonts w:hint="eastAsia" w:ascii="Times New Roman" w:hAnsi="Times New Roman" w:eastAsia="宋体" w:cs="Times New Roman"/>
                <w:color w:val="000000"/>
                <w:kern w:val="2"/>
                <w:sz w:val="24"/>
                <w:szCs w:val="24"/>
              </w:rPr>
              <w:t xml:space="preserve"> </w:t>
            </w:r>
            <w:r>
              <w:rPr>
                <w:rFonts w:ascii="Times New Roman" w:hAnsi="Times New Roman" w:eastAsia="宋体" w:cs="Times New Roman"/>
                <w:kern w:val="2"/>
                <w:sz w:val="24"/>
                <w:szCs w:val="24"/>
              </w:rPr>
              <w:t>拉力下的锚件拔出承载力标准值；</w:t>
            </w:r>
          </w:p>
        </w:tc>
      </w:tr>
      <w:tr>
        <w:tblPrEx>
          <w:tblCellMar>
            <w:top w:w="0" w:type="dxa"/>
            <w:left w:w="108" w:type="dxa"/>
            <w:bottom w:w="0" w:type="dxa"/>
            <w:right w:w="108" w:type="dxa"/>
          </w:tblCellMar>
        </w:tblPrEx>
        <w:trPr>
          <w:trHeight w:val="454" w:hRule="atLeast"/>
        </w:trPr>
        <w:tc>
          <w:tcPr>
            <w:tcW w:w="1809" w:type="dxa"/>
            <w:shd w:val="clear" w:color="auto" w:fill="auto"/>
            <w:vAlign w:val="center"/>
          </w:tcPr>
          <w:p>
            <w:pPr>
              <w:tabs>
                <w:tab w:val="left" w:pos="744"/>
              </w:tabs>
              <w:spacing w:after="0" w:line="240" w:lineRule="auto"/>
              <w:ind w:right="44" w:rightChars="20"/>
              <w:contextualSpacing/>
              <w:jc w:val="both"/>
              <w:rPr>
                <w:rFonts w:ascii="Times New Roman" w:hAnsi="Times New Roman" w:eastAsia="宋体" w:cs="Times New Roman"/>
                <w:sz w:val="24"/>
                <w:szCs w:val="24"/>
              </w:rPr>
            </w:pPr>
            <m:oMathPara>
              <m:oMathParaPr>
                <m:jc m:val="right"/>
              </m:oMathParaPr>
              <m:oMath>
                <m:sSub>
                  <m:sSubPr>
                    <m:ctrlPr>
                      <w:rPr>
                        <w:rFonts w:ascii="Cambria Math" w:hAnsi="Cambria Math" w:eastAsia="宋体" w:cs="Times New Roman"/>
                        <w:sz w:val="24"/>
                        <w:szCs w:val="24"/>
                      </w:rPr>
                    </m:ctrlPr>
                  </m:sSubPr>
                  <m:e>
                    <m:r>
                      <w:rPr>
                        <w:rFonts w:ascii="Cambria Math" w:hAnsi="Cambria Math" w:eastAsia="宋体" w:cs="Times New Roman"/>
                        <w:sz w:val="24"/>
                        <w:szCs w:val="24"/>
                      </w:rPr>
                      <m:t>N</m:t>
                    </m:r>
                    <m:ctrlPr>
                      <w:rPr>
                        <w:rFonts w:ascii="Cambria Math" w:hAnsi="Cambria Math" w:eastAsia="宋体" w:cs="Times New Roman"/>
                        <w:sz w:val="24"/>
                        <w:szCs w:val="24"/>
                      </w:rPr>
                    </m:ctrlPr>
                  </m:e>
                  <m:sub>
                    <m:r>
                      <m:rPr>
                        <m:sty m:val="p"/>
                      </m:rPr>
                      <w:rPr>
                        <w:rFonts w:ascii="Cambria Math" w:hAnsi="Cambria Math" w:eastAsia="宋体" w:cs="Times New Roman"/>
                        <w:sz w:val="24"/>
                        <w:szCs w:val="24"/>
                      </w:rPr>
                      <m:t>Rk,re</m:t>
                    </m:r>
                    <m:ctrlPr>
                      <w:rPr>
                        <w:rFonts w:ascii="Cambria Math" w:hAnsi="Cambria Math" w:eastAsia="宋体" w:cs="Times New Roman"/>
                        <w:sz w:val="24"/>
                        <w:szCs w:val="24"/>
                      </w:rPr>
                    </m:ctrlPr>
                  </m:sub>
                </m:sSub>
              </m:oMath>
            </m:oMathPara>
          </w:p>
        </w:tc>
        <w:tc>
          <w:tcPr>
            <w:tcW w:w="7405" w:type="dxa"/>
            <w:shd w:val="clear" w:color="auto" w:fill="auto"/>
            <w:vAlign w:val="center"/>
          </w:tcPr>
          <w:p>
            <w:pPr>
              <w:tabs>
                <w:tab w:val="left" w:pos="426"/>
              </w:tabs>
              <w:spacing w:after="0" w:line="240" w:lineRule="auto"/>
              <w:contextualSpacing/>
              <w:jc w:val="both"/>
              <w:rPr>
                <w:rFonts w:ascii="Times New Roman" w:hAnsi="Times New Roman" w:eastAsia="宋体" w:cs="Times New Roman"/>
                <w:kern w:val="2"/>
                <w:sz w:val="24"/>
                <w:szCs w:val="24"/>
              </w:rPr>
            </w:pPr>
            <w:r>
              <w:rPr>
                <w:rFonts w:ascii="Times New Roman" w:hAnsi="Times New Roman" w:eastAsia="宋体" w:cs="Times New Roman"/>
                <w:color w:val="000000"/>
                <w:kern w:val="2"/>
                <w:sz w:val="24"/>
                <w:szCs w:val="24"/>
              </w:rPr>
              <w:t>——</w:t>
            </w:r>
            <w:r>
              <w:rPr>
                <w:rFonts w:hint="eastAsia" w:ascii="Times New Roman" w:hAnsi="Times New Roman" w:eastAsia="宋体" w:cs="Times New Roman"/>
                <w:color w:val="000000"/>
                <w:kern w:val="2"/>
                <w:sz w:val="24"/>
                <w:szCs w:val="24"/>
              </w:rPr>
              <w:t xml:space="preserve"> </w:t>
            </w:r>
            <w:r>
              <w:rPr>
                <w:rFonts w:ascii="Times New Roman" w:hAnsi="Times New Roman" w:eastAsia="宋体" w:cs="Times New Roman"/>
                <w:sz w:val="24"/>
                <w:szCs w:val="24"/>
              </w:rPr>
              <w:t>单个锚件的附加钢筋钢材破坏抗拉承载力标准值；</w:t>
            </w:r>
          </w:p>
        </w:tc>
      </w:tr>
      <w:tr>
        <w:tblPrEx>
          <w:tblCellMar>
            <w:top w:w="0" w:type="dxa"/>
            <w:left w:w="108" w:type="dxa"/>
            <w:bottom w:w="0" w:type="dxa"/>
            <w:right w:w="108" w:type="dxa"/>
          </w:tblCellMar>
        </w:tblPrEx>
        <w:trPr>
          <w:trHeight w:val="454" w:hRule="atLeast"/>
        </w:trPr>
        <w:tc>
          <w:tcPr>
            <w:tcW w:w="1809" w:type="dxa"/>
            <w:shd w:val="clear" w:color="auto" w:fill="auto"/>
            <w:vAlign w:val="center"/>
          </w:tcPr>
          <w:p>
            <w:pPr>
              <w:tabs>
                <w:tab w:val="left" w:pos="744"/>
              </w:tabs>
              <w:spacing w:after="0" w:line="240" w:lineRule="auto"/>
              <w:ind w:right="44" w:rightChars="20"/>
              <w:contextualSpacing/>
              <w:jc w:val="both"/>
              <w:rPr>
                <w:rFonts w:ascii="Times New Roman" w:hAnsi="Times New Roman" w:eastAsia="宋体" w:cs="Times New Roman"/>
                <w:sz w:val="24"/>
                <w:szCs w:val="24"/>
              </w:rPr>
            </w:pPr>
            <m:oMathPara>
              <m:oMathParaPr>
                <m:jc m:val="right"/>
              </m:oMathParaPr>
              <m:oMath>
                <m:sSub>
                  <m:sSubPr>
                    <m:ctrlPr>
                      <w:rPr>
                        <w:rFonts w:ascii="Cambria Math" w:hAnsi="Cambria Math" w:eastAsia="宋体" w:cs="Times New Roman"/>
                        <w:sz w:val="24"/>
                        <w:szCs w:val="24"/>
                      </w:rPr>
                    </m:ctrlPr>
                  </m:sSubPr>
                  <m:e>
                    <m:r>
                      <w:rPr>
                        <w:rFonts w:ascii="Cambria Math" w:hAnsi="Cambria Math" w:eastAsia="宋体" w:cs="Times New Roman"/>
                        <w:sz w:val="24"/>
                        <w:szCs w:val="24"/>
                      </w:rPr>
                      <m:t>N</m:t>
                    </m:r>
                    <m:ctrlPr>
                      <w:rPr>
                        <w:rFonts w:ascii="Cambria Math" w:hAnsi="Cambria Math" w:eastAsia="宋体" w:cs="Times New Roman"/>
                        <w:sz w:val="24"/>
                        <w:szCs w:val="24"/>
                      </w:rPr>
                    </m:ctrlPr>
                  </m:e>
                  <m:sub>
                    <m:r>
                      <m:rPr>
                        <m:sty m:val="p"/>
                      </m:rPr>
                      <w:rPr>
                        <w:rFonts w:ascii="Cambria Math" w:hAnsi="Cambria Math" w:eastAsia="宋体" w:cs="Times New Roman"/>
                        <w:sz w:val="24"/>
                        <w:szCs w:val="24"/>
                      </w:rPr>
                      <m:t>Rk,s</m:t>
                    </m:r>
                    <m:ctrlPr>
                      <w:rPr>
                        <w:rFonts w:ascii="Cambria Math" w:hAnsi="Cambria Math" w:eastAsia="宋体" w:cs="Times New Roman"/>
                        <w:sz w:val="24"/>
                        <w:szCs w:val="24"/>
                      </w:rPr>
                    </m:ctrlPr>
                  </m:sub>
                </m:sSub>
              </m:oMath>
            </m:oMathPara>
          </w:p>
        </w:tc>
        <w:tc>
          <w:tcPr>
            <w:tcW w:w="7405" w:type="dxa"/>
            <w:shd w:val="clear" w:color="auto" w:fill="auto"/>
            <w:vAlign w:val="center"/>
          </w:tcPr>
          <w:p>
            <w:pPr>
              <w:tabs>
                <w:tab w:val="left" w:pos="426"/>
              </w:tabs>
              <w:spacing w:after="0" w:line="240" w:lineRule="auto"/>
              <w:contextualSpacing/>
              <w:jc w:val="both"/>
              <w:rPr>
                <w:rFonts w:ascii="Times New Roman" w:hAnsi="Times New Roman" w:eastAsia="宋体" w:cs="Times New Roman"/>
                <w:kern w:val="2"/>
                <w:sz w:val="24"/>
                <w:szCs w:val="24"/>
              </w:rPr>
            </w:pPr>
            <w:r>
              <w:rPr>
                <w:rFonts w:ascii="Times New Roman" w:hAnsi="Times New Roman" w:eastAsia="宋体" w:cs="Times New Roman"/>
                <w:color w:val="000000"/>
                <w:kern w:val="2"/>
                <w:sz w:val="24"/>
                <w:szCs w:val="24"/>
              </w:rPr>
              <w:t>——</w:t>
            </w:r>
            <w:r>
              <w:rPr>
                <w:rFonts w:hint="eastAsia" w:ascii="Times New Roman" w:hAnsi="Times New Roman" w:eastAsia="宋体" w:cs="Times New Roman"/>
                <w:color w:val="000000"/>
                <w:kern w:val="2"/>
                <w:sz w:val="24"/>
                <w:szCs w:val="24"/>
              </w:rPr>
              <w:t xml:space="preserve"> </w:t>
            </w:r>
            <w:r>
              <w:rPr>
                <w:rFonts w:ascii="Times New Roman" w:hAnsi="Times New Roman" w:eastAsia="宋体" w:cs="Times New Roman"/>
                <w:kern w:val="2"/>
                <w:sz w:val="24"/>
                <w:szCs w:val="24"/>
              </w:rPr>
              <w:t>T型螺栓抗拉承载力标准值；</w:t>
            </w:r>
          </w:p>
        </w:tc>
      </w:tr>
      <w:tr>
        <w:tblPrEx>
          <w:tblCellMar>
            <w:top w:w="0" w:type="dxa"/>
            <w:left w:w="108" w:type="dxa"/>
            <w:bottom w:w="0" w:type="dxa"/>
            <w:right w:w="108" w:type="dxa"/>
          </w:tblCellMar>
        </w:tblPrEx>
        <w:trPr>
          <w:trHeight w:val="454" w:hRule="atLeast"/>
        </w:trPr>
        <w:tc>
          <w:tcPr>
            <w:tcW w:w="1809" w:type="dxa"/>
            <w:shd w:val="clear" w:color="auto" w:fill="auto"/>
            <w:vAlign w:val="center"/>
          </w:tcPr>
          <w:p>
            <w:pPr>
              <w:tabs>
                <w:tab w:val="left" w:pos="744"/>
              </w:tabs>
              <w:spacing w:after="0" w:line="240" w:lineRule="auto"/>
              <w:ind w:right="44" w:rightChars="20"/>
              <w:contextualSpacing/>
              <w:jc w:val="both"/>
              <w:rPr>
                <w:rFonts w:ascii="Times New Roman" w:hAnsi="Times New Roman" w:eastAsia="宋体" w:cs="Times New Roman"/>
                <w:sz w:val="24"/>
                <w:szCs w:val="24"/>
              </w:rPr>
            </w:pPr>
            <m:oMathPara>
              <m:oMathParaPr>
                <m:jc m:val="right"/>
              </m:oMathParaPr>
              <m:oMath>
                <m:sSub>
                  <m:sSubPr>
                    <m:ctrlPr>
                      <w:rPr>
                        <w:rFonts w:ascii="Cambria Math" w:hAnsi="Cambria Math" w:eastAsia="宋体" w:cs="Times New Roman"/>
                        <w:sz w:val="24"/>
                        <w:szCs w:val="24"/>
                      </w:rPr>
                    </m:ctrlPr>
                  </m:sSubPr>
                  <m:e>
                    <m:r>
                      <w:rPr>
                        <w:rFonts w:ascii="Cambria Math" w:hAnsi="Cambria Math" w:eastAsia="宋体" w:cs="Times New Roman"/>
                        <w:sz w:val="24"/>
                        <w:szCs w:val="24"/>
                      </w:rPr>
                      <m:t>N</m:t>
                    </m:r>
                    <m:ctrlPr>
                      <w:rPr>
                        <w:rFonts w:ascii="Cambria Math" w:hAnsi="Cambria Math" w:eastAsia="宋体" w:cs="Times New Roman"/>
                        <w:sz w:val="24"/>
                        <w:szCs w:val="24"/>
                      </w:rPr>
                    </m:ctrlPr>
                  </m:e>
                  <m:sub>
                    <m:r>
                      <m:rPr>
                        <m:sty m:val="p"/>
                      </m:rPr>
                      <w:rPr>
                        <w:rFonts w:ascii="Cambria Math" w:hAnsi="Cambria Math" w:eastAsia="宋体" w:cs="Times New Roman"/>
                        <w:sz w:val="24"/>
                        <w:szCs w:val="24"/>
                      </w:rPr>
                      <m:t>Rk,sa</m:t>
                    </m:r>
                    <m:ctrlPr>
                      <w:rPr>
                        <w:rFonts w:ascii="Cambria Math" w:hAnsi="Cambria Math" w:eastAsia="宋体" w:cs="Times New Roman"/>
                        <w:sz w:val="24"/>
                        <w:szCs w:val="24"/>
                      </w:rPr>
                    </m:ctrlPr>
                  </m:sub>
                </m:sSub>
              </m:oMath>
            </m:oMathPara>
          </w:p>
        </w:tc>
        <w:tc>
          <w:tcPr>
            <w:tcW w:w="7405" w:type="dxa"/>
            <w:shd w:val="clear" w:color="auto" w:fill="auto"/>
            <w:vAlign w:val="center"/>
          </w:tcPr>
          <w:p>
            <w:pPr>
              <w:tabs>
                <w:tab w:val="left" w:pos="426"/>
              </w:tabs>
              <w:spacing w:after="0" w:line="240" w:lineRule="auto"/>
              <w:contextualSpacing/>
              <w:jc w:val="both"/>
              <w:rPr>
                <w:rFonts w:ascii="Times New Roman" w:hAnsi="Times New Roman" w:eastAsia="宋体" w:cs="Times New Roman"/>
                <w:kern w:val="2"/>
                <w:sz w:val="24"/>
                <w:szCs w:val="24"/>
              </w:rPr>
            </w:pPr>
            <w:r>
              <w:rPr>
                <w:rFonts w:ascii="Times New Roman" w:hAnsi="Times New Roman" w:eastAsia="宋体" w:cs="Times New Roman"/>
                <w:color w:val="000000"/>
                <w:kern w:val="2"/>
                <w:sz w:val="24"/>
                <w:szCs w:val="24"/>
              </w:rPr>
              <w:t>——</w:t>
            </w:r>
            <w:r>
              <w:rPr>
                <w:rFonts w:hint="eastAsia" w:ascii="Times New Roman" w:hAnsi="Times New Roman" w:eastAsia="宋体" w:cs="Times New Roman"/>
                <w:color w:val="000000"/>
                <w:kern w:val="2"/>
                <w:sz w:val="24"/>
                <w:szCs w:val="24"/>
              </w:rPr>
              <w:t xml:space="preserve"> </w:t>
            </w:r>
            <w:r>
              <w:rPr>
                <w:rFonts w:ascii="Times New Roman" w:hAnsi="Times New Roman" w:eastAsia="宋体" w:cs="Times New Roman"/>
                <w:kern w:val="2"/>
                <w:sz w:val="24"/>
                <w:szCs w:val="24"/>
              </w:rPr>
              <w:t>锚件抗拉承载力标准值；</w:t>
            </w:r>
          </w:p>
        </w:tc>
      </w:tr>
      <w:tr>
        <w:tblPrEx>
          <w:tblCellMar>
            <w:top w:w="0" w:type="dxa"/>
            <w:left w:w="108" w:type="dxa"/>
            <w:bottom w:w="0" w:type="dxa"/>
            <w:right w:w="108" w:type="dxa"/>
          </w:tblCellMar>
        </w:tblPrEx>
        <w:trPr>
          <w:trHeight w:val="454" w:hRule="atLeast"/>
        </w:trPr>
        <w:tc>
          <w:tcPr>
            <w:tcW w:w="1809" w:type="dxa"/>
            <w:shd w:val="clear" w:color="auto" w:fill="auto"/>
            <w:vAlign w:val="center"/>
          </w:tcPr>
          <w:p>
            <w:pPr>
              <w:tabs>
                <w:tab w:val="left" w:pos="744"/>
              </w:tabs>
              <w:spacing w:after="0" w:line="240" w:lineRule="auto"/>
              <w:ind w:right="44" w:rightChars="20"/>
              <w:contextualSpacing/>
              <w:jc w:val="both"/>
              <w:rPr>
                <w:rFonts w:ascii="Times New Roman" w:hAnsi="Times New Roman" w:eastAsia="宋体" w:cs="Times New Roman"/>
                <w:sz w:val="24"/>
                <w:szCs w:val="24"/>
              </w:rPr>
            </w:pPr>
            <m:oMathPara>
              <m:oMathParaPr>
                <m:jc m:val="right"/>
              </m:oMathParaPr>
              <m:oMath>
                <m:sSub>
                  <m:sSubPr>
                    <m:ctrlPr>
                      <w:rPr>
                        <w:rFonts w:ascii="Cambria Math" w:hAnsi="Cambria Math" w:eastAsia="宋体" w:cs="Times New Roman"/>
                        <w:sz w:val="24"/>
                        <w:szCs w:val="24"/>
                      </w:rPr>
                    </m:ctrlPr>
                  </m:sSubPr>
                  <m:e>
                    <m:r>
                      <w:rPr>
                        <w:rFonts w:ascii="Cambria Math" w:hAnsi="Cambria Math" w:eastAsia="宋体" w:cs="Times New Roman"/>
                        <w:sz w:val="24"/>
                        <w:szCs w:val="24"/>
                      </w:rPr>
                      <m:t>N</m:t>
                    </m:r>
                    <m:ctrlPr>
                      <w:rPr>
                        <w:rFonts w:ascii="Cambria Math" w:hAnsi="Cambria Math" w:eastAsia="宋体" w:cs="Times New Roman"/>
                        <w:sz w:val="24"/>
                        <w:szCs w:val="24"/>
                      </w:rPr>
                    </m:ctrlPr>
                  </m:e>
                  <m:sub>
                    <m:r>
                      <m:rPr>
                        <m:sty m:val="p"/>
                      </m:rPr>
                      <w:rPr>
                        <w:rFonts w:ascii="Cambria Math" w:hAnsi="Cambria Math" w:eastAsia="宋体" w:cs="Times New Roman"/>
                        <w:sz w:val="24"/>
                        <w:szCs w:val="24"/>
                      </w:rPr>
                      <m:t>Rk,sc</m:t>
                    </m:r>
                    <m:ctrlPr>
                      <w:rPr>
                        <w:rFonts w:ascii="Cambria Math" w:hAnsi="Cambria Math" w:eastAsia="宋体" w:cs="Times New Roman"/>
                        <w:sz w:val="24"/>
                        <w:szCs w:val="24"/>
                      </w:rPr>
                    </m:ctrlPr>
                  </m:sub>
                </m:sSub>
              </m:oMath>
            </m:oMathPara>
          </w:p>
        </w:tc>
        <w:tc>
          <w:tcPr>
            <w:tcW w:w="7405" w:type="dxa"/>
            <w:shd w:val="clear" w:color="auto" w:fill="auto"/>
            <w:vAlign w:val="center"/>
          </w:tcPr>
          <w:p>
            <w:pPr>
              <w:tabs>
                <w:tab w:val="left" w:pos="426"/>
              </w:tabs>
              <w:spacing w:after="0" w:line="240" w:lineRule="auto"/>
              <w:contextualSpacing/>
              <w:jc w:val="both"/>
              <w:rPr>
                <w:rFonts w:ascii="Times New Roman" w:hAnsi="Times New Roman" w:eastAsia="宋体" w:cs="Times New Roman"/>
                <w:kern w:val="2"/>
                <w:sz w:val="24"/>
                <w:szCs w:val="24"/>
              </w:rPr>
            </w:pPr>
            <w:r>
              <w:rPr>
                <w:rFonts w:ascii="Times New Roman" w:hAnsi="Times New Roman" w:eastAsia="宋体" w:cs="Times New Roman"/>
                <w:color w:val="000000"/>
                <w:kern w:val="2"/>
                <w:sz w:val="24"/>
                <w:szCs w:val="24"/>
              </w:rPr>
              <w:t>——</w:t>
            </w:r>
            <w:r>
              <w:rPr>
                <w:rFonts w:hint="eastAsia" w:ascii="Times New Roman" w:hAnsi="Times New Roman" w:eastAsia="宋体" w:cs="Times New Roman"/>
                <w:color w:val="000000"/>
                <w:kern w:val="2"/>
                <w:sz w:val="24"/>
                <w:szCs w:val="24"/>
              </w:rPr>
              <w:t xml:space="preserve"> </w:t>
            </w:r>
            <w:r>
              <w:rPr>
                <w:rFonts w:ascii="Times New Roman" w:hAnsi="Times New Roman" w:eastAsia="宋体" w:cs="Times New Roman"/>
                <w:kern w:val="2"/>
                <w:sz w:val="24"/>
                <w:szCs w:val="24"/>
              </w:rPr>
              <w:t>槽道与锚件连接处抗拉承载力标准值；</w:t>
            </w:r>
          </w:p>
        </w:tc>
      </w:tr>
      <w:tr>
        <w:tblPrEx>
          <w:tblCellMar>
            <w:top w:w="0" w:type="dxa"/>
            <w:left w:w="108" w:type="dxa"/>
            <w:bottom w:w="0" w:type="dxa"/>
            <w:right w:w="108" w:type="dxa"/>
          </w:tblCellMar>
        </w:tblPrEx>
        <w:trPr>
          <w:trHeight w:val="454" w:hRule="atLeast"/>
        </w:trPr>
        <w:tc>
          <w:tcPr>
            <w:tcW w:w="1809" w:type="dxa"/>
            <w:shd w:val="clear" w:color="auto" w:fill="auto"/>
            <w:vAlign w:val="center"/>
          </w:tcPr>
          <w:p>
            <w:pPr>
              <w:tabs>
                <w:tab w:val="left" w:pos="744"/>
              </w:tabs>
              <w:spacing w:after="0" w:line="240" w:lineRule="auto"/>
              <w:ind w:right="44" w:rightChars="20"/>
              <w:contextualSpacing/>
              <w:jc w:val="both"/>
              <w:rPr>
                <w:rFonts w:ascii="Times New Roman" w:hAnsi="Times New Roman" w:eastAsia="宋体" w:cs="Times New Roman"/>
                <w:sz w:val="24"/>
                <w:szCs w:val="24"/>
              </w:rPr>
            </w:pPr>
            <m:oMathPara>
              <m:oMathParaPr>
                <m:jc m:val="right"/>
              </m:oMathParaPr>
              <m:oMath>
                <m:sSub>
                  <m:sSubPr>
                    <m:ctrlPr>
                      <w:rPr>
                        <w:rFonts w:ascii="Cambria Math" w:hAnsi="Cambria Math" w:eastAsia="宋体" w:cs="Times New Roman"/>
                        <w:sz w:val="24"/>
                        <w:szCs w:val="24"/>
                      </w:rPr>
                    </m:ctrlPr>
                  </m:sSubPr>
                  <m:e>
                    <m:r>
                      <w:rPr>
                        <w:rFonts w:ascii="Cambria Math" w:hAnsi="Cambria Math" w:eastAsia="宋体" w:cs="Times New Roman"/>
                        <w:sz w:val="24"/>
                        <w:szCs w:val="24"/>
                      </w:rPr>
                      <m:t>N</m:t>
                    </m:r>
                    <m:ctrlPr>
                      <w:rPr>
                        <w:rFonts w:ascii="Cambria Math" w:hAnsi="Cambria Math" w:eastAsia="宋体" w:cs="Times New Roman"/>
                        <w:sz w:val="24"/>
                        <w:szCs w:val="24"/>
                      </w:rPr>
                    </m:ctrlPr>
                  </m:e>
                  <m:sub>
                    <m:r>
                      <m:rPr>
                        <m:sty m:val="p"/>
                      </m:rPr>
                      <w:rPr>
                        <w:rFonts w:ascii="Cambria Math" w:hAnsi="Cambria Math" w:eastAsia="宋体" w:cs="Times New Roman"/>
                        <w:sz w:val="24"/>
                        <w:szCs w:val="24"/>
                      </w:rPr>
                      <m:t>Rk,s,l</m:t>
                    </m:r>
                    <m:ctrlPr>
                      <w:rPr>
                        <w:rFonts w:ascii="Cambria Math" w:hAnsi="Cambria Math" w:eastAsia="宋体" w:cs="Times New Roman"/>
                        <w:sz w:val="24"/>
                        <w:szCs w:val="24"/>
                      </w:rPr>
                    </m:ctrlPr>
                  </m:sub>
                </m:sSub>
              </m:oMath>
            </m:oMathPara>
          </w:p>
        </w:tc>
        <w:tc>
          <w:tcPr>
            <w:tcW w:w="7405" w:type="dxa"/>
            <w:shd w:val="clear" w:color="auto" w:fill="auto"/>
            <w:vAlign w:val="center"/>
          </w:tcPr>
          <w:p>
            <w:pPr>
              <w:tabs>
                <w:tab w:val="left" w:pos="426"/>
              </w:tabs>
              <w:spacing w:after="0" w:line="240" w:lineRule="auto"/>
              <w:contextualSpacing/>
              <w:jc w:val="both"/>
              <w:rPr>
                <w:rFonts w:ascii="Times New Roman" w:hAnsi="Times New Roman" w:eastAsia="宋体" w:cs="Times New Roman"/>
                <w:kern w:val="2"/>
                <w:sz w:val="24"/>
                <w:szCs w:val="24"/>
              </w:rPr>
            </w:pPr>
            <w:r>
              <w:rPr>
                <w:rFonts w:ascii="Times New Roman" w:hAnsi="Times New Roman" w:eastAsia="宋体" w:cs="Times New Roman"/>
                <w:color w:val="000000"/>
                <w:kern w:val="2"/>
                <w:sz w:val="24"/>
                <w:szCs w:val="24"/>
              </w:rPr>
              <w:t>——</w:t>
            </w:r>
            <w:r>
              <w:rPr>
                <w:rFonts w:hint="eastAsia" w:ascii="Times New Roman" w:hAnsi="Times New Roman" w:eastAsia="宋体" w:cs="Times New Roman"/>
                <w:color w:val="000000"/>
                <w:kern w:val="2"/>
                <w:sz w:val="24"/>
                <w:szCs w:val="24"/>
              </w:rPr>
              <w:t xml:space="preserve"> </w:t>
            </w:r>
            <w:r>
              <w:rPr>
                <w:rFonts w:ascii="Times New Roman" w:hAnsi="Times New Roman" w:eastAsia="宋体" w:cs="Times New Roman"/>
                <w:sz w:val="24"/>
                <w:szCs w:val="24"/>
              </w:rPr>
              <w:t>槽口抗拉承载力标准值；</w:t>
            </w:r>
          </w:p>
        </w:tc>
      </w:tr>
      <w:tr>
        <w:tblPrEx>
          <w:tblCellMar>
            <w:top w:w="0" w:type="dxa"/>
            <w:left w:w="108" w:type="dxa"/>
            <w:bottom w:w="0" w:type="dxa"/>
            <w:right w:w="108" w:type="dxa"/>
          </w:tblCellMar>
        </w:tblPrEx>
        <w:trPr>
          <w:trHeight w:val="454" w:hRule="atLeast"/>
        </w:trPr>
        <w:tc>
          <w:tcPr>
            <w:tcW w:w="1809" w:type="dxa"/>
            <w:shd w:val="clear" w:color="auto" w:fill="auto"/>
            <w:vAlign w:val="center"/>
          </w:tcPr>
          <w:p>
            <w:pPr>
              <w:tabs>
                <w:tab w:val="left" w:pos="744"/>
              </w:tabs>
              <w:spacing w:after="0" w:line="240" w:lineRule="auto"/>
              <w:ind w:right="44" w:rightChars="20"/>
              <w:contextualSpacing/>
              <w:jc w:val="both"/>
              <w:rPr>
                <w:rFonts w:ascii="Times New Roman" w:hAnsi="Times New Roman" w:eastAsia="宋体" w:cs="Times New Roman"/>
                <w:sz w:val="24"/>
                <w:szCs w:val="24"/>
              </w:rPr>
            </w:pPr>
            <m:oMathPara>
              <m:oMathParaPr>
                <m:jc m:val="right"/>
              </m:oMathParaPr>
              <m:oMath>
                <m:sSubSup>
                  <m:sSubSupPr>
                    <m:ctrlPr>
                      <w:rPr>
                        <w:rFonts w:ascii="Cambria Math" w:hAnsi="Cambria Math" w:eastAsia="宋体" w:cs="Times New Roman"/>
                        <w:sz w:val="24"/>
                        <w:szCs w:val="24"/>
                      </w:rPr>
                    </m:ctrlPr>
                  </m:sSubSupPr>
                  <m:e>
                    <m:r>
                      <w:rPr>
                        <w:rFonts w:ascii="Cambria Math" w:hAnsi="Cambria Math" w:eastAsia="宋体" w:cs="Times New Roman"/>
                        <w:sz w:val="24"/>
                        <w:szCs w:val="24"/>
                      </w:rPr>
                      <m:t>N</m:t>
                    </m:r>
                    <m:ctrlPr>
                      <w:rPr>
                        <w:rFonts w:ascii="Cambria Math" w:hAnsi="Cambria Math" w:eastAsia="宋体" w:cs="Times New Roman"/>
                        <w:sz w:val="24"/>
                        <w:szCs w:val="24"/>
                      </w:rPr>
                    </m:ctrlPr>
                  </m:e>
                  <m:sub>
                    <m:r>
                      <m:rPr>
                        <m:sty m:val="p"/>
                      </m:rPr>
                      <w:rPr>
                        <w:rFonts w:ascii="Cambria Math" w:hAnsi="Cambria Math" w:eastAsia="宋体" w:cs="Times New Roman"/>
                        <w:sz w:val="24"/>
                        <w:szCs w:val="24"/>
                      </w:rPr>
                      <m:t>Rk,s,l</m:t>
                    </m:r>
                    <m:ctrlPr>
                      <w:rPr>
                        <w:rFonts w:ascii="Cambria Math" w:hAnsi="Cambria Math" w:eastAsia="宋体" w:cs="Times New Roman"/>
                        <w:sz w:val="24"/>
                        <w:szCs w:val="24"/>
                      </w:rPr>
                    </m:ctrlPr>
                  </m:sub>
                  <m:sup>
                    <m:r>
                      <m:rPr>
                        <m:sty m:val="p"/>
                      </m:rPr>
                      <w:rPr>
                        <w:rFonts w:ascii="Cambria Math" w:hAnsi="Cambria Math" w:eastAsia="宋体" w:cs="Times New Roman"/>
                        <w:sz w:val="24"/>
                        <w:szCs w:val="24"/>
                      </w:rPr>
                      <m:t>0</m:t>
                    </m:r>
                    <m:ctrlPr>
                      <w:rPr>
                        <w:rFonts w:ascii="Cambria Math" w:hAnsi="Cambria Math" w:eastAsia="宋体" w:cs="Times New Roman"/>
                        <w:sz w:val="24"/>
                        <w:szCs w:val="24"/>
                      </w:rPr>
                    </m:ctrlPr>
                  </m:sup>
                </m:sSubSup>
              </m:oMath>
            </m:oMathPara>
          </w:p>
        </w:tc>
        <w:tc>
          <w:tcPr>
            <w:tcW w:w="7405" w:type="dxa"/>
            <w:shd w:val="clear" w:color="auto" w:fill="auto"/>
            <w:vAlign w:val="center"/>
          </w:tcPr>
          <w:p>
            <w:pPr>
              <w:tabs>
                <w:tab w:val="left" w:pos="426"/>
              </w:tabs>
              <w:spacing w:after="0" w:line="240" w:lineRule="auto"/>
              <w:contextualSpacing/>
              <w:jc w:val="both"/>
              <w:rPr>
                <w:rFonts w:ascii="Times New Roman" w:hAnsi="Times New Roman" w:eastAsia="宋体" w:cs="Times New Roman"/>
                <w:kern w:val="2"/>
                <w:sz w:val="24"/>
                <w:szCs w:val="24"/>
              </w:rPr>
            </w:pPr>
            <w:r>
              <w:rPr>
                <w:rFonts w:ascii="Times New Roman" w:hAnsi="Times New Roman" w:eastAsia="宋体" w:cs="Times New Roman"/>
                <w:color w:val="000000"/>
                <w:kern w:val="2"/>
                <w:sz w:val="24"/>
                <w:szCs w:val="24"/>
              </w:rPr>
              <w:t>——</w:t>
            </w:r>
            <w:r>
              <w:rPr>
                <w:rFonts w:hint="eastAsia" w:ascii="Times New Roman" w:hAnsi="Times New Roman" w:eastAsia="宋体" w:cs="Times New Roman"/>
                <w:color w:val="000000"/>
                <w:kern w:val="2"/>
                <w:sz w:val="24"/>
                <w:szCs w:val="24"/>
              </w:rPr>
              <w:t xml:space="preserve"> </w:t>
            </w:r>
            <w:r>
              <w:rPr>
                <w:rFonts w:ascii="Times New Roman" w:hAnsi="Times New Roman" w:eastAsia="宋体" w:cs="Times New Roman"/>
                <w:kern w:val="2"/>
                <w:sz w:val="24"/>
                <w:szCs w:val="24"/>
              </w:rPr>
              <w:t>槽口基准抗拉承载力标准值；</w:t>
            </w:r>
          </w:p>
        </w:tc>
      </w:tr>
      <w:tr>
        <w:tblPrEx>
          <w:tblCellMar>
            <w:top w:w="0" w:type="dxa"/>
            <w:left w:w="108" w:type="dxa"/>
            <w:bottom w:w="0" w:type="dxa"/>
            <w:right w:w="108" w:type="dxa"/>
          </w:tblCellMar>
        </w:tblPrEx>
        <w:trPr>
          <w:trHeight w:val="454" w:hRule="atLeast"/>
        </w:trPr>
        <w:tc>
          <w:tcPr>
            <w:tcW w:w="1809" w:type="dxa"/>
            <w:shd w:val="clear" w:color="auto" w:fill="auto"/>
            <w:vAlign w:val="center"/>
          </w:tcPr>
          <w:p>
            <w:pPr>
              <w:tabs>
                <w:tab w:val="left" w:pos="744"/>
              </w:tabs>
              <w:spacing w:after="0" w:line="240" w:lineRule="auto"/>
              <w:ind w:right="44" w:rightChars="20"/>
              <w:contextualSpacing/>
              <w:jc w:val="both"/>
              <w:rPr>
                <w:rFonts w:ascii="Times New Roman" w:hAnsi="Times New Roman" w:eastAsia="宋体" w:cs="Times New Roman"/>
                <w:sz w:val="24"/>
                <w:szCs w:val="24"/>
              </w:rPr>
            </w:pPr>
            <m:oMathPara>
              <m:oMathParaPr>
                <m:jc m:val="right"/>
              </m:oMathParaPr>
              <m:oMath>
                <m:sSub>
                  <m:sSubPr>
                    <m:ctrlPr>
                      <w:rPr>
                        <w:rFonts w:ascii="Cambria Math" w:hAnsi="Cambria Math" w:eastAsia="宋体" w:cs="Times New Roman"/>
                        <w:sz w:val="24"/>
                        <w:szCs w:val="24"/>
                      </w:rPr>
                    </m:ctrlPr>
                  </m:sSubPr>
                  <m:e>
                    <m:r>
                      <w:rPr>
                        <w:rFonts w:ascii="Cambria Math" w:hAnsi="Cambria Math" w:eastAsia="宋体" w:cs="Times New Roman"/>
                        <w:sz w:val="24"/>
                        <w:szCs w:val="24"/>
                      </w:rPr>
                      <m:t>N</m:t>
                    </m:r>
                    <m:ctrlPr>
                      <w:rPr>
                        <w:rFonts w:ascii="Cambria Math" w:hAnsi="Cambria Math" w:eastAsia="宋体" w:cs="Times New Roman"/>
                        <w:sz w:val="24"/>
                        <w:szCs w:val="24"/>
                      </w:rPr>
                    </m:ctrlPr>
                  </m:e>
                  <m:sub>
                    <m:r>
                      <m:rPr>
                        <m:sty m:val="p"/>
                      </m:rPr>
                      <w:rPr>
                        <w:rFonts w:ascii="Cambria Math" w:hAnsi="Cambria Math" w:eastAsia="宋体" w:cs="Times New Roman"/>
                        <w:sz w:val="24"/>
                        <w:szCs w:val="24"/>
                      </w:rPr>
                      <m:t>Rk,sp</m:t>
                    </m:r>
                    <m:ctrlPr>
                      <w:rPr>
                        <w:rFonts w:ascii="Cambria Math" w:hAnsi="Cambria Math" w:eastAsia="宋体" w:cs="Times New Roman"/>
                        <w:sz w:val="24"/>
                        <w:szCs w:val="24"/>
                      </w:rPr>
                    </m:ctrlPr>
                  </m:sub>
                </m:sSub>
              </m:oMath>
            </m:oMathPara>
          </w:p>
        </w:tc>
        <w:tc>
          <w:tcPr>
            <w:tcW w:w="7405" w:type="dxa"/>
            <w:shd w:val="clear" w:color="auto" w:fill="auto"/>
            <w:vAlign w:val="center"/>
          </w:tcPr>
          <w:p>
            <w:pPr>
              <w:tabs>
                <w:tab w:val="left" w:pos="426"/>
              </w:tabs>
              <w:spacing w:after="0" w:line="240" w:lineRule="auto"/>
              <w:contextualSpacing/>
              <w:jc w:val="both"/>
              <w:rPr>
                <w:rFonts w:ascii="Times New Roman" w:hAnsi="Times New Roman" w:eastAsia="宋体" w:cs="Times New Roman"/>
                <w:kern w:val="2"/>
                <w:sz w:val="24"/>
                <w:szCs w:val="24"/>
              </w:rPr>
            </w:pPr>
            <w:r>
              <w:rPr>
                <w:rFonts w:ascii="Times New Roman" w:hAnsi="Times New Roman" w:eastAsia="宋体" w:cs="Times New Roman"/>
                <w:color w:val="000000"/>
                <w:kern w:val="2"/>
                <w:sz w:val="24"/>
                <w:szCs w:val="24"/>
              </w:rPr>
              <w:t>——</w:t>
            </w:r>
            <w:r>
              <w:rPr>
                <w:rFonts w:hint="eastAsia" w:ascii="Times New Roman" w:hAnsi="Times New Roman" w:eastAsia="宋体" w:cs="Times New Roman"/>
                <w:color w:val="000000"/>
                <w:kern w:val="2"/>
                <w:sz w:val="24"/>
                <w:szCs w:val="24"/>
              </w:rPr>
              <w:t xml:space="preserve"> </w:t>
            </w:r>
            <w:r>
              <w:rPr>
                <w:rFonts w:ascii="Times New Roman" w:hAnsi="Times New Roman" w:eastAsia="宋体" w:cs="Times New Roman"/>
                <w:kern w:val="2"/>
                <w:sz w:val="24"/>
                <w:szCs w:val="24"/>
              </w:rPr>
              <w:t>混凝土劈裂破坏抗拉承载力标准值；</w:t>
            </w:r>
          </w:p>
        </w:tc>
      </w:tr>
      <w:tr>
        <w:tblPrEx>
          <w:tblCellMar>
            <w:top w:w="0" w:type="dxa"/>
            <w:left w:w="108" w:type="dxa"/>
            <w:bottom w:w="0" w:type="dxa"/>
            <w:right w:w="108" w:type="dxa"/>
          </w:tblCellMar>
        </w:tblPrEx>
        <w:trPr>
          <w:trHeight w:val="454" w:hRule="atLeast"/>
        </w:trPr>
        <w:tc>
          <w:tcPr>
            <w:tcW w:w="1809" w:type="dxa"/>
            <w:shd w:val="clear" w:color="auto" w:fill="auto"/>
            <w:vAlign w:val="center"/>
          </w:tcPr>
          <w:p>
            <w:pPr>
              <w:tabs>
                <w:tab w:val="left" w:pos="744"/>
              </w:tabs>
              <w:spacing w:after="0" w:line="240" w:lineRule="auto"/>
              <w:ind w:right="44" w:rightChars="20"/>
              <w:contextualSpacing/>
              <w:jc w:val="both"/>
              <w:rPr>
                <w:rFonts w:ascii="Times New Roman" w:hAnsi="Times New Roman" w:eastAsia="宋体" w:cs="Times New Roman"/>
                <w:sz w:val="24"/>
                <w:szCs w:val="24"/>
              </w:rPr>
            </w:pPr>
            <m:oMathPara>
              <m:oMathParaPr>
                <m:jc m:val="right"/>
              </m:oMathParaPr>
              <m:oMath>
                <m:sSubSup>
                  <m:sSubSupPr>
                    <m:ctrlPr>
                      <w:rPr>
                        <w:rFonts w:ascii="Cambria Math" w:hAnsi="Cambria Math" w:eastAsia="宋体" w:cs="Times New Roman"/>
                        <w:sz w:val="24"/>
                        <w:szCs w:val="24"/>
                      </w:rPr>
                    </m:ctrlPr>
                  </m:sSubSupPr>
                  <m:e>
                    <m:r>
                      <w:rPr>
                        <w:rFonts w:ascii="Cambria Math" w:hAnsi="Cambria Math" w:eastAsia="宋体" w:cs="Times New Roman"/>
                        <w:sz w:val="24"/>
                        <w:szCs w:val="24"/>
                      </w:rPr>
                      <m:t>N</m:t>
                    </m:r>
                    <m:ctrlPr>
                      <w:rPr>
                        <w:rFonts w:ascii="Cambria Math" w:hAnsi="Cambria Math" w:eastAsia="宋体" w:cs="Times New Roman"/>
                        <w:sz w:val="24"/>
                        <w:szCs w:val="24"/>
                      </w:rPr>
                    </m:ctrlPr>
                  </m:e>
                  <m:sub>
                    <m:r>
                      <m:rPr>
                        <m:sty m:val="p"/>
                      </m:rPr>
                      <w:rPr>
                        <w:rFonts w:ascii="Cambria Math" w:hAnsi="Cambria Math" w:eastAsia="宋体" w:cs="Times New Roman"/>
                        <w:sz w:val="24"/>
                        <w:szCs w:val="24"/>
                      </w:rPr>
                      <m:t>Rk</m:t>
                    </m:r>
                    <m:ctrlPr>
                      <w:rPr>
                        <w:rFonts w:ascii="Cambria Math" w:hAnsi="Cambria Math" w:eastAsia="宋体" w:cs="Times New Roman"/>
                        <w:sz w:val="24"/>
                        <w:szCs w:val="24"/>
                      </w:rPr>
                    </m:ctrlPr>
                  </m:sub>
                  <m:sup>
                    <m:r>
                      <m:rPr>
                        <m:sty m:val="p"/>
                      </m:rPr>
                      <w:rPr>
                        <w:rFonts w:ascii="Cambria Math" w:hAnsi="Cambria Math" w:eastAsia="宋体" w:cs="Times New Roman"/>
                        <w:sz w:val="24"/>
                        <w:szCs w:val="24"/>
                      </w:rPr>
                      <m:t>0</m:t>
                    </m:r>
                    <m:ctrlPr>
                      <w:rPr>
                        <w:rFonts w:ascii="Cambria Math" w:hAnsi="Cambria Math" w:eastAsia="宋体" w:cs="Times New Roman"/>
                        <w:sz w:val="24"/>
                        <w:szCs w:val="24"/>
                      </w:rPr>
                    </m:ctrlPr>
                  </m:sup>
                </m:sSubSup>
              </m:oMath>
            </m:oMathPara>
          </w:p>
        </w:tc>
        <w:tc>
          <w:tcPr>
            <w:tcW w:w="7405" w:type="dxa"/>
            <w:shd w:val="clear" w:color="auto" w:fill="auto"/>
            <w:vAlign w:val="center"/>
          </w:tcPr>
          <w:p>
            <w:pPr>
              <w:tabs>
                <w:tab w:val="left" w:pos="426"/>
              </w:tabs>
              <w:spacing w:after="0" w:line="240" w:lineRule="auto"/>
              <w:contextualSpacing/>
              <w:jc w:val="both"/>
              <w:rPr>
                <w:rFonts w:ascii="Times New Roman" w:hAnsi="Times New Roman" w:eastAsia="宋体" w:cs="Times New Roman"/>
                <w:kern w:val="2"/>
                <w:sz w:val="24"/>
                <w:szCs w:val="24"/>
              </w:rPr>
            </w:pPr>
            <w:r>
              <w:rPr>
                <w:rFonts w:ascii="Times New Roman" w:hAnsi="Times New Roman" w:eastAsia="宋体" w:cs="Times New Roman"/>
                <w:color w:val="000000"/>
                <w:kern w:val="2"/>
                <w:sz w:val="24"/>
                <w:szCs w:val="24"/>
              </w:rPr>
              <w:t>——</w:t>
            </w:r>
            <w:r>
              <w:rPr>
                <w:rFonts w:hint="eastAsia" w:ascii="Times New Roman" w:hAnsi="Times New Roman" w:eastAsia="宋体" w:cs="Times New Roman"/>
                <w:color w:val="000000"/>
                <w:kern w:val="2"/>
                <w:sz w:val="24"/>
                <w:szCs w:val="24"/>
              </w:rPr>
              <w:t xml:space="preserve"> </w:t>
            </w:r>
            <w:r>
              <w:rPr>
                <w:rFonts w:ascii="Times New Roman" w:hAnsi="Times New Roman" w:eastAsia="宋体" w:cs="Times New Roman"/>
                <w:kern w:val="2"/>
                <w:sz w:val="24"/>
                <w:szCs w:val="24"/>
              </w:rPr>
              <w:t>混凝土理想劈裂破坏抗拉承载力标准值；</w:t>
            </w:r>
          </w:p>
        </w:tc>
      </w:tr>
      <w:tr>
        <w:tblPrEx>
          <w:tblCellMar>
            <w:top w:w="0" w:type="dxa"/>
            <w:left w:w="108" w:type="dxa"/>
            <w:bottom w:w="0" w:type="dxa"/>
            <w:right w:w="108" w:type="dxa"/>
          </w:tblCellMar>
        </w:tblPrEx>
        <w:trPr>
          <w:trHeight w:val="454" w:hRule="atLeast"/>
        </w:trPr>
        <w:tc>
          <w:tcPr>
            <w:tcW w:w="1809" w:type="dxa"/>
            <w:shd w:val="clear" w:color="auto" w:fill="auto"/>
            <w:vAlign w:val="center"/>
          </w:tcPr>
          <w:p>
            <w:pPr>
              <w:tabs>
                <w:tab w:val="left" w:pos="744"/>
              </w:tabs>
              <w:spacing w:after="0" w:line="240" w:lineRule="auto"/>
              <w:ind w:right="44" w:rightChars="20"/>
              <w:contextualSpacing/>
              <w:jc w:val="both"/>
              <w:rPr>
                <w:rFonts w:ascii="Times New Roman" w:hAnsi="Times New Roman" w:eastAsia="宋体" w:cs="Times New Roman"/>
                <w:sz w:val="24"/>
                <w:szCs w:val="24"/>
              </w:rPr>
            </w:pPr>
            <m:oMathPara>
              <m:oMathParaPr>
                <m:jc m:val="right"/>
              </m:oMathParaPr>
              <m:oMath>
                <m:sSub>
                  <m:sSubPr>
                    <m:ctrlPr>
                      <w:rPr>
                        <w:rFonts w:ascii="Cambria Math" w:hAnsi="Cambria Math" w:eastAsia="宋体" w:cs="Times New Roman"/>
                        <w:i/>
                        <w:sz w:val="24"/>
                        <w:szCs w:val="24"/>
                      </w:rPr>
                    </m:ctrlPr>
                  </m:sSubPr>
                  <m:e>
                    <m:r>
                      <w:rPr>
                        <w:rFonts w:ascii="Cambria Math" w:hAnsi="Cambria Math" w:eastAsia="宋体" w:cs="Times New Roman"/>
                        <w:sz w:val="24"/>
                        <w:szCs w:val="24"/>
                      </w:rPr>
                      <m:t>R</m:t>
                    </m:r>
                    <m:ctrlPr>
                      <w:rPr>
                        <w:rFonts w:ascii="Cambria Math" w:hAnsi="Cambria Math" w:eastAsia="宋体" w:cs="Times New Roman"/>
                        <w:i/>
                        <w:sz w:val="24"/>
                        <w:szCs w:val="24"/>
                      </w:rPr>
                    </m:ctrlPr>
                  </m:e>
                  <m:sub>
                    <m:r>
                      <m:rPr>
                        <m:sty m:val="p"/>
                      </m:rPr>
                      <w:rPr>
                        <w:rFonts w:ascii="Cambria Math" w:hAnsi="Cambria Math" w:eastAsia="宋体" w:cs="Times New Roman"/>
                        <w:sz w:val="24"/>
                        <w:szCs w:val="24"/>
                      </w:rPr>
                      <m:t>d</m:t>
                    </m:r>
                    <m:ctrlPr>
                      <w:rPr>
                        <w:rFonts w:ascii="Cambria Math" w:hAnsi="Cambria Math" w:eastAsia="宋体" w:cs="Times New Roman"/>
                        <w:i/>
                        <w:sz w:val="24"/>
                        <w:szCs w:val="24"/>
                      </w:rPr>
                    </m:ctrlPr>
                  </m:sub>
                </m:sSub>
              </m:oMath>
            </m:oMathPara>
          </w:p>
        </w:tc>
        <w:tc>
          <w:tcPr>
            <w:tcW w:w="7405" w:type="dxa"/>
            <w:shd w:val="clear" w:color="auto" w:fill="auto"/>
            <w:vAlign w:val="center"/>
          </w:tcPr>
          <w:p>
            <w:pPr>
              <w:tabs>
                <w:tab w:val="left" w:pos="426"/>
              </w:tabs>
              <w:spacing w:after="0" w:line="240" w:lineRule="auto"/>
              <w:contextualSpacing/>
              <w:jc w:val="both"/>
              <w:rPr>
                <w:rFonts w:ascii="Times New Roman" w:hAnsi="Times New Roman" w:eastAsia="宋体" w:cs="Times New Roman"/>
                <w:kern w:val="2"/>
                <w:sz w:val="24"/>
                <w:szCs w:val="24"/>
              </w:rPr>
            </w:pPr>
            <w:r>
              <w:rPr>
                <w:rFonts w:ascii="Times New Roman" w:hAnsi="Times New Roman" w:eastAsia="宋体" w:cs="Times New Roman"/>
                <w:sz w:val="24"/>
                <w:szCs w:val="24"/>
              </w:rPr>
              <w:t>——</w:t>
            </w:r>
            <w:r>
              <w:rPr>
                <w:rFonts w:hint="eastAsia" w:ascii="Times New Roman" w:hAnsi="Times New Roman" w:eastAsia="宋体" w:cs="Times New Roman"/>
                <w:sz w:val="24"/>
                <w:szCs w:val="24"/>
              </w:rPr>
              <w:t xml:space="preserve"> </w:t>
            </w:r>
            <w:r>
              <w:rPr>
                <w:rFonts w:ascii="Times New Roman" w:hAnsi="Times New Roman" w:eastAsia="宋体" w:cs="Times New Roman"/>
                <w:sz w:val="24"/>
                <w:szCs w:val="24"/>
              </w:rPr>
              <w:t>非地震作用组合下的槽式预埋件</w:t>
            </w:r>
            <w:r>
              <w:rPr>
                <w:rFonts w:hint="eastAsia" w:ascii="Times New Roman" w:hAnsi="Times New Roman" w:eastAsia="宋体" w:cs="Times New Roman"/>
                <w:sz w:val="24"/>
                <w:szCs w:val="24"/>
              </w:rPr>
              <w:t>系统</w:t>
            </w:r>
            <w:r>
              <w:rPr>
                <w:rFonts w:ascii="Times New Roman" w:hAnsi="Times New Roman" w:eastAsia="宋体" w:cs="Times New Roman"/>
                <w:sz w:val="24"/>
                <w:szCs w:val="24"/>
              </w:rPr>
              <w:t>承载力设计值；</w:t>
            </w:r>
          </w:p>
        </w:tc>
      </w:tr>
      <w:tr>
        <w:tblPrEx>
          <w:tblCellMar>
            <w:top w:w="0" w:type="dxa"/>
            <w:left w:w="108" w:type="dxa"/>
            <w:bottom w:w="0" w:type="dxa"/>
            <w:right w:w="108" w:type="dxa"/>
          </w:tblCellMar>
        </w:tblPrEx>
        <w:trPr>
          <w:trHeight w:val="454" w:hRule="atLeast"/>
        </w:trPr>
        <w:tc>
          <w:tcPr>
            <w:tcW w:w="1809" w:type="dxa"/>
            <w:shd w:val="clear" w:color="auto" w:fill="auto"/>
            <w:vAlign w:val="center"/>
          </w:tcPr>
          <w:p>
            <w:pPr>
              <w:tabs>
                <w:tab w:val="left" w:pos="744"/>
              </w:tabs>
              <w:spacing w:after="0" w:line="240" w:lineRule="auto"/>
              <w:ind w:right="44" w:rightChars="20"/>
              <w:contextualSpacing/>
              <w:jc w:val="both"/>
              <w:rPr>
                <w:rFonts w:ascii="Times New Roman" w:hAnsi="Times New Roman" w:eastAsia="宋体" w:cs="Times New Roman"/>
                <w:sz w:val="24"/>
                <w:szCs w:val="24"/>
              </w:rPr>
            </w:pPr>
            <m:oMathPara>
              <m:oMathParaPr>
                <m:jc m:val="right"/>
              </m:oMathParaPr>
              <m:oMath>
                <m:sSub>
                  <m:sSubPr>
                    <m:ctrlPr>
                      <w:rPr>
                        <w:rFonts w:ascii="Cambria Math" w:hAnsi="Cambria Math" w:eastAsia="宋体" w:cs="Times New Roman"/>
                        <w:i/>
                        <w:sz w:val="24"/>
                        <w:szCs w:val="24"/>
                      </w:rPr>
                    </m:ctrlPr>
                  </m:sSubPr>
                  <m:e>
                    <m:r>
                      <w:rPr>
                        <w:rFonts w:ascii="Cambria Math" w:hAnsi="Cambria Math" w:eastAsia="宋体" w:cs="Times New Roman"/>
                        <w:sz w:val="24"/>
                        <w:szCs w:val="24"/>
                      </w:rPr>
                      <m:t>R</m:t>
                    </m:r>
                    <m:ctrlPr>
                      <w:rPr>
                        <w:rFonts w:ascii="Cambria Math" w:hAnsi="Cambria Math" w:eastAsia="宋体" w:cs="Times New Roman"/>
                        <w:i/>
                        <w:sz w:val="24"/>
                        <w:szCs w:val="24"/>
                      </w:rPr>
                    </m:ctrlPr>
                  </m:e>
                  <m:sub>
                    <m:r>
                      <m:rPr>
                        <m:sty m:val="p"/>
                      </m:rPr>
                      <w:rPr>
                        <w:rFonts w:ascii="Cambria Math" w:hAnsi="Cambria Math" w:eastAsia="宋体" w:cs="Times New Roman"/>
                        <w:sz w:val="24"/>
                        <w:szCs w:val="24"/>
                      </w:rPr>
                      <m:t>d,seis</m:t>
                    </m:r>
                    <m:ctrlPr>
                      <w:rPr>
                        <w:rFonts w:ascii="Cambria Math" w:hAnsi="Cambria Math" w:eastAsia="宋体" w:cs="Times New Roman"/>
                        <w:i/>
                        <w:sz w:val="24"/>
                        <w:szCs w:val="24"/>
                      </w:rPr>
                    </m:ctrlPr>
                  </m:sub>
                </m:sSub>
              </m:oMath>
            </m:oMathPara>
          </w:p>
        </w:tc>
        <w:tc>
          <w:tcPr>
            <w:tcW w:w="7405" w:type="dxa"/>
            <w:shd w:val="clear" w:color="auto" w:fill="auto"/>
            <w:vAlign w:val="center"/>
          </w:tcPr>
          <w:p>
            <w:pPr>
              <w:tabs>
                <w:tab w:val="left" w:pos="426"/>
              </w:tabs>
              <w:spacing w:after="0" w:line="240" w:lineRule="auto"/>
              <w:contextualSpacing/>
              <w:jc w:val="both"/>
              <w:rPr>
                <w:rFonts w:ascii="Times New Roman" w:hAnsi="Times New Roman" w:eastAsia="宋体" w:cs="Times New Roman"/>
                <w:sz w:val="24"/>
                <w:szCs w:val="24"/>
              </w:rPr>
            </w:pPr>
            <w:r>
              <w:rPr>
                <w:rFonts w:ascii="Times New Roman" w:hAnsi="Times New Roman" w:eastAsia="宋体" w:cs="Times New Roman"/>
                <w:sz w:val="24"/>
                <w:szCs w:val="24"/>
              </w:rPr>
              <w:t>——</w:t>
            </w:r>
            <w:r>
              <w:rPr>
                <w:rFonts w:hint="eastAsia" w:ascii="Times New Roman" w:hAnsi="Times New Roman" w:eastAsia="宋体" w:cs="Times New Roman"/>
                <w:sz w:val="24"/>
                <w:szCs w:val="24"/>
              </w:rPr>
              <w:t xml:space="preserve"> </w:t>
            </w:r>
            <w:r>
              <w:rPr>
                <w:rFonts w:ascii="Times New Roman" w:hAnsi="Times New Roman" w:eastAsia="宋体" w:cs="Times New Roman"/>
                <w:sz w:val="24"/>
                <w:szCs w:val="24"/>
              </w:rPr>
              <w:t>地震作用组合下的槽式预埋件</w:t>
            </w:r>
            <w:r>
              <w:rPr>
                <w:rFonts w:hint="eastAsia" w:ascii="Times New Roman" w:hAnsi="Times New Roman" w:eastAsia="宋体" w:cs="Times New Roman"/>
                <w:sz w:val="24"/>
                <w:szCs w:val="24"/>
              </w:rPr>
              <w:t>系统</w:t>
            </w:r>
            <w:r>
              <w:rPr>
                <w:rFonts w:ascii="Times New Roman" w:hAnsi="Times New Roman" w:eastAsia="宋体" w:cs="Times New Roman"/>
                <w:sz w:val="24"/>
                <w:szCs w:val="24"/>
              </w:rPr>
              <w:t>承载力设计值；</w:t>
            </w:r>
          </w:p>
        </w:tc>
      </w:tr>
      <w:tr>
        <w:tblPrEx>
          <w:tblCellMar>
            <w:top w:w="0" w:type="dxa"/>
            <w:left w:w="108" w:type="dxa"/>
            <w:bottom w:w="0" w:type="dxa"/>
            <w:right w:w="108" w:type="dxa"/>
          </w:tblCellMar>
        </w:tblPrEx>
        <w:trPr>
          <w:trHeight w:val="454" w:hRule="atLeast"/>
        </w:trPr>
        <w:tc>
          <w:tcPr>
            <w:tcW w:w="1809" w:type="dxa"/>
            <w:shd w:val="clear" w:color="auto" w:fill="auto"/>
            <w:vAlign w:val="center"/>
          </w:tcPr>
          <w:p>
            <w:pPr>
              <w:tabs>
                <w:tab w:val="left" w:pos="744"/>
              </w:tabs>
              <w:spacing w:after="0" w:line="240" w:lineRule="auto"/>
              <w:ind w:right="44" w:rightChars="20"/>
              <w:contextualSpacing/>
              <w:jc w:val="both"/>
              <w:rPr>
                <w:rFonts w:ascii="Times New Roman" w:hAnsi="Times New Roman" w:eastAsia="宋体" w:cs="Times New Roman"/>
                <w:sz w:val="24"/>
                <w:szCs w:val="24"/>
              </w:rPr>
            </w:pPr>
            <m:oMathPara>
              <m:oMathParaPr>
                <m:jc m:val="right"/>
              </m:oMathParaPr>
              <m:oMath>
                <m:sSub>
                  <m:sSubPr>
                    <m:ctrlPr>
                      <w:rPr>
                        <w:rFonts w:ascii="Cambria Math" w:hAnsi="Cambria Math" w:eastAsia="宋体" w:cs="Times New Roman"/>
                        <w:i/>
                        <w:sz w:val="24"/>
                        <w:szCs w:val="24"/>
                      </w:rPr>
                    </m:ctrlPr>
                  </m:sSubPr>
                  <m:e>
                    <m:r>
                      <w:rPr>
                        <w:rFonts w:ascii="Cambria Math" w:hAnsi="Cambria Math" w:eastAsia="宋体" w:cs="Times New Roman"/>
                        <w:sz w:val="24"/>
                        <w:szCs w:val="24"/>
                      </w:rPr>
                      <m:t>R</m:t>
                    </m:r>
                    <m:ctrlPr>
                      <w:rPr>
                        <w:rFonts w:ascii="Cambria Math" w:hAnsi="Cambria Math" w:eastAsia="宋体" w:cs="Times New Roman"/>
                        <w:i/>
                        <w:sz w:val="24"/>
                        <w:szCs w:val="24"/>
                      </w:rPr>
                    </m:ctrlPr>
                  </m:e>
                  <m:sub>
                    <m:r>
                      <m:rPr>
                        <m:sty m:val="p"/>
                      </m:rPr>
                      <w:rPr>
                        <w:rFonts w:ascii="Cambria Math" w:hAnsi="Cambria Math" w:eastAsia="宋体" w:cs="Times New Roman"/>
                        <w:sz w:val="24"/>
                        <w:szCs w:val="24"/>
                      </w:rPr>
                      <m:t>k</m:t>
                    </m:r>
                    <m:ctrlPr>
                      <w:rPr>
                        <w:rFonts w:ascii="Cambria Math" w:hAnsi="Cambria Math" w:eastAsia="宋体" w:cs="Times New Roman"/>
                        <w:i/>
                        <w:sz w:val="24"/>
                        <w:szCs w:val="24"/>
                      </w:rPr>
                    </m:ctrlPr>
                  </m:sub>
                </m:sSub>
              </m:oMath>
            </m:oMathPara>
          </w:p>
        </w:tc>
        <w:tc>
          <w:tcPr>
            <w:tcW w:w="7405" w:type="dxa"/>
            <w:shd w:val="clear" w:color="auto" w:fill="auto"/>
            <w:vAlign w:val="center"/>
          </w:tcPr>
          <w:p>
            <w:pPr>
              <w:tabs>
                <w:tab w:val="left" w:pos="426"/>
              </w:tabs>
              <w:spacing w:after="0" w:line="240" w:lineRule="auto"/>
              <w:contextualSpacing/>
              <w:jc w:val="both"/>
              <w:rPr>
                <w:rFonts w:ascii="Times New Roman" w:hAnsi="Times New Roman" w:eastAsia="宋体" w:cs="Times New Roman"/>
                <w:sz w:val="24"/>
                <w:szCs w:val="24"/>
              </w:rPr>
            </w:pPr>
            <w:r>
              <w:rPr>
                <w:rFonts w:ascii="Times New Roman" w:hAnsi="Times New Roman" w:eastAsia="宋体" w:cs="Times New Roman"/>
                <w:sz w:val="24"/>
                <w:szCs w:val="24"/>
              </w:rPr>
              <w:t>——</w:t>
            </w:r>
            <w:r>
              <w:rPr>
                <w:rFonts w:hint="eastAsia" w:ascii="Times New Roman" w:hAnsi="Times New Roman" w:eastAsia="宋体" w:cs="Times New Roman"/>
                <w:sz w:val="24"/>
                <w:szCs w:val="24"/>
              </w:rPr>
              <w:t xml:space="preserve"> </w:t>
            </w:r>
            <w:r>
              <w:rPr>
                <w:rFonts w:ascii="Times New Roman" w:hAnsi="Times New Roman" w:eastAsia="宋体" w:cs="Times New Roman"/>
                <w:sz w:val="24"/>
                <w:szCs w:val="24"/>
              </w:rPr>
              <w:t>槽式预埋件</w:t>
            </w:r>
            <w:r>
              <w:rPr>
                <w:rFonts w:hint="eastAsia" w:ascii="Times New Roman" w:hAnsi="Times New Roman" w:eastAsia="宋体" w:cs="Times New Roman"/>
                <w:sz w:val="24"/>
                <w:szCs w:val="24"/>
              </w:rPr>
              <w:t>系统</w:t>
            </w:r>
            <w:r>
              <w:rPr>
                <w:rFonts w:ascii="Times New Roman" w:hAnsi="Times New Roman" w:eastAsia="宋体" w:cs="Times New Roman"/>
                <w:sz w:val="24"/>
                <w:szCs w:val="24"/>
              </w:rPr>
              <w:t>承载力标准值；</w:t>
            </w:r>
          </w:p>
        </w:tc>
      </w:tr>
      <w:tr>
        <w:tblPrEx>
          <w:tblCellMar>
            <w:top w:w="0" w:type="dxa"/>
            <w:left w:w="108" w:type="dxa"/>
            <w:bottom w:w="0" w:type="dxa"/>
            <w:right w:w="108" w:type="dxa"/>
          </w:tblCellMar>
        </w:tblPrEx>
        <w:trPr>
          <w:trHeight w:val="454" w:hRule="atLeast"/>
        </w:trPr>
        <w:tc>
          <w:tcPr>
            <w:tcW w:w="1809" w:type="dxa"/>
            <w:shd w:val="clear" w:color="auto" w:fill="auto"/>
            <w:vAlign w:val="center"/>
          </w:tcPr>
          <w:p>
            <w:pPr>
              <w:tabs>
                <w:tab w:val="left" w:pos="744"/>
              </w:tabs>
              <w:spacing w:after="0" w:line="240" w:lineRule="auto"/>
              <w:ind w:right="44" w:rightChars="20"/>
              <w:contextualSpacing/>
              <w:jc w:val="both"/>
              <w:rPr>
                <w:rFonts w:ascii="Times New Roman" w:hAnsi="Times New Roman" w:eastAsia="宋体" w:cs="Times New Roman"/>
                <w:sz w:val="24"/>
                <w:szCs w:val="24"/>
              </w:rPr>
            </w:pPr>
            <m:oMathPara>
              <m:oMathParaPr>
                <m:jc m:val="right"/>
              </m:oMathParaPr>
              <m:oMath>
                <m:sSub>
                  <m:sSubPr>
                    <m:ctrlPr>
                      <w:rPr>
                        <w:rFonts w:ascii="Cambria Math" w:hAnsi="Cambria Math" w:eastAsia="宋体" w:cs="Times New Roman"/>
                        <w:sz w:val="24"/>
                        <w:szCs w:val="24"/>
                      </w:rPr>
                    </m:ctrlPr>
                  </m:sSubPr>
                  <m:e>
                    <m:r>
                      <w:rPr>
                        <w:rFonts w:ascii="Cambria Math" w:hAnsi="Cambria Math" w:eastAsia="宋体" w:cs="Times New Roman"/>
                        <w:sz w:val="24"/>
                        <w:szCs w:val="24"/>
                      </w:rPr>
                      <m:t>V</m:t>
                    </m:r>
                    <m:ctrlPr>
                      <w:rPr>
                        <w:rFonts w:ascii="Cambria Math" w:hAnsi="Cambria Math" w:eastAsia="宋体" w:cs="Times New Roman"/>
                        <w:sz w:val="24"/>
                        <w:szCs w:val="24"/>
                      </w:rPr>
                    </m:ctrlPr>
                  </m:e>
                  <m:sub>
                    <m:r>
                      <m:rPr>
                        <m:sty m:val="p"/>
                      </m:rPr>
                      <w:rPr>
                        <w:rFonts w:ascii="Cambria Math" w:hAnsi="Cambria Math" w:eastAsia="宋体" w:cs="Times New Roman"/>
                        <w:sz w:val="24"/>
                        <w:szCs w:val="24"/>
                      </w:rPr>
                      <m:t>Ed</m:t>
                    </m:r>
                    <m:ctrlPr>
                      <w:rPr>
                        <w:rFonts w:ascii="Cambria Math" w:hAnsi="Cambria Math" w:eastAsia="宋体" w:cs="Times New Roman"/>
                        <w:sz w:val="24"/>
                        <w:szCs w:val="24"/>
                      </w:rPr>
                    </m:ctrlPr>
                  </m:sub>
                </m:sSub>
              </m:oMath>
            </m:oMathPara>
          </w:p>
        </w:tc>
        <w:tc>
          <w:tcPr>
            <w:tcW w:w="7405" w:type="dxa"/>
            <w:shd w:val="clear" w:color="auto" w:fill="auto"/>
            <w:vAlign w:val="center"/>
          </w:tcPr>
          <w:p>
            <w:pPr>
              <w:tabs>
                <w:tab w:val="left" w:pos="426"/>
              </w:tabs>
              <w:spacing w:after="0" w:line="240" w:lineRule="auto"/>
              <w:contextualSpacing/>
              <w:jc w:val="both"/>
              <w:rPr>
                <w:rFonts w:ascii="Times New Roman" w:hAnsi="Times New Roman" w:eastAsia="宋体" w:cs="Times New Roman"/>
                <w:kern w:val="2"/>
                <w:sz w:val="24"/>
                <w:szCs w:val="24"/>
              </w:rPr>
            </w:pPr>
            <w:r>
              <w:rPr>
                <w:rFonts w:ascii="Times New Roman" w:hAnsi="Times New Roman" w:eastAsia="宋体" w:cs="Times New Roman"/>
                <w:color w:val="000000"/>
                <w:kern w:val="2"/>
                <w:sz w:val="24"/>
                <w:szCs w:val="24"/>
              </w:rPr>
              <w:t>——</w:t>
            </w:r>
            <w:r>
              <w:rPr>
                <w:rFonts w:hint="eastAsia" w:ascii="Times New Roman" w:hAnsi="Times New Roman" w:eastAsia="宋体" w:cs="Times New Roman"/>
                <w:color w:val="000000"/>
                <w:kern w:val="2"/>
                <w:sz w:val="24"/>
                <w:szCs w:val="24"/>
              </w:rPr>
              <w:t xml:space="preserve"> </w:t>
            </w:r>
            <w:r>
              <w:rPr>
                <w:rFonts w:ascii="Times New Roman" w:hAnsi="Times New Roman" w:eastAsia="宋体" w:cs="Times New Roman"/>
                <w:kern w:val="2"/>
                <w:sz w:val="24"/>
                <w:szCs w:val="24"/>
              </w:rPr>
              <w:t>作用在T型螺栓上的剪力荷载设计值；</w:t>
            </w:r>
          </w:p>
        </w:tc>
      </w:tr>
      <w:tr>
        <w:tblPrEx>
          <w:tblCellMar>
            <w:top w:w="0" w:type="dxa"/>
            <w:left w:w="108" w:type="dxa"/>
            <w:bottom w:w="0" w:type="dxa"/>
            <w:right w:w="108" w:type="dxa"/>
          </w:tblCellMar>
        </w:tblPrEx>
        <w:trPr>
          <w:trHeight w:val="454" w:hRule="atLeast"/>
        </w:trPr>
        <w:tc>
          <w:tcPr>
            <w:tcW w:w="1809" w:type="dxa"/>
            <w:shd w:val="clear" w:color="auto" w:fill="auto"/>
            <w:vAlign w:val="center"/>
          </w:tcPr>
          <w:p>
            <w:pPr>
              <w:tabs>
                <w:tab w:val="left" w:pos="744"/>
              </w:tabs>
              <w:spacing w:after="0" w:line="240" w:lineRule="auto"/>
              <w:ind w:right="44" w:rightChars="20"/>
              <w:contextualSpacing/>
              <w:jc w:val="both"/>
              <w:rPr>
                <w:rFonts w:ascii="Times New Roman" w:hAnsi="Times New Roman" w:eastAsia="宋体" w:cs="Times New Roman"/>
                <w:sz w:val="24"/>
                <w:szCs w:val="24"/>
              </w:rPr>
            </w:pPr>
            <m:oMathPara>
              <m:oMathParaPr>
                <m:jc m:val="right"/>
              </m:oMathParaPr>
              <m:oMath>
                <m:sSubSup>
                  <m:sSubSupPr>
                    <m:ctrlPr>
                      <w:rPr>
                        <w:rFonts w:ascii="Cambria Math" w:hAnsi="Cambria Math" w:eastAsia="宋体" w:cs="Times New Roman"/>
                        <w:sz w:val="24"/>
                        <w:szCs w:val="24"/>
                      </w:rPr>
                    </m:ctrlPr>
                  </m:sSubSupPr>
                  <m:e>
                    <m:r>
                      <w:rPr>
                        <w:rFonts w:ascii="Cambria Math" w:hAnsi="Cambria Math" w:eastAsia="宋体" w:cs="Times New Roman"/>
                        <w:sz w:val="24"/>
                        <w:szCs w:val="24"/>
                      </w:rPr>
                      <m:t>V</m:t>
                    </m:r>
                    <m:ctrlPr>
                      <w:rPr>
                        <w:rFonts w:ascii="Cambria Math" w:hAnsi="Cambria Math" w:eastAsia="宋体" w:cs="Times New Roman"/>
                        <w:sz w:val="24"/>
                        <w:szCs w:val="24"/>
                      </w:rPr>
                    </m:ctrlPr>
                  </m:e>
                  <m:sub>
                    <m:r>
                      <m:rPr>
                        <m:sty m:val="p"/>
                      </m:rPr>
                      <w:rPr>
                        <w:rFonts w:ascii="Cambria Math" w:hAnsi="Cambria Math" w:eastAsia="宋体" w:cs="Times New Roman"/>
                        <w:sz w:val="24"/>
                        <w:szCs w:val="24"/>
                      </w:rPr>
                      <m:t>Ed</m:t>
                    </m:r>
                    <m:ctrlPr>
                      <w:rPr>
                        <w:rFonts w:ascii="Cambria Math" w:hAnsi="Cambria Math" w:eastAsia="宋体" w:cs="Times New Roman"/>
                        <w:sz w:val="24"/>
                        <w:szCs w:val="24"/>
                      </w:rPr>
                    </m:ctrlPr>
                  </m:sub>
                  <m:sup>
                    <m:r>
                      <m:rPr>
                        <m:sty m:val="p"/>
                      </m:rPr>
                      <w:rPr>
                        <w:rFonts w:ascii="Cambria Math" w:hAnsi="Cambria Math" w:eastAsia="宋体" w:cs="Times New Roman"/>
                        <w:sz w:val="24"/>
                        <w:szCs w:val="24"/>
                      </w:rPr>
                      <m:t>a</m:t>
                    </m:r>
                    <m:ctrlPr>
                      <w:rPr>
                        <w:rFonts w:ascii="Cambria Math" w:hAnsi="Cambria Math" w:eastAsia="宋体" w:cs="Times New Roman"/>
                        <w:sz w:val="24"/>
                        <w:szCs w:val="24"/>
                      </w:rPr>
                    </m:ctrlPr>
                  </m:sup>
                </m:sSubSup>
              </m:oMath>
            </m:oMathPara>
          </w:p>
        </w:tc>
        <w:tc>
          <w:tcPr>
            <w:tcW w:w="7405" w:type="dxa"/>
            <w:shd w:val="clear" w:color="auto" w:fill="auto"/>
            <w:vAlign w:val="center"/>
          </w:tcPr>
          <w:p>
            <w:pPr>
              <w:tabs>
                <w:tab w:val="left" w:pos="426"/>
              </w:tabs>
              <w:spacing w:after="0" w:line="240" w:lineRule="auto"/>
              <w:contextualSpacing/>
              <w:jc w:val="both"/>
              <w:rPr>
                <w:rFonts w:ascii="Times New Roman" w:hAnsi="Times New Roman" w:eastAsia="宋体" w:cs="Times New Roman"/>
                <w:kern w:val="2"/>
                <w:sz w:val="24"/>
                <w:szCs w:val="24"/>
              </w:rPr>
            </w:pPr>
            <w:r>
              <w:rPr>
                <w:rFonts w:ascii="Times New Roman" w:hAnsi="Times New Roman" w:eastAsia="宋体" w:cs="Times New Roman"/>
                <w:color w:val="000000"/>
                <w:kern w:val="2"/>
                <w:sz w:val="24"/>
                <w:szCs w:val="24"/>
              </w:rPr>
              <w:t>——</w:t>
            </w:r>
            <w:r>
              <w:rPr>
                <w:rFonts w:hint="eastAsia" w:ascii="Times New Roman" w:hAnsi="Times New Roman" w:eastAsia="宋体" w:cs="Times New Roman"/>
                <w:color w:val="000000"/>
                <w:kern w:val="2"/>
                <w:sz w:val="24"/>
                <w:szCs w:val="24"/>
              </w:rPr>
              <w:t xml:space="preserve"> </w:t>
            </w:r>
            <w:r>
              <w:rPr>
                <w:rFonts w:ascii="Times New Roman" w:hAnsi="Times New Roman" w:eastAsia="宋体" w:cs="Times New Roman"/>
                <w:kern w:val="2"/>
                <w:sz w:val="24"/>
                <w:szCs w:val="24"/>
              </w:rPr>
              <w:t>单个锚件的剪力设计值；</w:t>
            </w:r>
          </w:p>
        </w:tc>
      </w:tr>
      <w:tr>
        <w:tblPrEx>
          <w:tblCellMar>
            <w:top w:w="0" w:type="dxa"/>
            <w:left w:w="108" w:type="dxa"/>
            <w:bottom w:w="0" w:type="dxa"/>
            <w:right w:w="108" w:type="dxa"/>
          </w:tblCellMar>
        </w:tblPrEx>
        <w:trPr>
          <w:trHeight w:val="454" w:hRule="atLeast"/>
        </w:trPr>
        <w:tc>
          <w:tcPr>
            <w:tcW w:w="1809" w:type="dxa"/>
            <w:shd w:val="clear" w:color="auto" w:fill="auto"/>
            <w:vAlign w:val="center"/>
          </w:tcPr>
          <w:p>
            <w:pPr>
              <w:tabs>
                <w:tab w:val="left" w:pos="744"/>
              </w:tabs>
              <w:spacing w:after="0" w:line="240" w:lineRule="auto"/>
              <w:ind w:right="44" w:rightChars="20"/>
              <w:contextualSpacing/>
              <w:jc w:val="both"/>
              <w:rPr>
                <w:rFonts w:ascii="Times New Roman" w:hAnsi="Times New Roman" w:eastAsia="宋体" w:cs="Times New Roman"/>
                <w:sz w:val="24"/>
                <w:szCs w:val="24"/>
              </w:rPr>
            </w:pPr>
            <m:oMathPara>
              <m:oMathParaPr>
                <m:jc m:val="right"/>
              </m:oMathParaPr>
              <m:oMath>
                <m:sSubSup>
                  <m:sSubSupPr>
                    <m:ctrlPr>
                      <w:rPr>
                        <w:rFonts w:ascii="Cambria Math" w:hAnsi="Cambria Math" w:eastAsia="宋体" w:cs="Times New Roman"/>
                        <w:sz w:val="24"/>
                        <w:szCs w:val="24"/>
                      </w:rPr>
                    </m:ctrlPr>
                  </m:sSubSupPr>
                  <m:e>
                    <m:r>
                      <w:rPr>
                        <w:rFonts w:ascii="Cambria Math" w:hAnsi="Cambria Math" w:eastAsia="宋体" w:cs="Times New Roman"/>
                        <w:sz w:val="24"/>
                        <w:szCs w:val="24"/>
                      </w:rPr>
                      <m:t>V</m:t>
                    </m:r>
                    <m:ctrlPr>
                      <w:rPr>
                        <w:rFonts w:ascii="Cambria Math" w:hAnsi="Cambria Math" w:eastAsia="宋体" w:cs="Times New Roman"/>
                        <w:sz w:val="24"/>
                        <w:szCs w:val="24"/>
                      </w:rPr>
                    </m:ctrlPr>
                  </m:e>
                  <m:sub>
                    <m:r>
                      <m:rPr>
                        <m:sty m:val="p"/>
                      </m:rPr>
                      <w:rPr>
                        <w:rFonts w:ascii="Cambria Math" w:hAnsi="Cambria Math" w:eastAsia="宋体" w:cs="Times New Roman"/>
                        <w:sz w:val="24"/>
                        <w:szCs w:val="24"/>
                      </w:rPr>
                      <m:t>Ed</m:t>
                    </m:r>
                    <m:ctrlPr>
                      <w:rPr>
                        <w:rFonts w:ascii="Cambria Math" w:hAnsi="Cambria Math" w:eastAsia="宋体" w:cs="Times New Roman"/>
                        <w:sz w:val="24"/>
                        <w:szCs w:val="24"/>
                      </w:rPr>
                    </m:ctrlPr>
                  </m:sub>
                  <m:sup>
                    <m:r>
                      <m:rPr>
                        <m:sty m:val="p"/>
                      </m:rPr>
                      <w:rPr>
                        <w:rFonts w:ascii="Cambria Math" w:hAnsi="Cambria Math" w:eastAsia="宋体" w:cs="Times New Roman"/>
                        <w:sz w:val="24"/>
                        <w:szCs w:val="24"/>
                      </w:rPr>
                      <m:t>cb</m:t>
                    </m:r>
                    <m:ctrlPr>
                      <w:rPr>
                        <w:rFonts w:ascii="Cambria Math" w:hAnsi="Cambria Math" w:eastAsia="宋体" w:cs="Times New Roman"/>
                        <w:sz w:val="24"/>
                        <w:szCs w:val="24"/>
                      </w:rPr>
                    </m:ctrlPr>
                  </m:sup>
                </m:sSubSup>
              </m:oMath>
            </m:oMathPara>
          </w:p>
        </w:tc>
        <w:tc>
          <w:tcPr>
            <w:tcW w:w="7405" w:type="dxa"/>
            <w:shd w:val="clear" w:color="auto" w:fill="auto"/>
            <w:vAlign w:val="center"/>
          </w:tcPr>
          <w:p>
            <w:pPr>
              <w:tabs>
                <w:tab w:val="left" w:pos="426"/>
              </w:tabs>
              <w:spacing w:after="0" w:line="240" w:lineRule="auto"/>
              <w:contextualSpacing/>
              <w:jc w:val="both"/>
              <w:rPr>
                <w:rFonts w:ascii="Times New Roman" w:hAnsi="Times New Roman" w:eastAsia="宋体" w:cs="Times New Roman"/>
                <w:kern w:val="2"/>
                <w:sz w:val="24"/>
                <w:szCs w:val="24"/>
              </w:rPr>
            </w:pPr>
            <w:r>
              <w:rPr>
                <w:rFonts w:ascii="Times New Roman" w:hAnsi="Times New Roman" w:eastAsia="宋体" w:cs="Times New Roman"/>
                <w:color w:val="000000"/>
                <w:kern w:val="2"/>
                <w:sz w:val="24"/>
                <w:szCs w:val="24"/>
              </w:rPr>
              <w:t>——</w:t>
            </w:r>
            <w:r>
              <w:rPr>
                <w:rFonts w:hint="eastAsia" w:ascii="Times New Roman" w:hAnsi="Times New Roman" w:eastAsia="宋体" w:cs="Times New Roman"/>
                <w:color w:val="000000"/>
                <w:kern w:val="2"/>
                <w:sz w:val="24"/>
                <w:szCs w:val="24"/>
              </w:rPr>
              <w:t xml:space="preserve"> </w:t>
            </w:r>
            <w:r>
              <w:rPr>
                <w:rFonts w:ascii="Times New Roman" w:hAnsi="Times New Roman" w:eastAsia="宋体" w:cs="Times New Roman"/>
                <w:kern w:val="2"/>
                <w:sz w:val="24"/>
                <w:szCs w:val="24"/>
              </w:rPr>
              <w:t>单个T型螺栓的剪力设计值；</w:t>
            </w:r>
          </w:p>
        </w:tc>
      </w:tr>
      <w:tr>
        <w:tblPrEx>
          <w:tblCellMar>
            <w:top w:w="0" w:type="dxa"/>
            <w:left w:w="108" w:type="dxa"/>
            <w:bottom w:w="0" w:type="dxa"/>
            <w:right w:w="108" w:type="dxa"/>
          </w:tblCellMar>
        </w:tblPrEx>
        <w:trPr>
          <w:trHeight w:val="454" w:hRule="atLeast"/>
        </w:trPr>
        <w:tc>
          <w:tcPr>
            <w:tcW w:w="1809" w:type="dxa"/>
            <w:shd w:val="clear" w:color="auto" w:fill="auto"/>
            <w:vAlign w:val="center"/>
          </w:tcPr>
          <w:p>
            <w:pPr>
              <w:tabs>
                <w:tab w:val="left" w:pos="744"/>
              </w:tabs>
              <w:spacing w:after="0" w:line="240" w:lineRule="auto"/>
              <w:ind w:right="44" w:rightChars="20"/>
              <w:contextualSpacing/>
              <w:jc w:val="both"/>
              <w:rPr>
                <w:rFonts w:ascii="Times New Roman" w:hAnsi="Times New Roman" w:eastAsia="宋体" w:cs="Times New Roman"/>
                <w:sz w:val="24"/>
                <w:szCs w:val="24"/>
              </w:rPr>
            </w:pPr>
            <m:oMathPara>
              <m:oMathParaPr>
                <m:jc m:val="right"/>
              </m:oMathParaPr>
              <m:oMath>
                <m:sSubSup>
                  <m:sSubSupPr>
                    <m:ctrlPr>
                      <w:rPr>
                        <w:rFonts w:ascii="Cambria Math" w:hAnsi="Cambria Math" w:eastAsia="宋体" w:cs="Times New Roman"/>
                        <w:sz w:val="24"/>
                        <w:szCs w:val="24"/>
                      </w:rPr>
                    </m:ctrlPr>
                  </m:sSubSupPr>
                  <m:e>
                    <m:r>
                      <w:rPr>
                        <w:rFonts w:ascii="Cambria Math" w:hAnsi="Cambria Math" w:eastAsia="宋体" w:cs="Times New Roman"/>
                        <w:sz w:val="24"/>
                        <w:szCs w:val="24"/>
                      </w:rPr>
                      <m:t>V</m:t>
                    </m:r>
                    <m:ctrlPr>
                      <w:rPr>
                        <w:rFonts w:ascii="Cambria Math" w:hAnsi="Cambria Math" w:eastAsia="宋体" w:cs="Times New Roman"/>
                        <w:sz w:val="24"/>
                        <w:szCs w:val="24"/>
                      </w:rPr>
                    </m:ctrlPr>
                  </m:e>
                  <m:sub>
                    <m:r>
                      <m:rPr>
                        <m:sty m:val="p"/>
                      </m:rPr>
                      <w:rPr>
                        <w:rFonts w:ascii="Cambria Math" w:hAnsi="Cambria Math" w:eastAsia="宋体" w:cs="Times New Roman"/>
                        <w:sz w:val="24"/>
                        <w:szCs w:val="24"/>
                      </w:rPr>
                      <m:t>Ed,i</m:t>
                    </m:r>
                    <m:ctrlPr>
                      <w:rPr>
                        <w:rFonts w:ascii="Cambria Math" w:hAnsi="Cambria Math" w:eastAsia="宋体" w:cs="Times New Roman"/>
                        <w:sz w:val="24"/>
                        <w:szCs w:val="24"/>
                      </w:rPr>
                    </m:ctrlPr>
                  </m:sub>
                  <m:sup>
                    <m:r>
                      <m:rPr>
                        <m:sty m:val="p"/>
                      </m:rPr>
                      <w:rPr>
                        <w:rFonts w:ascii="Cambria Math" w:hAnsi="Cambria Math" w:eastAsia="宋体" w:cs="Times New Roman"/>
                        <w:sz w:val="24"/>
                        <w:szCs w:val="24"/>
                      </w:rPr>
                      <m:t>a</m:t>
                    </m:r>
                    <m:ctrlPr>
                      <w:rPr>
                        <w:rFonts w:ascii="Cambria Math" w:hAnsi="Cambria Math" w:eastAsia="宋体" w:cs="Times New Roman"/>
                        <w:sz w:val="24"/>
                        <w:szCs w:val="24"/>
                      </w:rPr>
                    </m:ctrlPr>
                  </m:sup>
                </m:sSubSup>
              </m:oMath>
            </m:oMathPara>
          </w:p>
        </w:tc>
        <w:tc>
          <w:tcPr>
            <w:tcW w:w="7405" w:type="dxa"/>
            <w:shd w:val="clear" w:color="auto" w:fill="auto"/>
            <w:vAlign w:val="center"/>
          </w:tcPr>
          <w:p>
            <w:pPr>
              <w:tabs>
                <w:tab w:val="left" w:pos="426"/>
              </w:tabs>
              <w:spacing w:after="0" w:line="240" w:lineRule="auto"/>
              <w:contextualSpacing/>
              <w:jc w:val="both"/>
              <w:rPr>
                <w:rFonts w:ascii="Times New Roman" w:hAnsi="Times New Roman" w:eastAsia="宋体" w:cs="Times New Roman"/>
                <w:kern w:val="2"/>
                <w:sz w:val="24"/>
                <w:szCs w:val="24"/>
              </w:rPr>
            </w:pPr>
            <w:r>
              <w:rPr>
                <w:rFonts w:ascii="Times New Roman" w:hAnsi="Times New Roman" w:eastAsia="宋体" w:cs="Times New Roman"/>
                <w:color w:val="000000"/>
                <w:kern w:val="2"/>
                <w:sz w:val="24"/>
                <w:szCs w:val="24"/>
              </w:rPr>
              <w:t>——</w:t>
            </w:r>
            <w:r>
              <w:rPr>
                <w:rFonts w:hint="eastAsia" w:ascii="Times New Roman" w:hAnsi="Times New Roman" w:eastAsia="宋体" w:cs="Times New Roman"/>
                <w:color w:val="000000"/>
                <w:kern w:val="2"/>
                <w:sz w:val="24"/>
                <w:szCs w:val="24"/>
              </w:rPr>
              <w:t xml:space="preserve"> </w:t>
            </w:r>
            <w:r>
              <w:rPr>
                <w:rFonts w:ascii="Times New Roman" w:hAnsi="Times New Roman" w:eastAsia="宋体" w:cs="Times New Roman"/>
                <w:kern w:val="2"/>
                <w:sz w:val="24"/>
                <w:szCs w:val="24"/>
              </w:rPr>
              <w:t>单个锚件</w:t>
            </w:r>
            <w:r>
              <w:rPr>
                <w:rFonts w:ascii="Times New Roman" w:hAnsi="Times New Roman" w:eastAsia="宋体" w:cs="Times New Roman"/>
                <w:i/>
                <w:kern w:val="2"/>
                <w:sz w:val="24"/>
                <w:szCs w:val="24"/>
              </w:rPr>
              <w:t>i</w:t>
            </w:r>
            <w:r>
              <w:rPr>
                <w:rFonts w:ascii="Times New Roman" w:hAnsi="Times New Roman" w:eastAsia="宋体" w:cs="Times New Roman"/>
                <w:kern w:val="2"/>
                <w:sz w:val="24"/>
                <w:szCs w:val="24"/>
              </w:rPr>
              <w:t>的剪力设计值；</w:t>
            </w:r>
          </w:p>
        </w:tc>
      </w:tr>
      <w:tr>
        <w:tblPrEx>
          <w:tblCellMar>
            <w:top w:w="0" w:type="dxa"/>
            <w:left w:w="108" w:type="dxa"/>
            <w:bottom w:w="0" w:type="dxa"/>
            <w:right w:w="108" w:type="dxa"/>
          </w:tblCellMar>
        </w:tblPrEx>
        <w:trPr>
          <w:trHeight w:val="454" w:hRule="atLeast"/>
        </w:trPr>
        <w:tc>
          <w:tcPr>
            <w:tcW w:w="1809" w:type="dxa"/>
            <w:shd w:val="clear" w:color="auto" w:fill="auto"/>
            <w:vAlign w:val="center"/>
          </w:tcPr>
          <w:p>
            <w:pPr>
              <w:tabs>
                <w:tab w:val="left" w:pos="744"/>
              </w:tabs>
              <w:spacing w:after="0" w:line="240" w:lineRule="auto"/>
              <w:ind w:right="44" w:rightChars="20"/>
              <w:contextualSpacing/>
              <w:jc w:val="both"/>
              <w:rPr>
                <w:rFonts w:ascii="Times New Roman" w:hAnsi="Times New Roman" w:eastAsia="宋体" w:cs="Times New Roman"/>
                <w:sz w:val="24"/>
                <w:szCs w:val="24"/>
              </w:rPr>
            </w:pPr>
            <m:oMathPara>
              <m:oMathParaPr>
                <m:jc m:val="right"/>
              </m:oMathParaPr>
              <m:oMath>
                <m:sSubSup>
                  <m:sSubSupPr>
                    <m:ctrlPr>
                      <w:rPr>
                        <w:rFonts w:ascii="Cambria Math" w:hAnsi="Cambria Math" w:eastAsia="宋体" w:cs="Times New Roman"/>
                        <w:sz w:val="24"/>
                        <w:szCs w:val="24"/>
                      </w:rPr>
                    </m:ctrlPr>
                  </m:sSubSupPr>
                  <m:e>
                    <m:r>
                      <w:rPr>
                        <w:rFonts w:ascii="Cambria Math" w:hAnsi="Cambria Math" w:eastAsia="宋体" w:cs="Times New Roman"/>
                        <w:sz w:val="24"/>
                        <w:szCs w:val="24"/>
                      </w:rPr>
                      <m:t>V</m:t>
                    </m:r>
                    <m:ctrlPr>
                      <w:rPr>
                        <w:rFonts w:ascii="Cambria Math" w:hAnsi="Cambria Math" w:eastAsia="宋体" w:cs="Times New Roman"/>
                        <w:sz w:val="24"/>
                        <w:szCs w:val="24"/>
                      </w:rPr>
                    </m:ctrlPr>
                  </m:e>
                  <m:sub>
                    <m:r>
                      <m:rPr>
                        <m:sty m:val="p"/>
                      </m:rPr>
                      <w:rPr>
                        <w:rFonts w:ascii="Cambria Math" w:hAnsi="Cambria Math" w:eastAsia="宋体" w:cs="Times New Roman"/>
                        <w:sz w:val="24"/>
                        <w:szCs w:val="24"/>
                      </w:rPr>
                      <m:t>Ed,x</m:t>
                    </m:r>
                    <m:ctrlPr>
                      <w:rPr>
                        <w:rFonts w:ascii="Cambria Math" w:hAnsi="Cambria Math" w:eastAsia="宋体" w:cs="Times New Roman"/>
                        <w:sz w:val="24"/>
                        <w:szCs w:val="24"/>
                      </w:rPr>
                    </m:ctrlPr>
                  </m:sub>
                  <m:sup>
                    <m:r>
                      <m:rPr>
                        <m:sty m:val="p"/>
                      </m:rPr>
                      <w:rPr>
                        <w:rFonts w:ascii="Cambria Math" w:hAnsi="Cambria Math" w:eastAsia="宋体" w:cs="Times New Roman"/>
                        <w:sz w:val="24"/>
                        <w:szCs w:val="24"/>
                      </w:rPr>
                      <m:t>a</m:t>
                    </m:r>
                    <m:ctrlPr>
                      <w:rPr>
                        <w:rFonts w:ascii="Cambria Math" w:hAnsi="Cambria Math" w:eastAsia="宋体" w:cs="Times New Roman"/>
                        <w:sz w:val="24"/>
                        <w:szCs w:val="24"/>
                      </w:rPr>
                    </m:ctrlPr>
                  </m:sup>
                </m:sSubSup>
              </m:oMath>
            </m:oMathPara>
          </w:p>
        </w:tc>
        <w:tc>
          <w:tcPr>
            <w:tcW w:w="7405" w:type="dxa"/>
            <w:shd w:val="clear" w:color="auto" w:fill="auto"/>
            <w:vAlign w:val="center"/>
          </w:tcPr>
          <w:p>
            <w:pPr>
              <w:tabs>
                <w:tab w:val="left" w:pos="426"/>
              </w:tabs>
              <w:spacing w:after="0" w:line="240" w:lineRule="auto"/>
              <w:contextualSpacing/>
              <w:jc w:val="both"/>
              <w:rPr>
                <w:rFonts w:ascii="Times New Roman" w:hAnsi="Times New Roman" w:eastAsia="宋体" w:cs="Times New Roman"/>
                <w:kern w:val="2"/>
                <w:sz w:val="24"/>
                <w:szCs w:val="24"/>
              </w:rPr>
            </w:pPr>
            <w:r>
              <w:rPr>
                <w:rFonts w:ascii="Times New Roman" w:hAnsi="Times New Roman" w:eastAsia="宋体" w:cs="Times New Roman"/>
                <w:color w:val="000000"/>
                <w:kern w:val="2"/>
                <w:sz w:val="24"/>
                <w:szCs w:val="24"/>
              </w:rPr>
              <w:t>——</w:t>
            </w:r>
            <w:r>
              <w:rPr>
                <w:rFonts w:hint="eastAsia" w:ascii="Times New Roman" w:hAnsi="Times New Roman" w:eastAsia="宋体" w:cs="Times New Roman"/>
                <w:color w:val="000000"/>
                <w:kern w:val="2"/>
                <w:sz w:val="24"/>
                <w:szCs w:val="24"/>
              </w:rPr>
              <w:t xml:space="preserve"> </w:t>
            </w:r>
            <w:r>
              <w:rPr>
                <w:rFonts w:ascii="Times New Roman" w:hAnsi="Times New Roman" w:eastAsia="宋体" w:cs="Times New Roman"/>
                <w:kern w:val="2"/>
                <w:sz w:val="24"/>
                <w:szCs w:val="24"/>
              </w:rPr>
              <w:t>单个锚件的平行剪力设计值；</w:t>
            </w:r>
          </w:p>
        </w:tc>
      </w:tr>
      <w:tr>
        <w:tblPrEx>
          <w:tblCellMar>
            <w:top w:w="0" w:type="dxa"/>
            <w:left w:w="108" w:type="dxa"/>
            <w:bottom w:w="0" w:type="dxa"/>
            <w:right w:w="108" w:type="dxa"/>
          </w:tblCellMar>
        </w:tblPrEx>
        <w:trPr>
          <w:trHeight w:val="454" w:hRule="atLeast"/>
        </w:trPr>
        <w:tc>
          <w:tcPr>
            <w:tcW w:w="1809" w:type="dxa"/>
            <w:shd w:val="clear" w:color="auto" w:fill="auto"/>
            <w:vAlign w:val="center"/>
          </w:tcPr>
          <w:p>
            <w:pPr>
              <w:tabs>
                <w:tab w:val="left" w:pos="744"/>
              </w:tabs>
              <w:spacing w:after="0" w:line="240" w:lineRule="auto"/>
              <w:ind w:right="44" w:rightChars="20"/>
              <w:contextualSpacing/>
              <w:jc w:val="both"/>
              <w:rPr>
                <w:rFonts w:ascii="Times New Roman" w:hAnsi="Times New Roman" w:eastAsia="宋体" w:cs="Times New Roman"/>
                <w:sz w:val="24"/>
                <w:szCs w:val="24"/>
              </w:rPr>
            </w:pPr>
            <m:oMathPara>
              <m:oMathParaPr>
                <m:jc m:val="right"/>
              </m:oMathParaPr>
              <m:oMath>
                <m:sSubSup>
                  <m:sSubSupPr>
                    <m:ctrlPr>
                      <w:rPr>
                        <w:rFonts w:ascii="Cambria Math" w:hAnsi="Cambria Math" w:eastAsia="宋体" w:cs="Times New Roman"/>
                        <w:iCs/>
                        <w:sz w:val="24"/>
                        <w:szCs w:val="24"/>
                      </w:rPr>
                    </m:ctrlPr>
                  </m:sSubSupPr>
                  <m:e>
                    <m:r>
                      <w:rPr>
                        <w:rFonts w:ascii="Cambria Math" w:hAnsi="Cambria Math" w:eastAsia="宋体" w:cs="Times New Roman"/>
                        <w:sz w:val="24"/>
                        <w:szCs w:val="24"/>
                      </w:rPr>
                      <m:t>V</m:t>
                    </m:r>
                    <m:ctrlPr>
                      <w:rPr>
                        <w:rFonts w:ascii="Cambria Math" w:hAnsi="Cambria Math" w:eastAsia="宋体" w:cs="Times New Roman"/>
                        <w:iCs/>
                        <w:sz w:val="24"/>
                        <w:szCs w:val="24"/>
                      </w:rPr>
                    </m:ctrlPr>
                  </m:e>
                  <m:sub>
                    <m:r>
                      <m:rPr>
                        <m:sty m:val="p"/>
                      </m:rPr>
                      <w:rPr>
                        <w:rFonts w:ascii="Cambria Math" w:hAnsi="Cambria Math" w:eastAsia="宋体" w:cs="Times New Roman"/>
                        <w:sz w:val="24"/>
                        <w:szCs w:val="24"/>
                      </w:rPr>
                      <m:t>Ed,x,i</m:t>
                    </m:r>
                    <m:ctrlPr>
                      <w:rPr>
                        <w:rFonts w:ascii="Cambria Math" w:hAnsi="Cambria Math" w:eastAsia="宋体" w:cs="Times New Roman"/>
                        <w:iCs/>
                        <w:sz w:val="24"/>
                        <w:szCs w:val="24"/>
                      </w:rPr>
                    </m:ctrlPr>
                  </m:sub>
                  <m:sup>
                    <m:r>
                      <m:rPr>
                        <m:sty m:val="p"/>
                      </m:rPr>
                      <w:rPr>
                        <w:rFonts w:ascii="Cambria Math" w:hAnsi="Cambria Math" w:eastAsia="宋体" w:cs="Times New Roman"/>
                        <w:sz w:val="24"/>
                        <w:szCs w:val="24"/>
                      </w:rPr>
                      <m:t>a</m:t>
                    </m:r>
                    <m:ctrlPr>
                      <w:rPr>
                        <w:rFonts w:ascii="Cambria Math" w:hAnsi="Cambria Math" w:eastAsia="宋体" w:cs="Times New Roman"/>
                        <w:iCs/>
                        <w:sz w:val="24"/>
                        <w:szCs w:val="24"/>
                      </w:rPr>
                    </m:ctrlPr>
                  </m:sup>
                </m:sSubSup>
              </m:oMath>
            </m:oMathPara>
          </w:p>
        </w:tc>
        <w:tc>
          <w:tcPr>
            <w:tcW w:w="7405" w:type="dxa"/>
            <w:shd w:val="clear" w:color="auto" w:fill="auto"/>
            <w:vAlign w:val="center"/>
          </w:tcPr>
          <w:p>
            <w:pPr>
              <w:tabs>
                <w:tab w:val="left" w:pos="426"/>
              </w:tabs>
              <w:spacing w:after="0" w:line="240" w:lineRule="auto"/>
              <w:contextualSpacing/>
              <w:jc w:val="both"/>
              <w:rPr>
                <w:rFonts w:ascii="Times New Roman" w:hAnsi="Times New Roman" w:eastAsia="宋体" w:cs="Times New Roman"/>
                <w:kern w:val="2"/>
                <w:sz w:val="24"/>
                <w:szCs w:val="24"/>
              </w:rPr>
            </w:pPr>
            <w:r>
              <w:rPr>
                <w:rFonts w:ascii="Times New Roman" w:hAnsi="Times New Roman" w:eastAsia="宋体" w:cs="Times New Roman"/>
                <w:kern w:val="2"/>
                <w:sz w:val="24"/>
                <w:szCs w:val="24"/>
              </w:rPr>
              <w:t>——</w:t>
            </w:r>
            <w:r>
              <w:rPr>
                <w:rFonts w:hint="eastAsia" w:ascii="Times New Roman" w:hAnsi="Times New Roman" w:eastAsia="宋体" w:cs="Times New Roman"/>
                <w:kern w:val="2"/>
                <w:sz w:val="24"/>
                <w:szCs w:val="24"/>
              </w:rPr>
              <w:t xml:space="preserve"> </w:t>
            </w:r>
            <w:r>
              <w:rPr>
                <w:rFonts w:ascii="Times New Roman" w:hAnsi="Times New Roman" w:eastAsia="宋体" w:cs="Times New Roman"/>
                <w:kern w:val="2"/>
                <w:sz w:val="24"/>
                <w:szCs w:val="24"/>
              </w:rPr>
              <w:t>单个锚件</w:t>
            </w:r>
            <m:oMath>
              <m:r>
                <m:rPr>
                  <m:sty m:val="p"/>
                </m:rPr>
                <w:rPr>
                  <w:rFonts w:ascii="Cambria Math" w:hAnsi="Cambria Math" w:eastAsia="宋体" w:cs="Times New Roman"/>
                  <w:kern w:val="2"/>
                  <w:sz w:val="24"/>
                  <w:szCs w:val="24"/>
                </w:rPr>
                <m:t xml:space="preserve"> </m:t>
              </m:r>
              <m:r>
                <w:rPr>
                  <w:rFonts w:ascii="Cambria Math" w:hAnsi="Cambria Math" w:eastAsia="宋体" w:cs="Times New Roman"/>
                  <w:kern w:val="2"/>
                  <w:sz w:val="24"/>
                  <w:szCs w:val="24"/>
                </w:rPr>
                <m:t>i</m:t>
              </m:r>
            </m:oMath>
            <w:r>
              <w:rPr>
                <w:rFonts w:ascii="Times New Roman" w:hAnsi="Times New Roman" w:eastAsia="宋体" w:cs="Times New Roman"/>
                <w:i/>
                <w:kern w:val="2"/>
                <w:sz w:val="24"/>
                <w:szCs w:val="24"/>
              </w:rPr>
              <w:t xml:space="preserve"> </w:t>
            </w:r>
            <w:r>
              <w:rPr>
                <w:rFonts w:ascii="Times New Roman" w:hAnsi="Times New Roman" w:eastAsia="宋体" w:cs="Times New Roman"/>
                <w:kern w:val="2"/>
                <w:sz w:val="24"/>
                <w:szCs w:val="24"/>
              </w:rPr>
              <w:t>的平行剪力设计值；</w:t>
            </w:r>
          </w:p>
        </w:tc>
      </w:tr>
      <w:tr>
        <w:tblPrEx>
          <w:tblCellMar>
            <w:top w:w="0" w:type="dxa"/>
            <w:left w:w="108" w:type="dxa"/>
            <w:bottom w:w="0" w:type="dxa"/>
            <w:right w:w="108" w:type="dxa"/>
          </w:tblCellMar>
        </w:tblPrEx>
        <w:trPr>
          <w:trHeight w:val="454" w:hRule="atLeast"/>
        </w:trPr>
        <w:tc>
          <w:tcPr>
            <w:tcW w:w="1809" w:type="dxa"/>
            <w:shd w:val="clear" w:color="auto" w:fill="auto"/>
            <w:vAlign w:val="center"/>
          </w:tcPr>
          <w:p>
            <w:pPr>
              <w:tabs>
                <w:tab w:val="left" w:pos="744"/>
              </w:tabs>
              <w:spacing w:after="0" w:line="240" w:lineRule="auto"/>
              <w:ind w:right="44" w:rightChars="20"/>
              <w:contextualSpacing/>
              <w:jc w:val="both"/>
              <w:rPr>
                <w:rFonts w:ascii="Times New Roman" w:hAnsi="Times New Roman" w:eastAsia="宋体" w:cs="Times New Roman"/>
                <w:sz w:val="24"/>
                <w:szCs w:val="24"/>
              </w:rPr>
            </w:pPr>
            <m:oMathPara>
              <m:oMathParaPr>
                <m:jc m:val="right"/>
              </m:oMathParaPr>
              <m:oMath>
                <m:sSubSup>
                  <m:sSubSupPr>
                    <m:ctrlPr>
                      <w:rPr>
                        <w:rFonts w:ascii="Cambria Math" w:hAnsi="Cambria Math" w:eastAsia="宋体" w:cs="Times New Roman"/>
                        <w:sz w:val="24"/>
                        <w:szCs w:val="24"/>
                      </w:rPr>
                    </m:ctrlPr>
                  </m:sSubSupPr>
                  <m:e>
                    <m:r>
                      <w:rPr>
                        <w:rFonts w:ascii="Cambria Math" w:hAnsi="Cambria Math" w:eastAsia="宋体" w:cs="Times New Roman"/>
                        <w:sz w:val="24"/>
                        <w:szCs w:val="24"/>
                      </w:rPr>
                      <m:t>V</m:t>
                    </m:r>
                    <m:ctrlPr>
                      <w:rPr>
                        <w:rFonts w:ascii="Cambria Math" w:hAnsi="Cambria Math" w:eastAsia="宋体" w:cs="Times New Roman"/>
                        <w:sz w:val="24"/>
                        <w:szCs w:val="24"/>
                      </w:rPr>
                    </m:ctrlPr>
                  </m:e>
                  <m:sub>
                    <m:r>
                      <m:rPr>
                        <m:sty m:val="p"/>
                      </m:rPr>
                      <w:rPr>
                        <w:rFonts w:ascii="Cambria Math" w:hAnsi="Cambria Math" w:eastAsia="宋体" w:cs="Times New Roman"/>
                        <w:sz w:val="24"/>
                        <w:szCs w:val="24"/>
                      </w:rPr>
                      <m:t>Ed,y</m:t>
                    </m:r>
                    <m:ctrlPr>
                      <w:rPr>
                        <w:rFonts w:ascii="Cambria Math" w:hAnsi="Cambria Math" w:eastAsia="宋体" w:cs="Times New Roman"/>
                        <w:sz w:val="24"/>
                        <w:szCs w:val="24"/>
                      </w:rPr>
                    </m:ctrlPr>
                  </m:sub>
                  <m:sup>
                    <m:r>
                      <m:rPr>
                        <m:sty m:val="p"/>
                      </m:rPr>
                      <w:rPr>
                        <w:rFonts w:ascii="Cambria Math" w:hAnsi="Cambria Math" w:eastAsia="宋体" w:cs="Times New Roman"/>
                        <w:sz w:val="24"/>
                        <w:szCs w:val="24"/>
                      </w:rPr>
                      <m:t>a</m:t>
                    </m:r>
                    <m:ctrlPr>
                      <w:rPr>
                        <w:rFonts w:ascii="Cambria Math" w:hAnsi="Cambria Math" w:eastAsia="宋体" w:cs="Times New Roman"/>
                        <w:sz w:val="24"/>
                        <w:szCs w:val="24"/>
                      </w:rPr>
                    </m:ctrlPr>
                  </m:sup>
                </m:sSubSup>
              </m:oMath>
            </m:oMathPara>
          </w:p>
        </w:tc>
        <w:tc>
          <w:tcPr>
            <w:tcW w:w="7405" w:type="dxa"/>
            <w:shd w:val="clear" w:color="auto" w:fill="auto"/>
            <w:vAlign w:val="center"/>
          </w:tcPr>
          <w:p>
            <w:pPr>
              <w:tabs>
                <w:tab w:val="left" w:pos="426"/>
              </w:tabs>
              <w:spacing w:after="0" w:line="240" w:lineRule="auto"/>
              <w:contextualSpacing/>
              <w:jc w:val="both"/>
              <w:rPr>
                <w:rFonts w:ascii="Times New Roman" w:hAnsi="Times New Roman" w:eastAsia="宋体" w:cs="Times New Roman"/>
                <w:kern w:val="2"/>
                <w:sz w:val="24"/>
                <w:szCs w:val="24"/>
              </w:rPr>
            </w:pPr>
            <w:r>
              <w:rPr>
                <w:rFonts w:ascii="Times New Roman" w:hAnsi="Times New Roman" w:eastAsia="宋体" w:cs="Times New Roman"/>
                <w:color w:val="000000"/>
                <w:kern w:val="2"/>
                <w:sz w:val="24"/>
                <w:szCs w:val="24"/>
              </w:rPr>
              <w:t>——</w:t>
            </w:r>
            <w:r>
              <w:rPr>
                <w:rFonts w:hint="eastAsia" w:ascii="Times New Roman" w:hAnsi="Times New Roman" w:eastAsia="宋体" w:cs="Times New Roman"/>
                <w:color w:val="000000"/>
                <w:kern w:val="2"/>
                <w:sz w:val="24"/>
                <w:szCs w:val="24"/>
              </w:rPr>
              <w:t xml:space="preserve"> </w:t>
            </w:r>
            <w:r>
              <w:rPr>
                <w:rFonts w:ascii="Times New Roman" w:hAnsi="Times New Roman" w:eastAsia="宋体" w:cs="Times New Roman"/>
                <w:kern w:val="2"/>
                <w:sz w:val="24"/>
                <w:szCs w:val="24"/>
              </w:rPr>
              <w:t>单个锚件的垂直剪力设计值；</w:t>
            </w:r>
          </w:p>
        </w:tc>
      </w:tr>
      <w:tr>
        <w:tblPrEx>
          <w:tblCellMar>
            <w:top w:w="0" w:type="dxa"/>
            <w:left w:w="108" w:type="dxa"/>
            <w:bottom w:w="0" w:type="dxa"/>
            <w:right w:w="108" w:type="dxa"/>
          </w:tblCellMar>
        </w:tblPrEx>
        <w:trPr>
          <w:trHeight w:val="454" w:hRule="atLeast"/>
        </w:trPr>
        <w:tc>
          <w:tcPr>
            <w:tcW w:w="1809" w:type="dxa"/>
            <w:shd w:val="clear" w:color="auto" w:fill="auto"/>
            <w:vAlign w:val="center"/>
          </w:tcPr>
          <w:p>
            <w:pPr>
              <w:tabs>
                <w:tab w:val="left" w:pos="744"/>
              </w:tabs>
              <w:spacing w:after="0" w:line="240" w:lineRule="auto"/>
              <w:ind w:right="44" w:rightChars="20"/>
              <w:contextualSpacing/>
              <w:jc w:val="both"/>
              <w:rPr>
                <w:rFonts w:ascii="Times New Roman" w:hAnsi="Times New Roman" w:eastAsia="宋体" w:cs="Times New Roman"/>
                <w:sz w:val="24"/>
                <w:szCs w:val="24"/>
              </w:rPr>
            </w:pPr>
            <m:oMathPara>
              <m:oMathParaPr>
                <m:jc m:val="right"/>
              </m:oMathParaPr>
              <m:oMath>
                <m:sSubSup>
                  <m:sSubSupPr>
                    <m:ctrlPr>
                      <w:rPr>
                        <w:rFonts w:ascii="Cambria Math" w:hAnsi="Cambria Math" w:eastAsia="宋体" w:cs="Times New Roman"/>
                        <w:iCs/>
                        <w:sz w:val="24"/>
                        <w:szCs w:val="24"/>
                      </w:rPr>
                    </m:ctrlPr>
                  </m:sSubSupPr>
                  <m:e>
                    <m:r>
                      <w:rPr>
                        <w:rFonts w:ascii="Cambria Math" w:hAnsi="Cambria Math" w:eastAsia="宋体" w:cs="Times New Roman"/>
                        <w:sz w:val="24"/>
                        <w:szCs w:val="24"/>
                      </w:rPr>
                      <m:t>V</m:t>
                    </m:r>
                    <m:ctrlPr>
                      <w:rPr>
                        <w:rFonts w:ascii="Cambria Math" w:hAnsi="Cambria Math" w:eastAsia="宋体" w:cs="Times New Roman"/>
                        <w:iCs/>
                        <w:sz w:val="24"/>
                        <w:szCs w:val="24"/>
                      </w:rPr>
                    </m:ctrlPr>
                  </m:e>
                  <m:sub>
                    <m:r>
                      <m:rPr>
                        <m:sty m:val="p"/>
                      </m:rPr>
                      <w:rPr>
                        <w:rFonts w:ascii="Cambria Math" w:hAnsi="Cambria Math" w:eastAsia="宋体" w:cs="Times New Roman"/>
                        <w:sz w:val="24"/>
                        <w:szCs w:val="24"/>
                      </w:rPr>
                      <m:t>Ed,y,i</m:t>
                    </m:r>
                    <m:ctrlPr>
                      <w:rPr>
                        <w:rFonts w:ascii="Cambria Math" w:hAnsi="Cambria Math" w:eastAsia="宋体" w:cs="Times New Roman"/>
                        <w:iCs/>
                        <w:sz w:val="24"/>
                        <w:szCs w:val="24"/>
                      </w:rPr>
                    </m:ctrlPr>
                  </m:sub>
                  <m:sup>
                    <m:r>
                      <m:rPr>
                        <m:sty m:val="p"/>
                      </m:rPr>
                      <w:rPr>
                        <w:rFonts w:ascii="Cambria Math" w:hAnsi="Cambria Math" w:eastAsia="宋体" w:cs="Times New Roman"/>
                        <w:sz w:val="24"/>
                        <w:szCs w:val="24"/>
                      </w:rPr>
                      <m:t>a</m:t>
                    </m:r>
                    <m:ctrlPr>
                      <w:rPr>
                        <w:rFonts w:ascii="Cambria Math" w:hAnsi="Cambria Math" w:eastAsia="宋体" w:cs="Times New Roman"/>
                        <w:iCs/>
                        <w:sz w:val="24"/>
                        <w:szCs w:val="24"/>
                      </w:rPr>
                    </m:ctrlPr>
                  </m:sup>
                </m:sSubSup>
              </m:oMath>
            </m:oMathPara>
          </w:p>
        </w:tc>
        <w:tc>
          <w:tcPr>
            <w:tcW w:w="7405" w:type="dxa"/>
            <w:shd w:val="clear" w:color="auto" w:fill="auto"/>
            <w:vAlign w:val="center"/>
          </w:tcPr>
          <w:p>
            <w:pPr>
              <w:tabs>
                <w:tab w:val="left" w:pos="426"/>
              </w:tabs>
              <w:spacing w:after="0" w:line="240" w:lineRule="auto"/>
              <w:contextualSpacing/>
              <w:jc w:val="both"/>
              <w:rPr>
                <w:rFonts w:ascii="Times New Roman" w:hAnsi="Times New Roman" w:eastAsia="宋体" w:cs="Times New Roman"/>
                <w:kern w:val="2"/>
                <w:sz w:val="24"/>
                <w:szCs w:val="24"/>
              </w:rPr>
            </w:pPr>
            <w:r>
              <w:rPr>
                <w:rFonts w:ascii="Times New Roman" w:hAnsi="Times New Roman" w:eastAsia="宋体" w:cs="Times New Roman"/>
                <w:kern w:val="2"/>
                <w:sz w:val="24"/>
                <w:szCs w:val="24"/>
              </w:rPr>
              <w:t>——</w:t>
            </w:r>
            <w:r>
              <w:rPr>
                <w:rFonts w:hint="eastAsia" w:ascii="Times New Roman" w:hAnsi="Times New Roman" w:eastAsia="宋体" w:cs="Times New Roman"/>
                <w:kern w:val="2"/>
                <w:sz w:val="24"/>
                <w:szCs w:val="24"/>
              </w:rPr>
              <w:t xml:space="preserve"> </w:t>
            </w:r>
            <w:r>
              <w:rPr>
                <w:rFonts w:ascii="Times New Roman" w:hAnsi="Times New Roman" w:eastAsia="宋体" w:cs="Times New Roman"/>
                <w:kern w:val="2"/>
                <w:sz w:val="24"/>
                <w:szCs w:val="24"/>
              </w:rPr>
              <w:t>单个锚件</w:t>
            </w:r>
            <m:oMath>
              <m:r>
                <m:rPr>
                  <m:sty m:val="p"/>
                </m:rPr>
                <w:rPr>
                  <w:rFonts w:ascii="Cambria Math" w:hAnsi="Cambria Math" w:eastAsia="宋体" w:cs="Times New Roman"/>
                  <w:kern w:val="2"/>
                  <w:sz w:val="24"/>
                  <w:szCs w:val="24"/>
                </w:rPr>
                <m:t xml:space="preserve"> </m:t>
              </m:r>
              <m:r>
                <w:rPr>
                  <w:rFonts w:ascii="Cambria Math" w:hAnsi="Cambria Math" w:eastAsia="宋体" w:cs="Times New Roman"/>
                  <w:kern w:val="2"/>
                  <w:sz w:val="24"/>
                  <w:szCs w:val="24"/>
                </w:rPr>
                <m:t>i</m:t>
              </m:r>
            </m:oMath>
            <w:r>
              <w:rPr>
                <w:rFonts w:ascii="Times New Roman" w:hAnsi="Times New Roman" w:eastAsia="宋体" w:cs="Times New Roman"/>
                <w:i/>
                <w:kern w:val="2"/>
                <w:sz w:val="24"/>
                <w:szCs w:val="24"/>
              </w:rPr>
              <w:t xml:space="preserve"> </w:t>
            </w:r>
            <w:r>
              <w:rPr>
                <w:rFonts w:ascii="Times New Roman" w:hAnsi="Times New Roman" w:eastAsia="宋体" w:cs="Times New Roman"/>
                <w:kern w:val="2"/>
                <w:sz w:val="24"/>
                <w:szCs w:val="24"/>
              </w:rPr>
              <w:t>的垂直剪力设计值；</w:t>
            </w:r>
          </w:p>
        </w:tc>
      </w:tr>
      <w:tr>
        <w:tblPrEx>
          <w:tblCellMar>
            <w:top w:w="0" w:type="dxa"/>
            <w:left w:w="108" w:type="dxa"/>
            <w:bottom w:w="0" w:type="dxa"/>
            <w:right w:w="108" w:type="dxa"/>
          </w:tblCellMar>
        </w:tblPrEx>
        <w:trPr>
          <w:trHeight w:val="454" w:hRule="atLeast"/>
        </w:trPr>
        <w:tc>
          <w:tcPr>
            <w:tcW w:w="1809" w:type="dxa"/>
            <w:shd w:val="clear" w:color="auto" w:fill="auto"/>
            <w:vAlign w:val="center"/>
          </w:tcPr>
          <w:p>
            <w:pPr>
              <w:tabs>
                <w:tab w:val="left" w:pos="744"/>
              </w:tabs>
              <w:spacing w:after="0" w:line="240" w:lineRule="auto"/>
              <w:ind w:right="44" w:rightChars="20"/>
              <w:contextualSpacing/>
              <w:jc w:val="both"/>
              <w:rPr>
                <w:rFonts w:ascii="Times New Roman" w:hAnsi="Times New Roman" w:eastAsia="宋体" w:cs="Times New Roman"/>
                <w:sz w:val="24"/>
                <w:szCs w:val="24"/>
              </w:rPr>
            </w:pPr>
            <m:oMathPara>
              <m:oMathParaPr>
                <m:jc m:val="right"/>
              </m:oMathParaPr>
              <m:oMath>
                <m:sSubSup>
                  <m:sSubSupPr>
                    <m:ctrlPr>
                      <w:rPr>
                        <w:rFonts w:ascii="Cambria Math" w:hAnsi="Cambria Math" w:eastAsia="宋体" w:cs="Times New Roman"/>
                        <w:sz w:val="24"/>
                        <w:szCs w:val="24"/>
                      </w:rPr>
                    </m:ctrlPr>
                  </m:sSubSupPr>
                  <m:e>
                    <m:r>
                      <w:rPr>
                        <w:rFonts w:ascii="Cambria Math" w:hAnsi="Cambria Math" w:eastAsia="宋体" w:cs="Times New Roman"/>
                        <w:sz w:val="24"/>
                        <w:szCs w:val="24"/>
                      </w:rPr>
                      <m:t>V</m:t>
                    </m:r>
                    <m:ctrlPr>
                      <w:rPr>
                        <w:rFonts w:ascii="Cambria Math" w:hAnsi="Cambria Math" w:eastAsia="宋体" w:cs="Times New Roman"/>
                        <w:sz w:val="24"/>
                        <w:szCs w:val="24"/>
                      </w:rPr>
                    </m:ctrlPr>
                  </m:e>
                  <m:sub>
                    <m:r>
                      <m:rPr>
                        <m:sty m:val="p"/>
                      </m:rPr>
                      <w:rPr>
                        <w:rFonts w:ascii="Cambria Math" w:hAnsi="Cambria Math" w:eastAsia="宋体" w:cs="Times New Roman"/>
                        <w:sz w:val="24"/>
                        <w:szCs w:val="24"/>
                      </w:rPr>
                      <m:t>Ed,x</m:t>
                    </m:r>
                    <m:ctrlPr>
                      <w:rPr>
                        <w:rFonts w:ascii="Cambria Math" w:hAnsi="Cambria Math" w:eastAsia="宋体" w:cs="Times New Roman"/>
                        <w:sz w:val="24"/>
                        <w:szCs w:val="24"/>
                      </w:rPr>
                    </m:ctrlPr>
                  </m:sub>
                  <m:sup>
                    <m:r>
                      <m:rPr>
                        <m:sty m:val="p"/>
                      </m:rPr>
                      <w:rPr>
                        <w:rFonts w:ascii="Cambria Math" w:hAnsi="Cambria Math" w:eastAsia="宋体" w:cs="Times New Roman"/>
                        <w:sz w:val="24"/>
                        <w:szCs w:val="24"/>
                      </w:rPr>
                      <m:t>cb</m:t>
                    </m:r>
                    <m:ctrlPr>
                      <w:rPr>
                        <w:rFonts w:ascii="Cambria Math" w:hAnsi="Cambria Math" w:eastAsia="宋体" w:cs="Times New Roman"/>
                        <w:sz w:val="24"/>
                        <w:szCs w:val="24"/>
                      </w:rPr>
                    </m:ctrlPr>
                  </m:sup>
                </m:sSubSup>
              </m:oMath>
            </m:oMathPara>
          </w:p>
        </w:tc>
        <w:tc>
          <w:tcPr>
            <w:tcW w:w="7405" w:type="dxa"/>
            <w:shd w:val="clear" w:color="auto" w:fill="auto"/>
            <w:vAlign w:val="center"/>
          </w:tcPr>
          <w:p>
            <w:pPr>
              <w:tabs>
                <w:tab w:val="left" w:pos="426"/>
              </w:tabs>
              <w:spacing w:after="0" w:line="240" w:lineRule="auto"/>
              <w:contextualSpacing/>
              <w:jc w:val="both"/>
              <w:rPr>
                <w:rFonts w:ascii="Times New Roman" w:hAnsi="Times New Roman" w:eastAsia="宋体" w:cs="Times New Roman"/>
                <w:kern w:val="2"/>
                <w:sz w:val="24"/>
                <w:szCs w:val="24"/>
              </w:rPr>
            </w:pPr>
            <w:r>
              <w:rPr>
                <w:rFonts w:ascii="Times New Roman" w:hAnsi="Times New Roman" w:eastAsia="宋体" w:cs="Times New Roman"/>
                <w:color w:val="000000"/>
                <w:kern w:val="2"/>
                <w:sz w:val="24"/>
                <w:szCs w:val="24"/>
              </w:rPr>
              <w:t>——</w:t>
            </w:r>
            <w:r>
              <w:rPr>
                <w:rFonts w:hint="eastAsia" w:ascii="Times New Roman" w:hAnsi="Times New Roman" w:eastAsia="宋体" w:cs="Times New Roman"/>
                <w:color w:val="000000"/>
                <w:kern w:val="2"/>
                <w:sz w:val="24"/>
                <w:szCs w:val="24"/>
              </w:rPr>
              <w:t xml:space="preserve"> </w:t>
            </w:r>
            <w:r>
              <w:rPr>
                <w:rFonts w:ascii="Times New Roman" w:hAnsi="Times New Roman" w:eastAsia="宋体" w:cs="Times New Roman"/>
                <w:kern w:val="2"/>
                <w:sz w:val="24"/>
                <w:szCs w:val="24"/>
              </w:rPr>
              <w:t>单个T型螺栓的平行剪力设计值；</w:t>
            </w:r>
          </w:p>
        </w:tc>
      </w:tr>
      <w:tr>
        <w:tblPrEx>
          <w:tblCellMar>
            <w:top w:w="0" w:type="dxa"/>
            <w:left w:w="108" w:type="dxa"/>
            <w:bottom w:w="0" w:type="dxa"/>
            <w:right w:w="108" w:type="dxa"/>
          </w:tblCellMar>
        </w:tblPrEx>
        <w:trPr>
          <w:trHeight w:val="454" w:hRule="atLeast"/>
        </w:trPr>
        <w:tc>
          <w:tcPr>
            <w:tcW w:w="1809" w:type="dxa"/>
            <w:shd w:val="clear" w:color="auto" w:fill="auto"/>
            <w:vAlign w:val="center"/>
          </w:tcPr>
          <w:p>
            <w:pPr>
              <w:tabs>
                <w:tab w:val="left" w:pos="744"/>
              </w:tabs>
              <w:spacing w:after="0" w:line="240" w:lineRule="auto"/>
              <w:ind w:right="44" w:rightChars="20"/>
              <w:contextualSpacing/>
              <w:jc w:val="both"/>
              <w:rPr>
                <w:rFonts w:ascii="Times New Roman" w:hAnsi="Times New Roman" w:eastAsia="宋体" w:cs="Times New Roman"/>
                <w:sz w:val="24"/>
                <w:szCs w:val="24"/>
              </w:rPr>
            </w:pPr>
            <m:oMathPara>
              <m:oMathParaPr>
                <m:jc m:val="right"/>
              </m:oMathParaPr>
              <m:oMath>
                <m:sSubSup>
                  <m:sSubSupPr>
                    <m:ctrlPr>
                      <w:rPr>
                        <w:rFonts w:ascii="Cambria Math" w:hAnsi="Cambria Math" w:eastAsia="宋体" w:cs="Times New Roman"/>
                        <w:sz w:val="24"/>
                        <w:szCs w:val="24"/>
                      </w:rPr>
                    </m:ctrlPr>
                  </m:sSubSupPr>
                  <m:e>
                    <m:r>
                      <w:rPr>
                        <w:rFonts w:ascii="Cambria Math" w:hAnsi="Cambria Math" w:eastAsia="宋体" w:cs="Times New Roman"/>
                        <w:sz w:val="24"/>
                        <w:szCs w:val="24"/>
                      </w:rPr>
                      <m:t>V</m:t>
                    </m:r>
                    <m:ctrlPr>
                      <w:rPr>
                        <w:rFonts w:ascii="Cambria Math" w:hAnsi="Cambria Math" w:eastAsia="宋体" w:cs="Times New Roman"/>
                        <w:sz w:val="24"/>
                        <w:szCs w:val="24"/>
                      </w:rPr>
                    </m:ctrlPr>
                  </m:e>
                  <m:sub>
                    <m:r>
                      <m:rPr>
                        <m:sty m:val="p"/>
                      </m:rPr>
                      <w:rPr>
                        <w:rFonts w:ascii="Cambria Math" w:hAnsi="Cambria Math" w:eastAsia="宋体" w:cs="Times New Roman"/>
                        <w:sz w:val="24"/>
                        <w:szCs w:val="24"/>
                      </w:rPr>
                      <m:t>Ed,y</m:t>
                    </m:r>
                    <m:ctrlPr>
                      <w:rPr>
                        <w:rFonts w:ascii="Cambria Math" w:hAnsi="Cambria Math" w:eastAsia="宋体" w:cs="Times New Roman"/>
                        <w:sz w:val="24"/>
                        <w:szCs w:val="24"/>
                      </w:rPr>
                    </m:ctrlPr>
                  </m:sub>
                  <m:sup>
                    <m:r>
                      <m:rPr>
                        <m:sty m:val="p"/>
                      </m:rPr>
                      <w:rPr>
                        <w:rFonts w:ascii="Cambria Math" w:hAnsi="Cambria Math" w:eastAsia="宋体" w:cs="Times New Roman"/>
                        <w:sz w:val="24"/>
                        <w:szCs w:val="24"/>
                      </w:rPr>
                      <m:t>cb</m:t>
                    </m:r>
                    <m:ctrlPr>
                      <w:rPr>
                        <w:rFonts w:ascii="Cambria Math" w:hAnsi="Cambria Math" w:eastAsia="宋体" w:cs="Times New Roman"/>
                        <w:sz w:val="24"/>
                        <w:szCs w:val="24"/>
                      </w:rPr>
                    </m:ctrlPr>
                  </m:sup>
                </m:sSubSup>
              </m:oMath>
            </m:oMathPara>
          </w:p>
        </w:tc>
        <w:tc>
          <w:tcPr>
            <w:tcW w:w="7405" w:type="dxa"/>
            <w:shd w:val="clear" w:color="auto" w:fill="auto"/>
            <w:vAlign w:val="center"/>
          </w:tcPr>
          <w:p>
            <w:pPr>
              <w:tabs>
                <w:tab w:val="left" w:pos="426"/>
              </w:tabs>
              <w:spacing w:after="0" w:line="240" w:lineRule="auto"/>
              <w:contextualSpacing/>
              <w:jc w:val="both"/>
              <w:rPr>
                <w:rFonts w:ascii="Times New Roman" w:hAnsi="Times New Roman" w:eastAsia="宋体" w:cs="Times New Roman"/>
                <w:kern w:val="2"/>
                <w:sz w:val="24"/>
                <w:szCs w:val="24"/>
              </w:rPr>
            </w:pPr>
            <w:r>
              <w:rPr>
                <w:rFonts w:ascii="Times New Roman" w:hAnsi="Times New Roman" w:eastAsia="宋体" w:cs="Times New Roman"/>
                <w:color w:val="000000"/>
                <w:kern w:val="2"/>
                <w:sz w:val="24"/>
                <w:szCs w:val="24"/>
              </w:rPr>
              <w:t>——</w:t>
            </w:r>
            <w:r>
              <w:rPr>
                <w:rFonts w:hint="eastAsia" w:ascii="Times New Roman" w:hAnsi="Times New Roman" w:eastAsia="宋体" w:cs="Times New Roman"/>
                <w:color w:val="000000"/>
                <w:kern w:val="2"/>
                <w:sz w:val="24"/>
                <w:szCs w:val="24"/>
              </w:rPr>
              <w:t xml:space="preserve"> </w:t>
            </w:r>
            <w:r>
              <w:rPr>
                <w:rFonts w:ascii="Times New Roman" w:hAnsi="Times New Roman" w:eastAsia="宋体" w:cs="Times New Roman"/>
                <w:kern w:val="2"/>
                <w:sz w:val="24"/>
                <w:szCs w:val="24"/>
              </w:rPr>
              <w:t>单个T型螺栓的垂直剪力设计值；</w:t>
            </w:r>
          </w:p>
        </w:tc>
      </w:tr>
      <w:tr>
        <w:tblPrEx>
          <w:tblCellMar>
            <w:top w:w="0" w:type="dxa"/>
            <w:left w:w="108" w:type="dxa"/>
            <w:bottom w:w="0" w:type="dxa"/>
            <w:right w:w="108" w:type="dxa"/>
          </w:tblCellMar>
        </w:tblPrEx>
        <w:trPr>
          <w:trHeight w:val="454" w:hRule="atLeast"/>
        </w:trPr>
        <w:tc>
          <w:tcPr>
            <w:tcW w:w="1809" w:type="dxa"/>
            <w:shd w:val="clear" w:color="auto" w:fill="auto"/>
            <w:vAlign w:val="center"/>
          </w:tcPr>
          <w:p>
            <w:pPr>
              <w:tabs>
                <w:tab w:val="left" w:pos="744"/>
              </w:tabs>
              <w:spacing w:after="0" w:line="240" w:lineRule="auto"/>
              <w:ind w:right="44" w:rightChars="20"/>
              <w:contextualSpacing/>
              <w:jc w:val="both"/>
              <w:rPr>
                <w:rFonts w:ascii="Times New Roman" w:hAnsi="Times New Roman" w:eastAsia="宋体" w:cs="Times New Roman"/>
                <w:sz w:val="24"/>
                <w:szCs w:val="24"/>
              </w:rPr>
            </w:pPr>
            <m:oMathPara>
              <m:oMathParaPr>
                <m:jc m:val="right"/>
              </m:oMathParaPr>
              <m:oMath>
                <m:sSub>
                  <m:sSubPr>
                    <m:ctrlPr>
                      <w:rPr>
                        <w:rFonts w:ascii="Cambria Math" w:hAnsi="Cambria Math" w:eastAsia="宋体" w:cs="Times New Roman"/>
                        <w:sz w:val="24"/>
                        <w:szCs w:val="24"/>
                      </w:rPr>
                    </m:ctrlPr>
                  </m:sSubPr>
                  <m:e>
                    <m:r>
                      <w:rPr>
                        <w:rFonts w:ascii="Cambria Math" w:hAnsi="Cambria Math" w:eastAsia="宋体" w:cs="Times New Roman"/>
                        <w:sz w:val="24"/>
                        <w:szCs w:val="24"/>
                      </w:rPr>
                      <m:t>V</m:t>
                    </m:r>
                    <m:ctrlPr>
                      <w:rPr>
                        <w:rFonts w:ascii="Cambria Math" w:hAnsi="Cambria Math" w:eastAsia="宋体" w:cs="Times New Roman"/>
                        <w:sz w:val="24"/>
                        <w:szCs w:val="24"/>
                      </w:rPr>
                    </m:ctrlPr>
                  </m:e>
                  <m:sub>
                    <m:r>
                      <m:rPr>
                        <m:sty m:val="p"/>
                      </m:rPr>
                      <w:rPr>
                        <w:rFonts w:ascii="Cambria Math" w:hAnsi="Cambria Math" w:eastAsia="宋体" w:cs="Times New Roman"/>
                        <w:sz w:val="24"/>
                        <w:szCs w:val="24"/>
                      </w:rPr>
                      <m:t>Rd,c,x</m:t>
                    </m:r>
                    <m:ctrlPr>
                      <w:rPr>
                        <w:rFonts w:ascii="Cambria Math" w:hAnsi="Cambria Math" w:eastAsia="宋体" w:cs="Times New Roman"/>
                        <w:sz w:val="24"/>
                        <w:szCs w:val="24"/>
                      </w:rPr>
                    </m:ctrlPr>
                  </m:sub>
                </m:sSub>
              </m:oMath>
            </m:oMathPara>
          </w:p>
        </w:tc>
        <w:tc>
          <w:tcPr>
            <w:tcW w:w="7405" w:type="dxa"/>
            <w:shd w:val="clear" w:color="auto" w:fill="auto"/>
            <w:vAlign w:val="center"/>
          </w:tcPr>
          <w:p>
            <w:pPr>
              <w:tabs>
                <w:tab w:val="left" w:pos="426"/>
              </w:tabs>
              <w:spacing w:after="0" w:line="240" w:lineRule="auto"/>
              <w:contextualSpacing/>
              <w:jc w:val="both"/>
              <w:rPr>
                <w:rFonts w:ascii="Times New Roman" w:hAnsi="Times New Roman" w:eastAsia="宋体" w:cs="Times New Roman"/>
                <w:kern w:val="2"/>
                <w:sz w:val="24"/>
                <w:szCs w:val="24"/>
              </w:rPr>
            </w:pPr>
            <w:r>
              <w:rPr>
                <w:rFonts w:ascii="Times New Roman" w:hAnsi="Times New Roman" w:eastAsia="宋体" w:cs="Times New Roman"/>
                <w:color w:val="000000"/>
                <w:kern w:val="2"/>
                <w:sz w:val="24"/>
                <w:szCs w:val="24"/>
              </w:rPr>
              <w:t>——</w:t>
            </w:r>
            <w:r>
              <w:rPr>
                <w:rFonts w:hint="eastAsia" w:ascii="Times New Roman" w:hAnsi="Times New Roman" w:eastAsia="宋体" w:cs="Times New Roman"/>
                <w:color w:val="000000"/>
                <w:kern w:val="2"/>
                <w:sz w:val="24"/>
                <w:szCs w:val="24"/>
              </w:rPr>
              <w:t xml:space="preserve"> </w:t>
            </w:r>
            <w:r>
              <w:rPr>
                <w:rFonts w:ascii="Times New Roman" w:hAnsi="Times New Roman" w:eastAsia="宋体" w:cs="Times New Roman"/>
                <w:sz w:val="24"/>
                <w:szCs w:val="24"/>
              </w:rPr>
              <w:t>单个锚件的混凝土边缘平行抗剪承载力设计值；</w:t>
            </w:r>
          </w:p>
        </w:tc>
      </w:tr>
      <w:tr>
        <w:tblPrEx>
          <w:tblCellMar>
            <w:top w:w="0" w:type="dxa"/>
            <w:left w:w="108" w:type="dxa"/>
            <w:bottom w:w="0" w:type="dxa"/>
            <w:right w:w="108" w:type="dxa"/>
          </w:tblCellMar>
        </w:tblPrEx>
        <w:trPr>
          <w:trHeight w:val="454" w:hRule="atLeast"/>
        </w:trPr>
        <w:tc>
          <w:tcPr>
            <w:tcW w:w="1809" w:type="dxa"/>
            <w:shd w:val="clear" w:color="auto" w:fill="auto"/>
            <w:vAlign w:val="center"/>
          </w:tcPr>
          <w:p>
            <w:pPr>
              <w:tabs>
                <w:tab w:val="left" w:pos="744"/>
              </w:tabs>
              <w:spacing w:after="0" w:line="240" w:lineRule="auto"/>
              <w:ind w:right="44" w:rightChars="20"/>
              <w:contextualSpacing/>
              <w:jc w:val="both"/>
              <w:rPr>
                <w:rFonts w:ascii="Times New Roman" w:hAnsi="Times New Roman" w:eastAsia="宋体" w:cs="Times New Roman"/>
                <w:sz w:val="24"/>
                <w:szCs w:val="24"/>
              </w:rPr>
            </w:pPr>
            <m:oMathPara>
              <m:oMathParaPr>
                <m:jc m:val="right"/>
              </m:oMathParaPr>
              <m:oMath>
                <m:sSub>
                  <m:sSubPr>
                    <m:ctrlPr>
                      <w:rPr>
                        <w:rFonts w:ascii="Cambria Math" w:hAnsi="Cambria Math" w:eastAsia="宋体" w:cs="Times New Roman"/>
                        <w:sz w:val="24"/>
                        <w:szCs w:val="24"/>
                      </w:rPr>
                    </m:ctrlPr>
                  </m:sSubPr>
                  <m:e>
                    <m:r>
                      <w:rPr>
                        <w:rFonts w:ascii="Cambria Math" w:hAnsi="Cambria Math" w:eastAsia="宋体" w:cs="Times New Roman"/>
                        <w:sz w:val="24"/>
                        <w:szCs w:val="24"/>
                      </w:rPr>
                      <m:t>V</m:t>
                    </m:r>
                    <m:ctrlPr>
                      <w:rPr>
                        <w:rFonts w:ascii="Cambria Math" w:hAnsi="Cambria Math" w:eastAsia="宋体" w:cs="Times New Roman"/>
                        <w:sz w:val="24"/>
                        <w:szCs w:val="24"/>
                      </w:rPr>
                    </m:ctrlPr>
                  </m:e>
                  <m:sub>
                    <m:r>
                      <m:rPr>
                        <m:sty m:val="p"/>
                      </m:rPr>
                      <w:rPr>
                        <w:rFonts w:ascii="Cambria Math" w:hAnsi="Cambria Math" w:eastAsia="宋体" w:cs="Times New Roman"/>
                        <w:sz w:val="24"/>
                        <w:szCs w:val="24"/>
                      </w:rPr>
                      <m:t>Rd,c,y</m:t>
                    </m:r>
                    <m:ctrlPr>
                      <w:rPr>
                        <w:rFonts w:ascii="Cambria Math" w:hAnsi="Cambria Math" w:eastAsia="宋体" w:cs="Times New Roman"/>
                        <w:sz w:val="24"/>
                        <w:szCs w:val="24"/>
                      </w:rPr>
                    </m:ctrlPr>
                  </m:sub>
                </m:sSub>
              </m:oMath>
            </m:oMathPara>
          </w:p>
        </w:tc>
        <w:tc>
          <w:tcPr>
            <w:tcW w:w="7405" w:type="dxa"/>
            <w:shd w:val="clear" w:color="auto" w:fill="auto"/>
            <w:vAlign w:val="center"/>
          </w:tcPr>
          <w:p>
            <w:pPr>
              <w:tabs>
                <w:tab w:val="left" w:pos="426"/>
              </w:tabs>
              <w:spacing w:after="0" w:line="240" w:lineRule="auto"/>
              <w:contextualSpacing/>
              <w:jc w:val="both"/>
              <w:rPr>
                <w:rFonts w:ascii="Times New Roman" w:hAnsi="Times New Roman" w:eastAsia="宋体" w:cs="Times New Roman"/>
                <w:kern w:val="2"/>
                <w:sz w:val="24"/>
                <w:szCs w:val="24"/>
              </w:rPr>
            </w:pPr>
            <w:r>
              <w:rPr>
                <w:rFonts w:ascii="Times New Roman" w:hAnsi="Times New Roman" w:eastAsia="宋体" w:cs="Times New Roman"/>
                <w:color w:val="000000"/>
                <w:kern w:val="2"/>
                <w:sz w:val="24"/>
                <w:szCs w:val="24"/>
              </w:rPr>
              <w:t>——</w:t>
            </w:r>
            <w:r>
              <w:rPr>
                <w:rFonts w:hint="eastAsia" w:ascii="Times New Roman" w:hAnsi="Times New Roman" w:eastAsia="宋体" w:cs="Times New Roman"/>
                <w:color w:val="000000"/>
                <w:kern w:val="2"/>
                <w:sz w:val="24"/>
                <w:szCs w:val="24"/>
              </w:rPr>
              <w:t xml:space="preserve"> </w:t>
            </w:r>
            <w:r>
              <w:rPr>
                <w:rFonts w:ascii="Times New Roman" w:hAnsi="Times New Roman" w:eastAsia="宋体" w:cs="Times New Roman"/>
                <w:sz w:val="24"/>
                <w:szCs w:val="24"/>
              </w:rPr>
              <w:t>单个锚件的混凝土边缘垂直抗剪承载力设计值；</w:t>
            </w:r>
          </w:p>
        </w:tc>
      </w:tr>
      <w:tr>
        <w:tblPrEx>
          <w:tblCellMar>
            <w:top w:w="0" w:type="dxa"/>
            <w:left w:w="108" w:type="dxa"/>
            <w:bottom w:w="0" w:type="dxa"/>
            <w:right w:w="108" w:type="dxa"/>
          </w:tblCellMar>
        </w:tblPrEx>
        <w:trPr>
          <w:trHeight w:val="454" w:hRule="atLeast"/>
        </w:trPr>
        <w:tc>
          <w:tcPr>
            <w:tcW w:w="1809" w:type="dxa"/>
            <w:shd w:val="clear" w:color="auto" w:fill="auto"/>
            <w:vAlign w:val="center"/>
          </w:tcPr>
          <w:p>
            <w:pPr>
              <w:tabs>
                <w:tab w:val="left" w:pos="744"/>
              </w:tabs>
              <w:spacing w:after="0" w:line="240" w:lineRule="auto"/>
              <w:ind w:right="44" w:rightChars="20"/>
              <w:contextualSpacing/>
              <w:jc w:val="both"/>
              <w:rPr>
                <w:rFonts w:ascii="Times New Roman" w:hAnsi="Times New Roman" w:eastAsia="宋体" w:cs="Times New Roman"/>
                <w:sz w:val="24"/>
                <w:szCs w:val="24"/>
              </w:rPr>
            </w:pPr>
            <m:oMathPara>
              <m:oMathParaPr>
                <m:jc m:val="right"/>
              </m:oMathParaPr>
              <m:oMath>
                <m:sSub>
                  <m:sSubPr>
                    <m:ctrlPr>
                      <w:rPr>
                        <w:rFonts w:ascii="Cambria Math" w:hAnsi="Cambria Math" w:eastAsia="宋体" w:cs="Times New Roman"/>
                        <w:sz w:val="24"/>
                        <w:szCs w:val="24"/>
                      </w:rPr>
                    </m:ctrlPr>
                  </m:sSubPr>
                  <m:e>
                    <m:r>
                      <w:rPr>
                        <w:rFonts w:ascii="Cambria Math" w:hAnsi="Cambria Math" w:eastAsia="宋体" w:cs="Times New Roman"/>
                        <w:sz w:val="24"/>
                        <w:szCs w:val="24"/>
                      </w:rPr>
                      <m:t>V</m:t>
                    </m:r>
                    <m:ctrlPr>
                      <w:rPr>
                        <w:rFonts w:ascii="Cambria Math" w:hAnsi="Cambria Math" w:eastAsia="宋体" w:cs="Times New Roman"/>
                        <w:sz w:val="24"/>
                        <w:szCs w:val="24"/>
                      </w:rPr>
                    </m:ctrlPr>
                  </m:e>
                  <m:sub>
                    <m:r>
                      <m:rPr>
                        <m:sty m:val="p"/>
                      </m:rPr>
                      <w:rPr>
                        <w:rFonts w:ascii="Cambria Math" w:hAnsi="Cambria Math" w:eastAsia="宋体" w:cs="Times New Roman"/>
                        <w:sz w:val="24"/>
                        <w:szCs w:val="24"/>
                      </w:rPr>
                      <m:t>Rd,cp,x</m:t>
                    </m:r>
                    <m:ctrlPr>
                      <w:rPr>
                        <w:rFonts w:ascii="Cambria Math" w:hAnsi="Cambria Math" w:eastAsia="宋体" w:cs="Times New Roman"/>
                        <w:sz w:val="24"/>
                        <w:szCs w:val="24"/>
                      </w:rPr>
                    </m:ctrlPr>
                  </m:sub>
                </m:sSub>
              </m:oMath>
            </m:oMathPara>
          </w:p>
        </w:tc>
        <w:tc>
          <w:tcPr>
            <w:tcW w:w="7405" w:type="dxa"/>
            <w:shd w:val="clear" w:color="auto" w:fill="auto"/>
            <w:vAlign w:val="center"/>
          </w:tcPr>
          <w:p>
            <w:pPr>
              <w:tabs>
                <w:tab w:val="left" w:pos="426"/>
              </w:tabs>
              <w:spacing w:after="0" w:line="240" w:lineRule="auto"/>
              <w:contextualSpacing/>
              <w:jc w:val="both"/>
              <w:rPr>
                <w:rFonts w:ascii="Times New Roman" w:hAnsi="Times New Roman" w:eastAsia="宋体" w:cs="Times New Roman"/>
                <w:kern w:val="2"/>
                <w:sz w:val="24"/>
                <w:szCs w:val="24"/>
              </w:rPr>
            </w:pPr>
            <w:r>
              <w:rPr>
                <w:rFonts w:ascii="Times New Roman" w:hAnsi="Times New Roman" w:eastAsia="宋体" w:cs="Times New Roman"/>
                <w:color w:val="000000"/>
                <w:kern w:val="2"/>
                <w:sz w:val="24"/>
                <w:szCs w:val="24"/>
              </w:rPr>
              <w:t>——</w:t>
            </w:r>
            <w:r>
              <w:rPr>
                <w:rFonts w:hint="eastAsia" w:ascii="Times New Roman" w:hAnsi="Times New Roman" w:eastAsia="宋体" w:cs="Times New Roman"/>
                <w:color w:val="000000"/>
                <w:kern w:val="2"/>
                <w:sz w:val="24"/>
                <w:szCs w:val="24"/>
              </w:rPr>
              <w:t xml:space="preserve"> </w:t>
            </w:r>
            <w:r>
              <w:rPr>
                <w:rFonts w:ascii="Times New Roman" w:hAnsi="Times New Roman" w:eastAsia="宋体" w:cs="Times New Roman"/>
                <w:sz w:val="24"/>
                <w:szCs w:val="24"/>
              </w:rPr>
              <w:t>单个锚件的混凝土剪撬平行抗剪承载力设计值；</w:t>
            </w:r>
          </w:p>
        </w:tc>
      </w:tr>
      <w:tr>
        <w:tblPrEx>
          <w:tblCellMar>
            <w:top w:w="0" w:type="dxa"/>
            <w:left w:w="108" w:type="dxa"/>
            <w:bottom w:w="0" w:type="dxa"/>
            <w:right w:w="108" w:type="dxa"/>
          </w:tblCellMar>
        </w:tblPrEx>
        <w:trPr>
          <w:trHeight w:val="454" w:hRule="atLeast"/>
        </w:trPr>
        <w:tc>
          <w:tcPr>
            <w:tcW w:w="1809" w:type="dxa"/>
            <w:shd w:val="clear" w:color="auto" w:fill="auto"/>
            <w:vAlign w:val="center"/>
          </w:tcPr>
          <w:p>
            <w:pPr>
              <w:tabs>
                <w:tab w:val="left" w:pos="744"/>
              </w:tabs>
              <w:spacing w:after="0" w:line="240" w:lineRule="auto"/>
              <w:ind w:right="44" w:rightChars="20"/>
              <w:contextualSpacing/>
              <w:jc w:val="both"/>
              <w:rPr>
                <w:rFonts w:ascii="Times New Roman" w:hAnsi="Times New Roman" w:eastAsia="宋体" w:cs="Times New Roman"/>
                <w:sz w:val="24"/>
                <w:szCs w:val="24"/>
              </w:rPr>
            </w:pPr>
            <m:oMathPara>
              <m:oMathParaPr>
                <m:jc m:val="right"/>
              </m:oMathParaPr>
              <m:oMath>
                <m:sSub>
                  <m:sSubPr>
                    <m:ctrlPr>
                      <w:rPr>
                        <w:rFonts w:ascii="Cambria Math" w:hAnsi="Cambria Math" w:eastAsia="宋体" w:cs="Times New Roman"/>
                        <w:sz w:val="24"/>
                        <w:szCs w:val="24"/>
                      </w:rPr>
                    </m:ctrlPr>
                  </m:sSubPr>
                  <m:e>
                    <m:r>
                      <w:rPr>
                        <w:rFonts w:ascii="Cambria Math" w:hAnsi="Cambria Math" w:eastAsia="宋体" w:cs="Times New Roman"/>
                        <w:sz w:val="24"/>
                        <w:szCs w:val="24"/>
                      </w:rPr>
                      <m:t>V</m:t>
                    </m:r>
                    <m:ctrlPr>
                      <w:rPr>
                        <w:rFonts w:ascii="Cambria Math" w:hAnsi="Cambria Math" w:eastAsia="宋体" w:cs="Times New Roman"/>
                        <w:sz w:val="24"/>
                        <w:szCs w:val="24"/>
                      </w:rPr>
                    </m:ctrlPr>
                  </m:e>
                  <m:sub>
                    <m:r>
                      <m:rPr>
                        <m:sty m:val="p"/>
                      </m:rPr>
                      <w:rPr>
                        <w:rFonts w:ascii="Cambria Math" w:hAnsi="Cambria Math" w:eastAsia="宋体" w:cs="Times New Roman"/>
                        <w:sz w:val="24"/>
                        <w:szCs w:val="24"/>
                      </w:rPr>
                      <m:t>Rd,cp,y</m:t>
                    </m:r>
                    <m:ctrlPr>
                      <w:rPr>
                        <w:rFonts w:ascii="Cambria Math" w:hAnsi="Cambria Math" w:eastAsia="宋体" w:cs="Times New Roman"/>
                        <w:sz w:val="24"/>
                        <w:szCs w:val="24"/>
                      </w:rPr>
                    </m:ctrlPr>
                  </m:sub>
                </m:sSub>
              </m:oMath>
            </m:oMathPara>
          </w:p>
        </w:tc>
        <w:tc>
          <w:tcPr>
            <w:tcW w:w="7405" w:type="dxa"/>
            <w:shd w:val="clear" w:color="auto" w:fill="auto"/>
            <w:vAlign w:val="center"/>
          </w:tcPr>
          <w:p>
            <w:pPr>
              <w:tabs>
                <w:tab w:val="left" w:pos="426"/>
              </w:tabs>
              <w:spacing w:after="0" w:line="240" w:lineRule="auto"/>
              <w:contextualSpacing/>
              <w:jc w:val="both"/>
              <w:rPr>
                <w:rFonts w:ascii="Times New Roman" w:hAnsi="Times New Roman" w:eastAsia="宋体" w:cs="Times New Roman"/>
                <w:kern w:val="2"/>
                <w:sz w:val="24"/>
                <w:szCs w:val="24"/>
              </w:rPr>
            </w:pPr>
            <w:r>
              <w:rPr>
                <w:rFonts w:ascii="Times New Roman" w:hAnsi="Times New Roman" w:eastAsia="宋体" w:cs="Times New Roman"/>
                <w:color w:val="000000"/>
                <w:kern w:val="2"/>
                <w:sz w:val="24"/>
                <w:szCs w:val="24"/>
              </w:rPr>
              <w:t>——</w:t>
            </w:r>
            <w:r>
              <w:rPr>
                <w:rFonts w:hint="eastAsia" w:ascii="Times New Roman" w:hAnsi="Times New Roman" w:eastAsia="宋体" w:cs="Times New Roman"/>
                <w:color w:val="000000"/>
                <w:kern w:val="2"/>
                <w:sz w:val="24"/>
                <w:szCs w:val="24"/>
              </w:rPr>
              <w:t xml:space="preserve"> </w:t>
            </w:r>
            <w:r>
              <w:rPr>
                <w:rFonts w:ascii="Times New Roman" w:hAnsi="Times New Roman" w:eastAsia="宋体" w:cs="Times New Roman"/>
                <w:sz w:val="24"/>
                <w:szCs w:val="24"/>
              </w:rPr>
              <w:t>单个锚件的混凝土剪撬垂直抗剪承载力设计值；</w:t>
            </w:r>
          </w:p>
        </w:tc>
      </w:tr>
      <w:tr>
        <w:tblPrEx>
          <w:tblCellMar>
            <w:top w:w="0" w:type="dxa"/>
            <w:left w:w="108" w:type="dxa"/>
            <w:bottom w:w="0" w:type="dxa"/>
            <w:right w:w="108" w:type="dxa"/>
          </w:tblCellMar>
        </w:tblPrEx>
        <w:trPr>
          <w:trHeight w:val="454" w:hRule="atLeast"/>
        </w:trPr>
        <w:tc>
          <w:tcPr>
            <w:tcW w:w="1809" w:type="dxa"/>
            <w:shd w:val="clear" w:color="auto" w:fill="auto"/>
            <w:vAlign w:val="center"/>
          </w:tcPr>
          <w:p>
            <w:pPr>
              <w:tabs>
                <w:tab w:val="left" w:pos="744"/>
              </w:tabs>
              <w:spacing w:after="0" w:line="240" w:lineRule="auto"/>
              <w:ind w:right="44" w:rightChars="20"/>
              <w:contextualSpacing/>
              <w:jc w:val="both"/>
              <w:rPr>
                <w:rFonts w:ascii="Times New Roman" w:hAnsi="Times New Roman" w:eastAsia="宋体" w:cs="Times New Roman"/>
                <w:sz w:val="24"/>
                <w:szCs w:val="24"/>
              </w:rPr>
            </w:pPr>
            <m:oMathPara>
              <m:oMathParaPr>
                <m:jc m:val="right"/>
              </m:oMathParaPr>
              <m:oMath>
                <m:sSub>
                  <m:sSubPr>
                    <m:ctrlPr>
                      <w:rPr>
                        <w:rFonts w:ascii="Cambria Math" w:hAnsi="Cambria Math" w:eastAsia="宋体" w:cs="Times New Roman"/>
                        <w:sz w:val="24"/>
                        <w:szCs w:val="24"/>
                      </w:rPr>
                    </m:ctrlPr>
                  </m:sSubPr>
                  <m:e>
                    <m:r>
                      <w:rPr>
                        <w:rFonts w:ascii="Cambria Math" w:hAnsi="Cambria Math" w:eastAsia="宋体" w:cs="Times New Roman"/>
                        <w:sz w:val="24"/>
                        <w:szCs w:val="24"/>
                      </w:rPr>
                      <m:t>V</m:t>
                    </m:r>
                    <m:ctrlPr>
                      <w:rPr>
                        <w:rFonts w:ascii="Cambria Math" w:hAnsi="Cambria Math" w:eastAsia="宋体" w:cs="Times New Roman"/>
                        <w:sz w:val="24"/>
                        <w:szCs w:val="24"/>
                      </w:rPr>
                    </m:ctrlPr>
                  </m:e>
                  <m:sub>
                    <m:r>
                      <m:rPr>
                        <m:sty m:val="p"/>
                      </m:rPr>
                      <w:rPr>
                        <w:rFonts w:ascii="Cambria Math" w:hAnsi="Cambria Math" w:eastAsia="宋体" w:cs="Times New Roman"/>
                        <w:sz w:val="24"/>
                        <w:szCs w:val="24"/>
                      </w:rPr>
                      <m:t>Rd,nc,x</m:t>
                    </m:r>
                    <m:ctrlPr>
                      <w:rPr>
                        <w:rFonts w:ascii="Cambria Math" w:hAnsi="Cambria Math" w:eastAsia="宋体" w:cs="Times New Roman"/>
                        <w:sz w:val="24"/>
                        <w:szCs w:val="24"/>
                      </w:rPr>
                    </m:ctrlPr>
                  </m:sub>
                </m:sSub>
              </m:oMath>
            </m:oMathPara>
          </w:p>
        </w:tc>
        <w:tc>
          <w:tcPr>
            <w:tcW w:w="7405" w:type="dxa"/>
            <w:shd w:val="clear" w:color="auto" w:fill="auto"/>
            <w:vAlign w:val="center"/>
          </w:tcPr>
          <w:p>
            <w:pPr>
              <w:tabs>
                <w:tab w:val="left" w:pos="426"/>
              </w:tabs>
              <w:spacing w:after="0" w:line="240" w:lineRule="auto"/>
              <w:contextualSpacing/>
              <w:jc w:val="both"/>
              <w:rPr>
                <w:rFonts w:ascii="Times New Roman" w:hAnsi="Times New Roman" w:eastAsia="宋体" w:cs="Times New Roman"/>
                <w:kern w:val="2"/>
                <w:sz w:val="24"/>
                <w:szCs w:val="24"/>
              </w:rPr>
            </w:pPr>
            <w:r>
              <w:rPr>
                <w:rFonts w:ascii="Times New Roman" w:hAnsi="Times New Roman" w:eastAsia="宋体" w:cs="Times New Roman"/>
                <w:color w:val="000000"/>
                <w:kern w:val="2"/>
                <w:sz w:val="24"/>
                <w:szCs w:val="24"/>
              </w:rPr>
              <w:t>——</w:t>
            </w:r>
            <w:r>
              <w:rPr>
                <w:rFonts w:hint="eastAsia" w:ascii="Times New Roman" w:hAnsi="Times New Roman" w:eastAsia="宋体" w:cs="Times New Roman"/>
                <w:color w:val="000000"/>
                <w:kern w:val="2"/>
                <w:sz w:val="24"/>
                <w:szCs w:val="24"/>
              </w:rPr>
              <w:t xml:space="preserve"> </w:t>
            </w:r>
            <w:r>
              <w:rPr>
                <w:rFonts w:ascii="Times New Roman" w:hAnsi="Times New Roman" w:eastAsia="宋体" w:cs="Times New Roman"/>
                <w:sz w:val="24"/>
                <w:szCs w:val="24"/>
              </w:rPr>
              <w:t>槽式预埋件在混凝土中的平行抗剪承载力设计最小值；</w:t>
            </w:r>
          </w:p>
        </w:tc>
      </w:tr>
      <w:tr>
        <w:tblPrEx>
          <w:tblCellMar>
            <w:top w:w="0" w:type="dxa"/>
            <w:left w:w="108" w:type="dxa"/>
            <w:bottom w:w="0" w:type="dxa"/>
            <w:right w:w="108" w:type="dxa"/>
          </w:tblCellMar>
        </w:tblPrEx>
        <w:trPr>
          <w:trHeight w:val="454" w:hRule="atLeast"/>
        </w:trPr>
        <w:tc>
          <w:tcPr>
            <w:tcW w:w="1809" w:type="dxa"/>
            <w:shd w:val="clear" w:color="auto" w:fill="auto"/>
            <w:vAlign w:val="center"/>
          </w:tcPr>
          <w:p>
            <w:pPr>
              <w:tabs>
                <w:tab w:val="left" w:pos="744"/>
              </w:tabs>
              <w:spacing w:after="0" w:line="240" w:lineRule="auto"/>
              <w:ind w:right="44" w:rightChars="20"/>
              <w:contextualSpacing/>
              <w:jc w:val="both"/>
              <w:rPr>
                <w:rFonts w:ascii="Times New Roman" w:hAnsi="Times New Roman" w:eastAsia="宋体" w:cs="Times New Roman"/>
                <w:sz w:val="24"/>
                <w:szCs w:val="24"/>
              </w:rPr>
            </w:pPr>
            <m:oMathPara>
              <m:oMathParaPr>
                <m:jc m:val="right"/>
              </m:oMathParaPr>
              <m:oMath>
                <m:sSub>
                  <m:sSubPr>
                    <m:ctrlPr>
                      <w:rPr>
                        <w:rFonts w:ascii="Cambria Math" w:hAnsi="Cambria Math" w:eastAsia="宋体" w:cs="Times New Roman"/>
                        <w:sz w:val="24"/>
                        <w:szCs w:val="24"/>
                      </w:rPr>
                    </m:ctrlPr>
                  </m:sSubPr>
                  <m:e>
                    <m:r>
                      <w:rPr>
                        <w:rFonts w:ascii="Cambria Math" w:hAnsi="Cambria Math" w:eastAsia="宋体" w:cs="Times New Roman"/>
                        <w:sz w:val="24"/>
                        <w:szCs w:val="24"/>
                      </w:rPr>
                      <m:t>V</m:t>
                    </m:r>
                    <m:ctrlPr>
                      <w:rPr>
                        <w:rFonts w:ascii="Cambria Math" w:hAnsi="Cambria Math" w:eastAsia="宋体" w:cs="Times New Roman"/>
                        <w:sz w:val="24"/>
                        <w:szCs w:val="24"/>
                      </w:rPr>
                    </m:ctrlPr>
                  </m:e>
                  <m:sub>
                    <m:r>
                      <m:rPr>
                        <m:sty m:val="p"/>
                      </m:rPr>
                      <w:rPr>
                        <w:rFonts w:ascii="Cambria Math" w:hAnsi="Cambria Math" w:eastAsia="宋体" w:cs="Times New Roman"/>
                        <w:sz w:val="24"/>
                        <w:szCs w:val="24"/>
                      </w:rPr>
                      <m:t>Rd,nc,y</m:t>
                    </m:r>
                    <m:ctrlPr>
                      <w:rPr>
                        <w:rFonts w:ascii="Cambria Math" w:hAnsi="Cambria Math" w:eastAsia="宋体" w:cs="Times New Roman"/>
                        <w:sz w:val="24"/>
                        <w:szCs w:val="24"/>
                      </w:rPr>
                    </m:ctrlPr>
                  </m:sub>
                </m:sSub>
              </m:oMath>
            </m:oMathPara>
          </w:p>
        </w:tc>
        <w:tc>
          <w:tcPr>
            <w:tcW w:w="7405" w:type="dxa"/>
            <w:shd w:val="clear" w:color="auto" w:fill="auto"/>
            <w:vAlign w:val="center"/>
          </w:tcPr>
          <w:p>
            <w:pPr>
              <w:tabs>
                <w:tab w:val="left" w:pos="426"/>
              </w:tabs>
              <w:spacing w:after="0" w:line="240" w:lineRule="auto"/>
              <w:contextualSpacing/>
              <w:jc w:val="both"/>
              <w:rPr>
                <w:rFonts w:ascii="Times New Roman" w:hAnsi="Times New Roman" w:eastAsia="宋体" w:cs="Times New Roman"/>
                <w:kern w:val="2"/>
                <w:sz w:val="24"/>
                <w:szCs w:val="24"/>
              </w:rPr>
            </w:pPr>
            <w:r>
              <w:rPr>
                <w:rFonts w:ascii="Times New Roman" w:hAnsi="Times New Roman" w:eastAsia="宋体" w:cs="Times New Roman"/>
                <w:color w:val="000000"/>
                <w:kern w:val="2"/>
                <w:sz w:val="24"/>
                <w:szCs w:val="24"/>
              </w:rPr>
              <w:t>——</w:t>
            </w:r>
            <w:r>
              <w:rPr>
                <w:rFonts w:hint="eastAsia" w:ascii="Times New Roman" w:hAnsi="Times New Roman" w:eastAsia="宋体" w:cs="Times New Roman"/>
                <w:color w:val="000000"/>
                <w:kern w:val="2"/>
                <w:sz w:val="24"/>
                <w:szCs w:val="24"/>
              </w:rPr>
              <w:t xml:space="preserve"> </w:t>
            </w:r>
            <w:r>
              <w:rPr>
                <w:rFonts w:ascii="Times New Roman" w:hAnsi="Times New Roman" w:eastAsia="宋体" w:cs="Times New Roman"/>
                <w:sz w:val="24"/>
                <w:szCs w:val="24"/>
              </w:rPr>
              <w:t>槽式预埋件在混凝土中的垂直抗剪承载力设计最小值；</w:t>
            </w:r>
          </w:p>
        </w:tc>
      </w:tr>
      <w:tr>
        <w:tblPrEx>
          <w:tblCellMar>
            <w:top w:w="0" w:type="dxa"/>
            <w:left w:w="108" w:type="dxa"/>
            <w:bottom w:w="0" w:type="dxa"/>
            <w:right w:w="108" w:type="dxa"/>
          </w:tblCellMar>
        </w:tblPrEx>
        <w:trPr>
          <w:trHeight w:val="454" w:hRule="atLeast"/>
        </w:trPr>
        <w:tc>
          <w:tcPr>
            <w:tcW w:w="1809" w:type="dxa"/>
            <w:shd w:val="clear" w:color="auto" w:fill="auto"/>
            <w:vAlign w:val="center"/>
          </w:tcPr>
          <w:p>
            <w:pPr>
              <w:tabs>
                <w:tab w:val="left" w:pos="744"/>
              </w:tabs>
              <w:spacing w:after="0" w:line="240" w:lineRule="auto"/>
              <w:ind w:right="44" w:rightChars="20"/>
              <w:contextualSpacing/>
              <w:jc w:val="both"/>
              <w:rPr>
                <w:rFonts w:ascii="Times New Roman" w:hAnsi="Times New Roman" w:eastAsia="宋体" w:cs="Times New Roman"/>
                <w:sz w:val="24"/>
                <w:szCs w:val="24"/>
              </w:rPr>
            </w:pPr>
            <m:oMathPara>
              <m:oMathParaPr>
                <m:jc m:val="right"/>
              </m:oMathParaPr>
              <m:oMath>
                <m:sSub>
                  <m:sSubPr>
                    <m:ctrlPr>
                      <w:rPr>
                        <w:rFonts w:ascii="Cambria Math" w:hAnsi="Cambria Math" w:eastAsia="宋体" w:cs="Times New Roman"/>
                        <w:sz w:val="24"/>
                        <w:szCs w:val="24"/>
                      </w:rPr>
                    </m:ctrlPr>
                  </m:sSubPr>
                  <m:e>
                    <m:r>
                      <w:rPr>
                        <w:rFonts w:ascii="Cambria Math" w:hAnsi="Cambria Math" w:eastAsia="宋体" w:cs="Times New Roman"/>
                        <w:sz w:val="24"/>
                        <w:szCs w:val="24"/>
                      </w:rPr>
                      <m:t>V</m:t>
                    </m:r>
                    <m:ctrlPr>
                      <w:rPr>
                        <w:rFonts w:ascii="Cambria Math" w:hAnsi="Cambria Math" w:eastAsia="宋体" w:cs="Times New Roman"/>
                        <w:sz w:val="24"/>
                        <w:szCs w:val="24"/>
                      </w:rPr>
                    </m:ctrlPr>
                  </m:e>
                  <m:sub>
                    <m:r>
                      <m:rPr>
                        <m:sty m:val="p"/>
                      </m:rPr>
                      <w:rPr>
                        <w:rFonts w:ascii="Cambria Math" w:hAnsi="Cambria Math" w:eastAsia="宋体" w:cs="Times New Roman"/>
                        <w:sz w:val="24"/>
                        <w:szCs w:val="24"/>
                      </w:rPr>
                      <m:t>Rd,s</m:t>
                    </m:r>
                    <m:ctrlPr>
                      <w:rPr>
                        <w:rFonts w:ascii="Cambria Math" w:hAnsi="Cambria Math" w:eastAsia="宋体" w:cs="Times New Roman"/>
                        <w:sz w:val="24"/>
                        <w:szCs w:val="24"/>
                      </w:rPr>
                    </m:ctrlPr>
                  </m:sub>
                </m:sSub>
              </m:oMath>
            </m:oMathPara>
          </w:p>
        </w:tc>
        <w:tc>
          <w:tcPr>
            <w:tcW w:w="7405" w:type="dxa"/>
            <w:shd w:val="clear" w:color="auto" w:fill="auto"/>
            <w:vAlign w:val="center"/>
          </w:tcPr>
          <w:p>
            <w:pPr>
              <w:tabs>
                <w:tab w:val="left" w:pos="426"/>
              </w:tabs>
              <w:spacing w:after="0" w:line="240" w:lineRule="auto"/>
              <w:contextualSpacing/>
              <w:jc w:val="both"/>
              <w:rPr>
                <w:rFonts w:ascii="Times New Roman" w:hAnsi="Times New Roman" w:eastAsia="宋体" w:cs="Times New Roman"/>
                <w:kern w:val="2"/>
                <w:sz w:val="24"/>
                <w:szCs w:val="24"/>
              </w:rPr>
            </w:pPr>
            <w:r>
              <w:rPr>
                <w:rFonts w:ascii="Times New Roman" w:hAnsi="Times New Roman" w:eastAsia="宋体" w:cs="Times New Roman"/>
                <w:color w:val="000000"/>
                <w:kern w:val="2"/>
                <w:sz w:val="24"/>
                <w:szCs w:val="24"/>
              </w:rPr>
              <w:t>——</w:t>
            </w:r>
            <w:r>
              <w:rPr>
                <w:rFonts w:hint="eastAsia" w:ascii="Times New Roman" w:hAnsi="Times New Roman" w:eastAsia="宋体" w:cs="Times New Roman"/>
                <w:color w:val="000000"/>
                <w:kern w:val="2"/>
                <w:sz w:val="24"/>
                <w:szCs w:val="24"/>
              </w:rPr>
              <w:t xml:space="preserve"> </w:t>
            </w:r>
            <w:r>
              <w:rPr>
                <w:rFonts w:ascii="Times New Roman" w:hAnsi="Times New Roman" w:eastAsia="宋体" w:cs="Times New Roman"/>
                <w:kern w:val="2"/>
                <w:sz w:val="24"/>
                <w:szCs w:val="24"/>
              </w:rPr>
              <w:t>无力臂T型螺栓的垂直抗剪承载力设计值；</w:t>
            </w:r>
          </w:p>
        </w:tc>
      </w:tr>
      <w:tr>
        <w:tblPrEx>
          <w:tblCellMar>
            <w:top w:w="0" w:type="dxa"/>
            <w:left w:w="108" w:type="dxa"/>
            <w:bottom w:w="0" w:type="dxa"/>
            <w:right w:w="108" w:type="dxa"/>
          </w:tblCellMar>
        </w:tblPrEx>
        <w:trPr>
          <w:trHeight w:val="454" w:hRule="atLeast"/>
        </w:trPr>
        <w:tc>
          <w:tcPr>
            <w:tcW w:w="1809" w:type="dxa"/>
            <w:shd w:val="clear" w:color="auto" w:fill="auto"/>
            <w:vAlign w:val="center"/>
          </w:tcPr>
          <w:p>
            <w:pPr>
              <w:tabs>
                <w:tab w:val="left" w:pos="744"/>
              </w:tabs>
              <w:spacing w:after="0" w:line="240" w:lineRule="auto"/>
              <w:ind w:right="44" w:rightChars="20"/>
              <w:contextualSpacing/>
              <w:jc w:val="both"/>
              <w:rPr>
                <w:rFonts w:ascii="Times New Roman" w:hAnsi="Times New Roman" w:eastAsia="宋体" w:cs="Times New Roman"/>
                <w:sz w:val="24"/>
                <w:szCs w:val="24"/>
              </w:rPr>
            </w:pPr>
            <m:oMathPara>
              <m:oMathParaPr>
                <m:jc m:val="right"/>
              </m:oMathParaPr>
              <m:oMath>
                <m:sSub>
                  <m:sSubPr>
                    <m:ctrlPr>
                      <w:rPr>
                        <w:rFonts w:ascii="Cambria Math" w:hAnsi="Cambria Math" w:eastAsia="宋体" w:cs="Times New Roman"/>
                        <w:sz w:val="24"/>
                        <w:szCs w:val="24"/>
                      </w:rPr>
                    </m:ctrlPr>
                  </m:sSubPr>
                  <m:e>
                    <m:r>
                      <w:rPr>
                        <w:rFonts w:ascii="Cambria Math" w:hAnsi="Cambria Math" w:eastAsia="宋体" w:cs="Times New Roman"/>
                        <w:sz w:val="24"/>
                        <w:szCs w:val="24"/>
                      </w:rPr>
                      <m:t>V</m:t>
                    </m:r>
                    <m:ctrlPr>
                      <w:rPr>
                        <w:rFonts w:ascii="Cambria Math" w:hAnsi="Cambria Math" w:eastAsia="宋体" w:cs="Times New Roman"/>
                        <w:sz w:val="24"/>
                        <w:szCs w:val="24"/>
                      </w:rPr>
                    </m:ctrlPr>
                  </m:e>
                  <m:sub>
                    <m:r>
                      <m:rPr>
                        <m:sty m:val="p"/>
                      </m:rPr>
                      <w:rPr>
                        <w:rFonts w:ascii="Cambria Math" w:hAnsi="Cambria Math" w:eastAsia="宋体" w:cs="Times New Roman"/>
                        <w:sz w:val="24"/>
                        <w:szCs w:val="24"/>
                      </w:rPr>
                      <m:t>Rd,s,a,x</m:t>
                    </m:r>
                    <m:ctrlPr>
                      <w:rPr>
                        <w:rFonts w:ascii="Cambria Math" w:hAnsi="Cambria Math" w:eastAsia="宋体" w:cs="Times New Roman"/>
                        <w:sz w:val="24"/>
                        <w:szCs w:val="24"/>
                      </w:rPr>
                    </m:ctrlPr>
                  </m:sub>
                </m:sSub>
              </m:oMath>
            </m:oMathPara>
          </w:p>
        </w:tc>
        <w:tc>
          <w:tcPr>
            <w:tcW w:w="7405" w:type="dxa"/>
            <w:shd w:val="clear" w:color="auto" w:fill="auto"/>
            <w:vAlign w:val="center"/>
          </w:tcPr>
          <w:p>
            <w:pPr>
              <w:tabs>
                <w:tab w:val="left" w:pos="426"/>
              </w:tabs>
              <w:spacing w:after="0" w:line="240" w:lineRule="auto"/>
              <w:contextualSpacing/>
              <w:jc w:val="both"/>
              <w:rPr>
                <w:rFonts w:ascii="Times New Roman" w:hAnsi="Times New Roman" w:eastAsia="宋体" w:cs="Times New Roman"/>
                <w:kern w:val="2"/>
                <w:sz w:val="24"/>
                <w:szCs w:val="24"/>
              </w:rPr>
            </w:pPr>
            <w:r>
              <w:rPr>
                <w:rFonts w:ascii="Times New Roman" w:hAnsi="Times New Roman" w:eastAsia="宋体" w:cs="Times New Roman"/>
                <w:color w:val="000000"/>
                <w:kern w:val="2"/>
                <w:sz w:val="24"/>
                <w:szCs w:val="24"/>
              </w:rPr>
              <w:t>——</w:t>
            </w:r>
            <w:r>
              <w:rPr>
                <w:rFonts w:hint="eastAsia" w:ascii="Times New Roman" w:hAnsi="Times New Roman" w:eastAsia="宋体" w:cs="Times New Roman"/>
                <w:color w:val="000000"/>
                <w:kern w:val="2"/>
                <w:sz w:val="24"/>
                <w:szCs w:val="24"/>
              </w:rPr>
              <w:t xml:space="preserve"> </w:t>
            </w:r>
            <w:r>
              <w:rPr>
                <w:rFonts w:ascii="Times New Roman" w:hAnsi="Times New Roman" w:eastAsia="宋体" w:cs="Times New Roman"/>
                <w:kern w:val="2"/>
                <w:sz w:val="24"/>
                <w:szCs w:val="24"/>
              </w:rPr>
              <w:t>单个锚件的平行抗剪承载力标准值；</w:t>
            </w:r>
          </w:p>
        </w:tc>
      </w:tr>
      <w:tr>
        <w:tblPrEx>
          <w:tblCellMar>
            <w:top w:w="0" w:type="dxa"/>
            <w:left w:w="108" w:type="dxa"/>
            <w:bottom w:w="0" w:type="dxa"/>
            <w:right w:w="108" w:type="dxa"/>
          </w:tblCellMar>
        </w:tblPrEx>
        <w:trPr>
          <w:trHeight w:val="454" w:hRule="atLeast"/>
        </w:trPr>
        <w:tc>
          <w:tcPr>
            <w:tcW w:w="1809" w:type="dxa"/>
            <w:shd w:val="clear" w:color="auto" w:fill="auto"/>
            <w:vAlign w:val="center"/>
          </w:tcPr>
          <w:p>
            <w:pPr>
              <w:tabs>
                <w:tab w:val="left" w:pos="744"/>
              </w:tabs>
              <w:spacing w:after="0" w:line="240" w:lineRule="auto"/>
              <w:ind w:right="44" w:rightChars="20"/>
              <w:contextualSpacing/>
              <w:jc w:val="both"/>
              <w:rPr>
                <w:rFonts w:ascii="Times New Roman" w:hAnsi="Times New Roman" w:eastAsia="宋体" w:cs="Times New Roman"/>
                <w:sz w:val="24"/>
                <w:szCs w:val="24"/>
              </w:rPr>
            </w:pPr>
            <m:oMathPara>
              <m:oMathParaPr>
                <m:jc m:val="right"/>
              </m:oMathParaPr>
              <m:oMath>
                <m:sSub>
                  <m:sSubPr>
                    <m:ctrlPr>
                      <w:rPr>
                        <w:rFonts w:ascii="Cambria Math" w:hAnsi="Cambria Math" w:eastAsia="宋体" w:cs="Times New Roman"/>
                        <w:sz w:val="24"/>
                        <w:szCs w:val="24"/>
                      </w:rPr>
                    </m:ctrlPr>
                  </m:sSubPr>
                  <m:e>
                    <m:r>
                      <w:rPr>
                        <w:rFonts w:ascii="Cambria Math" w:hAnsi="Cambria Math" w:eastAsia="宋体" w:cs="Times New Roman"/>
                        <w:sz w:val="24"/>
                        <w:szCs w:val="24"/>
                      </w:rPr>
                      <m:t>V</m:t>
                    </m:r>
                    <m:ctrlPr>
                      <w:rPr>
                        <w:rFonts w:ascii="Cambria Math" w:hAnsi="Cambria Math" w:eastAsia="宋体" w:cs="Times New Roman"/>
                        <w:sz w:val="24"/>
                        <w:szCs w:val="24"/>
                      </w:rPr>
                    </m:ctrlPr>
                  </m:e>
                  <m:sub>
                    <m:r>
                      <m:rPr>
                        <m:sty m:val="p"/>
                      </m:rPr>
                      <w:rPr>
                        <w:rFonts w:ascii="Cambria Math" w:hAnsi="Cambria Math" w:eastAsia="宋体" w:cs="Times New Roman"/>
                        <w:sz w:val="24"/>
                        <w:szCs w:val="24"/>
                      </w:rPr>
                      <m:t>Rd,s,a,y</m:t>
                    </m:r>
                    <m:ctrlPr>
                      <w:rPr>
                        <w:rFonts w:ascii="Cambria Math" w:hAnsi="Cambria Math" w:eastAsia="宋体" w:cs="Times New Roman"/>
                        <w:sz w:val="24"/>
                        <w:szCs w:val="24"/>
                      </w:rPr>
                    </m:ctrlPr>
                  </m:sub>
                </m:sSub>
              </m:oMath>
            </m:oMathPara>
          </w:p>
        </w:tc>
        <w:tc>
          <w:tcPr>
            <w:tcW w:w="7405" w:type="dxa"/>
            <w:shd w:val="clear" w:color="auto" w:fill="auto"/>
            <w:vAlign w:val="center"/>
          </w:tcPr>
          <w:p>
            <w:pPr>
              <w:tabs>
                <w:tab w:val="left" w:pos="426"/>
              </w:tabs>
              <w:spacing w:after="0" w:line="240" w:lineRule="auto"/>
              <w:contextualSpacing/>
              <w:jc w:val="both"/>
              <w:rPr>
                <w:rFonts w:ascii="Times New Roman" w:hAnsi="Times New Roman" w:eastAsia="宋体" w:cs="Times New Roman"/>
                <w:kern w:val="2"/>
                <w:sz w:val="24"/>
                <w:szCs w:val="24"/>
              </w:rPr>
            </w:pPr>
            <w:r>
              <w:rPr>
                <w:rFonts w:ascii="Times New Roman" w:hAnsi="Times New Roman" w:eastAsia="宋体" w:cs="Times New Roman"/>
                <w:color w:val="000000"/>
                <w:kern w:val="2"/>
                <w:sz w:val="24"/>
                <w:szCs w:val="24"/>
              </w:rPr>
              <w:t>——</w:t>
            </w:r>
            <w:r>
              <w:rPr>
                <w:rFonts w:hint="eastAsia" w:ascii="Times New Roman" w:hAnsi="Times New Roman" w:eastAsia="宋体" w:cs="Times New Roman"/>
                <w:color w:val="000000"/>
                <w:kern w:val="2"/>
                <w:sz w:val="24"/>
                <w:szCs w:val="24"/>
              </w:rPr>
              <w:t xml:space="preserve"> </w:t>
            </w:r>
            <w:r>
              <w:rPr>
                <w:rFonts w:ascii="Times New Roman" w:hAnsi="Times New Roman" w:eastAsia="宋体" w:cs="Times New Roman"/>
                <w:sz w:val="24"/>
                <w:szCs w:val="24"/>
              </w:rPr>
              <w:t>单个锚件的垂直抗剪承载力设计值；</w:t>
            </w:r>
          </w:p>
        </w:tc>
      </w:tr>
      <w:tr>
        <w:tblPrEx>
          <w:tblCellMar>
            <w:top w:w="0" w:type="dxa"/>
            <w:left w:w="108" w:type="dxa"/>
            <w:bottom w:w="0" w:type="dxa"/>
            <w:right w:w="108" w:type="dxa"/>
          </w:tblCellMar>
        </w:tblPrEx>
        <w:trPr>
          <w:trHeight w:val="454" w:hRule="atLeast"/>
        </w:trPr>
        <w:tc>
          <w:tcPr>
            <w:tcW w:w="1809" w:type="dxa"/>
            <w:shd w:val="clear" w:color="auto" w:fill="auto"/>
            <w:vAlign w:val="center"/>
          </w:tcPr>
          <w:p>
            <w:pPr>
              <w:tabs>
                <w:tab w:val="left" w:pos="744"/>
              </w:tabs>
              <w:spacing w:after="0" w:line="240" w:lineRule="auto"/>
              <w:ind w:right="44" w:rightChars="20"/>
              <w:contextualSpacing/>
              <w:jc w:val="both"/>
              <w:rPr>
                <w:rFonts w:ascii="Times New Roman" w:hAnsi="Times New Roman" w:eastAsia="宋体" w:cs="Times New Roman"/>
                <w:sz w:val="24"/>
                <w:szCs w:val="24"/>
              </w:rPr>
            </w:pPr>
            <m:oMathPara>
              <m:oMathParaPr>
                <m:jc m:val="right"/>
              </m:oMathParaPr>
              <m:oMath>
                <m:sSub>
                  <m:sSubPr>
                    <m:ctrlPr>
                      <w:rPr>
                        <w:rFonts w:ascii="Cambria Math" w:hAnsi="Cambria Math" w:eastAsia="宋体" w:cs="Times New Roman"/>
                        <w:sz w:val="24"/>
                        <w:szCs w:val="24"/>
                      </w:rPr>
                    </m:ctrlPr>
                  </m:sSubPr>
                  <m:e>
                    <m:r>
                      <w:rPr>
                        <w:rFonts w:ascii="Cambria Math" w:hAnsi="Cambria Math" w:eastAsia="宋体" w:cs="Times New Roman"/>
                        <w:sz w:val="24"/>
                        <w:szCs w:val="24"/>
                      </w:rPr>
                      <m:t>V</m:t>
                    </m:r>
                    <m:ctrlPr>
                      <w:rPr>
                        <w:rFonts w:ascii="Cambria Math" w:hAnsi="Cambria Math" w:eastAsia="宋体" w:cs="Times New Roman"/>
                        <w:sz w:val="24"/>
                        <w:szCs w:val="24"/>
                      </w:rPr>
                    </m:ctrlPr>
                  </m:e>
                  <m:sub>
                    <m:r>
                      <m:rPr>
                        <m:sty m:val="p"/>
                      </m:rPr>
                      <w:rPr>
                        <w:rFonts w:ascii="Cambria Math" w:hAnsi="Cambria Math" w:eastAsia="宋体" w:cs="Times New Roman"/>
                        <w:sz w:val="24"/>
                        <w:szCs w:val="24"/>
                      </w:rPr>
                      <m:t>Rd,s,c,x</m:t>
                    </m:r>
                    <m:ctrlPr>
                      <w:rPr>
                        <w:rFonts w:ascii="Cambria Math" w:hAnsi="Cambria Math" w:eastAsia="宋体" w:cs="Times New Roman"/>
                        <w:sz w:val="24"/>
                        <w:szCs w:val="24"/>
                      </w:rPr>
                    </m:ctrlPr>
                  </m:sub>
                </m:sSub>
              </m:oMath>
            </m:oMathPara>
          </w:p>
        </w:tc>
        <w:tc>
          <w:tcPr>
            <w:tcW w:w="7405" w:type="dxa"/>
            <w:shd w:val="clear" w:color="auto" w:fill="auto"/>
            <w:vAlign w:val="center"/>
          </w:tcPr>
          <w:p>
            <w:pPr>
              <w:tabs>
                <w:tab w:val="left" w:pos="426"/>
              </w:tabs>
              <w:spacing w:after="0" w:line="240" w:lineRule="auto"/>
              <w:contextualSpacing/>
              <w:jc w:val="both"/>
              <w:rPr>
                <w:rFonts w:ascii="Times New Roman" w:hAnsi="Times New Roman" w:eastAsia="宋体" w:cs="Times New Roman"/>
                <w:kern w:val="2"/>
                <w:sz w:val="24"/>
                <w:szCs w:val="24"/>
              </w:rPr>
            </w:pPr>
            <w:r>
              <w:rPr>
                <w:rFonts w:ascii="Times New Roman" w:hAnsi="Times New Roman" w:eastAsia="宋体" w:cs="Times New Roman"/>
                <w:color w:val="000000"/>
                <w:kern w:val="2"/>
                <w:sz w:val="24"/>
                <w:szCs w:val="24"/>
              </w:rPr>
              <w:t>——</w:t>
            </w:r>
            <w:r>
              <w:rPr>
                <w:rFonts w:hint="eastAsia" w:ascii="Times New Roman" w:hAnsi="Times New Roman" w:eastAsia="宋体" w:cs="Times New Roman"/>
                <w:color w:val="000000"/>
                <w:kern w:val="2"/>
                <w:sz w:val="24"/>
                <w:szCs w:val="24"/>
              </w:rPr>
              <w:t xml:space="preserve"> </w:t>
            </w:r>
            <w:r>
              <w:rPr>
                <w:rFonts w:ascii="Times New Roman" w:hAnsi="Times New Roman" w:eastAsia="宋体" w:cs="Times New Roman"/>
                <w:sz w:val="24"/>
                <w:szCs w:val="24"/>
              </w:rPr>
              <w:t>槽道与锚件连接处平行抗剪承载力设计值；</w:t>
            </w:r>
          </w:p>
        </w:tc>
      </w:tr>
      <w:tr>
        <w:tblPrEx>
          <w:tblCellMar>
            <w:top w:w="0" w:type="dxa"/>
            <w:left w:w="108" w:type="dxa"/>
            <w:bottom w:w="0" w:type="dxa"/>
            <w:right w:w="108" w:type="dxa"/>
          </w:tblCellMar>
        </w:tblPrEx>
        <w:trPr>
          <w:trHeight w:val="454" w:hRule="atLeast"/>
        </w:trPr>
        <w:tc>
          <w:tcPr>
            <w:tcW w:w="1809" w:type="dxa"/>
            <w:shd w:val="clear" w:color="auto" w:fill="auto"/>
            <w:vAlign w:val="center"/>
          </w:tcPr>
          <w:p>
            <w:pPr>
              <w:tabs>
                <w:tab w:val="left" w:pos="744"/>
              </w:tabs>
              <w:spacing w:after="0" w:line="240" w:lineRule="auto"/>
              <w:ind w:right="44" w:rightChars="20"/>
              <w:contextualSpacing/>
              <w:jc w:val="both"/>
              <w:rPr>
                <w:rFonts w:ascii="Times New Roman" w:hAnsi="Times New Roman" w:eastAsia="宋体" w:cs="Times New Roman"/>
                <w:sz w:val="24"/>
                <w:szCs w:val="24"/>
              </w:rPr>
            </w:pPr>
            <m:oMathPara>
              <m:oMathParaPr>
                <m:jc m:val="right"/>
              </m:oMathParaPr>
              <m:oMath>
                <m:sSub>
                  <m:sSubPr>
                    <m:ctrlPr>
                      <w:rPr>
                        <w:rFonts w:ascii="Cambria Math" w:hAnsi="Cambria Math" w:eastAsia="宋体" w:cs="Times New Roman"/>
                        <w:sz w:val="24"/>
                        <w:szCs w:val="24"/>
                      </w:rPr>
                    </m:ctrlPr>
                  </m:sSubPr>
                  <m:e>
                    <m:r>
                      <w:rPr>
                        <w:rFonts w:ascii="Cambria Math" w:hAnsi="Cambria Math" w:eastAsia="宋体" w:cs="Times New Roman"/>
                        <w:sz w:val="24"/>
                        <w:szCs w:val="24"/>
                      </w:rPr>
                      <m:t>V</m:t>
                    </m:r>
                    <m:ctrlPr>
                      <w:rPr>
                        <w:rFonts w:ascii="Cambria Math" w:hAnsi="Cambria Math" w:eastAsia="宋体" w:cs="Times New Roman"/>
                        <w:sz w:val="24"/>
                        <w:szCs w:val="24"/>
                      </w:rPr>
                    </m:ctrlPr>
                  </m:e>
                  <m:sub>
                    <m:r>
                      <m:rPr>
                        <m:sty m:val="p"/>
                      </m:rPr>
                      <w:rPr>
                        <w:rFonts w:ascii="Cambria Math" w:hAnsi="Cambria Math" w:eastAsia="宋体" w:cs="Times New Roman"/>
                        <w:sz w:val="24"/>
                        <w:szCs w:val="24"/>
                      </w:rPr>
                      <m:t>Rd,s,c,y</m:t>
                    </m:r>
                    <m:ctrlPr>
                      <w:rPr>
                        <w:rFonts w:ascii="Cambria Math" w:hAnsi="Cambria Math" w:eastAsia="宋体" w:cs="Times New Roman"/>
                        <w:sz w:val="24"/>
                        <w:szCs w:val="24"/>
                      </w:rPr>
                    </m:ctrlPr>
                  </m:sub>
                </m:sSub>
              </m:oMath>
            </m:oMathPara>
          </w:p>
        </w:tc>
        <w:tc>
          <w:tcPr>
            <w:tcW w:w="7405" w:type="dxa"/>
            <w:shd w:val="clear" w:color="auto" w:fill="auto"/>
            <w:vAlign w:val="center"/>
          </w:tcPr>
          <w:p>
            <w:pPr>
              <w:tabs>
                <w:tab w:val="left" w:pos="426"/>
              </w:tabs>
              <w:spacing w:after="0" w:line="240" w:lineRule="auto"/>
              <w:contextualSpacing/>
              <w:jc w:val="both"/>
              <w:rPr>
                <w:rFonts w:ascii="Times New Roman" w:hAnsi="Times New Roman" w:eastAsia="宋体" w:cs="Times New Roman"/>
                <w:kern w:val="2"/>
                <w:sz w:val="24"/>
                <w:szCs w:val="24"/>
              </w:rPr>
            </w:pPr>
            <w:r>
              <w:rPr>
                <w:rFonts w:ascii="Times New Roman" w:hAnsi="Times New Roman" w:eastAsia="宋体" w:cs="Times New Roman"/>
                <w:color w:val="000000"/>
                <w:kern w:val="2"/>
                <w:sz w:val="24"/>
                <w:szCs w:val="24"/>
              </w:rPr>
              <w:t>——</w:t>
            </w:r>
            <w:r>
              <w:rPr>
                <w:rFonts w:hint="eastAsia" w:ascii="Times New Roman" w:hAnsi="Times New Roman" w:eastAsia="宋体" w:cs="Times New Roman"/>
                <w:color w:val="000000"/>
                <w:kern w:val="2"/>
                <w:sz w:val="24"/>
                <w:szCs w:val="24"/>
              </w:rPr>
              <w:t xml:space="preserve"> </w:t>
            </w:r>
            <w:r>
              <w:rPr>
                <w:rFonts w:ascii="Times New Roman" w:hAnsi="Times New Roman" w:eastAsia="宋体" w:cs="Times New Roman"/>
                <w:sz w:val="24"/>
                <w:szCs w:val="24"/>
              </w:rPr>
              <w:t>槽道与锚件连接处垂直抗剪承载力设计值；</w:t>
            </w:r>
          </w:p>
        </w:tc>
      </w:tr>
      <w:tr>
        <w:tblPrEx>
          <w:tblCellMar>
            <w:top w:w="0" w:type="dxa"/>
            <w:left w:w="108" w:type="dxa"/>
            <w:bottom w:w="0" w:type="dxa"/>
            <w:right w:w="108" w:type="dxa"/>
          </w:tblCellMar>
        </w:tblPrEx>
        <w:trPr>
          <w:trHeight w:val="454" w:hRule="atLeast"/>
        </w:trPr>
        <w:tc>
          <w:tcPr>
            <w:tcW w:w="1809" w:type="dxa"/>
            <w:shd w:val="clear" w:color="auto" w:fill="auto"/>
            <w:vAlign w:val="center"/>
          </w:tcPr>
          <w:p>
            <w:pPr>
              <w:tabs>
                <w:tab w:val="left" w:pos="744"/>
              </w:tabs>
              <w:spacing w:after="0" w:line="240" w:lineRule="auto"/>
              <w:ind w:right="44" w:rightChars="20"/>
              <w:contextualSpacing/>
              <w:jc w:val="both"/>
              <w:rPr>
                <w:rFonts w:ascii="Times New Roman" w:hAnsi="Times New Roman" w:eastAsia="宋体" w:cs="Times New Roman"/>
                <w:sz w:val="24"/>
                <w:szCs w:val="24"/>
              </w:rPr>
            </w:pPr>
            <m:oMathPara>
              <m:oMathParaPr>
                <m:jc m:val="right"/>
              </m:oMathParaPr>
              <m:oMath>
                <m:sSub>
                  <m:sSubPr>
                    <m:ctrlPr>
                      <w:rPr>
                        <w:rFonts w:ascii="Cambria Math" w:hAnsi="Cambria Math" w:eastAsia="宋体" w:cs="Times New Roman"/>
                        <w:sz w:val="24"/>
                        <w:szCs w:val="24"/>
                      </w:rPr>
                    </m:ctrlPr>
                  </m:sSubPr>
                  <m:e>
                    <m:r>
                      <w:rPr>
                        <w:rFonts w:ascii="Cambria Math" w:hAnsi="Cambria Math" w:eastAsia="宋体" w:cs="Times New Roman"/>
                        <w:sz w:val="24"/>
                        <w:szCs w:val="24"/>
                      </w:rPr>
                      <m:t>V</m:t>
                    </m:r>
                    <m:ctrlPr>
                      <w:rPr>
                        <w:rFonts w:ascii="Cambria Math" w:hAnsi="Cambria Math" w:eastAsia="宋体" w:cs="Times New Roman"/>
                        <w:sz w:val="24"/>
                        <w:szCs w:val="24"/>
                      </w:rPr>
                    </m:ctrlPr>
                  </m:e>
                  <m:sub>
                    <m:r>
                      <m:rPr>
                        <m:sty m:val="p"/>
                      </m:rPr>
                      <w:rPr>
                        <w:rFonts w:ascii="Cambria Math" w:hAnsi="Cambria Math" w:eastAsia="宋体" w:cs="Times New Roman"/>
                        <w:sz w:val="24"/>
                        <w:szCs w:val="24"/>
                      </w:rPr>
                      <m:t>Rd,s,l,y</m:t>
                    </m:r>
                    <m:ctrlPr>
                      <w:rPr>
                        <w:rFonts w:ascii="Cambria Math" w:hAnsi="Cambria Math" w:eastAsia="宋体" w:cs="Times New Roman"/>
                        <w:sz w:val="24"/>
                        <w:szCs w:val="24"/>
                      </w:rPr>
                    </m:ctrlPr>
                  </m:sub>
                </m:sSub>
              </m:oMath>
            </m:oMathPara>
          </w:p>
        </w:tc>
        <w:tc>
          <w:tcPr>
            <w:tcW w:w="7405" w:type="dxa"/>
            <w:shd w:val="clear" w:color="auto" w:fill="auto"/>
            <w:vAlign w:val="center"/>
          </w:tcPr>
          <w:p>
            <w:pPr>
              <w:tabs>
                <w:tab w:val="left" w:pos="426"/>
              </w:tabs>
              <w:spacing w:after="0" w:line="240" w:lineRule="auto"/>
              <w:contextualSpacing/>
              <w:jc w:val="both"/>
              <w:rPr>
                <w:rFonts w:ascii="Times New Roman" w:hAnsi="Times New Roman" w:eastAsia="宋体" w:cs="Times New Roman"/>
                <w:kern w:val="2"/>
                <w:sz w:val="24"/>
                <w:szCs w:val="24"/>
              </w:rPr>
            </w:pPr>
            <w:r>
              <w:rPr>
                <w:rFonts w:ascii="Times New Roman" w:hAnsi="Times New Roman" w:eastAsia="宋体" w:cs="Times New Roman"/>
                <w:color w:val="000000"/>
                <w:kern w:val="2"/>
                <w:sz w:val="24"/>
                <w:szCs w:val="24"/>
              </w:rPr>
              <w:t>——</w:t>
            </w:r>
            <w:r>
              <w:rPr>
                <w:rFonts w:hint="eastAsia" w:ascii="Times New Roman" w:hAnsi="Times New Roman" w:eastAsia="宋体" w:cs="Times New Roman"/>
                <w:color w:val="000000"/>
                <w:kern w:val="2"/>
                <w:sz w:val="24"/>
                <w:szCs w:val="24"/>
              </w:rPr>
              <w:t xml:space="preserve"> </w:t>
            </w:r>
            <w:r>
              <w:rPr>
                <w:rFonts w:ascii="Times New Roman" w:hAnsi="Times New Roman" w:eastAsia="宋体" w:cs="Times New Roman"/>
                <w:sz w:val="24"/>
                <w:szCs w:val="24"/>
              </w:rPr>
              <w:t>槽口垂直抗剪承载力设计值；</w:t>
            </w:r>
          </w:p>
        </w:tc>
      </w:tr>
      <w:tr>
        <w:tblPrEx>
          <w:tblCellMar>
            <w:top w:w="0" w:type="dxa"/>
            <w:left w:w="108" w:type="dxa"/>
            <w:bottom w:w="0" w:type="dxa"/>
            <w:right w:w="108" w:type="dxa"/>
          </w:tblCellMar>
        </w:tblPrEx>
        <w:trPr>
          <w:trHeight w:val="454" w:hRule="atLeast"/>
        </w:trPr>
        <w:tc>
          <w:tcPr>
            <w:tcW w:w="1809" w:type="dxa"/>
            <w:shd w:val="clear" w:color="auto" w:fill="auto"/>
            <w:vAlign w:val="center"/>
          </w:tcPr>
          <w:p>
            <w:pPr>
              <w:tabs>
                <w:tab w:val="left" w:pos="744"/>
              </w:tabs>
              <w:spacing w:after="0" w:line="240" w:lineRule="auto"/>
              <w:ind w:right="44" w:rightChars="20"/>
              <w:contextualSpacing/>
              <w:jc w:val="both"/>
              <w:rPr>
                <w:rFonts w:ascii="Times New Roman" w:hAnsi="Times New Roman" w:eastAsia="宋体" w:cs="Times New Roman"/>
                <w:sz w:val="24"/>
                <w:szCs w:val="24"/>
              </w:rPr>
            </w:pPr>
            <m:oMathPara>
              <m:oMathParaPr>
                <m:jc m:val="right"/>
              </m:oMathParaPr>
              <m:oMath>
                <m:sSub>
                  <m:sSubPr>
                    <m:ctrlPr>
                      <w:rPr>
                        <w:rFonts w:ascii="Cambria Math" w:hAnsi="Cambria Math" w:eastAsia="宋体" w:cs="Times New Roman"/>
                        <w:sz w:val="24"/>
                        <w:szCs w:val="24"/>
                      </w:rPr>
                    </m:ctrlPr>
                  </m:sSubPr>
                  <m:e>
                    <m:r>
                      <w:rPr>
                        <w:rFonts w:ascii="Cambria Math" w:hAnsi="Cambria Math" w:eastAsia="宋体" w:cs="Times New Roman"/>
                        <w:sz w:val="24"/>
                        <w:szCs w:val="24"/>
                      </w:rPr>
                      <m:t>V</m:t>
                    </m:r>
                    <m:ctrlPr>
                      <w:rPr>
                        <w:rFonts w:ascii="Cambria Math" w:hAnsi="Cambria Math" w:eastAsia="宋体" w:cs="Times New Roman"/>
                        <w:sz w:val="24"/>
                        <w:szCs w:val="24"/>
                      </w:rPr>
                    </m:ctrlPr>
                  </m:e>
                  <m:sub>
                    <m:r>
                      <m:rPr>
                        <m:sty m:val="p"/>
                      </m:rPr>
                      <w:rPr>
                        <w:rFonts w:ascii="Cambria Math" w:hAnsi="Cambria Math" w:eastAsia="宋体" w:cs="Times New Roman"/>
                        <w:sz w:val="24"/>
                        <w:szCs w:val="24"/>
                      </w:rPr>
                      <m:t>Rk,c,x</m:t>
                    </m:r>
                    <m:ctrlPr>
                      <w:rPr>
                        <w:rFonts w:ascii="Cambria Math" w:hAnsi="Cambria Math" w:eastAsia="宋体" w:cs="Times New Roman"/>
                        <w:sz w:val="24"/>
                        <w:szCs w:val="24"/>
                      </w:rPr>
                    </m:ctrlPr>
                  </m:sub>
                </m:sSub>
              </m:oMath>
            </m:oMathPara>
          </w:p>
        </w:tc>
        <w:tc>
          <w:tcPr>
            <w:tcW w:w="7405" w:type="dxa"/>
            <w:shd w:val="clear" w:color="auto" w:fill="auto"/>
            <w:vAlign w:val="center"/>
          </w:tcPr>
          <w:p>
            <w:pPr>
              <w:tabs>
                <w:tab w:val="left" w:pos="426"/>
              </w:tabs>
              <w:spacing w:after="0" w:line="240" w:lineRule="auto"/>
              <w:contextualSpacing/>
              <w:jc w:val="both"/>
              <w:rPr>
                <w:rFonts w:ascii="Times New Roman" w:hAnsi="Times New Roman" w:eastAsia="宋体" w:cs="Times New Roman"/>
                <w:kern w:val="2"/>
                <w:sz w:val="24"/>
                <w:szCs w:val="24"/>
              </w:rPr>
            </w:pPr>
            <w:r>
              <w:rPr>
                <w:rFonts w:ascii="Times New Roman" w:hAnsi="Times New Roman" w:eastAsia="宋体" w:cs="Times New Roman"/>
                <w:color w:val="000000"/>
                <w:kern w:val="2"/>
                <w:sz w:val="24"/>
                <w:szCs w:val="24"/>
              </w:rPr>
              <w:t>——</w:t>
            </w:r>
            <w:r>
              <w:rPr>
                <w:rFonts w:hint="eastAsia" w:ascii="Times New Roman" w:hAnsi="Times New Roman" w:eastAsia="宋体" w:cs="Times New Roman"/>
                <w:color w:val="000000"/>
                <w:kern w:val="2"/>
                <w:sz w:val="24"/>
                <w:szCs w:val="24"/>
              </w:rPr>
              <w:t xml:space="preserve"> </w:t>
            </w:r>
            <w:r>
              <w:rPr>
                <w:rFonts w:ascii="Times New Roman" w:hAnsi="Times New Roman" w:eastAsia="宋体" w:cs="Times New Roman"/>
                <w:sz w:val="24"/>
                <w:szCs w:val="24"/>
              </w:rPr>
              <w:t>单个锚件的混凝土边缘平行抗剪承载力标准值；</w:t>
            </w:r>
          </w:p>
        </w:tc>
      </w:tr>
      <w:tr>
        <w:tblPrEx>
          <w:tblCellMar>
            <w:top w:w="0" w:type="dxa"/>
            <w:left w:w="108" w:type="dxa"/>
            <w:bottom w:w="0" w:type="dxa"/>
            <w:right w:w="108" w:type="dxa"/>
          </w:tblCellMar>
        </w:tblPrEx>
        <w:trPr>
          <w:trHeight w:val="454" w:hRule="atLeast"/>
        </w:trPr>
        <w:tc>
          <w:tcPr>
            <w:tcW w:w="1809" w:type="dxa"/>
            <w:shd w:val="clear" w:color="auto" w:fill="auto"/>
            <w:vAlign w:val="center"/>
          </w:tcPr>
          <w:p>
            <w:pPr>
              <w:tabs>
                <w:tab w:val="left" w:pos="744"/>
              </w:tabs>
              <w:spacing w:after="0" w:line="240" w:lineRule="auto"/>
              <w:ind w:right="44" w:rightChars="20"/>
              <w:contextualSpacing/>
              <w:jc w:val="both"/>
              <w:rPr>
                <w:rFonts w:ascii="Times New Roman" w:hAnsi="Times New Roman" w:eastAsia="宋体" w:cs="Times New Roman"/>
                <w:sz w:val="24"/>
                <w:szCs w:val="24"/>
              </w:rPr>
            </w:pPr>
            <m:oMathPara>
              <m:oMathParaPr>
                <m:jc m:val="right"/>
              </m:oMathParaPr>
              <m:oMath>
                <m:sSub>
                  <m:sSubPr>
                    <m:ctrlPr>
                      <w:rPr>
                        <w:rFonts w:ascii="Cambria Math" w:hAnsi="Cambria Math" w:eastAsia="宋体" w:cs="Times New Roman"/>
                        <w:sz w:val="24"/>
                        <w:szCs w:val="24"/>
                      </w:rPr>
                    </m:ctrlPr>
                  </m:sSubPr>
                  <m:e>
                    <m:r>
                      <w:rPr>
                        <w:rFonts w:ascii="Cambria Math" w:hAnsi="Cambria Math" w:eastAsia="宋体" w:cs="Times New Roman"/>
                        <w:sz w:val="24"/>
                        <w:szCs w:val="24"/>
                      </w:rPr>
                      <m:t>V</m:t>
                    </m:r>
                    <m:ctrlPr>
                      <w:rPr>
                        <w:rFonts w:ascii="Cambria Math" w:hAnsi="Cambria Math" w:eastAsia="宋体" w:cs="Times New Roman"/>
                        <w:sz w:val="24"/>
                        <w:szCs w:val="24"/>
                      </w:rPr>
                    </m:ctrlPr>
                  </m:e>
                  <m:sub>
                    <m:r>
                      <m:rPr>
                        <m:sty m:val="p"/>
                      </m:rPr>
                      <w:rPr>
                        <w:rFonts w:ascii="Cambria Math" w:hAnsi="Cambria Math" w:eastAsia="宋体" w:cs="Times New Roman"/>
                        <w:sz w:val="24"/>
                        <w:szCs w:val="24"/>
                      </w:rPr>
                      <m:t>Rk,c,y</m:t>
                    </m:r>
                    <m:ctrlPr>
                      <w:rPr>
                        <w:rFonts w:ascii="Cambria Math" w:hAnsi="Cambria Math" w:eastAsia="宋体" w:cs="Times New Roman"/>
                        <w:sz w:val="24"/>
                        <w:szCs w:val="24"/>
                      </w:rPr>
                    </m:ctrlPr>
                  </m:sub>
                </m:sSub>
              </m:oMath>
            </m:oMathPara>
          </w:p>
        </w:tc>
        <w:tc>
          <w:tcPr>
            <w:tcW w:w="7405" w:type="dxa"/>
            <w:shd w:val="clear" w:color="auto" w:fill="auto"/>
            <w:vAlign w:val="center"/>
          </w:tcPr>
          <w:p>
            <w:pPr>
              <w:tabs>
                <w:tab w:val="left" w:pos="426"/>
              </w:tabs>
              <w:spacing w:after="0" w:line="240" w:lineRule="auto"/>
              <w:contextualSpacing/>
              <w:jc w:val="both"/>
              <w:rPr>
                <w:rFonts w:ascii="Times New Roman" w:hAnsi="Times New Roman" w:eastAsia="宋体" w:cs="Times New Roman"/>
                <w:kern w:val="2"/>
                <w:sz w:val="24"/>
                <w:szCs w:val="24"/>
              </w:rPr>
            </w:pPr>
            <w:r>
              <w:rPr>
                <w:rFonts w:ascii="Times New Roman" w:hAnsi="Times New Roman" w:eastAsia="宋体" w:cs="Times New Roman"/>
                <w:color w:val="000000"/>
                <w:kern w:val="2"/>
                <w:sz w:val="24"/>
                <w:szCs w:val="24"/>
              </w:rPr>
              <w:t>——</w:t>
            </w:r>
            <w:r>
              <w:rPr>
                <w:rFonts w:hint="eastAsia" w:ascii="Times New Roman" w:hAnsi="Times New Roman" w:eastAsia="宋体" w:cs="Times New Roman"/>
                <w:color w:val="000000"/>
                <w:kern w:val="2"/>
                <w:sz w:val="24"/>
                <w:szCs w:val="24"/>
              </w:rPr>
              <w:t xml:space="preserve"> </w:t>
            </w:r>
            <w:r>
              <w:rPr>
                <w:rFonts w:ascii="Times New Roman" w:hAnsi="Times New Roman" w:eastAsia="宋体" w:cs="Times New Roman"/>
                <w:sz w:val="24"/>
                <w:szCs w:val="24"/>
              </w:rPr>
              <w:t>单个锚件的混凝土边缘垂直抗剪承载力标准值；</w:t>
            </w:r>
          </w:p>
        </w:tc>
      </w:tr>
      <w:tr>
        <w:tblPrEx>
          <w:tblCellMar>
            <w:top w:w="0" w:type="dxa"/>
            <w:left w:w="108" w:type="dxa"/>
            <w:bottom w:w="0" w:type="dxa"/>
            <w:right w:w="108" w:type="dxa"/>
          </w:tblCellMar>
        </w:tblPrEx>
        <w:trPr>
          <w:trHeight w:val="454" w:hRule="atLeast"/>
        </w:trPr>
        <w:tc>
          <w:tcPr>
            <w:tcW w:w="1809" w:type="dxa"/>
            <w:shd w:val="clear" w:color="auto" w:fill="auto"/>
            <w:vAlign w:val="center"/>
          </w:tcPr>
          <w:p>
            <w:pPr>
              <w:tabs>
                <w:tab w:val="left" w:pos="744"/>
              </w:tabs>
              <w:spacing w:after="0" w:line="240" w:lineRule="auto"/>
              <w:ind w:right="44" w:rightChars="20"/>
              <w:contextualSpacing/>
              <w:jc w:val="both"/>
              <w:rPr>
                <w:rFonts w:ascii="Times New Roman" w:hAnsi="Times New Roman" w:eastAsia="宋体" w:cs="Times New Roman"/>
                <w:sz w:val="24"/>
                <w:szCs w:val="24"/>
              </w:rPr>
            </w:pPr>
            <m:oMathPara>
              <m:oMathParaPr>
                <m:jc m:val="right"/>
              </m:oMathParaPr>
              <m:oMath>
                <m:sSubSup>
                  <m:sSubSupPr>
                    <m:ctrlPr>
                      <w:rPr>
                        <w:rFonts w:ascii="Cambria Math" w:hAnsi="Cambria Math" w:eastAsia="宋体" w:cs="Times New Roman"/>
                        <w:sz w:val="24"/>
                        <w:szCs w:val="24"/>
                      </w:rPr>
                    </m:ctrlPr>
                  </m:sSubSupPr>
                  <m:e>
                    <m:r>
                      <w:rPr>
                        <w:rFonts w:ascii="Cambria Math" w:hAnsi="Cambria Math" w:eastAsia="宋体" w:cs="Times New Roman"/>
                        <w:sz w:val="24"/>
                        <w:szCs w:val="24"/>
                      </w:rPr>
                      <m:t>V</m:t>
                    </m:r>
                    <m:ctrlPr>
                      <w:rPr>
                        <w:rFonts w:ascii="Cambria Math" w:hAnsi="Cambria Math" w:eastAsia="宋体" w:cs="Times New Roman"/>
                        <w:sz w:val="24"/>
                        <w:szCs w:val="24"/>
                      </w:rPr>
                    </m:ctrlPr>
                  </m:e>
                  <m:sub>
                    <m:r>
                      <m:rPr>
                        <m:sty m:val="p"/>
                      </m:rPr>
                      <w:rPr>
                        <w:rFonts w:ascii="Cambria Math" w:hAnsi="Cambria Math" w:eastAsia="宋体" w:cs="Times New Roman"/>
                        <w:sz w:val="24"/>
                        <w:szCs w:val="24"/>
                      </w:rPr>
                      <m:t>Rk,c,x</m:t>
                    </m:r>
                    <m:ctrlPr>
                      <w:rPr>
                        <w:rFonts w:ascii="Cambria Math" w:hAnsi="Cambria Math" w:eastAsia="宋体" w:cs="Times New Roman"/>
                        <w:sz w:val="24"/>
                        <w:szCs w:val="24"/>
                      </w:rPr>
                    </m:ctrlPr>
                  </m:sub>
                  <m:sup>
                    <m:r>
                      <m:rPr>
                        <m:sty m:val="p"/>
                      </m:rPr>
                      <w:rPr>
                        <w:rFonts w:ascii="Cambria Math" w:hAnsi="Cambria Math" w:eastAsia="宋体" w:cs="Times New Roman"/>
                        <w:sz w:val="24"/>
                        <w:szCs w:val="24"/>
                      </w:rPr>
                      <m:t>0</m:t>
                    </m:r>
                    <m:ctrlPr>
                      <w:rPr>
                        <w:rFonts w:ascii="Cambria Math" w:hAnsi="Cambria Math" w:eastAsia="宋体" w:cs="Times New Roman"/>
                        <w:sz w:val="24"/>
                        <w:szCs w:val="24"/>
                      </w:rPr>
                    </m:ctrlPr>
                  </m:sup>
                </m:sSubSup>
              </m:oMath>
            </m:oMathPara>
          </w:p>
        </w:tc>
        <w:tc>
          <w:tcPr>
            <w:tcW w:w="7405" w:type="dxa"/>
            <w:shd w:val="clear" w:color="auto" w:fill="auto"/>
            <w:vAlign w:val="center"/>
          </w:tcPr>
          <w:p>
            <w:pPr>
              <w:tabs>
                <w:tab w:val="left" w:pos="426"/>
              </w:tabs>
              <w:spacing w:after="0" w:line="240" w:lineRule="auto"/>
              <w:contextualSpacing/>
              <w:jc w:val="both"/>
              <w:rPr>
                <w:rFonts w:ascii="Times New Roman" w:hAnsi="Times New Roman" w:eastAsia="宋体" w:cs="Times New Roman"/>
                <w:kern w:val="2"/>
                <w:sz w:val="24"/>
                <w:szCs w:val="24"/>
              </w:rPr>
            </w:pPr>
            <w:r>
              <w:rPr>
                <w:rFonts w:ascii="Times New Roman" w:hAnsi="Times New Roman" w:eastAsia="宋体" w:cs="Times New Roman"/>
                <w:color w:val="000000"/>
                <w:kern w:val="2"/>
                <w:sz w:val="24"/>
                <w:szCs w:val="24"/>
              </w:rPr>
              <w:t>——</w:t>
            </w:r>
            <w:r>
              <w:rPr>
                <w:rFonts w:hint="eastAsia" w:ascii="Times New Roman" w:hAnsi="Times New Roman" w:eastAsia="宋体" w:cs="Times New Roman"/>
                <w:color w:val="000000"/>
                <w:kern w:val="2"/>
                <w:sz w:val="24"/>
                <w:szCs w:val="24"/>
              </w:rPr>
              <w:t xml:space="preserve"> </w:t>
            </w:r>
            <w:r>
              <w:rPr>
                <w:rFonts w:ascii="Times New Roman" w:hAnsi="Times New Roman" w:eastAsia="宋体" w:cs="Times New Roman"/>
                <w:sz w:val="24"/>
                <w:szCs w:val="24"/>
              </w:rPr>
              <w:t>单个锚件的混凝土理想边缘平行抗剪承载力标准值；</w:t>
            </w:r>
          </w:p>
        </w:tc>
      </w:tr>
      <w:tr>
        <w:tblPrEx>
          <w:tblCellMar>
            <w:top w:w="0" w:type="dxa"/>
            <w:left w:w="108" w:type="dxa"/>
            <w:bottom w:w="0" w:type="dxa"/>
            <w:right w:w="108" w:type="dxa"/>
          </w:tblCellMar>
        </w:tblPrEx>
        <w:trPr>
          <w:trHeight w:val="454" w:hRule="atLeast"/>
        </w:trPr>
        <w:tc>
          <w:tcPr>
            <w:tcW w:w="1809" w:type="dxa"/>
            <w:shd w:val="clear" w:color="auto" w:fill="auto"/>
            <w:vAlign w:val="center"/>
          </w:tcPr>
          <w:p>
            <w:pPr>
              <w:tabs>
                <w:tab w:val="left" w:pos="744"/>
              </w:tabs>
              <w:spacing w:after="0" w:line="240" w:lineRule="auto"/>
              <w:ind w:right="44" w:rightChars="20"/>
              <w:contextualSpacing/>
              <w:jc w:val="both"/>
              <w:rPr>
                <w:rFonts w:ascii="Times New Roman" w:hAnsi="Times New Roman" w:eastAsia="宋体" w:cs="Times New Roman"/>
                <w:sz w:val="24"/>
                <w:szCs w:val="24"/>
              </w:rPr>
            </w:pPr>
            <m:oMathPara>
              <m:oMathParaPr>
                <m:jc m:val="right"/>
              </m:oMathParaPr>
              <m:oMath>
                <m:sSubSup>
                  <m:sSubSupPr>
                    <m:ctrlPr>
                      <w:rPr>
                        <w:rFonts w:ascii="Cambria Math" w:hAnsi="Cambria Math" w:eastAsia="宋体" w:cs="Times New Roman"/>
                        <w:sz w:val="24"/>
                        <w:szCs w:val="24"/>
                      </w:rPr>
                    </m:ctrlPr>
                  </m:sSubSupPr>
                  <m:e>
                    <m:r>
                      <w:rPr>
                        <w:rFonts w:ascii="Cambria Math" w:hAnsi="Cambria Math" w:eastAsia="宋体" w:cs="Times New Roman"/>
                        <w:sz w:val="24"/>
                        <w:szCs w:val="24"/>
                      </w:rPr>
                      <m:t>V</m:t>
                    </m:r>
                    <m:ctrlPr>
                      <w:rPr>
                        <w:rFonts w:ascii="Cambria Math" w:hAnsi="Cambria Math" w:eastAsia="宋体" w:cs="Times New Roman"/>
                        <w:sz w:val="24"/>
                        <w:szCs w:val="24"/>
                      </w:rPr>
                    </m:ctrlPr>
                  </m:e>
                  <m:sub>
                    <m:r>
                      <m:rPr>
                        <m:sty m:val="p"/>
                      </m:rPr>
                      <w:rPr>
                        <w:rFonts w:ascii="Cambria Math" w:hAnsi="Cambria Math" w:eastAsia="宋体" w:cs="Times New Roman"/>
                        <w:sz w:val="24"/>
                        <w:szCs w:val="24"/>
                      </w:rPr>
                      <m:t>Rk,c,y</m:t>
                    </m:r>
                    <m:ctrlPr>
                      <w:rPr>
                        <w:rFonts w:ascii="Cambria Math" w:hAnsi="Cambria Math" w:eastAsia="宋体" w:cs="Times New Roman"/>
                        <w:sz w:val="24"/>
                        <w:szCs w:val="24"/>
                      </w:rPr>
                    </m:ctrlPr>
                  </m:sub>
                  <m:sup>
                    <m:r>
                      <m:rPr>
                        <m:sty m:val="p"/>
                      </m:rPr>
                      <w:rPr>
                        <w:rFonts w:ascii="Cambria Math" w:hAnsi="Cambria Math" w:eastAsia="宋体" w:cs="Times New Roman"/>
                        <w:sz w:val="24"/>
                        <w:szCs w:val="24"/>
                      </w:rPr>
                      <m:t>0</m:t>
                    </m:r>
                    <m:ctrlPr>
                      <w:rPr>
                        <w:rFonts w:ascii="Cambria Math" w:hAnsi="Cambria Math" w:eastAsia="宋体" w:cs="Times New Roman"/>
                        <w:sz w:val="24"/>
                        <w:szCs w:val="24"/>
                      </w:rPr>
                    </m:ctrlPr>
                  </m:sup>
                </m:sSubSup>
              </m:oMath>
            </m:oMathPara>
          </w:p>
        </w:tc>
        <w:tc>
          <w:tcPr>
            <w:tcW w:w="7405" w:type="dxa"/>
            <w:shd w:val="clear" w:color="auto" w:fill="auto"/>
            <w:vAlign w:val="center"/>
          </w:tcPr>
          <w:p>
            <w:pPr>
              <w:tabs>
                <w:tab w:val="left" w:pos="426"/>
              </w:tabs>
              <w:spacing w:after="0" w:line="240" w:lineRule="auto"/>
              <w:contextualSpacing/>
              <w:jc w:val="both"/>
              <w:rPr>
                <w:rFonts w:ascii="Times New Roman" w:hAnsi="Times New Roman" w:eastAsia="宋体" w:cs="Times New Roman"/>
                <w:kern w:val="2"/>
                <w:sz w:val="24"/>
                <w:szCs w:val="24"/>
              </w:rPr>
            </w:pPr>
            <w:r>
              <w:rPr>
                <w:rFonts w:ascii="Times New Roman" w:hAnsi="Times New Roman" w:eastAsia="宋体" w:cs="Times New Roman"/>
                <w:color w:val="000000"/>
                <w:kern w:val="2"/>
                <w:sz w:val="24"/>
                <w:szCs w:val="24"/>
              </w:rPr>
              <w:t>——</w:t>
            </w:r>
            <w:r>
              <w:rPr>
                <w:rFonts w:hint="eastAsia" w:ascii="Times New Roman" w:hAnsi="Times New Roman" w:eastAsia="宋体" w:cs="Times New Roman"/>
                <w:color w:val="000000"/>
                <w:kern w:val="2"/>
                <w:sz w:val="24"/>
                <w:szCs w:val="24"/>
              </w:rPr>
              <w:t xml:space="preserve"> </w:t>
            </w:r>
            <w:r>
              <w:rPr>
                <w:rFonts w:ascii="Times New Roman" w:hAnsi="Times New Roman" w:eastAsia="宋体" w:cs="Times New Roman"/>
                <w:sz w:val="24"/>
                <w:szCs w:val="24"/>
              </w:rPr>
              <w:t>单个锚件的混凝土理想边缘垂直抗剪承载力标准值；</w:t>
            </w:r>
          </w:p>
        </w:tc>
      </w:tr>
      <w:tr>
        <w:tblPrEx>
          <w:tblCellMar>
            <w:top w:w="0" w:type="dxa"/>
            <w:left w:w="108" w:type="dxa"/>
            <w:bottom w:w="0" w:type="dxa"/>
            <w:right w:w="108" w:type="dxa"/>
          </w:tblCellMar>
        </w:tblPrEx>
        <w:trPr>
          <w:trHeight w:val="454" w:hRule="atLeast"/>
        </w:trPr>
        <w:tc>
          <w:tcPr>
            <w:tcW w:w="1809" w:type="dxa"/>
            <w:shd w:val="clear" w:color="auto" w:fill="auto"/>
            <w:vAlign w:val="center"/>
          </w:tcPr>
          <w:p>
            <w:pPr>
              <w:tabs>
                <w:tab w:val="left" w:pos="744"/>
              </w:tabs>
              <w:spacing w:after="0" w:line="240" w:lineRule="auto"/>
              <w:ind w:right="44" w:rightChars="20"/>
              <w:contextualSpacing/>
              <w:jc w:val="both"/>
              <w:rPr>
                <w:rFonts w:ascii="Times New Roman" w:hAnsi="Times New Roman" w:eastAsia="宋体" w:cs="Times New Roman"/>
                <w:sz w:val="24"/>
                <w:szCs w:val="24"/>
              </w:rPr>
            </w:pPr>
            <m:oMathPara>
              <m:oMathParaPr>
                <m:jc m:val="right"/>
              </m:oMathParaPr>
              <m:oMath>
                <m:sSub>
                  <m:sSubPr>
                    <m:ctrlPr>
                      <w:rPr>
                        <w:rFonts w:ascii="Cambria Math" w:hAnsi="Cambria Math" w:eastAsia="宋体" w:cs="Times New Roman"/>
                        <w:sz w:val="24"/>
                        <w:szCs w:val="24"/>
                      </w:rPr>
                    </m:ctrlPr>
                  </m:sSubPr>
                  <m:e>
                    <m:r>
                      <w:rPr>
                        <w:rFonts w:ascii="Cambria Math" w:hAnsi="Cambria Math" w:eastAsia="宋体" w:cs="Times New Roman"/>
                        <w:sz w:val="24"/>
                        <w:szCs w:val="24"/>
                      </w:rPr>
                      <m:t>V</m:t>
                    </m:r>
                    <m:ctrlPr>
                      <w:rPr>
                        <w:rFonts w:ascii="Cambria Math" w:hAnsi="Cambria Math" w:eastAsia="宋体" w:cs="Times New Roman"/>
                        <w:sz w:val="24"/>
                        <w:szCs w:val="24"/>
                      </w:rPr>
                    </m:ctrlPr>
                  </m:e>
                  <m:sub>
                    <m:r>
                      <m:rPr>
                        <m:sty m:val="p"/>
                      </m:rPr>
                      <w:rPr>
                        <w:rFonts w:ascii="Cambria Math" w:hAnsi="Cambria Math" w:eastAsia="宋体" w:cs="Times New Roman"/>
                        <w:sz w:val="24"/>
                        <w:szCs w:val="24"/>
                      </w:rPr>
                      <m:t>Rk,cp,x</m:t>
                    </m:r>
                    <m:ctrlPr>
                      <w:rPr>
                        <w:rFonts w:ascii="Cambria Math" w:hAnsi="Cambria Math" w:eastAsia="宋体" w:cs="Times New Roman"/>
                        <w:sz w:val="24"/>
                        <w:szCs w:val="24"/>
                      </w:rPr>
                    </m:ctrlPr>
                  </m:sub>
                </m:sSub>
              </m:oMath>
            </m:oMathPara>
          </w:p>
        </w:tc>
        <w:tc>
          <w:tcPr>
            <w:tcW w:w="7405" w:type="dxa"/>
            <w:shd w:val="clear" w:color="auto" w:fill="auto"/>
            <w:vAlign w:val="center"/>
          </w:tcPr>
          <w:p>
            <w:pPr>
              <w:tabs>
                <w:tab w:val="left" w:pos="426"/>
              </w:tabs>
              <w:spacing w:after="0" w:line="240" w:lineRule="auto"/>
              <w:contextualSpacing/>
              <w:jc w:val="both"/>
              <w:rPr>
                <w:rFonts w:ascii="Times New Roman" w:hAnsi="Times New Roman" w:eastAsia="宋体" w:cs="Times New Roman"/>
                <w:kern w:val="2"/>
                <w:sz w:val="24"/>
                <w:szCs w:val="24"/>
              </w:rPr>
            </w:pPr>
            <w:r>
              <w:rPr>
                <w:rFonts w:ascii="Times New Roman" w:hAnsi="Times New Roman" w:eastAsia="宋体" w:cs="Times New Roman"/>
                <w:color w:val="000000"/>
                <w:kern w:val="2"/>
                <w:sz w:val="24"/>
                <w:szCs w:val="24"/>
              </w:rPr>
              <w:t>——</w:t>
            </w:r>
            <w:r>
              <w:rPr>
                <w:rFonts w:hint="eastAsia" w:ascii="Times New Roman" w:hAnsi="Times New Roman" w:eastAsia="宋体" w:cs="Times New Roman"/>
                <w:color w:val="000000"/>
                <w:kern w:val="2"/>
                <w:sz w:val="24"/>
                <w:szCs w:val="24"/>
              </w:rPr>
              <w:t xml:space="preserve"> </w:t>
            </w:r>
            <w:r>
              <w:rPr>
                <w:rFonts w:ascii="Times New Roman" w:hAnsi="Times New Roman" w:eastAsia="宋体" w:cs="Times New Roman"/>
                <w:sz w:val="24"/>
                <w:szCs w:val="24"/>
              </w:rPr>
              <w:t>单个锚件的混凝土剪撬平行抗剪承载力标准值；</w:t>
            </w:r>
          </w:p>
        </w:tc>
      </w:tr>
      <w:tr>
        <w:tblPrEx>
          <w:tblCellMar>
            <w:top w:w="0" w:type="dxa"/>
            <w:left w:w="108" w:type="dxa"/>
            <w:bottom w:w="0" w:type="dxa"/>
            <w:right w:w="108" w:type="dxa"/>
          </w:tblCellMar>
        </w:tblPrEx>
        <w:trPr>
          <w:trHeight w:val="454" w:hRule="atLeast"/>
        </w:trPr>
        <w:tc>
          <w:tcPr>
            <w:tcW w:w="1809" w:type="dxa"/>
            <w:shd w:val="clear" w:color="auto" w:fill="auto"/>
            <w:vAlign w:val="center"/>
          </w:tcPr>
          <w:p>
            <w:pPr>
              <w:tabs>
                <w:tab w:val="left" w:pos="744"/>
              </w:tabs>
              <w:spacing w:after="0" w:line="240" w:lineRule="auto"/>
              <w:ind w:right="44" w:rightChars="20"/>
              <w:contextualSpacing/>
              <w:jc w:val="both"/>
              <w:rPr>
                <w:rFonts w:ascii="Times New Roman" w:hAnsi="Times New Roman" w:eastAsia="宋体" w:cs="Times New Roman"/>
                <w:sz w:val="24"/>
                <w:szCs w:val="24"/>
              </w:rPr>
            </w:pPr>
            <m:oMathPara>
              <m:oMathParaPr>
                <m:jc m:val="right"/>
              </m:oMathParaPr>
              <m:oMath>
                <m:sSub>
                  <m:sSubPr>
                    <m:ctrlPr>
                      <w:rPr>
                        <w:rFonts w:ascii="Cambria Math" w:hAnsi="Cambria Math" w:eastAsia="宋体" w:cs="Times New Roman"/>
                        <w:sz w:val="24"/>
                        <w:szCs w:val="24"/>
                      </w:rPr>
                    </m:ctrlPr>
                  </m:sSubPr>
                  <m:e>
                    <m:r>
                      <w:rPr>
                        <w:rFonts w:ascii="Cambria Math" w:hAnsi="Cambria Math" w:eastAsia="宋体" w:cs="Times New Roman"/>
                        <w:sz w:val="24"/>
                        <w:szCs w:val="24"/>
                      </w:rPr>
                      <m:t>V</m:t>
                    </m:r>
                    <m:ctrlPr>
                      <w:rPr>
                        <w:rFonts w:ascii="Cambria Math" w:hAnsi="Cambria Math" w:eastAsia="宋体" w:cs="Times New Roman"/>
                        <w:sz w:val="24"/>
                        <w:szCs w:val="24"/>
                      </w:rPr>
                    </m:ctrlPr>
                  </m:e>
                  <m:sub>
                    <m:r>
                      <m:rPr>
                        <m:sty m:val="p"/>
                      </m:rPr>
                      <w:rPr>
                        <w:rFonts w:ascii="Cambria Math" w:hAnsi="Cambria Math" w:eastAsia="宋体" w:cs="Times New Roman"/>
                        <w:sz w:val="24"/>
                        <w:szCs w:val="24"/>
                      </w:rPr>
                      <m:t>Rk,cp,y</m:t>
                    </m:r>
                    <m:ctrlPr>
                      <w:rPr>
                        <w:rFonts w:ascii="Cambria Math" w:hAnsi="Cambria Math" w:eastAsia="宋体" w:cs="Times New Roman"/>
                        <w:sz w:val="24"/>
                        <w:szCs w:val="24"/>
                      </w:rPr>
                    </m:ctrlPr>
                  </m:sub>
                </m:sSub>
              </m:oMath>
            </m:oMathPara>
          </w:p>
        </w:tc>
        <w:tc>
          <w:tcPr>
            <w:tcW w:w="7405" w:type="dxa"/>
            <w:shd w:val="clear" w:color="auto" w:fill="auto"/>
            <w:vAlign w:val="center"/>
          </w:tcPr>
          <w:p>
            <w:pPr>
              <w:tabs>
                <w:tab w:val="left" w:pos="426"/>
              </w:tabs>
              <w:spacing w:after="0" w:line="240" w:lineRule="auto"/>
              <w:contextualSpacing/>
              <w:jc w:val="both"/>
              <w:rPr>
                <w:rFonts w:ascii="Times New Roman" w:hAnsi="Times New Roman" w:eastAsia="宋体" w:cs="Times New Roman"/>
                <w:kern w:val="2"/>
                <w:sz w:val="24"/>
                <w:szCs w:val="24"/>
              </w:rPr>
            </w:pPr>
            <w:r>
              <w:rPr>
                <w:rFonts w:ascii="Times New Roman" w:hAnsi="Times New Roman" w:eastAsia="宋体" w:cs="Times New Roman"/>
                <w:color w:val="000000"/>
                <w:kern w:val="2"/>
                <w:sz w:val="24"/>
                <w:szCs w:val="24"/>
              </w:rPr>
              <w:t>——</w:t>
            </w:r>
            <w:r>
              <w:rPr>
                <w:rFonts w:hint="eastAsia" w:ascii="Times New Roman" w:hAnsi="Times New Roman" w:eastAsia="宋体" w:cs="Times New Roman"/>
                <w:color w:val="000000"/>
                <w:kern w:val="2"/>
                <w:sz w:val="24"/>
                <w:szCs w:val="24"/>
              </w:rPr>
              <w:t xml:space="preserve"> </w:t>
            </w:r>
            <w:r>
              <w:rPr>
                <w:rFonts w:ascii="Times New Roman" w:hAnsi="Times New Roman" w:eastAsia="宋体" w:cs="Times New Roman"/>
                <w:sz w:val="24"/>
                <w:szCs w:val="24"/>
              </w:rPr>
              <w:t>单个锚件的混凝土剪撬垂直抗剪承载力标准值；</w:t>
            </w:r>
          </w:p>
        </w:tc>
      </w:tr>
      <w:tr>
        <w:tblPrEx>
          <w:tblCellMar>
            <w:top w:w="0" w:type="dxa"/>
            <w:left w:w="108" w:type="dxa"/>
            <w:bottom w:w="0" w:type="dxa"/>
            <w:right w:w="108" w:type="dxa"/>
          </w:tblCellMar>
        </w:tblPrEx>
        <w:trPr>
          <w:trHeight w:val="454" w:hRule="atLeast"/>
        </w:trPr>
        <w:tc>
          <w:tcPr>
            <w:tcW w:w="1809" w:type="dxa"/>
            <w:shd w:val="clear" w:color="auto" w:fill="auto"/>
            <w:vAlign w:val="center"/>
          </w:tcPr>
          <w:p>
            <w:pPr>
              <w:tabs>
                <w:tab w:val="left" w:pos="744"/>
              </w:tabs>
              <w:spacing w:after="0" w:line="240" w:lineRule="auto"/>
              <w:ind w:right="44" w:rightChars="20"/>
              <w:contextualSpacing/>
              <w:jc w:val="both"/>
              <w:rPr>
                <w:rFonts w:ascii="Times New Roman" w:hAnsi="Times New Roman" w:eastAsia="宋体" w:cs="Times New Roman"/>
                <w:sz w:val="24"/>
                <w:szCs w:val="24"/>
              </w:rPr>
            </w:pPr>
            <m:oMathPara>
              <m:oMathParaPr>
                <m:jc m:val="right"/>
              </m:oMathParaPr>
              <m:oMath>
                <m:sSub>
                  <m:sSubPr>
                    <m:ctrlPr>
                      <w:rPr>
                        <w:rFonts w:ascii="Cambria Math" w:hAnsi="Cambria Math" w:eastAsia="宋体" w:cs="Times New Roman"/>
                        <w:sz w:val="24"/>
                        <w:szCs w:val="24"/>
                      </w:rPr>
                    </m:ctrlPr>
                  </m:sSubPr>
                  <m:e>
                    <m:r>
                      <w:rPr>
                        <w:rFonts w:ascii="Cambria Math" w:hAnsi="Cambria Math" w:eastAsia="宋体" w:cs="Times New Roman"/>
                        <w:sz w:val="24"/>
                        <w:szCs w:val="24"/>
                      </w:rPr>
                      <m:t>V</m:t>
                    </m:r>
                    <m:ctrlPr>
                      <w:rPr>
                        <w:rFonts w:ascii="Cambria Math" w:hAnsi="Cambria Math" w:eastAsia="宋体" w:cs="Times New Roman"/>
                        <w:sz w:val="24"/>
                        <w:szCs w:val="24"/>
                      </w:rPr>
                    </m:ctrlPr>
                  </m:e>
                  <m:sub>
                    <m:r>
                      <m:rPr>
                        <m:sty m:val="p"/>
                      </m:rPr>
                      <w:rPr>
                        <w:rFonts w:ascii="Cambria Math" w:hAnsi="Cambria Math" w:eastAsia="宋体" w:cs="Times New Roman"/>
                        <w:sz w:val="24"/>
                        <w:szCs w:val="24"/>
                      </w:rPr>
                      <m:t>Rk,s</m:t>
                    </m:r>
                    <m:ctrlPr>
                      <w:rPr>
                        <w:rFonts w:ascii="Cambria Math" w:hAnsi="Cambria Math" w:eastAsia="宋体" w:cs="Times New Roman"/>
                        <w:sz w:val="24"/>
                        <w:szCs w:val="24"/>
                      </w:rPr>
                    </m:ctrlPr>
                  </m:sub>
                </m:sSub>
              </m:oMath>
            </m:oMathPara>
          </w:p>
        </w:tc>
        <w:tc>
          <w:tcPr>
            <w:tcW w:w="7405" w:type="dxa"/>
            <w:shd w:val="clear" w:color="auto" w:fill="auto"/>
            <w:vAlign w:val="center"/>
          </w:tcPr>
          <w:p>
            <w:pPr>
              <w:tabs>
                <w:tab w:val="left" w:pos="426"/>
              </w:tabs>
              <w:spacing w:after="0" w:line="240" w:lineRule="auto"/>
              <w:contextualSpacing/>
              <w:jc w:val="both"/>
              <w:rPr>
                <w:rFonts w:ascii="Times New Roman" w:hAnsi="Times New Roman" w:eastAsia="宋体" w:cs="Times New Roman"/>
                <w:kern w:val="2"/>
                <w:sz w:val="24"/>
                <w:szCs w:val="24"/>
              </w:rPr>
            </w:pPr>
            <w:r>
              <w:rPr>
                <w:rFonts w:ascii="Times New Roman" w:hAnsi="Times New Roman" w:eastAsia="宋体" w:cs="Times New Roman"/>
                <w:color w:val="000000"/>
                <w:kern w:val="2"/>
                <w:sz w:val="24"/>
                <w:szCs w:val="24"/>
              </w:rPr>
              <w:t>——</w:t>
            </w:r>
            <w:r>
              <w:rPr>
                <w:rFonts w:hint="eastAsia" w:ascii="Times New Roman" w:hAnsi="Times New Roman" w:eastAsia="宋体" w:cs="Times New Roman"/>
                <w:color w:val="000000"/>
                <w:kern w:val="2"/>
                <w:sz w:val="24"/>
                <w:szCs w:val="24"/>
              </w:rPr>
              <w:t xml:space="preserve"> </w:t>
            </w:r>
            <w:r>
              <w:rPr>
                <w:rFonts w:ascii="Times New Roman" w:hAnsi="Times New Roman" w:eastAsia="宋体" w:cs="Times New Roman"/>
                <w:kern w:val="2"/>
                <w:sz w:val="24"/>
                <w:szCs w:val="24"/>
              </w:rPr>
              <w:t>无力臂T型螺栓的垂直抗剪承载力标准值；</w:t>
            </w:r>
          </w:p>
        </w:tc>
      </w:tr>
      <w:tr>
        <w:tblPrEx>
          <w:tblCellMar>
            <w:top w:w="0" w:type="dxa"/>
            <w:left w:w="108" w:type="dxa"/>
            <w:bottom w:w="0" w:type="dxa"/>
            <w:right w:w="108" w:type="dxa"/>
          </w:tblCellMar>
        </w:tblPrEx>
        <w:trPr>
          <w:trHeight w:val="454" w:hRule="atLeast"/>
        </w:trPr>
        <w:tc>
          <w:tcPr>
            <w:tcW w:w="1809" w:type="dxa"/>
            <w:shd w:val="clear" w:color="auto" w:fill="auto"/>
            <w:vAlign w:val="center"/>
          </w:tcPr>
          <w:p>
            <w:pPr>
              <w:tabs>
                <w:tab w:val="left" w:pos="744"/>
              </w:tabs>
              <w:spacing w:after="0" w:line="240" w:lineRule="auto"/>
              <w:ind w:right="44" w:rightChars="20"/>
              <w:contextualSpacing/>
              <w:jc w:val="both"/>
              <w:rPr>
                <w:rFonts w:ascii="Times New Roman" w:hAnsi="Times New Roman" w:eastAsia="宋体" w:cs="Times New Roman"/>
                <w:sz w:val="24"/>
                <w:szCs w:val="24"/>
              </w:rPr>
            </w:pPr>
            <m:oMathPara>
              <m:oMathParaPr>
                <m:jc m:val="right"/>
              </m:oMathParaPr>
              <m:oMath>
                <m:sSub>
                  <m:sSubPr>
                    <m:ctrlPr>
                      <w:rPr>
                        <w:rFonts w:ascii="Cambria Math" w:hAnsi="Cambria Math" w:eastAsia="宋体" w:cs="Times New Roman"/>
                        <w:sz w:val="24"/>
                        <w:szCs w:val="24"/>
                      </w:rPr>
                    </m:ctrlPr>
                  </m:sSubPr>
                  <m:e>
                    <m:r>
                      <w:rPr>
                        <w:rFonts w:ascii="Cambria Math" w:hAnsi="Cambria Math" w:eastAsia="宋体" w:cs="Times New Roman"/>
                        <w:sz w:val="24"/>
                        <w:szCs w:val="24"/>
                      </w:rPr>
                      <m:t>V</m:t>
                    </m:r>
                    <m:ctrlPr>
                      <w:rPr>
                        <w:rFonts w:ascii="Cambria Math" w:hAnsi="Cambria Math" w:eastAsia="宋体" w:cs="Times New Roman"/>
                        <w:sz w:val="24"/>
                        <w:szCs w:val="24"/>
                      </w:rPr>
                    </m:ctrlPr>
                  </m:e>
                  <m:sub>
                    <m:r>
                      <m:rPr>
                        <m:sty m:val="p"/>
                      </m:rPr>
                      <w:rPr>
                        <w:rFonts w:ascii="Cambria Math" w:hAnsi="Cambria Math" w:eastAsia="宋体" w:cs="Times New Roman"/>
                        <w:sz w:val="24"/>
                        <w:szCs w:val="24"/>
                      </w:rPr>
                      <m:t>Rk,sa,x</m:t>
                    </m:r>
                    <m:ctrlPr>
                      <w:rPr>
                        <w:rFonts w:ascii="Cambria Math" w:hAnsi="Cambria Math" w:eastAsia="宋体" w:cs="Times New Roman"/>
                        <w:sz w:val="24"/>
                        <w:szCs w:val="24"/>
                      </w:rPr>
                    </m:ctrlPr>
                  </m:sub>
                </m:sSub>
              </m:oMath>
            </m:oMathPara>
          </w:p>
        </w:tc>
        <w:tc>
          <w:tcPr>
            <w:tcW w:w="7405" w:type="dxa"/>
            <w:shd w:val="clear" w:color="auto" w:fill="auto"/>
            <w:vAlign w:val="center"/>
          </w:tcPr>
          <w:p>
            <w:pPr>
              <w:tabs>
                <w:tab w:val="left" w:pos="426"/>
              </w:tabs>
              <w:spacing w:after="0" w:line="240" w:lineRule="auto"/>
              <w:contextualSpacing/>
              <w:jc w:val="both"/>
              <w:rPr>
                <w:rFonts w:ascii="Times New Roman" w:hAnsi="Times New Roman" w:eastAsia="宋体" w:cs="Times New Roman"/>
                <w:kern w:val="2"/>
                <w:sz w:val="24"/>
                <w:szCs w:val="24"/>
              </w:rPr>
            </w:pPr>
            <w:r>
              <w:rPr>
                <w:rFonts w:ascii="Times New Roman" w:hAnsi="Times New Roman" w:eastAsia="宋体" w:cs="Times New Roman"/>
                <w:color w:val="000000"/>
                <w:kern w:val="2"/>
                <w:sz w:val="24"/>
                <w:szCs w:val="24"/>
              </w:rPr>
              <w:t>——</w:t>
            </w:r>
            <w:r>
              <w:rPr>
                <w:rFonts w:hint="eastAsia" w:ascii="Times New Roman" w:hAnsi="Times New Roman" w:eastAsia="宋体" w:cs="Times New Roman"/>
                <w:color w:val="000000"/>
                <w:kern w:val="2"/>
                <w:sz w:val="24"/>
                <w:szCs w:val="24"/>
              </w:rPr>
              <w:t xml:space="preserve"> </w:t>
            </w:r>
            <w:r>
              <w:rPr>
                <w:rFonts w:ascii="Times New Roman" w:hAnsi="Times New Roman" w:eastAsia="宋体" w:cs="Times New Roman"/>
                <w:sz w:val="24"/>
                <w:szCs w:val="24"/>
              </w:rPr>
              <w:t>单个锚件的平行抗剪承载力标准值；</w:t>
            </w:r>
          </w:p>
        </w:tc>
      </w:tr>
      <w:tr>
        <w:tblPrEx>
          <w:tblCellMar>
            <w:top w:w="0" w:type="dxa"/>
            <w:left w:w="108" w:type="dxa"/>
            <w:bottom w:w="0" w:type="dxa"/>
            <w:right w:w="108" w:type="dxa"/>
          </w:tblCellMar>
        </w:tblPrEx>
        <w:trPr>
          <w:trHeight w:val="454" w:hRule="atLeast"/>
        </w:trPr>
        <w:tc>
          <w:tcPr>
            <w:tcW w:w="1809" w:type="dxa"/>
            <w:shd w:val="clear" w:color="auto" w:fill="auto"/>
            <w:vAlign w:val="center"/>
          </w:tcPr>
          <w:p>
            <w:pPr>
              <w:tabs>
                <w:tab w:val="left" w:pos="744"/>
              </w:tabs>
              <w:spacing w:after="0" w:line="240" w:lineRule="auto"/>
              <w:ind w:right="44" w:rightChars="20"/>
              <w:contextualSpacing/>
              <w:jc w:val="both"/>
              <w:rPr>
                <w:rFonts w:ascii="Times New Roman" w:hAnsi="Times New Roman" w:eastAsia="宋体" w:cs="Times New Roman"/>
                <w:sz w:val="24"/>
                <w:szCs w:val="24"/>
              </w:rPr>
            </w:pPr>
            <m:oMathPara>
              <m:oMathParaPr>
                <m:jc m:val="right"/>
              </m:oMathParaPr>
              <m:oMath>
                <m:sSub>
                  <m:sSubPr>
                    <m:ctrlPr>
                      <w:rPr>
                        <w:rFonts w:ascii="Cambria Math" w:hAnsi="Cambria Math" w:eastAsia="宋体" w:cs="Times New Roman"/>
                        <w:sz w:val="24"/>
                        <w:szCs w:val="24"/>
                      </w:rPr>
                    </m:ctrlPr>
                  </m:sSubPr>
                  <m:e>
                    <m:r>
                      <w:rPr>
                        <w:rFonts w:ascii="Cambria Math" w:hAnsi="Cambria Math" w:eastAsia="宋体" w:cs="Times New Roman"/>
                        <w:sz w:val="24"/>
                        <w:szCs w:val="24"/>
                      </w:rPr>
                      <m:t>V</m:t>
                    </m:r>
                    <m:ctrlPr>
                      <w:rPr>
                        <w:rFonts w:ascii="Cambria Math" w:hAnsi="Cambria Math" w:eastAsia="宋体" w:cs="Times New Roman"/>
                        <w:sz w:val="24"/>
                        <w:szCs w:val="24"/>
                      </w:rPr>
                    </m:ctrlPr>
                  </m:e>
                  <m:sub>
                    <m:r>
                      <m:rPr>
                        <m:sty m:val="p"/>
                      </m:rPr>
                      <w:rPr>
                        <w:rFonts w:ascii="Cambria Math" w:hAnsi="Cambria Math" w:eastAsia="宋体" w:cs="Times New Roman"/>
                        <w:sz w:val="24"/>
                        <w:szCs w:val="24"/>
                      </w:rPr>
                      <m:t>Rk,sa,y</m:t>
                    </m:r>
                    <m:ctrlPr>
                      <w:rPr>
                        <w:rFonts w:ascii="Cambria Math" w:hAnsi="Cambria Math" w:eastAsia="宋体" w:cs="Times New Roman"/>
                        <w:sz w:val="24"/>
                        <w:szCs w:val="24"/>
                      </w:rPr>
                    </m:ctrlPr>
                  </m:sub>
                </m:sSub>
              </m:oMath>
            </m:oMathPara>
          </w:p>
        </w:tc>
        <w:tc>
          <w:tcPr>
            <w:tcW w:w="7405" w:type="dxa"/>
            <w:shd w:val="clear" w:color="auto" w:fill="auto"/>
            <w:vAlign w:val="center"/>
          </w:tcPr>
          <w:p>
            <w:pPr>
              <w:tabs>
                <w:tab w:val="left" w:pos="426"/>
              </w:tabs>
              <w:spacing w:after="0" w:line="240" w:lineRule="auto"/>
              <w:contextualSpacing/>
              <w:jc w:val="both"/>
              <w:rPr>
                <w:rFonts w:ascii="Times New Roman" w:hAnsi="Times New Roman" w:eastAsia="宋体" w:cs="Times New Roman"/>
                <w:kern w:val="2"/>
                <w:sz w:val="24"/>
                <w:szCs w:val="24"/>
              </w:rPr>
            </w:pPr>
            <w:r>
              <w:rPr>
                <w:rFonts w:ascii="Times New Roman" w:hAnsi="Times New Roman" w:eastAsia="宋体" w:cs="Times New Roman"/>
                <w:color w:val="000000"/>
                <w:kern w:val="2"/>
                <w:sz w:val="24"/>
                <w:szCs w:val="24"/>
              </w:rPr>
              <w:t>——</w:t>
            </w:r>
            <w:r>
              <w:rPr>
                <w:rFonts w:hint="eastAsia" w:ascii="Times New Roman" w:hAnsi="Times New Roman" w:eastAsia="宋体" w:cs="Times New Roman"/>
                <w:color w:val="000000"/>
                <w:kern w:val="2"/>
                <w:sz w:val="24"/>
                <w:szCs w:val="24"/>
              </w:rPr>
              <w:t xml:space="preserve"> </w:t>
            </w:r>
            <w:r>
              <w:rPr>
                <w:rFonts w:ascii="Times New Roman" w:hAnsi="Times New Roman" w:eastAsia="宋体" w:cs="Times New Roman"/>
                <w:sz w:val="24"/>
                <w:szCs w:val="24"/>
              </w:rPr>
              <w:t>单个锚件的垂直抗剪承载力标准值；</w:t>
            </w:r>
          </w:p>
        </w:tc>
      </w:tr>
      <w:tr>
        <w:tblPrEx>
          <w:tblCellMar>
            <w:top w:w="0" w:type="dxa"/>
            <w:left w:w="108" w:type="dxa"/>
            <w:bottom w:w="0" w:type="dxa"/>
            <w:right w:w="108" w:type="dxa"/>
          </w:tblCellMar>
        </w:tblPrEx>
        <w:trPr>
          <w:trHeight w:val="454" w:hRule="atLeast"/>
        </w:trPr>
        <w:tc>
          <w:tcPr>
            <w:tcW w:w="1809" w:type="dxa"/>
            <w:shd w:val="clear" w:color="auto" w:fill="auto"/>
            <w:vAlign w:val="center"/>
          </w:tcPr>
          <w:p>
            <w:pPr>
              <w:tabs>
                <w:tab w:val="left" w:pos="744"/>
              </w:tabs>
              <w:spacing w:after="0" w:line="240" w:lineRule="auto"/>
              <w:ind w:right="44" w:rightChars="20"/>
              <w:contextualSpacing/>
              <w:jc w:val="both"/>
              <w:rPr>
                <w:rFonts w:ascii="Times New Roman" w:hAnsi="Times New Roman" w:eastAsia="宋体" w:cs="Times New Roman"/>
                <w:sz w:val="24"/>
                <w:szCs w:val="24"/>
              </w:rPr>
            </w:pPr>
            <m:oMathPara>
              <m:oMathParaPr>
                <m:jc m:val="right"/>
              </m:oMathParaPr>
              <m:oMath>
                <m:sSub>
                  <m:sSubPr>
                    <m:ctrlPr>
                      <w:rPr>
                        <w:rFonts w:ascii="Cambria Math" w:hAnsi="Cambria Math" w:eastAsia="宋体" w:cs="Times New Roman"/>
                        <w:sz w:val="24"/>
                        <w:szCs w:val="24"/>
                      </w:rPr>
                    </m:ctrlPr>
                  </m:sSubPr>
                  <m:e>
                    <m:r>
                      <w:rPr>
                        <w:rFonts w:ascii="Cambria Math" w:hAnsi="Cambria Math" w:eastAsia="宋体" w:cs="Times New Roman"/>
                        <w:sz w:val="24"/>
                        <w:szCs w:val="24"/>
                      </w:rPr>
                      <m:t>V</m:t>
                    </m:r>
                    <m:ctrlPr>
                      <w:rPr>
                        <w:rFonts w:ascii="Cambria Math" w:hAnsi="Cambria Math" w:eastAsia="宋体" w:cs="Times New Roman"/>
                        <w:sz w:val="24"/>
                        <w:szCs w:val="24"/>
                      </w:rPr>
                    </m:ctrlPr>
                  </m:e>
                  <m:sub>
                    <m:r>
                      <m:rPr>
                        <m:sty m:val="p"/>
                      </m:rPr>
                      <w:rPr>
                        <w:rFonts w:ascii="Cambria Math" w:hAnsi="Cambria Math" w:eastAsia="宋体" w:cs="Times New Roman"/>
                        <w:sz w:val="24"/>
                        <w:szCs w:val="24"/>
                      </w:rPr>
                      <m:t>Rk,sc,x</m:t>
                    </m:r>
                    <m:ctrlPr>
                      <w:rPr>
                        <w:rFonts w:ascii="Cambria Math" w:hAnsi="Cambria Math" w:eastAsia="宋体" w:cs="Times New Roman"/>
                        <w:sz w:val="24"/>
                        <w:szCs w:val="24"/>
                      </w:rPr>
                    </m:ctrlPr>
                  </m:sub>
                </m:sSub>
              </m:oMath>
            </m:oMathPara>
          </w:p>
        </w:tc>
        <w:tc>
          <w:tcPr>
            <w:tcW w:w="7405" w:type="dxa"/>
            <w:shd w:val="clear" w:color="auto" w:fill="auto"/>
            <w:vAlign w:val="center"/>
          </w:tcPr>
          <w:p>
            <w:pPr>
              <w:tabs>
                <w:tab w:val="left" w:pos="426"/>
              </w:tabs>
              <w:spacing w:after="0" w:line="240" w:lineRule="auto"/>
              <w:contextualSpacing/>
              <w:jc w:val="both"/>
              <w:rPr>
                <w:rFonts w:ascii="Times New Roman" w:hAnsi="Times New Roman" w:eastAsia="宋体" w:cs="Times New Roman"/>
                <w:kern w:val="2"/>
                <w:sz w:val="24"/>
                <w:szCs w:val="24"/>
              </w:rPr>
            </w:pPr>
            <w:r>
              <w:rPr>
                <w:rFonts w:ascii="Times New Roman" w:hAnsi="Times New Roman" w:eastAsia="宋体" w:cs="Times New Roman"/>
                <w:color w:val="000000"/>
                <w:kern w:val="2"/>
                <w:sz w:val="24"/>
                <w:szCs w:val="24"/>
              </w:rPr>
              <w:t>——</w:t>
            </w:r>
            <w:r>
              <w:rPr>
                <w:rFonts w:hint="eastAsia" w:ascii="Times New Roman" w:hAnsi="Times New Roman" w:eastAsia="宋体" w:cs="Times New Roman"/>
                <w:color w:val="000000"/>
                <w:kern w:val="2"/>
                <w:sz w:val="24"/>
                <w:szCs w:val="24"/>
              </w:rPr>
              <w:t xml:space="preserve"> </w:t>
            </w:r>
            <w:r>
              <w:rPr>
                <w:rFonts w:ascii="Times New Roman" w:hAnsi="Times New Roman" w:eastAsia="宋体" w:cs="Times New Roman"/>
                <w:kern w:val="2"/>
                <w:sz w:val="24"/>
                <w:szCs w:val="24"/>
              </w:rPr>
              <w:t>槽道与锚件连接处平行抗剪承载力标准值；</w:t>
            </w:r>
          </w:p>
        </w:tc>
      </w:tr>
      <w:tr>
        <w:tblPrEx>
          <w:tblCellMar>
            <w:top w:w="0" w:type="dxa"/>
            <w:left w:w="108" w:type="dxa"/>
            <w:bottom w:w="0" w:type="dxa"/>
            <w:right w:w="108" w:type="dxa"/>
          </w:tblCellMar>
        </w:tblPrEx>
        <w:trPr>
          <w:trHeight w:val="454" w:hRule="atLeast"/>
        </w:trPr>
        <w:tc>
          <w:tcPr>
            <w:tcW w:w="1809" w:type="dxa"/>
            <w:shd w:val="clear" w:color="auto" w:fill="auto"/>
            <w:vAlign w:val="center"/>
          </w:tcPr>
          <w:p>
            <w:pPr>
              <w:tabs>
                <w:tab w:val="left" w:pos="744"/>
              </w:tabs>
              <w:spacing w:after="0" w:line="240" w:lineRule="auto"/>
              <w:ind w:right="44" w:rightChars="20"/>
              <w:contextualSpacing/>
              <w:jc w:val="both"/>
              <w:rPr>
                <w:rFonts w:ascii="Times New Roman" w:hAnsi="Times New Roman" w:eastAsia="宋体" w:cs="Times New Roman"/>
                <w:sz w:val="24"/>
                <w:szCs w:val="24"/>
              </w:rPr>
            </w:pPr>
            <m:oMathPara>
              <m:oMathParaPr>
                <m:jc m:val="right"/>
              </m:oMathParaPr>
              <m:oMath>
                <m:sSub>
                  <m:sSubPr>
                    <m:ctrlPr>
                      <w:rPr>
                        <w:rFonts w:ascii="Cambria Math" w:hAnsi="Cambria Math" w:eastAsia="宋体" w:cs="Times New Roman"/>
                        <w:sz w:val="24"/>
                        <w:szCs w:val="24"/>
                      </w:rPr>
                    </m:ctrlPr>
                  </m:sSubPr>
                  <m:e>
                    <m:r>
                      <w:rPr>
                        <w:rFonts w:ascii="Cambria Math" w:hAnsi="Cambria Math" w:eastAsia="宋体" w:cs="Times New Roman"/>
                        <w:sz w:val="24"/>
                        <w:szCs w:val="24"/>
                      </w:rPr>
                      <m:t>V</m:t>
                    </m:r>
                    <m:ctrlPr>
                      <w:rPr>
                        <w:rFonts w:ascii="Cambria Math" w:hAnsi="Cambria Math" w:eastAsia="宋体" w:cs="Times New Roman"/>
                        <w:sz w:val="24"/>
                        <w:szCs w:val="24"/>
                      </w:rPr>
                    </m:ctrlPr>
                  </m:e>
                  <m:sub>
                    <m:r>
                      <m:rPr>
                        <m:sty m:val="p"/>
                      </m:rPr>
                      <w:rPr>
                        <w:rFonts w:ascii="Cambria Math" w:hAnsi="Cambria Math" w:eastAsia="宋体" w:cs="Times New Roman"/>
                        <w:sz w:val="24"/>
                        <w:szCs w:val="24"/>
                      </w:rPr>
                      <m:t>Rk,sc,y</m:t>
                    </m:r>
                    <m:ctrlPr>
                      <w:rPr>
                        <w:rFonts w:ascii="Cambria Math" w:hAnsi="Cambria Math" w:eastAsia="宋体" w:cs="Times New Roman"/>
                        <w:sz w:val="24"/>
                        <w:szCs w:val="24"/>
                      </w:rPr>
                    </m:ctrlPr>
                  </m:sub>
                </m:sSub>
              </m:oMath>
            </m:oMathPara>
          </w:p>
        </w:tc>
        <w:tc>
          <w:tcPr>
            <w:tcW w:w="7405" w:type="dxa"/>
            <w:shd w:val="clear" w:color="auto" w:fill="auto"/>
            <w:vAlign w:val="center"/>
          </w:tcPr>
          <w:p>
            <w:pPr>
              <w:tabs>
                <w:tab w:val="left" w:pos="426"/>
              </w:tabs>
              <w:spacing w:after="0" w:line="240" w:lineRule="auto"/>
              <w:contextualSpacing/>
              <w:jc w:val="both"/>
              <w:rPr>
                <w:rFonts w:ascii="Times New Roman" w:hAnsi="Times New Roman" w:eastAsia="宋体" w:cs="Times New Roman"/>
                <w:kern w:val="2"/>
                <w:sz w:val="24"/>
                <w:szCs w:val="24"/>
              </w:rPr>
            </w:pPr>
            <w:r>
              <w:rPr>
                <w:rFonts w:ascii="Times New Roman" w:hAnsi="Times New Roman" w:eastAsia="宋体" w:cs="Times New Roman"/>
                <w:color w:val="000000"/>
                <w:kern w:val="2"/>
                <w:sz w:val="24"/>
                <w:szCs w:val="24"/>
              </w:rPr>
              <w:t>——</w:t>
            </w:r>
            <w:r>
              <w:rPr>
                <w:rFonts w:hint="eastAsia" w:ascii="Times New Roman" w:hAnsi="Times New Roman" w:eastAsia="宋体" w:cs="Times New Roman"/>
                <w:color w:val="000000"/>
                <w:kern w:val="2"/>
                <w:sz w:val="24"/>
                <w:szCs w:val="24"/>
              </w:rPr>
              <w:t xml:space="preserve"> </w:t>
            </w:r>
            <w:r>
              <w:rPr>
                <w:rFonts w:ascii="Times New Roman" w:hAnsi="Times New Roman" w:eastAsia="宋体" w:cs="Times New Roman"/>
                <w:sz w:val="24"/>
                <w:szCs w:val="24"/>
              </w:rPr>
              <w:t>槽道与锚件连接处垂直抗剪承载力标准值；</w:t>
            </w:r>
          </w:p>
        </w:tc>
      </w:tr>
      <w:tr>
        <w:tblPrEx>
          <w:tblCellMar>
            <w:top w:w="0" w:type="dxa"/>
            <w:left w:w="108" w:type="dxa"/>
            <w:bottom w:w="0" w:type="dxa"/>
            <w:right w:w="108" w:type="dxa"/>
          </w:tblCellMar>
        </w:tblPrEx>
        <w:trPr>
          <w:trHeight w:val="454" w:hRule="atLeast"/>
        </w:trPr>
        <w:tc>
          <w:tcPr>
            <w:tcW w:w="1809" w:type="dxa"/>
            <w:shd w:val="clear" w:color="auto" w:fill="auto"/>
            <w:vAlign w:val="center"/>
          </w:tcPr>
          <w:p>
            <w:pPr>
              <w:tabs>
                <w:tab w:val="left" w:pos="744"/>
              </w:tabs>
              <w:spacing w:after="0" w:line="240" w:lineRule="auto"/>
              <w:ind w:right="44" w:rightChars="20"/>
              <w:contextualSpacing/>
              <w:jc w:val="both"/>
              <w:rPr>
                <w:rFonts w:ascii="Times New Roman" w:hAnsi="Times New Roman" w:eastAsia="宋体" w:cs="Times New Roman"/>
                <w:sz w:val="24"/>
                <w:szCs w:val="24"/>
              </w:rPr>
            </w:pPr>
            <m:oMathPara>
              <m:oMathParaPr>
                <m:jc m:val="right"/>
              </m:oMathParaPr>
              <m:oMath>
                <m:sSub>
                  <m:sSubPr>
                    <m:ctrlPr>
                      <w:rPr>
                        <w:rFonts w:ascii="Cambria Math" w:hAnsi="Cambria Math" w:eastAsia="宋体" w:cs="Times New Roman"/>
                        <w:sz w:val="24"/>
                        <w:szCs w:val="24"/>
                      </w:rPr>
                    </m:ctrlPr>
                  </m:sSubPr>
                  <m:e>
                    <m:r>
                      <w:rPr>
                        <w:rFonts w:ascii="Cambria Math" w:hAnsi="Cambria Math" w:eastAsia="宋体" w:cs="Times New Roman"/>
                        <w:sz w:val="24"/>
                        <w:szCs w:val="24"/>
                      </w:rPr>
                      <m:t>V</m:t>
                    </m:r>
                    <m:ctrlPr>
                      <w:rPr>
                        <w:rFonts w:ascii="Cambria Math" w:hAnsi="Cambria Math" w:eastAsia="宋体" w:cs="Times New Roman"/>
                        <w:sz w:val="24"/>
                        <w:szCs w:val="24"/>
                      </w:rPr>
                    </m:ctrlPr>
                  </m:e>
                  <m:sub>
                    <m:r>
                      <m:rPr>
                        <m:sty m:val="p"/>
                      </m:rPr>
                      <w:rPr>
                        <w:rFonts w:ascii="Cambria Math" w:hAnsi="Cambria Math" w:eastAsia="宋体" w:cs="Times New Roman"/>
                        <w:sz w:val="24"/>
                        <w:szCs w:val="24"/>
                      </w:rPr>
                      <m:t>Rk,s,l,x</m:t>
                    </m:r>
                    <m:ctrlPr>
                      <w:rPr>
                        <w:rFonts w:ascii="Cambria Math" w:hAnsi="Cambria Math" w:eastAsia="宋体" w:cs="Times New Roman"/>
                        <w:sz w:val="24"/>
                        <w:szCs w:val="24"/>
                      </w:rPr>
                    </m:ctrlPr>
                  </m:sub>
                </m:sSub>
              </m:oMath>
            </m:oMathPara>
          </w:p>
        </w:tc>
        <w:tc>
          <w:tcPr>
            <w:tcW w:w="7405" w:type="dxa"/>
            <w:shd w:val="clear" w:color="auto" w:fill="auto"/>
            <w:vAlign w:val="center"/>
          </w:tcPr>
          <w:p>
            <w:pPr>
              <w:tabs>
                <w:tab w:val="left" w:pos="426"/>
              </w:tabs>
              <w:spacing w:after="0" w:line="240" w:lineRule="auto"/>
              <w:contextualSpacing/>
              <w:jc w:val="both"/>
              <w:rPr>
                <w:rFonts w:ascii="Times New Roman" w:hAnsi="Times New Roman" w:eastAsia="宋体" w:cs="Times New Roman"/>
                <w:kern w:val="2"/>
                <w:sz w:val="24"/>
                <w:szCs w:val="24"/>
              </w:rPr>
            </w:pPr>
            <w:r>
              <w:rPr>
                <w:rFonts w:ascii="Times New Roman" w:hAnsi="Times New Roman" w:eastAsia="宋体" w:cs="Times New Roman"/>
                <w:color w:val="000000"/>
                <w:kern w:val="2"/>
                <w:sz w:val="24"/>
                <w:szCs w:val="24"/>
              </w:rPr>
              <w:t>——</w:t>
            </w:r>
            <w:r>
              <w:rPr>
                <w:rFonts w:hint="eastAsia" w:ascii="Times New Roman" w:hAnsi="Times New Roman" w:eastAsia="宋体" w:cs="Times New Roman"/>
                <w:color w:val="000000"/>
                <w:kern w:val="2"/>
                <w:sz w:val="24"/>
                <w:szCs w:val="24"/>
              </w:rPr>
              <w:t xml:space="preserve"> </w:t>
            </w:r>
            <w:r>
              <w:rPr>
                <w:rFonts w:ascii="Times New Roman" w:hAnsi="Times New Roman" w:eastAsia="宋体" w:cs="Times New Roman"/>
                <w:sz w:val="24"/>
                <w:szCs w:val="24"/>
              </w:rPr>
              <w:t>槽口平行抗剪承载力标准值；</w:t>
            </w:r>
          </w:p>
        </w:tc>
      </w:tr>
      <w:tr>
        <w:tblPrEx>
          <w:tblCellMar>
            <w:top w:w="0" w:type="dxa"/>
            <w:left w:w="108" w:type="dxa"/>
            <w:bottom w:w="0" w:type="dxa"/>
            <w:right w:w="108" w:type="dxa"/>
          </w:tblCellMar>
        </w:tblPrEx>
        <w:trPr>
          <w:trHeight w:val="454" w:hRule="atLeast"/>
        </w:trPr>
        <w:tc>
          <w:tcPr>
            <w:tcW w:w="1809" w:type="dxa"/>
            <w:shd w:val="clear" w:color="auto" w:fill="auto"/>
            <w:vAlign w:val="center"/>
          </w:tcPr>
          <w:p>
            <w:pPr>
              <w:tabs>
                <w:tab w:val="left" w:pos="744"/>
              </w:tabs>
              <w:spacing w:after="0" w:line="240" w:lineRule="auto"/>
              <w:ind w:right="44" w:rightChars="20"/>
              <w:contextualSpacing/>
              <w:jc w:val="both"/>
              <w:rPr>
                <w:rFonts w:ascii="Times New Roman" w:hAnsi="Times New Roman" w:eastAsia="宋体" w:cs="Times New Roman"/>
                <w:sz w:val="24"/>
                <w:szCs w:val="24"/>
              </w:rPr>
            </w:pPr>
            <m:oMathPara>
              <m:oMathParaPr>
                <m:jc m:val="right"/>
              </m:oMathParaPr>
              <m:oMath>
                <m:sSub>
                  <m:sSubPr>
                    <m:ctrlPr>
                      <w:rPr>
                        <w:rFonts w:ascii="Cambria Math" w:hAnsi="Cambria Math" w:eastAsia="宋体" w:cs="Times New Roman"/>
                        <w:sz w:val="24"/>
                        <w:szCs w:val="24"/>
                      </w:rPr>
                    </m:ctrlPr>
                  </m:sSubPr>
                  <m:e>
                    <m:r>
                      <w:rPr>
                        <w:rFonts w:ascii="Cambria Math" w:hAnsi="Cambria Math" w:eastAsia="宋体" w:cs="Times New Roman"/>
                        <w:sz w:val="24"/>
                        <w:szCs w:val="24"/>
                      </w:rPr>
                      <m:t>V</m:t>
                    </m:r>
                    <m:ctrlPr>
                      <w:rPr>
                        <w:rFonts w:ascii="Cambria Math" w:hAnsi="Cambria Math" w:eastAsia="宋体" w:cs="Times New Roman"/>
                        <w:sz w:val="24"/>
                        <w:szCs w:val="24"/>
                      </w:rPr>
                    </m:ctrlPr>
                  </m:e>
                  <m:sub>
                    <m:r>
                      <m:rPr>
                        <m:sty m:val="p"/>
                      </m:rPr>
                      <w:rPr>
                        <w:rFonts w:ascii="Cambria Math" w:hAnsi="Cambria Math" w:eastAsia="宋体" w:cs="Times New Roman"/>
                        <w:sz w:val="24"/>
                        <w:szCs w:val="24"/>
                      </w:rPr>
                      <m:t>Rk,s,l,y</m:t>
                    </m:r>
                    <m:ctrlPr>
                      <w:rPr>
                        <w:rFonts w:ascii="Cambria Math" w:hAnsi="Cambria Math" w:eastAsia="宋体" w:cs="Times New Roman"/>
                        <w:sz w:val="24"/>
                        <w:szCs w:val="24"/>
                      </w:rPr>
                    </m:ctrlPr>
                  </m:sub>
                </m:sSub>
              </m:oMath>
            </m:oMathPara>
          </w:p>
        </w:tc>
        <w:tc>
          <w:tcPr>
            <w:tcW w:w="7405" w:type="dxa"/>
            <w:shd w:val="clear" w:color="auto" w:fill="auto"/>
            <w:vAlign w:val="center"/>
          </w:tcPr>
          <w:p>
            <w:pPr>
              <w:tabs>
                <w:tab w:val="left" w:pos="426"/>
              </w:tabs>
              <w:spacing w:after="0" w:line="240" w:lineRule="auto"/>
              <w:contextualSpacing/>
              <w:jc w:val="both"/>
              <w:rPr>
                <w:rFonts w:ascii="Times New Roman" w:hAnsi="Times New Roman" w:eastAsia="宋体" w:cs="Times New Roman"/>
                <w:kern w:val="2"/>
                <w:sz w:val="24"/>
                <w:szCs w:val="24"/>
              </w:rPr>
            </w:pPr>
            <w:r>
              <w:rPr>
                <w:rFonts w:ascii="Times New Roman" w:hAnsi="Times New Roman" w:eastAsia="宋体" w:cs="Times New Roman"/>
                <w:color w:val="000000"/>
                <w:kern w:val="2"/>
                <w:sz w:val="24"/>
                <w:szCs w:val="24"/>
              </w:rPr>
              <w:t>——</w:t>
            </w:r>
            <w:r>
              <w:rPr>
                <w:rFonts w:hint="eastAsia" w:ascii="Times New Roman" w:hAnsi="Times New Roman" w:eastAsia="宋体" w:cs="Times New Roman"/>
                <w:color w:val="000000"/>
                <w:kern w:val="2"/>
                <w:sz w:val="24"/>
                <w:szCs w:val="24"/>
              </w:rPr>
              <w:t xml:space="preserve"> </w:t>
            </w:r>
            <w:r>
              <w:rPr>
                <w:rFonts w:ascii="Times New Roman" w:hAnsi="Times New Roman" w:eastAsia="宋体" w:cs="Times New Roman"/>
                <w:sz w:val="24"/>
                <w:szCs w:val="24"/>
              </w:rPr>
              <w:t>槽口垂直抗剪承载力标准值；</w:t>
            </w:r>
          </w:p>
        </w:tc>
      </w:tr>
      <w:tr>
        <w:tblPrEx>
          <w:tblCellMar>
            <w:top w:w="0" w:type="dxa"/>
            <w:left w:w="108" w:type="dxa"/>
            <w:bottom w:w="0" w:type="dxa"/>
            <w:right w:w="108" w:type="dxa"/>
          </w:tblCellMar>
        </w:tblPrEx>
        <w:trPr>
          <w:trHeight w:val="454" w:hRule="atLeast"/>
        </w:trPr>
        <w:tc>
          <w:tcPr>
            <w:tcW w:w="1809" w:type="dxa"/>
            <w:shd w:val="clear" w:color="auto" w:fill="auto"/>
            <w:vAlign w:val="center"/>
          </w:tcPr>
          <w:p>
            <w:pPr>
              <w:tabs>
                <w:tab w:val="left" w:pos="744"/>
              </w:tabs>
              <w:spacing w:after="0" w:line="240" w:lineRule="auto"/>
              <w:ind w:right="44" w:rightChars="20"/>
              <w:contextualSpacing/>
              <w:jc w:val="both"/>
              <w:rPr>
                <w:rFonts w:ascii="Times New Roman" w:hAnsi="Times New Roman" w:eastAsia="宋体" w:cs="Times New Roman"/>
                <w:sz w:val="24"/>
                <w:szCs w:val="24"/>
              </w:rPr>
            </w:pPr>
            <m:oMathPara>
              <m:oMathParaPr>
                <m:jc m:val="right"/>
              </m:oMathParaPr>
              <m:oMath>
                <m:sSubSup>
                  <m:sSubSupPr>
                    <m:ctrlPr>
                      <w:rPr>
                        <w:rFonts w:ascii="Cambria Math" w:hAnsi="Cambria Math" w:eastAsia="宋体" w:cs="Times New Roman"/>
                        <w:sz w:val="24"/>
                        <w:szCs w:val="24"/>
                      </w:rPr>
                    </m:ctrlPr>
                  </m:sSubSupPr>
                  <m:e>
                    <m:r>
                      <w:rPr>
                        <w:rFonts w:ascii="Cambria Math" w:hAnsi="Cambria Math" w:eastAsia="宋体" w:cs="Times New Roman"/>
                        <w:sz w:val="24"/>
                        <w:szCs w:val="24"/>
                      </w:rPr>
                      <m:t>V</m:t>
                    </m:r>
                    <m:ctrlPr>
                      <w:rPr>
                        <w:rFonts w:ascii="Cambria Math" w:hAnsi="Cambria Math" w:eastAsia="宋体" w:cs="Times New Roman"/>
                        <w:sz w:val="24"/>
                        <w:szCs w:val="24"/>
                      </w:rPr>
                    </m:ctrlPr>
                  </m:e>
                  <m:sub>
                    <m:r>
                      <m:rPr>
                        <m:sty m:val="p"/>
                      </m:rPr>
                      <w:rPr>
                        <w:rFonts w:ascii="Cambria Math" w:hAnsi="Cambria Math" w:eastAsia="宋体" w:cs="Times New Roman"/>
                        <w:sz w:val="24"/>
                        <w:szCs w:val="24"/>
                      </w:rPr>
                      <m:t>Rk,s,l,y</m:t>
                    </m:r>
                    <m:ctrlPr>
                      <w:rPr>
                        <w:rFonts w:ascii="Cambria Math" w:hAnsi="Cambria Math" w:eastAsia="宋体" w:cs="Times New Roman"/>
                        <w:sz w:val="24"/>
                        <w:szCs w:val="24"/>
                      </w:rPr>
                    </m:ctrlPr>
                  </m:sub>
                  <m:sup>
                    <m:r>
                      <m:rPr>
                        <m:sty m:val="p"/>
                      </m:rPr>
                      <w:rPr>
                        <w:rFonts w:ascii="Cambria Math" w:hAnsi="Cambria Math" w:eastAsia="宋体" w:cs="Times New Roman"/>
                        <w:sz w:val="24"/>
                        <w:szCs w:val="24"/>
                      </w:rPr>
                      <m:t>0</m:t>
                    </m:r>
                    <m:ctrlPr>
                      <w:rPr>
                        <w:rFonts w:ascii="Cambria Math" w:hAnsi="Cambria Math" w:eastAsia="宋体" w:cs="Times New Roman"/>
                        <w:sz w:val="24"/>
                        <w:szCs w:val="24"/>
                      </w:rPr>
                    </m:ctrlPr>
                  </m:sup>
                </m:sSubSup>
              </m:oMath>
            </m:oMathPara>
          </w:p>
        </w:tc>
        <w:tc>
          <w:tcPr>
            <w:tcW w:w="7405" w:type="dxa"/>
            <w:shd w:val="clear" w:color="auto" w:fill="auto"/>
            <w:vAlign w:val="center"/>
          </w:tcPr>
          <w:p>
            <w:pPr>
              <w:tabs>
                <w:tab w:val="left" w:pos="426"/>
              </w:tabs>
              <w:spacing w:after="0" w:line="240" w:lineRule="auto"/>
              <w:contextualSpacing/>
              <w:jc w:val="both"/>
              <w:rPr>
                <w:rFonts w:ascii="Times New Roman" w:hAnsi="Times New Roman" w:eastAsia="宋体" w:cs="Times New Roman"/>
                <w:kern w:val="2"/>
                <w:sz w:val="24"/>
                <w:szCs w:val="24"/>
              </w:rPr>
            </w:pPr>
            <w:r>
              <w:rPr>
                <w:rFonts w:ascii="Times New Roman" w:hAnsi="Times New Roman" w:eastAsia="宋体" w:cs="Times New Roman"/>
                <w:color w:val="000000"/>
                <w:kern w:val="2"/>
                <w:sz w:val="24"/>
                <w:szCs w:val="24"/>
              </w:rPr>
              <w:t>——</w:t>
            </w:r>
            <w:r>
              <w:rPr>
                <w:rFonts w:hint="eastAsia" w:ascii="Times New Roman" w:hAnsi="Times New Roman" w:eastAsia="宋体" w:cs="Times New Roman"/>
                <w:color w:val="000000"/>
                <w:kern w:val="2"/>
                <w:sz w:val="24"/>
                <w:szCs w:val="24"/>
              </w:rPr>
              <w:t xml:space="preserve"> </w:t>
            </w:r>
            <w:r>
              <w:rPr>
                <w:rFonts w:ascii="Times New Roman" w:hAnsi="Times New Roman" w:eastAsia="宋体" w:cs="Times New Roman"/>
                <w:kern w:val="2"/>
                <w:sz w:val="24"/>
                <w:szCs w:val="24"/>
              </w:rPr>
              <w:t>槽口基准垂直抗剪承载力标准值；</w:t>
            </w:r>
          </w:p>
        </w:tc>
      </w:tr>
      <w:tr>
        <w:tblPrEx>
          <w:tblCellMar>
            <w:top w:w="0" w:type="dxa"/>
            <w:left w:w="108" w:type="dxa"/>
            <w:bottom w:w="0" w:type="dxa"/>
            <w:right w:w="108" w:type="dxa"/>
          </w:tblCellMar>
        </w:tblPrEx>
        <w:trPr>
          <w:trHeight w:val="454" w:hRule="atLeast"/>
        </w:trPr>
        <w:tc>
          <w:tcPr>
            <w:tcW w:w="1809" w:type="dxa"/>
            <w:shd w:val="clear" w:color="auto" w:fill="auto"/>
            <w:vAlign w:val="center"/>
          </w:tcPr>
          <w:p>
            <w:pPr>
              <w:tabs>
                <w:tab w:val="left" w:pos="744"/>
              </w:tabs>
              <w:spacing w:after="0" w:line="240" w:lineRule="auto"/>
              <w:ind w:right="44" w:rightChars="20"/>
              <w:contextualSpacing/>
              <w:jc w:val="both"/>
              <w:rPr>
                <w:rFonts w:ascii="Times New Roman" w:hAnsi="Times New Roman" w:eastAsia="宋体" w:cs="Times New Roman"/>
                <w:sz w:val="24"/>
                <w:szCs w:val="24"/>
              </w:rPr>
            </w:pPr>
            <m:oMathPara>
              <m:oMathParaPr>
                <m:jc m:val="right"/>
              </m:oMathParaPr>
              <m:oMath>
                <m:sSub>
                  <m:sSubPr>
                    <m:ctrlPr>
                      <w:rPr>
                        <w:rFonts w:ascii="Cambria Math" w:hAnsi="Cambria Math" w:eastAsia="宋体" w:cs="Times New Roman"/>
                        <w:sz w:val="24"/>
                        <w:szCs w:val="24"/>
                      </w:rPr>
                    </m:ctrlPr>
                  </m:sSubPr>
                  <m:e>
                    <m:r>
                      <w:rPr>
                        <w:rFonts w:ascii="Cambria Math" w:hAnsi="Cambria Math" w:eastAsia="宋体" w:cs="Times New Roman"/>
                        <w:sz w:val="24"/>
                        <w:szCs w:val="24"/>
                      </w:rPr>
                      <m:t>V</m:t>
                    </m:r>
                    <m:ctrlPr>
                      <w:rPr>
                        <w:rFonts w:ascii="Cambria Math" w:hAnsi="Cambria Math" w:eastAsia="宋体" w:cs="Times New Roman"/>
                        <w:sz w:val="24"/>
                        <w:szCs w:val="24"/>
                      </w:rPr>
                    </m:ctrlPr>
                  </m:e>
                  <m:sub>
                    <m:r>
                      <m:rPr>
                        <m:sty m:val="p"/>
                      </m:rPr>
                      <w:rPr>
                        <w:rFonts w:ascii="Cambria Math" w:hAnsi="Cambria Math" w:eastAsia="宋体" w:cs="Times New Roman"/>
                        <w:sz w:val="24"/>
                        <w:szCs w:val="24"/>
                      </w:rPr>
                      <m:t>Rk,s,M</m:t>
                    </m:r>
                    <m:ctrlPr>
                      <w:rPr>
                        <w:rFonts w:ascii="Cambria Math" w:hAnsi="Cambria Math" w:eastAsia="宋体" w:cs="Times New Roman"/>
                        <w:sz w:val="24"/>
                        <w:szCs w:val="24"/>
                      </w:rPr>
                    </m:ctrlPr>
                  </m:sub>
                </m:sSub>
              </m:oMath>
            </m:oMathPara>
          </w:p>
        </w:tc>
        <w:tc>
          <w:tcPr>
            <w:tcW w:w="7405" w:type="dxa"/>
            <w:shd w:val="clear" w:color="auto" w:fill="auto"/>
            <w:vAlign w:val="center"/>
          </w:tcPr>
          <w:p>
            <w:pPr>
              <w:tabs>
                <w:tab w:val="left" w:pos="426"/>
              </w:tabs>
              <w:spacing w:after="0" w:line="240" w:lineRule="auto"/>
              <w:contextualSpacing/>
              <w:jc w:val="both"/>
              <w:rPr>
                <w:rFonts w:ascii="Times New Roman" w:hAnsi="Times New Roman" w:eastAsia="宋体" w:cs="Times New Roman"/>
                <w:kern w:val="2"/>
                <w:sz w:val="24"/>
                <w:szCs w:val="24"/>
              </w:rPr>
            </w:pPr>
            <w:r>
              <w:rPr>
                <w:rFonts w:ascii="Times New Roman" w:hAnsi="Times New Roman" w:eastAsia="宋体" w:cs="Times New Roman"/>
                <w:color w:val="000000"/>
                <w:kern w:val="2"/>
                <w:sz w:val="24"/>
                <w:szCs w:val="24"/>
              </w:rPr>
              <w:t>——</w:t>
            </w:r>
            <w:r>
              <w:rPr>
                <w:rFonts w:hint="eastAsia" w:ascii="Times New Roman" w:hAnsi="Times New Roman" w:eastAsia="宋体" w:cs="Times New Roman"/>
                <w:color w:val="000000"/>
                <w:kern w:val="2"/>
                <w:sz w:val="24"/>
                <w:szCs w:val="24"/>
              </w:rPr>
              <w:t xml:space="preserve"> </w:t>
            </w:r>
            <w:r>
              <w:rPr>
                <w:rFonts w:ascii="Times New Roman" w:hAnsi="Times New Roman" w:eastAsia="宋体" w:cs="Times New Roman"/>
                <w:kern w:val="2"/>
                <w:sz w:val="24"/>
                <w:szCs w:val="24"/>
              </w:rPr>
              <w:t>有力臂T型螺栓的垂直抗剪承载力标准值。</w:t>
            </w:r>
          </w:p>
        </w:tc>
      </w:tr>
    </w:tbl>
    <w:p>
      <w:pPr>
        <w:pStyle w:val="33"/>
        <w:numPr>
          <w:ilvl w:val="2"/>
          <w:numId w:val="6"/>
        </w:numPr>
        <w:spacing w:before="156" w:beforeLines="50" w:after="0" w:line="360" w:lineRule="auto"/>
        <w:ind w:left="0" w:firstLine="0" w:firstLineChars="0"/>
        <w:rPr>
          <w:rFonts w:ascii="Times New Roman" w:hAnsi="Times New Roman"/>
          <w:sz w:val="24"/>
          <w:szCs w:val="24"/>
        </w:rPr>
      </w:pPr>
      <w:r>
        <w:rPr>
          <w:rFonts w:hint="eastAsia" w:ascii="Times New Roman" w:hAnsi="Times New Roman"/>
          <w:sz w:val="24"/>
          <w:szCs w:val="24"/>
        </w:rPr>
        <w:t>几何参数</w:t>
      </w:r>
    </w:p>
    <w:tbl>
      <w:tblPr>
        <w:tblStyle w:val="17"/>
        <w:tblpPr w:leftFromText="180" w:rightFromText="180" w:vertAnchor="text" w:horzAnchor="margin" w:tblpXSpec="right" w:tblpY="23"/>
        <w:tblW w:w="9214" w:type="dxa"/>
        <w:tblInd w:w="0" w:type="dxa"/>
        <w:tblLayout w:type="fixed"/>
        <w:tblCellMar>
          <w:top w:w="0" w:type="dxa"/>
          <w:left w:w="108" w:type="dxa"/>
          <w:bottom w:w="0" w:type="dxa"/>
          <w:right w:w="108" w:type="dxa"/>
        </w:tblCellMar>
      </w:tblPr>
      <w:tblGrid>
        <w:gridCol w:w="1809"/>
        <w:gridCol w:w="7405"/>
      </w:tblGrid>
      <w:tr>
        <w:tblPrEx>
          <w:tblCellMar>
            <w:top w:w="0" w:type="dxa"/>
            <w:left w:w="108" w:type="dxa"/>
            <w:bottom w:w="0" w:type="dxa"/>
            <w:right w:w="108" w:type="dxa"/>
          </w:tblCellMar>
        </w:tblPrEx>
        <w:trPr>
          <w:trHeight w:val="454" w:hRule="atLeast"/>
        </w:trPr>
        <w:tc>
          <w:tcPr>
            <w:tcW w:w="1809" w:type="dxa"/>
            <w:shd w:val="clear" w:color="auto" w:fill="auto"/>
            <w:vAlign w:val="center"/>
          </w:tcPr>
          <w:p>
            <w:pPr>
              <w:tabs>
                <w:tab w:val="left" w:pos="744"/>
              </w:tabs>
              <w:spacing w:after="0" w:line="240" w:lineRule="auto"/>
              <w:ind w:right="44" w:rightChars="20"/>
              <w:contextualSpacing/>
              <w:jc w:val="right"/>
              <w:rPr>
                <w:rFonts w:ascii="Times New Roman" w:hAnsi="Times New Roman" w:eastAsia="宋体" w:cs="Times New Roman"/>
                <w:sz w:val="24"/>
                <w:szCs w:val="24"/>
              </w:rPr>
            </w:pPr>
            <m:oMathPara>
              <m:oMathParaPr>
                <m:jc m:val="right"/>
              </m:oMathParaPr>
              <m:oMath>
                <m:r>
                  <w:rPr>
                    <w:rFonts w:ascii="Cambria Math" w:hAnsi="Cambria Math" w:eastAsia="宋体" w:cs="Times New Roman"/>
                    <w:sz w:val="24"/>
                    <w:szCs w:val="24"/>
                  </w:rPr>
                  <m:t>a</m:t>
                </m:r>
              </m:oMath>
            </m:oMathPara>
          </w:p>
        </w:tc>
        <w:tc>
          <w:tcPr>
            <w:tcW w:w="7405" w:type="dxa"/>
            <w:shd w:val="clear" w:color="auto" w:fill="auto"/>
            <w:vAlign w:val="center"/>
          </w:tcPr>
          <w:p>
            <w:pPr>
              <w:tabs>
                <w:tab w:val="left" w:pos="426"/>
              </w:tabs>
              <w:spacing w:after="0" w:line="240" w:lineRule="auto"/>
              <w:contextualSpacing/>
              <w:jc w:val="both"/>
              <w:rPr>
                <w:rFonts w:ascii="Times New Roman" w:hAnsi="Times New Roman" w:eastAsia="宋体" w:cs="Times New Roman"/>
                <w:kern w:val="2"/>
                <w:sz w:val="24"/>
                <w:szCs w:val="24"/>
              </w:rPr>
            </w:pPr>
            <w:r>
              <w:rPr>
                <w:rFonts w:ascii="Times New Roman" w:hAnsi="Times New Roman" w:eastAsia="宋体" w:cs="Times New Roman"/>
                <w:sz w:val="24"/>
                <w:szCs w:val="24"/>
              </w:rPr>
              <w:t>——</w:t>
            </w:r>
            <w:r>
              <w:rPr>
                <w:rFonts w:hint="eastAsia" w:ascii="Times New Roman" w:hAnsi="Times New Roman" w:eastAsia="宋体" w:cs="Times New Roman"/>
                <w:sz w:val="24"/>
                <w:szCs w:val="24"/>
              </w:rPr>
              <w:t xml:space="preserve"> </w:t>
            </w:r>
            <w:r>
              <w:rPr>
                <w:rFonts w:ascii="Times New Roman" w:hAnsi="Times New Roman" w:eastAsia="宋体" w:cs="Times New Roman"/>
                <w:sz w:val="24"/>
                <w:szCs w:val="24"/>
              </w:rPr>
              <w:t>T型螺栓在预埋槽道中受剪时的内力臂长度；</w:t>
            </w:r>
          </w:p>
        </w:tc>
      </w:tr>
      <w:tr>
        <w:tblPrEx>
          <w:tblCellMar>
            <w:top w:w="0" w:type="dxa"/>
            <w:left w:w="108" w:type="dxa"/>
            <w:bottom w:w="0" w:type="dxa"/>
            <w:right w:w="108" w:type="dxa"/>
          </w:tblCellMar>
        </w:tblPrEx>
        <w:trPr>
          <w:trHeight w:val="454" w:hRule="atLeast"/>
        </w:trPr>
        <w:tc>
          <w:tcPr>
            <w:tcW w:w="1809" w:type="dxa"/>
            <w:shd w:val="clear" w:color="auto" w:fill="auto"/>
          </w:tcPr>
          <w:p>
            <w:pPr>
              <w:tabs>
                <w:tab w:val="left" w:pos="744"/>
              </w:tabs>
              <w:spacing w:after="0" w:line="240" w:lineRule="auto"/>
              <w:ind w:right="44" w:rightChars="20"/>
              <w:contextualSpacing/>
              <w:jc w:val="right"/>
              <w:rPr>
                <w:rFonts w:ascii="Times New Roman" w:hAnsi="Times New Roman" w:eastAsia="宋体" w:cs="Times New Roman"/>
                <w:sz w:val="24"/>
                <w:szCs w:val="24"/>
              </w:rPr>
            </w:pPr>
            <m:oMathPara>
              <m:oMathParaPr>
                <m:jc m:val="right"/>
              </m:oMathParaPr>
              <m:oMath>
                <m:sSub>
                  <m:sSubPr>
                    <m:ctrlPr>
                      <w:rPr>
                        <w:rFonts w:ascii="Cambria Math" w:hAnsi="Cambria Math" w:eastAsia="宋体" w:cs="Times New Roman"/>
                        <w:i/>
                        <w:iCs/>
                        <w:sz w:val="24"/>
                        <w:szCs w:val="24"/>
                      </w:rPr>
                    </m:ctrlPr>
                  </m:sSubPr>
                  <m:e>
                    <m:r>
                      <w:rPr>
                        <w:rFonts w:ascii="Cambria Math" w:hAnsi="Cambria Math" w:eastAsia="宋体" w:cs="Times New Roman"/>
                        <w:sz w:val="24"/>
                        <w:szCs w:val="24"/>
                      </w:rPr>
                      <m:t>A</m:t>
                    </m:r>
                    <m:ctrlPr>
                      <w:rPr>
                        <w:rFonts w:ascii="Cambria Math" w:hAnsi="Cambria Math" w:eastAsia="宋体" w:cs="Times New Roman"/>
                        <w:i/>
                        <w:iCs/>
                        <w:sz w:val="24"/>
                        <w:szCs w:val="24"/>
                      </w:rPr>
                    </m:ctrlPr>
                  </m:e>
                  <m:sub>
                    <m:r>
                      <m:rPr>
                        <m:sty m:val="p"/>
                      </m:rPr>
                      <w:rPr>
                        <w:rFonts w:ascii="Cambria Math" w:hAnsi="Cambria Math" w:eastAsia="宋体" w:cs="Times New Roman"/>
                        <w:sz w:val="24"/>
                        <w:szCs w:val="24"/>
                        <w:vertAlign w:val="subscript"/>
                      </w:rPr>
                      <m:t>c,V</m:t>
                    </m:r>
                    <m:ctrlPr>
                      <w:rPr>
                        <w:rFonts w:ascii="Cambria Math" w:hAnsi="Cambria Math" w:eastAsia="宋体" w:cs="Times New Roman"/>
                        <w:i/>
                        <w:iCs/>
                        <w:sz w:val="24"/>
                        <w:szCs w:val="24"/>
                      </w:rPr>
                    </m:ctrlPr>
                  </m:sub>
                </m:sSub>
              </m:oMath>
            </m:oMathPara>
          </w:p>
        </w:tc>
        <w:tc>
          <w:tcPr>
            <w:tcW w:w="7405" w:type="dxa"/>
            <w:shd w:val="clear" w:color="auto" w:fill="auto"/>
            <w:vAlign w:val="center"/>
          </w:tcPr>
          <w:p>
            <w:pPr>
              <w:tabs>
                <w:tab w:val="left" w:pos="426"/>
              </w:tabs>
              <w:spacing w:after="0" w:line="240" w:lineRule="auto"/>
              <w:ind w:left="600" w:hanging="600" w:hangingChars="250"/>
              <w:contextualSpacing/>
              <w:jc w:val="both"/>
              <w:rPr>
                <w:rFonts w:ascii="Times New Roman" w:hAnsi="Times New Roman" w:eastAsia="宋体" w:cs="Times New Roman"/>
                <w:sz w:val="24"/>
                <w:szCs w:val="24"/>
              </w:rPr>
            </w:pPr>
            <w:r>
              <w:rPr>
                <w:rFonts w:ascii="Times New Roman" w:hAnsi="Times New Roman" w:eastAsia="宋体" w:cs="Times New Roman"/>
                <w:sz w:val="24"/>
                <w:szCs w:val="24"/>
              </w:rPr>
              <w:t>——</w:t>
            </w:r>
            <w:r>
              <w:rPr>
                <w:rFonts w:hint="eastAsia" w:ascii="Times New Roman" w:hAnsi="Times New Roman" w:eastAsia="宋体" w:cs="Times New Roman"/>
                <w:sz w:val="24"/>
                <w:szCs w:val="24"/>
              </w:rPr>
              <w:t xml:space="preserve"> </w:t>
            </w:r>
            <w:r>
              <w:rPr>
                <w:rFonts w:ascii="Times New Roman" w:hAnsi="Times New Roman" w:eastAsia="宋体" w:cs="Times New Roman"/>
                <w:sz w:val="24"/>
                <w:szCs w:val="24"/>
              </w:rPr>
              <w:t>平行剪力作用下混凝土边缘破坏时，混凝土实际边缘破坏在侧向的投影面面积；</w:t>
            </w:r>
          </w:p>
        </w:tc>
      </w:tr>
      <w:tr>
        <w:tblPrEx>
          <w:tblCellMar>
            <w:top w:w="0" w:type="dxa"/>
            <w:left w:w="108" w:type="dxa"/>
            <w:bottom w:w="0" w:type="dxa"/>
            <w:right w:w="108" w:type="dxa"/>
          </w:tblCellMar>
        </w:tblPrEx>
        <w:trPr>
          <w:trHeight w:val="454" w:hRule="atLeast"/>
        </w:trPr>
        <w:tc>
          <w:tcPr>
            <w:tcW w:w="1809" w:type="dxa"/>
            <w:shd w:val="clear" w:color="auto" w:fill="auto"/>
          </w:tcPr>
          <w:p>
            <w:pPr>
              <w:tabs>
                <w:tab w:val="left" w:pos="744"/>
              </w:tabs>
              <w:spacing w:after="0" w:line="240" w:lineRule="auto"/>
              <w:ind w:right="44" w:rightChars="20"/>
              <w:contextualSpacing/>
              <w:jc w:val="right"/>
              <w:rPr>
                <w:rFonts w:ascii="Times New Roman" w:hAnsi="Times New Roman" w:eastAsia="宋体" w:cs="Times New Roman"/>
                <w:sz w:val="24"/>
                <w:szCs w:val="24"/>
              </w:rPr>
            </w:pPr>
            <m:oMathPara>
              <m:oMathParaPr>
                <m:jc m:val="right"/>
              </m:oMathParaPr>
              <m:oMath>
                <m:sSubSup>
                  <m:sSubSupPr>
                    <m:ctrlPr>
                      <w:rPr>
                        <w:rFonts w:ascii="Cambria Math" w:hAnsi="Cambria Math" w:eastAsia="宋体" w:cs="Times New Roman"/>
                        <w:sz w:val="24"/>
                        <w:szCs w:val="24"/>
                      </w:rPr>
                    </m:ctrlPr>
                  </m:sSubSupPr>
                  <m:e>
                    <m:r>
                      <w:rPr>
                        <w:rFonts w:ascii="Cambria Math" w:hAnsi="Cambria Math" w:eastAsia="宋体" w:cs="Times New Roman"/>
                        <w:sz w:val="24"/>
                        <w:szCs w:val="24"/>
                      </w:rPr>
                      <m:t>A</m:t>
                    </m:r>
                    <m:ctrlPr>
                      <w:rPr>
                        <w:rFonts w:ascii="Cambria Math" w:hAnsi="Cambria Math" w:eastAsia="宋体" w:cs="Times New Roman"/>
                        <w:sz w:val="24"/>
                        <w:szCs w:val="24"/>
                      </w:rPr>
                    </m:ctrlPr>
                  </m:e>
                  <m:sub>
                    <m:r>
                      <m:rPr>
                        <m:sty m:val="p"/>
                      </m:rPr>
                      <w:rPr>
                        <w:rFonts w:ascii="Cambria Math" w:hAnsi="Cambria Math" w:eastAsia="宋体" w:cs="Times New Roman"/>
                        <w:sz w:val="24"/>
                        <w:szCs w:val="24"/>
                      </w:rPr>
                      <m:t>c,V</m:t>
                    </m:r>
                    <m:ctrlPr>
                      <w:rPr>
                        <w:rFonts w:ascii="Cambria Math" w:hAnsi="Cambria Math" w:eastAsia="宋体" w:cs="Times New Roman"/>
                        <w:sz w:val="24"/>
                        <w:szCs w:val="24"/>
                      </w:rPr>
                    </m:ctrlPr>
                  </m:sub>
                  <m:sup>
                    <m:r>
                      <m:rPr>
                        <m:sty m:val="p"/>
                      </m:rPr>
                      <w:rPr>
                        <w:rFonts w:ascii="Cambria Math" w:hAnsi="Cambria Math" w:eastAsia="宋体" w:cs="Times New Roman"/>
                        <w:sz w:val="24"/>
                        <w:szCs w:val="24"/>
                      </w:rPr>
                      <m:t>0</m:t>
                    </m:r>
                    <m:ctrlPr>
                      <w:rPr>
                        <w:rFonts w:ascii="Cambria Math" w:hAnsi="Cambria Math" w:eastAsia="宋体" w:cs="Times New Roman"/>
                        <w:sz w:val="24"/>
                        <w:szCs w:val="24"/>
                      </w:rPr>
                    </m:ctrlPr>
                  </m:sup>
                </m:sSubSup>
              </m:oMath>
            </m:oMathPara>
          </w:p>
        </w:tc>
        <w:tc>
          <w:tcPr>
            <w:tcW w:w="7405" w:type="dxa"/>
            <w:shd w:val="clear" w:color="auto" w:fill="auto"/>
            <w:vAlign w:val="center"/>
          </w:tcPr>
          <w:p>
            <w:pPr>
              <w:tabs>
                <w:tab w:val="left" w:pos="426"/>
              </w:tabs>
              <w:spacing w:after="0" w:line="240" w:lineRule="auto"/>
              <w:ind w:left="600" w:hanging="600" w:hangingChars="250"/>
              <w:contextualSpacing/>
              <w:jc w:val="both"/>
              <w:rPr>
                <w:rFonts w:ascii="Times New Roman" w:hAnsi="Times New Roman" w:eastAsia="宋体" w:cs="Times New Roman"/>
                <w:sz w:val="24"/>
                <w:szCs w:val="24"/>
              </w:rPr>
            </w:pPr>
            <w:r>
              <w:rPr>
                <w:rFonts w:ascii="Times New Roman" w:hAnsi="Times New Roman" w:eastAsia="宋体" w:cs="Times New Roman"/>
                <w:sz w:val="24"/>
                <w:szCs w:val="24"/>
              </w:rPr>
              <w:t>——</w:t>
            </w:r>
            <w:r>
              <w:rPr>
                <w:rFonts w:hint="eastAsia" w:ascii="Times New Roman" w:hAnsi="Times New Roman" w:eastAsia="宋体" w:cs="Times New Roman"/>
                <w:sz w:val="24"/>
                <w:szCs w:val="24"/>
              </w:rPr>
              <w:t xml:space="preserve"> </w:t>
            </w:r>
            <w:r>
              <w:rPr>
                <w:rFonts w:ascii="Times New Roman" w:hAnsi="Times New Roman" w:eastAsia="宋体" w:cs="Times New Roman"/>
                <w:sz w:val="24"/>
                <w:szCs w:val="24"/>
              </w:rPr>
              <w:t>平行剪力作用下混凝土边缘破坏时，混凝土理想边缘破坏在侧向的投影面面积；</w:t>
            </w:r>
          </w:p>
        </w:tc>
      </w:tr>
      <w:tr>
        <w:trPr>
          <w:trHeight w:val="454" w:hRule="atLeast"/>
        </w:trPr>
        <w:tc>
          <w:tcPr>
            <w:tcW w:w="1809" w:type="dxa"/>
            <w:shd w:val="clear" w:color="auto" w:fill="auto"/>
            <w:vAlign w:val="center"/>
          </w:tcPr>
          <w:p>
            <w:pPr>
              <w:tabs>
                <w:tab w:val="left" w:pos="744"/>
              </w:tabs>
              <w:spacing w:after="0" w:line="240" w:lineRule="auto"/>
              <w:ind w:right="44" w:rightChars="20"/>
              <w:contextualSpacing/>
              <w:jc w:val="right"/>
              <w:rPr>
                <w:rFonts w:ascii="Times New Roman" w:hAnsi="Times New Roman" w:eastAsia="宋体" w:cs="Times New Roman"/>
                <w:iCs/>
                <w:sz w:val="24"/>
                <w:szCs w:val="24"/>
              </w:rPr>
            </w:pPr>
            <m:oMathPara>
              <m:oMathParaPr>
                <m:jc m:val="right"/>
              </m:oMathParaPr>
              <m:oMath>
                <m:sSub>
                  <m:sSubPr>
                    <m:ctrlPr>
                      <w:rPr>
                        <w:rFonts w:ascii="Cambria Math" w:hAnsi="Cambria Math" w:eastAsia="宋体" w:cs="Times New Roman"/>
                        <w:i/>
                        <w:iCs/>
                        <w:sz w:val="24"/>
                        <w:szCs w:val="24"/>
                      </w:rPr>
                    </m:ctrlPr>
                  </m:sSubPr>
                  <m:e>
                    <m:r>
                      <w:rPr>
                        <w:rFonts w:ascii="Cambria Math" w:hAnsi="Cambria Math" w:eastAsia="宋体" w:cs="Times New Roman"/>
                        <w:sz w:val="24"/>
                        <w:szCs w:val="24"/>
                      </w:rPr>
                      <m:t>A</m:t>
                    </m:r>
                    <m:ctrlPr>
                      <w:rPr>
                        <w:rFonts w:ascii="Cambria Math" w:hAnsi="Cambria Math" w:eastAsia="宋体" w:cs="Times New Roman"/>
                        <w:i/>
                        <w:iCs/>
                        <w:sz w:val="24"/>
                        <w:szCs w:val="24"/>
                      </w:rPr>
                    </m:ctrlPr>
                  </m:e>
                  <m:sub>
                    <m:r>
                      <m:rPr>
                        <m:sty m:val="p"/>
                      </m:rPr>
                      <w:rPr>
                        <w:rFonts w:ascii="Cambria Math" w:hAnsi="Cambria Math" w:eastAsia="宋体" w:cs="Times New Roman"/>
                        <w:sz w:val="24"/>
                        <w:szCs w:val="24"/>
                        <w:vertAlign w:val="subscript"/>
                      </w:rPr>
                      <m:t>h</m:t>
                    </m:r>
                    <m:ctrlPr>
                      <w:rPr>
                        <w:rFonts w:ascii="Cambria Math" w:hAnsi="Cambria Math" w:eastAsia="宋体" w:cs="Times New Roman"/>
                        <w:i/>
                        <w:iCs/>
                        <w:sz w:val="24"/>
                        <w:szCs w:val="24"/>
                      </w:rPr>
                    </m:ctrlPr>
                  </m:sub>
                </m:sSub>
              </m:oMath>
            </m:oMathPara>
          </w:p>
        </w:tc>
        <w:tc>
          <w:tcPr>
            <w:tcW w:w="7405" w:type="dxa"/>
            <w:shd w:val="clear" w:color="auto" w:fill="auto"/>
            <w:vAlign w:val="center"/>
          </w:tcPr>
          <w:p>
            <w:pPr>
              <w:tabs>
                <w:tab w:val="left" w:pos="426"/>
              </w:tabs>
              <w:spacing w:after="0" w:line="240" w:lineRule="auto"/>
              <w:contextualSpacing/>
              <w:jc w:val="both"/>
              <w:rPr>
                <w:rFonts w:ascii="Times New Roman" w:hAnsi="Times New Roman" w:eastAsia="宋体" w:cs="Times New Roman"/>
                <w:sz w:val="24"/>
                <w:szCs w:val="24"/>
              </w:rPr>
            </w:pPr>
            <w:r>
              <w:rPr>
                <w:rFonts w:ascii="Times New Roman" w:hAnsi="Times New Roman" w:eastAsia="宋体" w:cs="Times New Roman"/>
                <w:sz w:val="24"/>
                <w:szCs w:val="24"/>
              </w:rPr>
              <w:t>——</w:t>
            </w:r>
            <w:r>
              <w:rPr>
                <w:rFonts w:hint="eastAsia" w:ascii="Times New Roman" w:hAnsi="Times New Roman" w:eastAsia="宋体" w:cs="Times New Roman"/>
                <w:sz w:val="24"/>
                <w:szCs w:val="24"/>
              </w:rPr>
              <w:t xml:space="preserve"> </w:t>
            </w:r>
            <w:r>
              <w:rPr>
                <w:rFonts w:ascii="Times New Roman" w:hAnsi="Times New Roman" w:eastAsia="宋体" w:cs="Times New Roman"/>
                <w:sz w:val="24"/>
                <w:szCs w:val="24"/>
              </w:rPr>
              <w:t>锚件受拉时接触混凝土的端部面积；</w:t>
            </w:r>
          </w:p>
        </w:tc>
      </w:tr>
      <w:tr>
        <w:tblPrEx>
          <w:tblCellMar>
            <w:top w:w="0" w:type="dxa"/>
            <w:left w:w="108" w:type="dxa"/>
            <w:bottom w:w="0" w:type="dxa"/>
            <w:right w:w="108" w:type="dxa"/>
          </w:tblCellMar>
        </w:tblPrEx>
        <w:trPr>
          <w:trHeight w:val="454" w:hRule="atLeast"/>
        </w:trPr>
        <w:tc>
          <w:tcPr>
            <w:tcW w:w="1809" w:type="dxa"/>
            <w:shd w:val="clear" w:color="auto" w:fill="auto"/>
            <w:vAlign w:val="center"/>
          </w:tcPr>
          <w:p>
            <w:pPr>
              <w:tabs>
                <w:tab w:val="left" w:pos="744"/>
              </w:tabs>
              <w:spacing w:after="0" w:line="240" w:lineRule="auto"/>
              <w:ind w:right="44" w:rightChars="20"/>
              <w:contextualSpacing/>
              <w:jc w:val="right"/>
              <w:rPr>
                <w:rFonts w:ascii="Times New Roman" w:hAnsi="Times New Roman" w:eastAsia="宋体" w:cs="Times New Roman"/>
                <w:iCs/>
                <w:sz w:val="24"/>
                <w:szCs w:val="24"/>
              </w:rPr>
            </w:pPr>
            <m:oMathPara>
              <m:oMathParaPr>
                <m:jc m:val="right"/>
              </m:oMathParaPr>
              <m:oMath>
                <m:sSub>
                  <m:sSubPr>
                    <m:ctrlPr>
                      <w:rPr>
                        <w:rFonts w:ascii="Cambria Math" w:hAnsi="Cambria Math" w:eastAsia="宋体" w:cs="Times New Roman"/>
                        <w:iCs/>
                        <w:sz w:val="24"/>
                        <w:szCs w:val="24"/>
                      </w:rPr>
                    </m:ctrlPr>
                  </m:sSubPr>
                  <m:e>
                    <m:r>
                      <w:rPr>
                        <w:rFonts w:ascii="Cambria Math" w:hAnsi="Cambria Math" w:eastAsia="宋体" w:cs="Times New Roman"/>
                        <w:sz w:val="24"/>
                        <w:szCs w:val="24"/>
                      </w:rPr>
                      <m:t>A</m:t>
                    </m:r>
                    <m:ctrlPr>
                      <w:rPr>
                        <w:rFonts w:ascii="Cambria Math" w:hAnsi="Cambria Math" w:eastAsia="宋体" w:cs="Times New Roman"/>
                        <w:iCs/>
                        <w:sz w:val="24"/>
                        <w:szCs w:val="24"/>
                      </w:rPr>
                    </m:ctrlPr>
                  </m:e>
                  <m:sub>
                    <m:r>
                      <m:rPr>
                        <m:sty m:val="p"/>
                      </m:rPr>
                      <w:rPr>
                        <w:rFonts w:ascii="Cambria Math" w:hAnsi="Cambria Math" w:eastAsia="宋体" w:cs="Times New Roman"/>
                        <w:sz w:val="24"/>
                        <w:szCs w:val="24"/>
                        <w:vertAlign w:val="subscript"/>
                      </w:rPr>
                      <m:t>sa,N</m:t>
                    </m:r>
                    <m:ctrlPr>
                      <w:rPr>
                        <w:rFonts w:ascii="Cambria Math" w:hAnsi="Cambria Math" w:eastAsia="宋体" w:cs="Times New Roman"/>
                        <w:iCs/>
                        <w:sz w:val="24"/>
                        <w:szCs w:val="24"/>
                      </w:rPr>
                    </m:ctrlPr>
                  </m:sub>
                </m:sSub>
              </m:oMath>
            </m:oMathPara>
          </w:p>
        </w:tc>
        <w:tc>
          <w:tcPr>
            <w:tcW w:w="7405" w:type="dxa"/>
            <w:shd w:val="clear" w:color="auto" w:fill="auto"/>
            <w:vAlign w:val="center"/>
          </w:tcPr>
          <w:p>
            <w:pPr>
              <w:tabs>
                <w:tab w:val="left" w:pos="426"/>
              </w:tabs>
              <w:spacing w:after="0" w:line="240" w:lineRule="auto"/>
              <w:contextualSpacing/>
              <w:jc w:val="both"/>
              <w:rPr>
                <w:rFonts w:ascii="Times New Roman" w:hAnsi="Times New Roman" w:eastAsia="宋体" w:cs="Times New Roman"/>
                <w:sz w:val="24"/>
                <w:szCs w:val="24"/>
              </w:rPr>
            </w:pPr>
            <w:r>
              <w:rPr>
                <w:rFonts w:ascii="Times New Roman" w:hAnsi="Times New Roman" w:eastAsia="宋体" w:cs="Times New Roman"/>
                <w:sz w:val="24"/>
                <w:szCs w:val="24"/>
              </w:rPr>
              <w:t>——</w:t>
            </w:r>
            <w:r>
              <w:rPr>
                <w:rFonts w:hint="eastAsia" w:ascii="Times New Roman" w:hAnsi="Times New Roman" w:eastAsia="宋体" w:cs="Times New Roman"/>
                <w:sz w:val="24"/>
                <w:szCs w:val="24"/>
              </w:rPr>
              <w:t xml:space="preserve"> </w:t>
            </w:r>
            <w:r>
              <w:rPr>
                <w:rFonts w:ascii="Times New Roman" w:hAnsi="Times New Roman" w:eastAsia="宋体" w:cs="Times New Roman"/>
                <w:sz w:val="24"/>
                <w:szCs w:val="24"/>
              </w:rPr>
              <w:t>锚件受拉时有效受力截面面积；</w:t>
            </w:r>
          </w:p>
        </w:tc>
      </w:tr>
      <w:tr>
        <w:tblPrEx>
          <w:tblCellMar>
            <w:top w:w="0" w:type="dxa"/>
            <w:left w:w="108" w:type="dxa"/>
            <w:bottom w:w="0" w:type="dxa"/>
            <w:right w:w="108" w:type="dxa"/>
          </w:tblCellMar>
        </w:tblPrEx>
        <w:trPr>
          <w:trHeight w:val="454" w:hRule="atLeast"/>
        </w:trPr>
        <w:tc>
          <w:tcPr>
            <w:tcW w:w="1809" w:type="dxa"/>
            <w:shd w:val="clear" w:color="auto" w:fill="auto"/>
            <w:vAlign w:val="center"/>
          </w:tcPr>
          <w:p>
            <w:pPr>
              <w:tabs>
                <w:tab w:val="left" w:pos="744"/>
              </w:tabs>
              <w:spacing w:after="0" w:line="240" w:lineRule="auto"/>
              <w:ind w:right="44" w:rightChars="20"/>
              <w:contextualSpacing/>
              <w:jc w:val="right"/>
              <w:rPr>
                <w:rFonts w:ascii="Times New Roman" w:hAnsi="Times New Roman" w:eastAsia="宋体" w:cs="Times New Roman"/>
                <w:sz w:val="24"/>
                <w:szCs w:val="24"/>
              </w:rPr>
            </w:pPr>
            <m:oMathPara>
              <m:oMathParaPr>
                <m:jc m:val="right"/>
              </m:oMathParaPr>
              <m:oMath>
                <m:sSub>
                  <m:sSubPr>
                    <m:ctrlPr>
                      <w:rPr>
                        <w:rFonts w:ascii="Cambria Math" w:hAnsi="Cambria Math" w:eastAsia="宋体" w:cs="Times New Roman"/>
                        <w:i/>
                        <w:iCs/>
                        <w:sz w:val="24"/>
                        <w:szCs w:val="24"/>
                      </w:rPr>
                    </m:ctrlPr>
                  </m:sSubPr>
                  <m:e>
                    <m:r>
                      <w:rPr>
                        <w:rFonts w:ascii="Cambria Math" w:hAnsi="Cambria Math" w:eastAsia="宋体" w:cs="Times New Roman"/>
                        <w:sz w:val="24"/>
                        <w:szCs w:val="24"/>
                      </w:rPr>
                      <m:t>A</m:t>
                    </m:r>
                    <m:ctrlPr>
                      <w:rPr>
                        <w:rFonts w:ascii="Cambria Math" w:hAnsi="Cambria Math" w:eastAsia="宋体" w:cs="Times New Roman"/>
                        <w:i/>
                        <w:iCs/>
                        <w:sz w:val="24"/>
                        <w:szCs w:val="24"/>
                      </w:rPr>
                    </m:ctrlPr>
                  </m:e>
                  <m:sub>
                    <m:r>
                      <m:rPr>
                        <m:sty m:val="p"/>
                      </m:rPr>
                      <w:rPr>
                        <w:rFonts w:ascii="Cambria Math" w:hAnsi="Cambria Math" w:eastAsia="宋体" w:cs="Times New Roman"/>
                        <w:sz w:val="24"/>
                        <w:szCs w:val="24"/>
                        <w:vertAlign w:val="subscript"/>
                      </w:rPr>
                      <m:t>sb,N</m:t>
                    </m:r>
                    <m:ctrlPr>
                      <w:rPr>
                        <w:rFonts w:ascii="Cambria Math" w:hAnsi="Cambria Math" w:eastAsia="宋体" w:cs="Times New Roman"/>
                        <w:i/>
                        <w:iCs/>
                        <w:sz w:val="24"/>
                        <w:szCs w:val="24"/>
                      </w:rPr>
                    </m:ctrlPr>
                  </m:sub>
                </m:sSub>
              </m:oMath>
            </m:oMathPara>
          </w:p>
        </w:tc>
        <w:tc>
          <w:tcPr>
            <w:tcW w:w="7405" w:type="dxa"/>
            <w:shd w:val="clear" w:color="auto" w:fill="auto"/>
            <w:vAlign w:val="center"/>
          </w:tcPr>
          <w:p>
            <w:pPr>
              <w:tabs>
                <w:tab w:val="left" w:pos="426"/>
              </w:tabs>
              <w:spacing w:after="0" w:line="240" w:lineRule="auto"/>
              <w:contextualSpacing/>
              <w:jc w:val="both"/>
              <w:rPr>
                <w:rFonts w:ascii="Times New Roman" w:hAnsi="Times New Roman" w:eastAsia="宋体" w:cs="Times New Roman"/>
                <w:sz w:val="24"/>
                <w:szCs w:val="24"/>
              </w:rPr>
            </w:pPr>
            <w:r>
              <w:rPr>
                <w:rFonts w:ascii="Times New Roman" w:hAnsi="Times New Roman" w:eastAsia="宋体" w:cs="Times New Roman"/>
                <w:sz w:val="24"/>
                <w:szCs w:val="24"/>
              </w:rPr>
              <w:t>——</w:t>
            </w:r>
            <w:r>
              <w:rPr>
                <w:rFonts w:hint="eastAsia" w:ascii="Times New Roman" w:hAnsi="Times New Roman" w:eastAsia="宋体" w:cs="Times New Roman"/>
                <w:sz w:val="24"/>
                <w:szCs w:val="24"/>
              </w:rPr>
              <w:t xml:space="preserve"> </w:t>
            </w:r>
            <w:r>
              <w:rPr>
                <w:rFonts w:ascii="Times New Roman" w:hAnsi="Times New Roman" w:eastAsia="宋体" w:cs="Times New Roman"/>
                <w:sz w:val="24"/>
                <w:szCs w:val="24"/>
              </w:rPr>
              <w:t>T型螺栓受拉时有效受力截面面积</w:t>
            </w:r>
            <w:r>
              <w:rPr>
                <w:rFonts w:ascii="Times New Roman" w:hAnsi="Times New Roman" w:eastAsia="宋体" w:cs="Times New Roman"/>
                <w:color w:val="000000"/>
                <w:kern w:val="2"/>
                <w:sz w:val="24"/>
                <w:szCs w:val="24"/>
              </w:rPr>
              <w:t>；</w:t>
            </w:r>
          </w:p>
        </w:tc>
      </w:tr>
      <w:tr>
        <w:tblPrEx>
          <w:tblCellMar>
            <w:top w:w="0" w:type="dxa"/>
            <w:left w:w="108" w:type="dxa"/>
            <w:bottom w:w="0" w:type="dxa"/>
            <w:right w:w="108" w:type="dxa"/>
          </w:tblCellMar>
        </w:tblPrEx>
        <w:trPr>
          <w:trHeight w:val="454" w:hRule="atLeast"/>
        </w:trPr>
        <w:tc>
          <w:tcPr>
            <w:tcW w:w="1809" w:type="dxa"/>
            <w:shd w:val="clear" w:color="auto" w:fill="auto"/>
            <w:vAlign w:val="center"/>
          </w:tcPr>
          <w:p>
            <w:pPr>
              <w:tabs>
                <w:tab w:val="left" w:pos="744"/>
              </w:tabs>
              <w:spacing w:after="0" w:line="240" w:lineRule="auto"/>
              <w:ind w:right="44" w:rightChars="20"/>
              <w:contextualSpacing/>
              <w:jc w:val="right"/>
              <w:rPr>
                <w:rFonts w:ascii="Times New Roman" w:hAnsi="Times New Roman" w:eastAsia="宋体" w:cs="Times New Roman"/>
                <w:sz w:val="24"/>
                <w:szCs w:val="24"/>
              </w:rPr>
            </w:pPr>
            <m:oMathPara>
              <m:oMathParaPr>
                <m:jc m:val="right"/>
              </m:oMathParaPr>
              <m:oMath>
                <m:sSub>
                  <m:sSubPr>
                    <m:ctrlPr>
                      <w:rPr>
                        <w:rFonts w:ascii="Cambria Math" w:hAnsi="Cambria Math" w:eastAsia="宋体" w:cs="Times New Roman"/>
                        <w:i/>
                        <w:sz w:val="24"/>
                        <w:szCs w:val="24"/>
                      </w:rPr>
                    </m:ctrlPr>
                  </m:sSubPr>
                  <m:e>
                    <m:r>
                      <w:rPr>
                        <w:rFonts w:ascii="Cambria Math" w:hAnsi="Cambria Math" w:eastAsia="宋体" w:cs="Times New Roman"/>
                        <w:sz w:val="24"/>
                        <w:szCs w:val="24"/>
                      </w:rPr>
                      <m:t>A</m:t>
                    </m:r>
                    <m:ctrlPr>
                      <w:rPr>
                        <w:rFonts w:ascii="Cambria Math" w:hAnsi="Cambria Math" w:eastAsia="宋体" w:cs="Times New Roman"/>
                        <w:i/>
                        <w:sz w:val="24"/>
                        <w:szCs w:val="24"/>
                      </w:rPr>
                    </m:ctrlPr>
                  </m:e>
                  <m:sub>
                    <m:r>
                      <m:rPr>
                        <m:sty m:val="p"/>
                      </m:rPr>
                      <w:rPr>
                        <w:rFonts w:ascii="Cambria Math" w:hAnsi="Cambria Math" w:eastAsia="宋体" w:cs="Times New Roman"/>
                        <w:sz w:val="24"/>
                        <w:szCs w:val="24"/>
                      </w:rPr>
                      <m:t>s,re,i</m:t>
                    </m:r>
                    <m:ctrlPr>
                      <w:rPr>
                        <w:rFonts w:ascii="Cambria Math" w:hAnsi="Cambria Math" w:eastAsia="宋体" w:cs="Times New Roman"/>
                        <w:i/>
                        <w:sz w:val="24"/>
                        <w:szCs w:val="24"/>
                      </w:rPr>
                    </m:ctrlPr>
                  </m:sub>
                </m:sSub>
              </m:oMath>
            </m:oMathPara>
          </w:p>
        </w:tc>
        <w:tc>
          <w:tcPr>
            <w:tcW w:w="7405" w:type="dxa"/>
            <w:shd w:val="clear" w:color="auto" w:fill="auto"/>
            <w:vAlign w:val="center"/>
          </w:tcPr>
          <w:p>
            <w:pPr>
              <w:tabs>
                <w:tab w:val="left" w:pos="426"/>
              </w:tabs>
              <w:spacing w:after="0" w:line="240" w:lineRule="auto"/>
              <w:contextualSpacing/>
              <w:jc w:val="both"/>
              <w:rPr>
                <w:rFonts w:ascii="Times New Roman" w:hAnsi="Times New Roman" w:eastAsia="宋体" w:cs="Times New Roman"/>
                <w:sz w:val="24"/>
                <w:szCs w:val="24"/>
              </w:rPr>
            </w:pPr>
            <w:r>
              <w:rPr>
                <w:rFonts w:ascii="Times New Roman" w:hAnsi="Times New Roman" w:eastAsia="宋体" w:cs="Times New Roman"/>
                <w:sz w:val="24"/>
                <w:szCs w:val="24"/>
              </w:rPr>
              <w:t>——</w:t>
            </w:r>
            <w:r>
              <w:rPr>
                <w:rFonts w:hint="eastAsia" w:ascii="Times New Roman" w:hAnsi="Times New Roman" w:eastAsia="宋体" w:cs="Times New Roman"/>
                <w:sz w:val="24"/>
                <w:szCs w:val="24"/>
              </w:rPr>
              <w:t xml:space="preserve"> </w:t>
            </w:r>
            <w:r>
              <w:rPr>
                <w:rFonts w:ascii="Times New Roman" w:hAnsi="Times New Roman" w:eastAsia="宋体" w:cs="Times New Roman"/>
                <w:sz w:val="24"/>
                <w:szCs w:val="24"/>
              </w:rPr>
              <w:t>单根附加钢筋受力横截面积；</w:t>
            </w:r>
          </w:p>
        </w:tc>
      </w:tr>
      <w:tr>
        <w:tblPrEx>
          <w:tblCellMar>
            <w:top w:w="0" w:type="dxa"/>
            <w:left w:w="108" w:type="dxa"/>
            <w:bottom w:w="0" w:type="dxa"/>
            <w:right w:w="108" w:type="dxa"/>
          </w:tblCellMar>
        </w:tblPrEx>
        <w:trPr>
          <w:trHeight w:val="454" w:hRule="atLeast"/>
        </w:trPr>
        <w:tc>
          <w:tcPr>
            <w:tcW w:w="1809" w:type="dxa"/>
            <w:shd w:val="clear" w:color="auto" w:fill="auto"/>
            <w:vAlign w:val="center"/>
          </w:tcPr>
          <w:p>
            <w:pPr>
              <w:tabs>
                <w:tab w:val="left" w:pos="744"/>
              </w:tabs>
              <w:spacing w:after="0" w:line="240" w:lineRule="auto"/>
              <w:ind w:right="44" w:rightChars="20"/>
              <w:contextualSpacing/>
              <w:jc w:val="right"/>
              <w:rPr>
                <w:rFonts w:ascii="Times New Roman" w:hAnsi="Times New Roman" w:eastAsia="宋体" w:cs="Times New Roman"/>
                <w:sz w:val="24"/>
                <w:szCs w:val="24"/>
              </w:rPr>
            </w:pPr>
            <m:oMath>
              <m:sSub>
                <m:sSubPr>
                  <m:ctrlPr>
                    <w:rPr>
                      <w:rFonts w:ascii="Cambria Math" w:hAnsi="Cambria Math" w:eastAsia="宋体" w:cs="Times New Roman"/>
                      <w:sz w:val="24"/>
                      <w:szCs w:val="24"/>
                    </w:rPr>
                  </m:ctrlPr>
                </m:sSubPr>
                <m:e>
                  <m:r>
                    <w:rPr>
                      <w:rFonts w:ascii="Cambria Math" w:hAnsi="Cambria Math" w:eastAsia="宋体" w:cs="Times New Roman"/>
                      <w:sz w:val="24"/>
                      <w:szCs w:val="24"/>
                    </w:rPr>
                    <m:t>b</m:t>
                  </m:r>
                  <m:ctrlPr>
                    <w:rPr>
                      <w:rFonts w:ascii="Cambria Math" w:hAnsi="Cambria Math" w:eastAsia="宋体" w:cs="Times New Roman"/>
                      <w:sz w:val="24"/>
                      <w:szCs w:val="24"/>
                    </w:rPr>
                  </m:ctrlPr>
                </m:e>
                <m:sub>
                  <m:r>
                    <m:rPr>
                      <m:sty m:val="p"/>
                    </m:rPr>
                    <w:rPr>
                      <w:rFonts w:ascii="Cambria Math" w:hAnsi="Cambria Math" w:eastAsia="宋体" w:cs="Times New Roman"/>
                      <w:sz w:val="24"/>
                      <w:szCs w:val="24"/>
                    </w:rPr>
                    <m:t>cbo,2</m:t>
                  </m:r>
                  <m:ctrlPr>
                    <w:rPr>
                      <w:rFonts w:ascii="Cambria Math" w:hAnsi="Cambria Math" w:eastAsia="宋体" w:cs="Times New Roman"/>
                      <w:sz w:val="24"/>
                      <w:szCs w:val="24"/>
                    </w:rPr>
                  </m:ctrlPr>
                </m:sub>
              </m:sSub>
            </m:oMath>
            <w:r>
              <w:rPr>
                <w:rFonts w:ascii="Times New Roman" w:hAnsi="Times New Roman" w:eastAsia="宋体" w:cs="Times New Roman"/>
                <w:sz w:val="24"/>
                <w:szCs w:val="24"/>
              </w:rPr>
              <w:t xml:space="preserve"> </w:t>
            </w:r>
          </w:p>
        </w:tc>
        <w:tc>
          <w:tcPr>
            <w:tcW w:w="7405" w:type="dxa"/>
            <w:shd w:val="clear" w:color="auto" w:fill="auto"/>
            <w:vAlign w:val="center"/>
          </w:tcPr>
          <w:p>
            <w:pPr>
              <w:tabs>
                <w:tab w:val="left" w:pos="426"/>
              </w:tabs>
              <w:spacing w:after="0" w:line="240" w:lineRule="auto"/>
              <w:contextualSpacing/>
              <w:jc w:val="both"/>
              <w:rPr>
                <w:rFonts w:ascii="Times New Roman" w:hAnsi="Times New Roman" w:eastAsia="宋体" w:cs="Times New Roman"/>
                <w:sz w:val="24"/>
                <w:szCs w:val="24"/>
              </w:rPr>
            </w:pPr>
            <w:r>
              <w:rPr>
                <w:rFonts w:ascii="Times New Roman" w:hAnsi="Times New Roman" w:eastAsia="宋体" w:cs="Times New Roman"/>
                <w:color w:val="000000"/>
                <w:kern w:val="2"/>
                <w:sz w:val="24"/>
                <w:szCs w:val="24"/>
              </w:rPr>
              <w:t>——</w:t>
            </w:r>
            <w:r>
              <w:rPr>
                <w:rFonts w:hint="eastAsia" w:ascii="Times New Roman" w:hAnsi="Times New Roman" w:eastAsia="宋体" w:cs="Times New Roman"/>
                <w:color w:val="000000"/>
                <w:kern w:val="2"/>
                <w:sz w:val="24"/>
                <w:szCs w:val="24"/>
              </w:rPr>
              <w:t xml:space="preserve"> </w:t>
            </w:r>
            <w:r>
              <w:rPr>
                <w:rFonts w:ascii="Times New Roman" w:hAnsi="Times New Roman" w:eastAsia="宋体" w:cs="Times New Roman"/>
                <w:color w:val="000000"/>
                <w:kern w:val="2"/>
                <w:sz w:val="24"/>
                <w:szCs w:val="24"/>
              </w:rPr>
              <w:t>T型螺栓头部长度；</w:t>
            </w:r>
          </w:p>
        </w:tc>
      </w:tr>
      <w:tr>
        <w:tblPrEx>
          <w:tblCellMar>
            <w:top w:w="0" w:type="dxa"/>
            <w:left w:w="108" w:type="dxa"/>
            <w:bottom w:w="0" w:type="dxa"/>
            <w:right w:w="108" w:type="dxa"/>
          </w:tblCellMar>
        </w:tblPrEx>
        <w:trPr>
          <w:trHeight w:val="454" w:hRule="atLeast"/>
        </w:trPr>
        <w:tc>
          <w:tcPr>
            <w:tcW w:w="1809" w:type="dxa"/>
            <w:shd w:val="clear" w:color="auto" w:fill="auto"/>
            <w:vAlign w:val="center"/>
          </w:tcPr>
          <w:p>
            <w:pPr>
              <w:tabs>
                <w:tab w:val="left" w:pos="744"/>
              </w:tabs>
              <w:spacing w:after="0" w:line="240" w:lineRule="auto"/>
              <w:ind w:right="44" w:rightChars="20"/>
              <w:contextualSpacing/>
              <w:jc w:val="right"/>
              <w:rPr>
                <w:rFonts w:ascii="Times New Roman" w:hAnsi="Times New Roman" w:eastAsia="宋体" w:cs="Times New Roman"/>
                <w:sz w:val="24"/>
                <w:szCs w:val="24"/>
              </w:rPr>
            </w:pPr>
            <m:oMath>
              <m:sSub>
                <m:sSubPr>
                  <m:ctrlPr>
                    <w:rPr>
                      <w:rFonts w:ascii="Cambria Math" w:hAnsi="Cambria Math" w:eastAsia="宋体" w:cs="Times New Roman"/>
                      <w:i/>
                      <w:sz w:val="24"/>
                      <w:szCs w:val="24"/>
                    </w:rPr>
                  </m:ctrlPr>
                </m:sSubPr>
                <m:e>
                  <m:r>
                    <w:rPr>
                      <w:rFonts w:ascii="Cambria Math" w:hAnsi="Cambria Math" w:eastAsia="宋体" w:cs="Times New Roman"/>
                      <w:sz w:val="24"/>
                      <w:szCs w:val="24"/>
                    </w:rPr>
                    <m:t>b</m:t>
                  </m:r>
                  <m:ctrlPr>
                    <w:rPr>
                      <w:rFonts w:ascii="Cambria Math" w:hAnsi="Cambria Math" w:eastAsia="宋体" w:cs="Times New Roman"/>
                      <w:i/>
                      <w:sz w:val="24"/>
                      <w:szCs w:val="24"/>
                    </w:rPr>
                  </m:ctrlPr>
                </m:e>
                <m:sub>
                  <m:r>
                    <m:rPr>
                      <m:sty m:val="p"/>
                    </m:rPr>
                    <w:rPr>
                      <w:rFonts w:ascii="Cambria Math" w:hAnsi="Cambria Math" w:eastAsia="宋体" w:cs="Times New Roman"/>
                      <w:sz w:val="24"/>
                      <w:szCs w:val="24"/>
                    </w:rPr>
                    <m:t>ch</m:t>
                  </m:r>
                  <m:ctrlPr>
                    <w:rPr>
                      <w:rFonts w:ascii="Cambria Math" w:hAnsi="Cambria Math" w:eastAsia="宋体" w:cs="Times New Roman"/>
                      <w:i/>
                      <w:sz w:val="24"/>
                      <w:szCs w:val="24"/>
                    </w:rPr>
                  </m:ctrlPr>
                </m:sub>
              </m:sSub>
            </m:oMath>
            <w:r>
              <w:rPr>
                <w:rFonts w:ascii="Times New Roman" w:hAnsi="Times New Roman" w:eastAsia="宋体" w:cs="Times New Roman"/>
                <w:i/>
                <w:sz w:val="24"/>
                <w:szCs w:val="24"/>
              </w:rPr>
              <w:t xml:space="preserve"> </w:t>
            </w:r>
          </w:p>
        </w:tc>
        <w:tc>
          <w:tcPr>
            <w:tcW w:w="7405" w:type="dxa"/>
            <w:shd w:val="clear" w:color="auto" w:fill="auto"/>
            <w:vAlign w:val="center"/>
          </w:tcPr>
          <w:p>
            <w:pPr>
              <w:tabs>
                <w:tab w:val="left" w:pos="426"/>
              </w:tabs>
              <w:spacing w:after="0" w:line="240" w:lineRule="auto"/>
              <w:contextualSpacing/>
              <w:jc w:val="both"/>
              <w:rPr>
                <w:rFonts w:ascii="Times New Roman" w:hAnsi="Times New Roman" w:eastAsia="宋体" w:cs="Times New Roman"/>
                <w:sz w:val="24"/>
                <w:szCs w:val="24"/>
              </w:rPr>
            </w:pPr>
            <w:r>
              <w:rPr>
                <w:rFonts w:ascii="Times New Roman" w:hAnsi="Times New Roman" w:eastAsia="宋体" w:cs="Times New Roman"/>
                <w:color w:val="000000"/>
                <w:kern w:val="2"/>
                <w:sz w:val="24"/>
                <w:szCs w:val="24"/>
              </w:rPr>
              <w:t>——</w:t>
            </w:r>
            <w:r>
              <w:rPr>
                <w:rFonts w:hint="eastAsia" w:ascii="Times New Roman" w:hAnsi="Times New Roman" w:eastAsia="宋体" w:cs="Times New Roman"/>
                <w:color w:val="000000"/>
                <w:kern w:val="2"/>
                <w:sz w:val="24"/>
                <w:szCs w:val="24"/>
              </w:rPr>
              <w:t xml:space="preserve"> </w:t>
            </w:r>
            <w:r>
              <w:rPr>
                <w:rFonts w:ascii="Times New Roman" w:hAnsi="Times New Roman" w:eastAsia="宋体" w:cs="Times New Roman"/>
                <w:color w:val="000000"/>
                <w:kern w:val="2"/>
                <w:sz w:val="24"/>
                <w:szCs w:val="24"/>
              </w:rPr>
              <w:t>槽道宽度；</w:t>
            </w:r>
          </w:p>
        </w:tc>
      </w:tr>
      <w:tr>
        <w:trPr>
          <w:trHeight w:val="454" w:hRule="atLeast"/>
        </w:trPr>
        <w:tc>
          <w:tcPr>
            <w:tcW w:w="1809" w:type="dxa"/>
            <w:shd w:val="clear" w:color="auto" w:fill="auto"/>
            <w:vAlign w:val="center"/>
          </w:tcPr>
          <w:p>
            <w:pPr>
              <w:tabs>
                <w:tab w:val="left" w:pos="744"/>
              </w:tabs>
              <w:spacing w:after="0" w:line="240" w:lineRule="auto"/>
              <w:ind w:right="44" w:rightChars="20"/>
              <w:contextualSpacing/>
              <w:jc w:val="right"/>
              <w:rPr>
                <w:rFonts w:ascii="Times New Roman" w:hAnsi="Times New Roman" w:eastAsia="宋体" w:cs="Times New Roman"/>
                <w:iCs/>
                <w:sz w:val="24"/>
                <w:szCs w:val="24"/>
              </w:rPr>
            </w:pPr>
            <m:oMathPara>
              <m:oMathParaPr>
                <m:jc m:val="right"/>
              </m:oMathParaPr>
              <m:oMath>
                <m:sSub>
                  <m:sSubPr>
                    <m:ctrlPr>
                      <w:rPr>
                        <w:rFonts w:ascii="Cambria Math" w:hAnsi="Cambria Math" w:eastAsia="宋体" w:cs="Times New Roman"/>
                        <w:i/>
                        <w:iCs/>
                        <w:sz w:val="24"/>
                        <w:szCs w:val="24"/>
                      </w:rPr>
                    </m:ctrlPr>
                  </m:sSubPr>
                  <m:e>
                    <m:r>
                      <w:rPr>
                        <w:rFonts w:ascii="Cambria Math" w:hAnsi="Cambria Math" w:eastAsia="宋体" w:cs="Times New Roman"/>
                        <w:sz w:val="24"/>
                        <w:szCs w:val="24"/>
                      </w:rPr>
                      <m:t>b</m:t>
                    </m:r>
                    <m:ctrlPr>
                      <w:rPr>
                        <w:rFonts w:ascii="Cambria Math" w:hAnsi="Cambria Math" w:eastAsia="宋体" w:cs="Times New Roman"/>
                        <w:i/>
                        <w:iCs/>
                        <w:sz w:val="24"/>
                        <w:szCs w:val="24"/>
                      </w:rPr>
                    </m:ctrlPr>
                  </m:e>
                  <m:sub>
                    <m:r>
                      <m:rPr>
                        <m:sty m:val="p"/>
                      </m:rPr>
                      <w:rPr>
                        <w:rFonts w:ascii="Cambria Math" w:hAnsi="Cambria Math" w:eastAsia="宋体" w:cs="Times New Roman"/>
                        <w:sz w:val="24"/>
                        <w:szCs w:val="24"/>
                        <w:vertAlign w:val="subscript"/>
                      </w:rPr>
                      <m:t>h</m:t>
                    </m:r>
                    <m:ctrlPr>
                      <w:rPr>
                        <w:rFonts w:ascii="Cambria Math" w:hAnsi="Cambria Math" w:eastAsia="宋体" w:cs="Times New Roman"/>
                        <w:i/>
                        <w:iCs/>
                        <w:sz w:val="24"/>
                        <w:szCs w:val="24"/>
                      </w:rPr>
                    </m:ctrlPr>
                  </m:sub>
                </m:sSub>
              </m:oMath>
            </m:oMathPara>
          </w:p>
        </w:tc>
        <w:tc>
          <w:tcPr>
            <w:tcW w:w="7405" w:type="dxa"/>
            <w:shd w:val="clear" w:color="auto" w:fill="auto"/>
            <w:vAlign w:val="center"/>
          </w:tcPr>
          <w:p>
            <w:pPr>
              <w:tabs>
                <w:tab w:val="left" w:pos="426"/>
              </w:tabs>
              <w:spacing w:after="0" w:line="240" w:lineRule="auto"/>
              <w:contextualSpacing/>
              <w:jc w:val="both"/>
              <w:rPr>
                <w:rFonts w:ascii="Times New Roman" w:hAnsi="Times New Roman" w:eastAsia="宋体" w:cs="Times New Roman"/>
                <w:sz w:val="24"/>
                <w:szCs w:val="24"/>
              </w:rPr>
            </w:pPr>
            <w:r>
              <w:rPr>
                <w:rFonts w:ascii="Times New Roman" w:hAnsi="Times New Roman" w:eastAsia="宋体" w:cs="Times New Roman"/>
                <w:kern w:val="2"/>
                <w:sz w:val="24"/>
                <w:szCs w:val="24"/>
              </w:rPr>
              <w:t>——</w:t>
            </w:r>
            <w:r>
              <w:rPr>
                <w:rFonts w:hint="eastAsia" w:ascii="Times New Roman" w:hAnsi="Times New Roman" w:eastAsia="宋体" w:cs="Times New Roman"/>
                <w:kern w:val="2"/>
                <w:sz w:val="24"/>
                <w:szCs w:val="24"/>
              </w:rPr>
              <w:t xml:space="preserve"> </w:t>
            </w:r>
            <w:r>
              <w:rPr>
                <w:rFonts w:ascii="Times New Roman" w:hAnsi="Times New Roman" w:eastAsia="宋体" w:cs="Times New Roman"/>
                <w:kern w:val="2"/>
                <w:sz w:val="24"/>
                <w:szCs w:val="24"/>
              </w:rPr>
              <w:t>工字型锚件沿槽式预埋件</w:t>
            </w:r>
            <w:r>
              <w:rPr>
                <w:rFonts w:ascii="Times New Roman" w:hAnsi="Times New Roman" w:eastAsia="宋体" w:cs="Times New Roman"/>
                <w:i/>
                <w:kern w:val="2"/>
                <w:sz w:val="24"/>
                <w:szCs w:val="24"/>
              </w:rPr>
              <w:t>x</w:t>
            </w:r>
            <w:r>
              <w:rPr>
                <w:rFonts w:ascii="Times New Roman" w:hAnsi="Times New Roman" w:eastAsia="宋体" w:cs="Times New Roman"/>
                <w:kern w:val="2"/>
                <w:sz w:val="24"/>
                <w:szCs w:val="24"/>
              </w:rPr>
              <w:t>轴方向的末端墩头宽度</w:t>
            </w:r>
            <w:r>
              <w:rPr>
                <w:rFonts w:ascii="Times New Roman" w:hAnsi="Times New Roman" w:eastAsia="宋体" w:cs="Times New Roman"/>
                <w:color w:val="000000"/>
                <w:kern w:val="2"/>
                <w:sz w:val="24"/>
                <w:szCs w:val="24"/>
              </w:rPr>
              <w:t>；</w:t>
            </w:r>
          </w:p>
        </w:tc>
      </w:tr>
      <w:tr>
        <w:tblPrEx>
          <w:tblCellMar>
            <w:top w:w="0" w:type="dxa"/>
            <w:left w:w="108" w:type="dxa"/>
            <w:bottom w:w="0" w:type="dxa"/>
            <w:right w:w="108" w:type="dxa"/>
          </w:tblCellMar>
        </w:tblPrEx>
        <w:trPr>
          <w:trHeight w:val="454" w:hRule="atLeast"/>
        </w:trPr>
        <w:tc>
          <w:tcPr>
            <w:tcW w:w="1809" w:type="dxa"/>
            <w:shd w:val="clear" w:color="auto" w:fill="auto"/>
          </w:tcPr>
          <w:p>
            <w:pPr>
              <w:tabs>
                <w:tab w:val="left" w:pos="744"/>
              </w:tabs>
              <w:spacing w:after="0" w:line="240" w:lineRule="auto"/>
              <w:ind w:right="44" w:rightChars="20"/>
              <w:contextualSpacing/>
              <w:jc w:val="right"/>
              <w:rPr>
                <w:rFonts w:ascii="Times New Roman" w:hAnsi="Times New Roman" w:eastAsia="宋体" w:cs="Times New Roman"/>
                <w:sz w:val="24"/>
                <w:szCs w:val="24"/>
              </w:rPr>
            </w:pPr>
            <m:oMathPara>
              <m:oMathParaPr>
                <m:jc m:val="right"/>
              </m:oMathParaPr>
              <m:oMath>
                <m:sSub>
                  <m:sSubPr>
                    <m:ctrlPr>
                      <w:rPr>
                        <w:rFonts w:ascii="Cambria Math" w:hAnsi="Cambria Math" w:eastAsia="宋体" w:cs="Times New Roman"/>
                        <w:i/>
                        <w:iCs/>
                        <w:sz w:val="24"/>
                        <w:szCs w:val="24"/>
                      </w:rPr>
                    </m:ctrlPr>
                  </m:sSubPr>
                  <m:e>
                    <m:r>
                      <w:rPr>
                        <w:rFonts w:ascii="Cambria Math" w:hAnsi="Cambria Math" w:eastAsia="宋体" w:cs="Times New Roman"/>
                        <w:sz w:val="24"/>
                        <w:szCs w:val="24"/>
                      </w:rPr>
                      <m:t>c</m:t>
                    </m:r>
                    <m:ctrlPr>
                      <w:rPr>
                        <w:rFonts w:ascii="Cambria Math" w:hAnsi="Cambria Math" w:eastAsia="宋体" w:cs="Times New Roman"/>
                        <w:i/>
                        <w:iCs/>
                        <w:sz w:val="24"/>
                        <w:szCs w:val="24"/>
                      </w:rPr>
                    </m:ctrlPr>
                  </m:e>
                  <m:sub>
                    <m:r>
                      <m:rPr>
                        <m:sty m:val="p"/>
                      </m:rPr>
                      <w:rPr>
                        <w:rFonts w:ascii="Cambria Math" w:hAnsi="Cambria Math" w:eastAsia="宋体" w:cs="Times New Roman"/>
                        <w:sz w:val="24"/>
                        <w:szCs w:val="24"/>
                        <w:vertAlign w:val="subscript"/>
                      </w:rPr>
                      <m:t>1</m:t>
                    </m:r>
                    <m:ctrlPr>
                      <w:rPr>
                        <w:rFonts w:ascii="Cambria Math" w:hAnsi="Cambria Math" w:eastAsia="宋体" w:cs="Times New Roman"/>
                        <w:i/>
                        <w:iCs/>
                        <w:sz w:val="24"/>
                        <w:szCs w:val="24"/>
                      </w:rPr>
                    </m:ctrlPr>
                  </m:sub>
                </m:sSub>
              </m:oMath>
            </m:oMathPara>
          </w:p>
        </w:tc>
        <w:tc>
          <w:tcPr>
            <w:tcW w:w="7405" w:type="dxa"/>
            <w:shd w:val="clear" w:color="auto" w:fill="auto"/>
            <w:vAlign w:val="center"/>
          </w:tcPr>
          <w:p>
            <w:pPr>
              <w:tabs>
                <w:tab w:val="left" w:pos="426"/>
              </w:tabs>
              <w:spacing w:after="0" w:line="240" w:lineRule="auto"/>
              <w:ind w:left="600" w:hanging="600" w:hangingChars="250"/>
              <w:contextualSpacing/>
              <w:jc w:val="both"/>
              <w:rPr>
                <w:rFonts w:ascii="Times New Roman" w:hAnsi="Times New Roman" w:eastAsia="宋体" w:cs="Times New Roman"/>
                <w:sz w:val="24"/>
                <w:szCs w:val="24"/>
                <w:highlight w:val="yellow"/>
              </w:rPr>
            </w:pPr>
            <w:r>
              <w:rPr>
                <w:rFonts w:ascii="Times New Roman" w:hAnsi="Times New Roman" w:eastAsia="宋体" w:cs="Times New Roman"/>
                <w:sz w:val="24"/>
                <w:szCs w:val="24"/>
              </w:rPr>
              <w:t>——</w:t>
            </w:r>
            <w:r>
              <w:rPr>
                <w:rFonts w:hint="eastAsia" w:ascii="Times New Roman" w:hAnsi="Times New Roman" w:eastAsia="宋体" w:cs="Times New Roman"/>
                <w:sz w:val="24"/>
                <w:szCs w:val="24"/>
              </w:rPr>
              <w:t xml:space="preserve"> </w:t>
            </w:r>
            <w:r>
              <w:rPr>
                <w:rFonts w:ascii="Times New Roman" w:hAnsi="Times New Roman" w:eastAsia="宋体" w:cs="Times New Roman"/>
                <w:sz w:val="24"/>
                <w:szCs w:val="24"/>
              </w:rPr>
              <w:t>拉力作用下垂直于混凝土边缘方向的距离，剪力作用下垂直于需考虑进行破坏验算混凝土边缘方向的距离；</w:t>
            </w:r>
          </w:p>
        </w:tc>
      </w:tr>
      <w:tr>
        <w:tblPrEx>
          <w:tblCellMar>
            <w:top w:w="0" w:type="dxa"/>
            <w:left w:w="108" w:type="dxa"/>
            <w:bottom w:w="0" w:type="dxa"/>
            <w:right w:w="108" w:type="dxa"/>
          </w:tblCellMar>
        </w:tblPrEx>
        <w:trPr>
          <w:trHeight w:val="454" w:hRule="atLeast"/>
        </w:trPr>
        <w:tc>
          <w:tcPr>
            <w:tcW w:w="1809" w:type="dxa"/>
            <w:shd w:val="clear" w:color="auto" w:fill="auto"/>
          </w:tcPr>
          <w:p>
            <w:pPr>
              <w:tabs>
                <w:tab w:val="left" w:pos="744"/>
              </w:tabs>
              <w:spacing w:after="0" w:line="240" w:lineRule="auto"/>
              <w:ind w:right="44" w:rightChars="20"/>
              <w:contextualSpacing/>
              <w:jc w:val="right"/>
              <w:rPr>
                <w:rFonts w:ascii="Times New Roman" w:hAnsi="Times New Roman" w:eastAsia="宋体" w:cs="Times New Roman"/>
                <w:sz w:val="24"/>
                <w:szCs w:val="24"/>
              </w:rPr>
            </w:pPr>
            <m:oMathPara>
              <m:oMathParaPr>
                <m:jc m:val="right"/>
              </m:oMathParaPr>
              <m:oMath>
                <m:sSub>
                  <m:sSubPr>
                    <m:ctrlPr>
                      <w:rPr>
                        <w:rFonts w:ascii="Cambria Math" w:hAnsi="Cambria Math" w:eastAsia="宋体" w:cs="Times New Roman"/>
                        <w:i/>
                        <w:iCs/>
                        <w:sz w:val="24"/>
                        <w:szCs w:val="24"/>
                      </w:rPr>
                    </m:ctrlPr>
                  </m:sSubPr>
                  <m:e>
                    <m:r>
                      <w:rPr>
                        <w:rFonts w:ascii="Cambria Math" w:hAnsi="Cambria Math" w:eastAsia="宋体" w:cs="Times New Roman"/>
                        <w:sz w:val="24"/>
                        <w:szCs w:val="24"/>
                      </w:rPr>
                      <m:t>c</m:t>
                    </m:r>
                    <m:ctrlPr>
                      <w:rPr>
                        <w:rFonts w:ascii="Cambria Math" w:hAnsi="Cambria Math" w:eastAsia="宋体" w:cs="Times New Roman"/>
                        <w:i/>
                        <w:iCs/>
                        <w:sz w:val="24"/>
                        <w:szCs w:val="24"/>
                      </w:rPr>
                    </m:ctrlPr>
                  </m:e>
                  <m:sub>
                    <m:r>
                      <m:rPr>
                        <m:sty m:val="p"/>
                      </m:rPr>
                      <w:rPr>
                        <w:rFonts w:ascii="Cambria Math" w:hAnsi="Cambria Math" w:eastAsia="宋体" w:cs="Times New Roman"/>
                        <w:sz w:val="24"/>
                        <w:szCs w:val="24"/>
                        <w:vertAlign w:val="subscript"/>
                      </w:rPr>
                      <m:t>2</m:t>
                    </m:r>
                    <m:ctrlPr>
                      <w:rPr>
                        <w:rFonts w:ascii="Cambria Math" w:hAnsi="Cambria Math" w:eastAsia="宋体" w:cs="Times New Roman"/>
                        <w:i/>
                        <w:iCs/>
                        <w:sz w:val="24"/>
                        <w:szCs w:val="24"/>
                      </w:rPr>
                    </m:ctrlPr>
                  </m:sub>
                </m:sSub>
              </m:oMath>
            </m:oMathPara>
          </w:p>
        </w:tc>
        <w:tc>
          <w:tcPr>
            <w:tcW w:w="7405" w:type="dxa"/>
            <w:shd w:val="clear" w:color="auto" w:fill="auto"/>
            <w:vAlign w:val="center"/>
          </w:tcPr>
          <w:p>
            <w:pPr>
              <w:tabs>
                <w:tab w:val="left" w:pos="426"/>
              </w:tabs>
              <w:spacing w:after="0" w:line="240" w:lineRule="auto"/>
              <w:ind w:left="480" w:hanging="480" w:hangingChars="200"/>
              <w:contextualSpacing/>
              <w:jc w:val="both"/>
              <w:rPr>
                <w:rFonts w:ascii="Times New Roman" w:hAnsi="Times New Roman" w:eastAsia="宋体" w:cs="Times New Roman"/>
                <w:sz w:val="24"/>
                <w:szCs w:val="24"/>
              </w:rPr>
            </w:pPr>
            <w:r>
              <w:rPr>
                <w:rFonts w:ascii="Times New Roman" w:hAnsi="Times New Roman" w:eastAsia="宋体" w:cs="Times New Roman"/>
                <w:sz w:val="24"/>
                <w:szCs w:val="24"/>
              </w:rPr>
              <w:t>——</w:t>
            </w:r>
            <w:r>
              <w:rPr>
                <w:rFonts w:hint="eastAsia" w:ascii="Times New Roman" w:hAnsi="Times New Roman" w:eastAsia="宋体" w:cs="Times New Roman"/>
                <w:sz w:val="24"/>
                <w:szCs w:val="24"/>
              </w:rPr>
              <w:t xml:space="preserve"> </w:t>
            </w:r>
            <w:r>
              <w:rPr>
                <w:rFonts w:ascii="Times New Roman" w:hAnsi="Times New Roman" w:eastAsia="宋体" w:cs="Times New Roman"/>
                <w:sz w:val="24"/>
                <w:szCs w:val="24"/>
              </w:rPr>
              <w:t>拉力作用下平行于混凝土边缘方向的距离，剪力作用下平行于需考虑进行破坏验算混凝土边缘方向的距离；</w:t>
            </w:r>
          </w:p>
        </w:tc>
      </w:tr>
      <w:tr>
        <w:tblPrEx>
          <w:tblCellMar>
            <w:top w:w="0" w:type="dxa"/>
            <w:left w:w="108" w:type="dxa"/>
            <w:bottom w:w="0" w:type="dxa"/>
            <w:right w:w="108" w:type="dxa"/>
          </w:tblCellMar>
        </w:tblPrEx>
        <w:trPr>
          <w:trHeight w:val="454" w:hRule="atLeast"/>
        </w:trPr>
        <w:tc>
          <w:tcPr>
            <w:tcW w:w="1809" w:type="dxa"/>
            <w:shd w:val="clear" w:color="auto" w:fill="auto"/>
            <w:vAlign w:val="center"/>
          </w:tcPr>
          <w:p>
            <w:pPr>
              <w:tabs>
                <w:tab w:val="left" w:pos="744"/>
              </w:tabs>
              <w:spacing w:after="0" w:line="240" w:lineRule="auto"/>
              <w:ind w:right="44" w:rightChars="20"/>
              <w:contextualSpacing/>
              <w:jc w:val="right"/>
              <w:rPr>
                <w:rFonts w:ascii="Times New Roman" w:hAnsi="Times New Roman" w:eastAsia="宋体" w:cs="Times New Roman"/>
                <w:sz w:val="24"/>
                <w:szCs w:val="24"/>
              </w:rPr>
            </w:pPr>
            <m:oMathPara>
              <m:oMathParaPr>
                <m:jc m:val="right"/>
              </m:oMathParaPr>
              <m:oMath>
                <m:sSub>
                  <m:sSubPr>
                    <m:ctrlPr>
                      <w:rPr>
                        <w:rFonts w:ascii="Cambria Math" w:hAnsi="Cambria Math" w:eastAsia="宋体" w:cs="Times New Roman"/>
                        <w:i/>
                        <w:kern w:val="2"/>
                        <w:sz w:val="24"/>
                        <w:szCs w:val="24"/>
                      </w:rPr>
                    </m:ctrlPr>
                  </m:sSubPr>
                  <m:e>
                    <m:r>
                      <w:rPr>
                        <w:rFonts w:ascii="Cambria Math" w:hAnsi="Cambria Math" w:eastAsia="宋体" w:cs="Times New Roman"/>
                        <w:kern w:val="2"/>
                        <w:sz w:val="24"/>
                        <w:szCs w:val="24"/>
                      </w:rPr>
                      <m:t>c</m:t>
                    </m:r>
                    <m:ctrlPr>
                      <w:rPr>
                        <w:rFonts w:ascii="Cambria Math" w:hAnsi="Cambria Math" w:eastAsia="宋体" w:cs="Times New Roman"/>
                        <w:i/>
                        <w:kern w:val="2"/>
                        <w:sz w:val="24"/>
                        <w:szCs w:val="24"/>
                      </w:rPr>
                    </m:ctrlPr>
                  </m:e>
                  <m:sub>
                    <m:r>
                      <m:rPr>
                        <m:sty m:val="p"/>
                      </m:rPr>
                      <w:rPr>
                        <w:rFonts w:ascii="Cambria Math" w:hAnsi="Cambria Math" w:eastAsia="宋体" w:cs="Times New Roman"/>
                        <w:kern w:val="2"/>
                        <w:sz w:val="24"/>
                        <w:szCs w:val="24"/>
                      </w:rPr>
                      <m:t>cr,N</m:t>
                    </m:r>
                    <m:ctrlPr>
                      <w:rPr>
                        <w:rFonts w:ascii="Cambria Math" w:hAnsi="Cambria Math" w:eastAsia="宋体" w:cs="Times New Roman"/>
                        <w:i/>
                        <w:kern w:val="2"/>
                        <w:sz w:val="24"/>
                        <w:szCs w:val="24"/>
                      </w:rPr>
                    </m:ctrlPr>
                  </m:sub>
                </m:sSub>
              </m:oMath>
            </m:oMathPara>
          </w:p>
        </w:tc>
        <w:tc>
          <w:tcPr>
            <w:tcW w:w="7405" w:type="dxa"/>
            <w:shd w:val="clear" w:color="auto" w:fill="auto"/>
            <w:vAlign w:val="center"/>
          </w:tcPr>
          <w:p>
            <w:pPr>
              <w:tabs>
                <w:tab w:val="left" w:pos="426"/>
              </w:tabs>
              <w:spacing w:after="0" w:line="240" w:lineRule="auto"/>
              <w:contextualSpacing/>
              <w:jc w:val="both"/>
              <w:rPr>
                <w:rFonts w:ascii="Times New Roman" w:hAnsi="Times New Roman" w:eastAsia="宋体" w:cs="Times New Roman"/>
                <w:sz w:val="24"/>
                <w:szCs w:val="24"/>
              </w:rPr>
            </w:pPr>
            <w:r>
              <w:rPr>
                <w:rFonts w:ascii="Times New Roman" w:hAnsi="Times New Roman" w:eastAsia="宋体" w:cs="Times New Roman"/>
                <w:sz w:val="24"/>
                <w:szCs w:val="24"/>
              </w:rPr>
              <w:t>——</w:t>
            </w:r>
            <w:r>
              <w:rPr>
                <w:rFonts w:hint="eastAsia" w:ascii="Times New Roman" w:hAnsi="Times New Roman" w:eastAsia="宋体" w:cs="Times New Roman"/>
                <w:sz w:val="24"/>
                <w:szCs w:val="24"/>
              </w:rPr>
              <w:t xml:space="preserve"> </w:t>
            </w:r>
            <w:r>
              <w:rPr>
                <w:rFonts w:ascii="Times New Roman" w:hAnsi="Times New Roman" w:eastAsia="宋体" w:cs="Times New Roman"/>
                <w:sz w:val="24"/>
                <w:szCs w:val="24"/>
              </w:rPr>
              <w:t>拉力作用下避免发生混凝土锥体破坏的临界边距；</w:t>
            </w:r>
          </w:p>
        </w:tc>
      </w:tr>
      <w:tr>
        <w:tblPrEx>
          <w:tblCellMar>
            <w:top w:w="0" w:type="dxa"/>
            <w:left w:w="108" w:type="dxa"/>
            <w:bottom w:w="0" w:type="dxa"/>
            <w:right w:w="108" w:type="dxa"/>
          </w:tblCellMar>
        </w:tblPrEx>
        <w:trPr>
          <w:trHeight w:val="454" w:hRule="atLeast"/>
        </w:trPr>
        <w:tc>
          <w:tcPr>
            <w:tcW w:w="1809" w:type="dxa"/>
            <w:shd w:val="clear" w:color="auto" w:fill="auto"/>
            <w:vAlign w:val="center"/>
          </w:tcPr>
          <w:p>
            <w:pPr>
              <w:tabs>
                <w:tab w:val="left" w:pos="744"/>
              </w:tabs>
              <w:spacing w:after="0" w:line="240" w:lineRule="auto"/>
              <w:ind w:right="44" w:rightChars="20"/>
              <w:contextualSpacing/>
              <w:jc w:val="right"/>
              <w:rPr>
                <w:rFonts w:ascii="Times New Roman" w:hAnsi="Times New Roman" w:eastAsia="宋体" w:cs="Times New Roman"/>
                <w:kern w:val="2"/>
                <w:sz w:val="24"/>
                <w:szCs w:val="24"/>
              </w:rPr>
            </w:pPr>
            <m:oMathPara>
              <m:oMathParaPr>
                <m:jc m:val="right"/>
              </m:oMathParaPr>
              <m:oMath>
                <m:sSub>
                  <m:sSubPr>
                    <m:ctrlPr>
                      <w:rPr>
                        <w:rFonts w:ascii="Cambria Math" w:hAnsi="Cambria Math" w:eastAsia="宋体" w:cs="Times New Roman"/>
                        <w:i/>
                        <w:kern w:val="2"/>
                        <w:sz w:val="24"/>
                        <w:szCs w:val="24"/>
                      </w:rPr>
                    </m:ctrlPr>
                  </m:sSubPr>
                  <m:e>
                    <m:r>
                      <w:rPr>
                        <w:rFonts w:ascii="Cambria Math" w:hAnsi="Cambria Math" w:eastAsia="宋体" w:cs="Times New Roman"/>
                        <w:kern w:val="2"/>
                        <w:sz w:val="24"/>
                        <w:szCs w:val="24"/>
                      </w:rPr>
                      <m:t>c</m:t>
                    </m:r>
                    <m:ctrlPr>
                      <w:rPr>
                        <w:rFonts w:ascii="Cambria Math" w:hAnsi="Cambria Math" w:eastAsia="宋体" w:cs="Times New Roman"/>
                        <w:i/>
                        <w:kern w:val="2"/>
                        <w:sz w:val="24"/>
                        <w:szCs w:val="24"/>
                      </w:rPr>
                    </m:ctrlPr>
                  </m:e>
                  <m:sub>
                    <m:r>
                      <m:rPr>
                        <m:sty m:val="p"/>
                      </m:rPr>
                      <w:rPr>
                        <w:rFonts w:ascii="Cambria Math" w:hAnsi="Cambria Math" w:eastAsia="宋体" w:cs="Times New Roman"/>
                        <w:kern w:val="2"/>
                        <w:sz w:val="24"/>
                        <w:szCs w:val="24"/>
                      </w:rPr>
                      <m:t>cr,Nb</m:t>
                    </m:r>
                    <m:ctrlPr>
                      <w:rPr>
                        <w:rFonts w:ascii="Cambria Math" w:hAnsi="Cambria Math" w:eastAsia="宋体" w:cs="Times New Roman"/>
                        <w:i/>
                        <w:kern w:val="2"/>
                        <w:sz w:val="24"/>
                        <w:szCs w:val="24"/>
                      </w:rPr>
                    </m:ctrlPr>
                  </m:sub>
                </m:sSub>
              </m:oMath>
            </m:oMathPara>
          </w:p>
        </w:tc>
        <w:tc>
          <w:tcPr>
            <w:tcW w:w="7405" w:type="dxa"/>
            <w:shd w:val="clear" w:color="auto" w:fill="auto"/>
            <w:vAlign w:val="center"/>
          </w:tcPr>
          <w:p>
            <w:pPr>
              <w:tabs>
                <w:tab w:val="left" w:pos="426"/>
              </w:tabs>
              <w:spacing w:after="0" w:line="240" w:lineRule="auto"/>
              <w:contextualSpacing/>
              <w:jc w:val="both"/>
              <w:rPr>
                <w:rFonts w:ascii="Times New Roman" w:hAnsi="Times New Roman" w:eastAsia="宋体" w:cs="Times New Roman"/>
                <w:sz w:val="24"/>
                <w:szCs w:val="24"/>
              </w:rPr>
            </w:pPr>
            <w:r>
              <w:rPr>
                <w:rFonts w:ascii="Times New Roman" w:hAnsi="Times New Roman" w:eastAsia="宋体" w:cs="Times New Roman"/>
                <w:color w:val="000000"/>
                <w:kern w:val="2"/>
                <w:sz w:val="24"/>
                <w:szCs w:val="24"/>
              </w:rPr>
              <w:t>——</w:t>
            </w:r>
            <w:r>
              <w:rPr>
                <w:rFonts w:hint="eastAsia" w:ascii="Times New Roman" w:hAnsi="Times New Roman" w:eastAsia="宋体" w:cs="Times New Roman"/>
                <w:color w:val="000000"/>
                <w:kern w:val="2"/>
                <w:sz w:val="24"/>
                <w:szCs w:val="24"/>
              </w:rPr>
              <w:t xml:space="preserve"> </w:t>
            </w:r>
            <w:r>
              <w:rPr>
                <w:rFonts w:ascii="Times New Roman" w:hAnsi="Times New Roman" w:eastAsia="宋体" w:cs="Times New Roman"/>
                <w:sz w:val="24"/>
                <w:szCs w:val="24"/>
              </w:rPr>
              <w:t>拉力作用下避免发生混凝土侧锥体破坏的临界边距；</w:t>
            </w:r>
          </w:p>
        </w:tc>
      </w:tr>
      <w:tr>
        <w:trPr>
          <w:trHeight w:val="454" w:hRule="atLeast"/>
        </w:trPr>
        <w:tc>
          <w:tcPr>
            <w:tcW w:w="1809" w:type="dxa"/>
            <w:shd w:val="clear" w:color="auto" w:fill="auto"/>
            <w:vAlign w:val="center"/>
          </w:tcPr>
          <w:p>
            <w:pPr>
              <w:tabs>
                <w:tab w:val="left" w:pos="744"/>
              </w:tabs>
              <w:spacing w:after="0" w:line="240" w:lineRule="auto"/>
              <w:ind w:right="44" w:rightChars="20"/>
              <w:contextualSpacing/>
              <w:jc w:val="right"/>
              <w:rPr>
                <w:rFonts w:ascii="Times New Roman" w:hAnsi="Times New Roman" w:eastAsia="宋体" w:cs="Times New Roman"/>
                <w:kern w:val="2"/>
                <w:sz w:val="24"/>
                <w:szCs w:val="24"/>
              </w:rPr>
            </w:pPr>
            <m:oMathPara>
              <m:oMathParaPr>
                <m:jc m:val="right"/>
              </m:oMathParaPr>
              <m:oMath>
                <m:sSub>
                  <m:sSubPr>
                    <m:ctrlPr>
                      <w:rPr>
                        <w:rFonts w:ascii="Cambria Math" w:hAnsi="Cambria Math" w:eastAsia="宋体" w:cs="Times New Roman"/>
                        <w:i/>
                        <w:kern w:val="2"/>
                        <w:sz w:val="24"/>
                        <w:szCs w:val="24"/>
                      </w:rPr>
                    </m:ctrlPr>
                  </m:sSubPr>
                  <m:e>
                    <m:r>
                      <w:rPr>
                        <w:rFonts w:ascii="Cambria Math" w:hAnsi="Cambria Math" w:eastAsia="宋体" w:cs="Times New Roman"/>
                        <w:kern w:val="2"/>
                        <w:sz w:val="24"/>
                        <w:szCs w:val="24"/>
                      </w:rPr>
                      <m:t>c</m:t>
                    </m:r>
                    <m:ctrlPr>
                      <w:rPr>
                        <w:rFonts w:ascii="Cambria Math" w:hAnsi="Cambria Math" w:eastAsia="宋体" w:cs="Times New Roman"/>
                        <w:i/>
                        <w:kern w:val="2"/>
                        <w:sz w:val="24"/>
                        <w:szCs w:val="24"/>
                      </w:rPr>
                    </m:ctrlPr>
                  </m:e>
                  <m:sub>
                    <m:r>
                      <m:rPr>
                        <m:sty m:val="p"/>
                      </m:rPr>
                      <w:rPr>
                        <w:rFonts w:ascii="Cambria Math" w:hAnsi="Cambria Math" w:eastAsia="宋体" w:cs="Times New Roman"/>
                        <w:kern w:val="2"/>
                        <w:sz w:val="24"/>
                        <w:szCs w:val="24"/>
                      </w:rPr>
                      <m:t>cr,sp</m:t>
                    </m:r>
                    <m:ctrlPr>
                      <w:rPr>
                        <w:rFonts w:ascii="Cambria Math" w:hAnsi="Cambria Math" w:eastAsia="宋体" w:cs="Times New Roman"/>
                        <w:i/>
                        <w:kern w:val="2"/>
                        <w:sz w:val="24"/>
                        <w:szCs w:val="24"/>
                      </w:rPr>
                    </m:ctrlPr>
                  </m:sub>
                </m:sSub>
              </m:oMath>
            </m:oMathPara>
          </w:p>
        </w:tc>
        <w:tc>
          <w:tcPr>
            <w:tcW w:w="7405" w:type="dxa"/>
            <w:shd w:val="clear" w:color="auto" w:fill="auto"/>
            <w:vAlign w:val="center"/>
          </w:tcPr>
          <w:p>
            <w:pPr>
              <w:tabs>
                <w:tab w:val="left" w:pos="426"/>
              </w:tabs>
              <w:spacing w:after="0" w:line="240" w:lineRule="auto"/>
              <w:contextualSpacing/>
              <w:jc w:val="both"/>
              <w:rPr>
                <w:rFonts w:ascii="Times New Roman" w:hAnsi="Times New Roman" w:eastAsia="宋体" w:cs="Times New Roman"/>
                <w:sz w:val="24"/>
                <w:szCs w:val="24"/>
              </w:rPr>
            </w:pPr>
            <w:r>
              <w:rPr>
                <w:rFonts w:ascii="Times New Roman" w:hAnsi="Times New Roman" w:eastAsia="宋体" w:cs="Times New Roman"/>
                <w:sz w:val="24"/>
                <w:szCs w:val="24"/>
              </w:rPr>
              <w:t>——</w:t>
            </w:r>
            <w:r>
              <w:rPr>
                <w:rFonts w:hint="eastAsia" w:ascii="Times New Roman" w:hAnsi="Times New Roman" w:eastAsia="宋体" w:cs="Times New Roman"/>
                <w:sz w:val="24"/>
                <w:szCs w:val="24"/>
              </w:rPr>
              <w:t xml:space="preserve"> </w:t>
            </w:r>
            <w:r>
              <w:rPr>
                <w:rFonts w:ascii="Times New Roman" w:hAnsi="Times New Roman" w:eastAsia="宋体" w:cs="Times New Roman"/>
                <w:sz w:val="24"/>
                <w:szCs w:val="24"/>
              </w:rPr>
              <w:t>拉力作用下避免出现混凝土劈裂破坏的临界边距；</w:t>
            </w:r>
          </w:p>
        </w:tc>
      </w:tr>
      <w:tr>
        <w:tblPrEx>
          <w:tblCellMar>
            <w:top w:w="0" w:type="dxa"/>
            <w:left w:w="108" w:type="dxa"/>
            <w:bottom w:w="0" w:type="dxa"/>
            <w:right w:w="108" w:type="dxa"/>
          </w:tblCellMar>
        </w:tblPrEx>
        <w:trPr>
          <w:trHeight w:val="454" w:hRule="atLeast"/>
        </w:trPr>
        <w:tc>
          <w:tcPr>
            <w:tcW w:w="1809" w:type="dxa"/>
            <w:shd w:val="clear" w:color="auto" w:fill="auto"/>
            <w:vAlign w:val="center"/>
          </w:tcPr>
          <w:p>
            <w:pPr>
              <w:tabs>
                <w:tab w:val="left" w:pos="744"/>
              </w:tabs>
              <w:spacing w:after="0" w:line="240" w:lineRule="auto"/>
              <w:ind w:right="44" w:rightChars="20"/>
              <w:contextualSpacing/>
              <w:jc w:val="right"/>
              <w:rPr>
                <w:rFonts w:ascii="Times New Roman" w:hAnsi="Times New Roman" w:eastAsia="宋体" w:cs="Times New Roman"/>
                <w:kern w:val="2"/>
                <w:sz w:val="24"/>
                <w:szCs w:val="24"/>
              </w:rPr>
            </w:pPr>
            <m:oMathPara>
              <m:oMathParaPr>
                <m:jc m:val="right"/>
              </m:oMathParaPr>
              <m:oMath>
                <m:sSub>
                  <m:sSubPr>
                    <m:ctrlPr>
                      <w:rPr>
                        <w:rFonts w:ascii="Cambria Math" w:hAnsi="Cambria Math" w:eastAsia="宋体" w:cs="Times New Roman"/>
                        <w:i/>
                        <w:kern w:val="2"/>
                        <w:sz w:val="24"/>
                        <w:szCs w:val="24"/>
                      </w:rPr>
                    </m:ctrlPr>
                  </m:sSubPr>
                  <m:e>
                    <m:r>
                      <w:rPr>
                        <w:rFonts w:ascii="Cambria Math" w:hAnsi="Cambria Math" w:eastAsia="宋体" w:cs="Times New Roman"/>
                        <w:kern w:val="2"/>
                        <w:sz w:val="24"/>
                        <w:szCs w:val="24"/>
                      </w:rPr>
                      <m:t>c</m:t>
                    </m:r>
                    <m:ctrlPr>
                      <w:rPr>
                        <w:rFonts w:ascii="Cambria Math" w:hAnsi="Cambria Math" w:eastAsia="宋体" w:cs="Times New Roman"/>
                        <w:i/>
                        <w:kern w:val="2"/>
                        <w:sz w:val="24"/>
                        <w:szCs w:val="24"/>
                      </w:rPr>
                    </m:ctrlPr>
                  </m:e>
                  <m:sub>
                    <m:r>
                      <m:rPr>
                        <m:sty m:val="p"/>
                      </m:rPr>
                      <w:rPr>
                        <w:rFonts w:ascii="Cambria Math" w:hAnsi="Cambria Math" w:eastAsia="宋体" w:cs="Times New Roman"/>
                        <w:kern w:val="2"/>
                        <w:sz w:val="24"/>
                        <w:szCs w:val="24"/>
                      </w:rPr>
                      <m:t>cr,V</m:t>
                    </m:r>
                    <m:ctrlPr>
                      <w:rPr>
                        <w:rFonts w:ascii="Cambria Math" w:hAnsi="Cambria Math" w:eastAsia="宋体" w:cs="Times New Roman"/>
                        <w:i/>
                        <w:kern w:val="2"/>
                        <w:sz w:val="24"/>
                        <w:szCs w:val="24"/>
                      </w:rPr>
                    </m:ctrlPr>
                  </m:sub>
                </m:sSub>
              </m:oMath>
            </m:oMathPara>
          </w:p>
        </w:tc>
        <w:tc>
          <w:tcPr>
            <w:tcW w:w="7405" w:type="dxa"/>
            <w:shd w:val="clear" w:color="auto" w:fill="auto"/>
            <w:vAlign w:val="center"/>
          </w:tcPr>
          <w:p>
            <w:pPr>
              <w:tabs>
                <w:tab w:val="left" w:pos="426"/>
              </w:tabs>
              <w:spacing w:after="0" w:line="240" w:lineRule="auto"/>
              <w:contextualSpacing/>
              <w:jc w:val="both"/>
              <w:rPr>
                <w:rFonts w:ascii="Times New Roman" w:hAnsi="Times New Roman" w:eastAsia="宋体" w:cs="Times New Roman"/>
                <w:sz w:val="24"/>
                <w:szCs w:val="24"/>
              </w:rPr>
            </w:pPr>
            <w:r>
              <w:rPr>
                <w:rFonts w:ascii="Times New Roman" w:hAnsi="Times New Roman" w:eastAsia="宋体" w:cs="Times New Roman"/>
                <w:sz w:val="24"/>
                <w:szCs w:val="24"/>
              </w:rPr>
              <w:t>——</w:t>
            </w:r>
            <w:r>
              <w:rPr>
                <w:rFonts w:hint="eastAsia" w:ascii="Times New Roman" w:hAnsi="Times New Roman" w:eastAsia="宋体" w:cs="Times New Roman"/>
                <w:sz w:val="24"/>
                <w:szCs w:val="24"/>
              </w:rPr>
              <w:t xml:space="preserve"> </w:t>
            </w:r>
            <w:r>
              <w:rPr>
                <w:rFonts w:ascii="Times New Roman" w:hAnsi="Times New Roman" w:eastAsia="宋体" w:cs="Times New Roman"/>
                <w:sz w:val="24"/>
                <w:szCs w:val="24"/>
              </w:rPr>
              <w:t>剪力作用下避免发生混凝土边缘破坏的临界边距；</w:t>
            </w:r>
          </w:p>
        </w:tc>
      </w:tr>
      <w:tr>
        <w:tblPrEx>
          <w:tblCellMar>
            <w:top w:w="0" w:type="dxa"/>
            <w:left w:w="108" w:type="dxa"/>
            <w:bottom w:w="0" w:type="dxa"/>
            <w:right w:w="108" w:type="dxa"/>
          </w:tblCellMar>
        </w:tblPrEx>
        <w:trPr>
          <w:trHeight w:val="454" w:hRule="atLeast"/>
        </w:trPr>
        <w:tc>
          <w:tcPr>
            <w:tcW w:w="1809" w:type="dxa"/>
            <w:shd w:val="clear" w:color="auto" w:fill="auto"/>
            <w:vAlign w:val="center"/>
          </w:tcPr>
          <w:p>
            <w:pPr>
              <w:tabs>
                <w:tab w:val="left" w:pos="744"/>
              </w:tabs>
              <w:spacing w:after="0" w:line="240" w:lineRule="auto"/>
              <w:ind w:right="44" w:rightChars="20"/>
              <w:contextualSpacing/>
              <w:jc w:val="right"/>
              <w:rPr>
                <w:rFonts w:ascii="Times New Roman" w:hAnsi="Times New Roman" w:eastAsia="宋体" w:cs="Times New Roman"/>
                <w:kern w:val="2"/>
                <w:sz w:val="24"/>
                <w:szCs w:val="24"/>
              </w:rPr>
            </w:pPr>
            <m:oMathPara>
              <m:oMathParaPr>
                <m:jc m:val="right"/>
              </m:oMathParaPr>
              <m:oMath>
                <m:sSub>
                  <m:sSubPr>
                    <m:ctrlPr>
                      <w:rPr>
                        <w:rFonts w:ascii="Cambria Math" w:hAnsi="Cambria Math" w:eastAsia="宋体" w:cs="Times New Roman"/>
                        <w:i/>
                        <w:kern w:val="2"/>
                        <w:sz w:val="24"/>
                        <w:szCs w:val="24"/>
                      </w:rPr>
                    </m:ctrlPr>
                  </m:sSubPr>
                  <m:e>
                    <m:r>
                      <w:rPr>
                        <w:rFonts w:ascii="Cambria Math" w:hAnsi="Cambria Math" w:eastAsia="宋体" w:cs="Times New Roman"/>
                        <w:kern w:val="2"/>
                        <w:sz w:val="24"/>
                        <w:szCs w:val="24"/>
                      </w:rPr>
                      <m:t>c</m:t>
                    </m:r>
                    <m:ctrlPr>
                      <w:rPr>
                        <w:rFonts w:ascii="Cambria Math" w:hAnsi="Cambria Math" w:eastAsia="宋体" w:cs="Times New Roman"/>
                        <w:i/>
                        <w:kern w:val="2"/>
                        <w:sz w:val="24"/>
                        <w:szCs w:val="24"/>
                      </w:rPr>
                    </m:ctrlPr>
                  </m:e>
                  <m:sub>
                    <m:r>
                      <m:rPr>
                        <m:sty m:val="p"/>
                      </m:rPr>
                      <w:rPr>
                        <w:rFonts w:ascii="Cambria Math" w:hAnsi="Cambria Math" w:eastAsia="宋体" w:cs="Times New Roman"/>
                        <w:kern w:val="2"/>
                        <w:sz w:val="24"/>
                        <w:szCs w:val="24"/>
                      </w:rPr>
                      <m:t>min</m:t>
                    </m:r>
                    <m:ctrlPr>
                      <w:rPr>
                        <w:rFonts w:ascii="Cambria Math" w:hAnsi="Cambria Math" w:eastAsia="宋体" w:cs="Times New Roman"/>
                        <w:i/>
                        <w:kern w:val="2"/>
                        <w:sz w:val="24"/>
                        <w:szCs w:val="24"/>
                      </w:rPr>
                    </m:ctrlPr>
                  </m:sub>
                </m:sSub>
              </m:oMath>
            </m:oMathPara>
          </w:p>
        </w:tc>
        <w:tc>
          <w:tcPr>
            <w:tcW w:w="7405" w:type="dxa"/>
            <w:shd w:val="clear" w:color="auto" w:fill="auto"/>
            <w:vAlign w:val="center"/>
          </w:tcPr>
          <w:p>
            <w:pPr>
              <w:tabs>
                <w:tab w:val="left" w:pos="426"/>
              </w:tabs>
              <w:spacing w:after="0" w:line="240" w:lineRule="auto"/>
              <w:contextualSpacing/>
              <w:jc w:val="both"/>
              <w:rPr>
                <w:rFonts w:ascii="Times New Roman" w:hAnsi="Times New Roman" w:eastAsia="宋体" w:cs="Times New Roman"/>
                <w:sz w:val="24"/>
                <w:szCs w:val="24"/>
              </w:rPr>
            </w:pPr>
            <w:r>
              <w:rPr>
                <w:rFonts w:ascii="Times New Roman" w:hAnsi="Times New Roman" w:eastAsia="宋体" w:cs="Times New Roman"/>
                <w:sz w:val="24"/>
                <w:szCs w:val="24"/>
              </w:rPr>
              <w:t>——</w:t>
            </w:r>
            <w:r>
              <w:rPr>
                <w:rFonts w:hint="eastAsia" w:ascii="Times New Roman" w:hAnsi="Times New Roman" w:eastAsia="宋体" w:cs="Times New Roman"/>
                <w:sz w:val="24"/>
                <w:szCs w:val="24"/>
              </w:rPr>
              <w:t xml:space="preserve"> </w:t>
            </w:r>
            <w:r>
              <w:rPr>
                <w:rFonts w:ascii="Times New Roman" w:hAnsi="Times New Roman" w:eastAsia="宋体" w:cs="Times New Roman"/>
                <w:sz w:val="24"/>
                <w:szCs w:val="24"/>
              </w:rPr>
              <w:t>平行或垂直于槽道轴向的混凝土边缘到锚件轴心的最小距离；</w:t>
            </w:r>
          </w:p>
        </w:tc>
      </w:tr>
      <w:tr>
        <w:tblPrEx>
          <w:tblCellMar>
            <w:top w:w="0" w:type="dxa"/>
            <w:left w:w="108" w:type="dxa"/>
            <w:bottom w:w="0" w:type="dxa"/>
            <w:right w:w="108" w:type="dxa"/>
          </w:tblCellMar>
        </w:tblPrEx>
        <w:trPr>
          <w:trHeight w:val="454" w:hRule="atLeast"/>
        </w:trPr>
        <w:tc>
          <w:tcPr>
            <w:tcW w:w="1809" w:type="dxa"/>
            <w:shd w:val="clear" w:color="auto" w:fill="auto"/>
            <w:vAlign w:val="center"/>
          </w:tcPr>
          <w:p>
            <w:pPr>
              <w:tabs>
                <w:tab w:val="left" w:pos="744"/>
              </w:tabs>
              <w:spacing w:after="0" w:line="240" w:lineRule="auto"/>
              <w:ind w:right="44" w:rightChars="20"/>
              <w:contextualSpacing/>
              <w:jc w:val="right"/>
              <w:rPr>
                <w:rFonts w:ascii="Times New Roman" w:hAnsi="Times New Roman" w:eastAsia="宋体" w:cs="Times New Roman"/>
                <w:sz w:val="24"/>
                <w:szCs w:val="24"/>
              </w:rPr>
            </w:pPr>
            <m:oMathPara>
              <m:oMathParaPr>
                <m:jc m:val="right"/>
              </m:oMathParaPr>
              <m:oMath>
                <m:sSub>
                  <m:sSubPr>
                    <m:ctrlPr>
                      <w:rPr>
                        <w:rFonts w:ascii="Cambria Math" w:hAnsi="Cambria Math" w:eastAsia="宋体" w:cs="Times New Roman"/>
                        <w:i/>
                        <w:sz w:val="24"/>
                        <w:szCs w:val="24"/>
                      </w:rPr>
                    </m:ctrlPr>
                  </m:sSubPr>
                  <m:e>
                    <m:r>
                      <w:rPr>
                        <w:rFonts w:ascii="Cambria Math" w:hAnsi="Cambria Math" w:eastAsia="宋体" w:cs="Times New Roman"/>
                        <w:sz w:val="24"/>
                        <w:szCs w:val="24"/>
                      </w:rPr>
                      <m:t>C</m:t>
                    </m:r>
                    <m:ctrlPr>
                      <w:rPr>
                        <w:rFonts w:ascii="Cambria Math" w:hAnsi="Cambria Math" w:eastAsia="宋体" w:cs="Times New Roman"/>
                        <w:i/>
                        <w:sz w:val="24"/>
                        <w:szCs w:val="24"/>
                      </w:rPr>
                    </m:ctrlPr>
                  </m:e>
                  <m:sub>
                    <m:r>
                      <m:rPr>
                        <m:sty m:val="p"/>
                      </m:rPr>
                      <w:rPr>
                        <w:rFonts w:ascii="Cambria Math" w:hAnsi="Cambria Math" w:eastAsia="宋体" w:cs="Times New Roman"/>
                        <w:sz w:val="24"/>
                        <w:szCs w:val="24"/>
                      </w:rPr>
                      <m:t>d</m:t>
                    </m:r>
                    <m:ctrlPr>
                      <w:rPr>
                        <w:rFonts w:ascii="Cambria Math" w:hAnsi="Cambria Math" w:eastAsia="宋体" w:cs="Times New Roman"/>
                        <w:i/>
                        <w:sz w:val="24"/>
                        <w:szCs w:val="24"/>
                      </w:rPr>
                    </m:ctrlPr>
                  </m:sub>
                </m:sSub>
              </m:oMath>
            </m:oMathPara>
          </w:p>
        </w:tc>
        <w:tc>
          <w:tcPr>
            <w:tcW w:w="7405" w:type="dxa"/>
            <w:shd w:val="clear" w:color="auto" w:fill="auto"/>
            <w:vAlign w:val="center"/>
          </w:tcPr>
          <w:p>
            <w:pPr>
              <w:tabs>
                <w:tab w:val="left" w:pos="426"/>
              </w:tabs>
              <w:spacing w:after="0" w:line="240" w:lineRule="auto"/>
              <w:contextualSpacing/>
              <w:jc w:val="both"/>
              <w:rPr>
                <w:rFonts w:ascii="Times New Roman" w:hAnsi="Times New Roman" w:eastAsia="宋体" w:cs="Times New Roman"/>
                <w:sz w:val="24"/>
                <w:szCs w:val="24"/>
              </w:rPr>
            </w:pPr>
            <w:r>
              <w:rPr>
                <w:rFonts w:ascii="Times New Roman" w:hAnsi="Times New Roman" w:eastAsia="宋体" w:cs="Times New Roman"/>
                <w:sz w:val="24"/>
                <w:szCs w:val="24"/>
              </w:rPr>
              <w:t>——</w:t>
            </w:r>
            <w:r>
              <w:rPr>
                <w:rFonts w:hint="eastAsia" w:ascii="Times New Roman" w:hAnsi="Times New Roman" w:eastAsia="宋体" w:cs="Times New Roman"/>
                <w:sz w:val="24"/>
                <w:szCs w:val="24"/>
              </w:rPr>
              <w:t xml:space="preserve"> </w:t>
            </w:r>
            <w:r>
              <w:rPr>
                <w:rFonts w:ascii="Times New Roman" w:hAnsi="Times New Roman" w:eastAsia="宋体" w:cs="Times New Roman"/>
                <w:sz w:val="24"/>
                <w:szCs w:val="24"/>
              </w:rPr>
              <w:t>槽式预埋件</w:t>
            </w:r>
            <w:r>
              <w:rPr>
                <w:rFonts w:hint="eastAsia" w:ascii="Times New Roman" w:hAnsi="Times New Roman" w:eastAsia="宋体" w:cs="Times New Roman"/>
                <w:sz w:val="24"/>
                <w:szCs w:val="24"/>
              </w:rPr>
              <w:t>系统</w:t>
            </w:r>
            <w:r>
              <w:rPr>
                <w:rFonts w:ascii="Times New Roman" w:hAnsi="Times New Roman" w:eastAsia="宋体" w:cs="Times New Roman"/>
                <w:sz w:val="24"/>
                <w:szCs w:val="24"/>
              </w:rPr>
              <w:t>允许位移量限值；</w:t>
            </w:r>
          </w:p>
        </w:tc>
      </w:tr>
      <w:tr>
        <w:tblPrEx>
          <w:tblCellMar>
            <w:top w:w="0" w:type="dxa"/>
            <w:left w:w="108" w:type="dxa"/>
            <w:bottom w:w="0" w:type="dxa"/>
            <w:right w:w="108" w:type="dxa"/>
          </w:tblCellMar>
        </w:tblPrEx>
        <w:trPr>
          <w:trHeight w:val="454" w:hRule="atLeast"/>
        </w:trPr>
        <w:tc>
          <w:tcPr>
            <w:tcW w:w="1809" w:type="dxa"/>
            <w:shd w:val="clear" w:color="auto" w:fill="auto"/>
            <w:vAlign w:val="center"/>
          </w:tcPr>
          <w:p>
            <w:pPr>
              <w:tabs>
                <w:tab w:val="left" w:pos="744"/>
              </w:tabs>
              <w:spacing w:after="0" w:line="240" w:lineRule="auto"/>
              <w:ind w:right="44" w:rightChars="20"/>
              <w:contextualSpacing/>
              <w:jc w:val="right"/>
              <w:rPr>
                <w:rFonts w:ascii="Times New Roman" w:hAnsi="Times New Roman" w:eastAsia="宋体" w:cs="Times New Roman"/>
                <w:sz w:val="24"/>
                <w:szCs w:val="24"/>
              </w:rPr>
            </w:pPr>
            <m:oMathPara>
              <m:oMathParaPr>
                <m:jc m:val="right"/>
              </m:oMathParaPr>
              <m:oMath>
                <m:r>
                  <w:rPr>
                    <w:rFonts w:ascii="Cambria Math" w:hAnsi="Cambria Math" w:eastAsia="宋体" w:cs="Times New Roman"/>
                    <w:sz w:val="24"/>
                    <w:szCs w:val="24"/>
                  </w:rPr>
                  <m:t>d</m:t>
                </m:r>
              </m:oMath>
            </m:oMathPara>
          </w:p>
        </w:tc>
        <w:tc>
          <w:tcPr>
            <w:tcW w:w="7405" w:type="dxa"/>
            <w:shd w:val="clear" w:color="auto" w:fill="auto"/>
            <w:vAlign w:val="center"/>
          </w:tcPr>
          <w:p>
            <w:pPr>
              <w:tabs>
                <w:tab w:val="left" w:pos="426"/>
              </w:tabs>
              <w:spacing w:after="0" w:line="240" w:lineRule="auto"/>
              <w:contextualSpacing/>
              <w:jc w:val="both"/>
              <w:rPr>
                <w:rFonts w:ascii="Times New Roman" w:hAnsi="Times New Roman" w:eastAsia="宋体" w:cs="Times New Roman"/>
                <w:sz w:val="24"/>
                <w:szCs w:val="24"/>
              </w:rPr>
            </w:pPr>
            <w:r>
              <w:rPr>
                <w:rFonts w:ascii="Times New Roman" w:hAnsi="Times New Roman" w:eastAsia="宋体" w:cs="Times New Roman"/>
                <w:sz w:val="24"/>
                <w:szCs w:val="24"/>
              </w:rPr>
              <w:t>——</w:t>
            </w:r>
            <w:r>
              <w:rPr>
                <w:rFonts w:hint="eastAsia" w:ascii="Times New Roman" w:hAnsi="Times New Roman" w:eastAsia="宋体" w:cs="Times New Roman"/>
                <w:sz w:val="24"/>
                <w:szCs w:val="24"/>
              </w:rPr>
              <w:t xml:space="preserve"> </w:t>
            </w:r>
            <w:r>
              <w:rPr>
                <w:rFonts w:ascii="Times New Roman" w:hAnsi="Times New Roman" w:eastAsia="宋体" w:cs="Times New Roman"/>
                <w:sz w:val="24"/>
                <w:szCs w:val="24"/>
              </w:rPr>
              <w:t>布置槽式预埋件附加钢筋的混凝土构件有效深度；</w:t>
            </w:r>
          </w:p>
        </w:tc>
      </w:tr>
      <w:tr>
        <w:tblPrEx>
          <w:tblCellMar>
            <w:top w:w="0" w:type="dxa"/>
            <w:left w:w="108" w:type="dxa"/>
            <w:bottom w:w="0" w:type="dxa"/>
            <w:right w:w="108" w:type="dxa"/>
          </w:tblCellMar>
        </w:tblPrEx>
        <w:trPr>
          <w:trHeight w:val="454" w:hRule="atLeast"/>
        </w:trPr>
        <w:tc>
          <w:tcPr>
            <w:tcW w:w="1809" w:type="dxa"/>
            <w:shd w:val="clear" w:color="auto" w:fill="auto"/>
            <w:vAlign w:val="center"/>
          </w:tcPr>
          <w:p>
            <w:pPr>
              <w:tabs>
                <w:tab w:val="left" w:pos="744"/>
              </w:tabs>
              <w:spacing w:after="0" w:line="240" w:lineRule="auto"/>
              <w:ind w:right="44" w:rightChars="20"/>
              <w:contextualSpacing/>
              <w:jc w:val="right"/>
              <w:rPr>
                <w:rFonts w:ascii="Times New Roman" w:hAnsi="Times New Roman" w:eastAsia="宋体" w:cs="Times New Roman"/>
                <w:sz w:val="24"/>
                <w:szCs w:val="24"/>
              </w:rPr>
            </w:pPr>
            <m:oMathPara>
              <m:oMathParaPr>
                <m:jc m:val="right"/>
              </m:oMathParaPr>
              <m:oMath>
                <m:sSub>
                  <m:sSubPr>
                    <m:ctrlPr>
                      <w:rPr>
                        <w:rFonts w:ascii="Cambria Math" w:hAnsi="Cambria Math" w:eastAsia="宋体" w:cs="Times New Roman"/>
                        <w:iCs/>
                        <w:sz w:val="24"/>
                        <w:szCs w:val="24"/>
                      </w:rPr>
                    </m:ctrlPr>
                  </m:sSubPr>
                  <m:e>
                    <m:r>
                      <w:rPr>
                        <w:rFonts w:ascii="Cambria Math" w:hAnsi="Cambria Math" w:eastAsia="宋体" w:cs="Times New Roman"/>
                        <w:sz w:val="24"/>
                        <w:szCs w:val="24"/>
                      </w:rPr>
                      <m:t>d</m:t>
                    </m:r>
                    <m:ctrlPr>
                      <w:rPr>
                        <w:rFonts w:ascii="Cambria Math" w:hAnsi="Cambria Math" w:eastAsia="宋体" w:cs="Times New Roman"/>
                        <w:iCs/>
                        <w:sz w:val="24"/>
                        <w:szCs w:val="24"/>
                      </w:rPr>
                    </m:ctrlPr>
                  </m:e>
                  <m:sub>
                    <m:r>
                      <m:rPr>
                        <m:sty m:val="p"/>
                      </m:rPr>
                      <w:rPr>
                        <w:rFonts w:ascii="Cambria Math" w:hAnsi="Cambria Math" w:eastAsia="宋体" w:cs="Times New Roman"/>
                        <w:sz w:val="24"/>
                        <w:szCs w:val="24"/>
                        <w:vertAlign w:val="subscript"/>
                      </w:rPr>
                      <m:t>a</m:t>
                    </m:r>
                    <m:ctrlPr>
                      <w:rPr>
                        <w:rFonts w:ascii="Cambria Math" w:hAnsi="Cambria Math" w:eastAsia="宋体" w:cs="Times New Roman"/>
                        <w:iCs/>
                        <w:sz w:val="24"/>
                        <w:szCs w:val="24"/>
                      </w:rPr>
                    </m:ctrlPr>
                  </m:sub>
                </m:sSub>
              </m:oMath>
            </m:oMathPara>
          </w:p>
        </w:tc>
        <w:tc>
          <w:tcPr>
            <w:tcW w:w="7405" w:type="dxa"/>
            <w:shd w:val="clear" w:color="auto" w:fill="auto"/>
            <w:vAlign w:val="center"/>
          </w:tcPr>
          <w:p>
            <w:pPr>
              <w:tabs>
                <w:tab w:val="left" w:pos="426"/>
              </w:tabs>
              <w:spacing w:after="0" w:line="240" w:lineRule="auto"/>
              <w:contextualSpacing/>
              <w:jc w:val="both"/>
              <w:rPr>
                <w:rFonts w:ascii="Times New Roman" w:hAnsi="Times New Roman" w:eastAsia="宋体" w:cs="Times New Roman"/>
                <w:sz w:val="24"/>
                <w:szCs w:val="24"/>
              </w:rPr>
            </w:pPr>
            <w:r>
              <w:rPr>
                <w:rFonts w:ascii="Times New Roman" w:hAnsi="Times New Roman" w:eastAsia="宋体" w:cs="Times New Roman"/>
                <w:kern w:val="2"/>
                <w:sz w:val="24"/>
                <w:szCs w:val="24"/>
              </w:rPr>
              <w:t>——</w:t>
            </w:r>
            <w:r>
              <w:rPr>
                <w:rFonts w:hint="eastAsia" w:ascii="Times New Roman" w:hAnsi="Times New Roman" w:eastAsia="宋体" w:cs="Times New Roman"/>
                <w:kern w:val="2"/>
                <w:sz w:val="24"/>
                <w:szCs w:val="24"/>
              </w:rPr>
              <w:t xml:space="preserve"> </w:t>
            </w:r>
            <w:r>
              <w:rPr>
                <w:rFonts w:ascii="Times New Roman" w:hAnsi="Times New Roman" w:eastAsia="宋体" w:cs="Times New Roman"/>
                <w:kern w:val="2"/>
                <w:sz w:val="24"/>
                <w:szCs w:val="24"/>
              </w:rPr>
              <w:t>锚件杆部直径</w:t>
            </w:r>
            <w:r>
              <w:rPr>
                <w:rFonts w:ascii="Times New Roman" w:hAnsi="Times New Roman" w:eastAsia="宋体" w:cs="Times New Roman"/>
                <w:color w:val="000000"/>
                <w:kern w:val="2"/>
                <w:sz w:val="24"/>
                <w:szCs w:val="24"/>
              </w:rPr>
              <w:t>；</w:t>
            </w:r>
          </w:p>
        </w:tc>
      </w:tr>
      <w:tr>
        <w:tblPrEx>
          <w:tblCellMar>
            <w:top w:w="0" w:type="dxa"/>
            <w:left w:w="108" w:type="dxa"/>
            <w:bottom w:w="0" w:type="dxa"/>
            <w:right w:w="108" w:type="dxa"/>
          </w:tblCellMar>
        </w:tblPrEx>
        <w:trPr>
          <w:trHeight w:val="454" w:hRule="atLeast"/>
        </w:trPr>
        <w:tc>
          <w:tcPr>
            <w:tcW w:w="1809" w:type="dxa"/>
            <w:shd w:val="clear" w:color="auto" w:fill="auto"/>
            <w:vAlign w:val="center"/>
          </w:tcPr>
          <w:p>
            <w:pPr>
              <w:tabs>
                <w:tab w:val="left" w:pos="744"/>
              </w:tabs>
              <w:spacing w:after="0" w:line="240" w:lineRule="auto"/>
              <w:ind w:right="44" w:rightChars="20"/>
              <w:contextualSpacing/>
              <w:jc w:val="right"/>
              <w:rPr>
                <w:rFonts w:ascii="Times New Roman" w:hAnsi="Times New Roman" w:eastAsia="宋体" w:cs="Times New Roman"/>
                <w:sz w:val="24"/>
                <w:szCs w:val="24"/>
              </w:rPr>
            </w:pPr>
            <m:oMathPara>
              <m:oMathParaPr>
                <m:jc m:val="right"/>
              </m:oMathParaPr>
              <m:oMath>
                <m:sSub>
                  <m:sSubPr>
                    <m:ctrlPr>
                      <w:rPr>
                        <w:rFonts w:ascii="Cambria Math" w:hAnsi="Cambria Math" w:eastAsia="宋体" w:cs="Times New Roman"/>
                        <w:i/>
                        <w:sz w:val="24"/>
                        <w:szCs w:val="24"/>
                      </w:rPr>
                    </m:ctrlPr>
                  </m:sSubPr>
                  <m:e>
                    <m:r>
                      <w:rPr>
                        <w:rFonts w:ascii="Cambria Math" w:hAnsi="Cambria Math" w:eastAsia="宋体" w:cs="Times New Roman"/>
                        <w:sz w:val="24"/>
                        <w:szCs w:val="24"/>
                      </w:rPr>
                      <m:t>d</m:t>
                    </m:r>
                    <m:ctrlPr>
                      <w:rPr>
                        <w:rFonts w:ascii="Cambria Math" w:hAnsi="Cambria Math" w:eastAsia="宋体" w:cs="Times New Roman"/>
                        <w:i/>
                        <w:sz w:val="24"/>
                        <w:szCs w:val="24"/>
                      </w:rPr>
                    </m:ctrlPr>
                  </m:e>
                  <m:sub>
                    <m:r>
                      <m:rPr>
                        <m:sty m:val="p"/>
                      </m:rPr>
                      <w:rPr>
                        <w:rFonts w:ascii="Cambria Math" w:hAnsi="Cambria Math" w:eastAsia="宋体" w:cs="Times New Roman"/>
                        <w:sz w:val="24"/>
                        <w:szCs w:val="24"/>
                      </w:rPr>
                      <m:t>eq</m:t>
                    </m:r>
                    <m:ctrlPr>
                      <w:rPr>
                        <w:rFonts w:ascii="Cambria Math" w:hAnsi="Cambria Math" w:eastAsia="宋体" w:cs="Times New Roman"/>
                        <w:i/>
                        <w:sz w:val="24"/>
                        <w:szCs w:val="24"/>
                      </w:rPr>
                    </m:ctrlPr>
                  </m:sub>
                </m:sSub>
              </m:oMath>
            </m:oMathPara>
          </w:p>
        </w:tc>
        <w:tc>
          <w:tcPr>
            <w:tcW w:w="7405" w:type="dxa"/>
            <w:shd w:val="clear" w:color="auto" w:fill="auto"/>
            <w:vAlign w:val="center"/>
          </w:tcPr>
          <w:p>
            <w:pPr>
              <w:tabs>
                <w:tab w:val="left" w:pos="426"/>
              </w:tabs>
              <w:spacing w:after="0" w:line="240" w:lineRule="auto"/>
              <w:contextualSpacing/>
              <w:jc w:val="both"/>
              <w:rPr>
                <w:rFonts w:ascii="Times New Roman" w:hAnsi="Times New Roman" w:eastAsia="宋体" w:cs="Times New Roman"/>
                <w:sz w:val="24"/>
                <w:szCs w:val="24"/>
              </w:rPr>
            </w:pPr>
            <w:r>
              <w:rPr>
                <w:rFonts w:ascii="Times New Roman" w:hAnsi="Times New Roman" w:eastAsia="宋体" w:cs="Times New Roman"/>
                <w:sz w:val="24"/>
                <w:szCs w:val="24"/>
              </w:rPr>
              <w:t>——</w:t>
            </w:r>
            <w:r>
              <w:rPr>
                <w:rFonts w:hint="eastAsia" w:ascii="Times New Roman" w:hAnsi="Times New Roman" w:eastAsia="宋体" w:cs="Times New Roman"/>
                <w:sz w:val="24"/>
                <w:szCs w:val="24"/>
              </w:rPr>
              <w:t xml:space="preserve"> </w:t>
            </w:r>
            <w:r>
              <w:rPr>
                <w:rFonts w:ascii="Times New Roman" w:hAnsi="Times New Roman" w:eastAsia="宋体" w:cs="Times New Roman"/>
                <w:sz w:val="24"/>
                <w:szCs w:val="24"/>
              </w:rPr>
              <w:t>锚件等效截面直径；</w:t>
            </w:r>
          </w:p>
        </w:tc>
      </w:tr>
      <w:tr>
        <w:tblPrEx>
          <w:tblCellMar>
            <w:top w:w="0" w:type="dxa"/>
            <w:left w:w="108" w:type="dxa"/>
            <w:bottom w:w="0" w:type="dxa"/>
            <w:right w:w="108" w:type="dxa"/>
          </w:tblCellMar>
        </w:tblPrEx>
        <w:trPr>
          <w:trHeight w:val="454" w:hRule="atLeast"/>
        </w:trPr>
        <w:tc>
          <w:tcPr>
            <w:tcW w:w="1809" w:type="dxa"/>
            <w:shd w:val="clear" w:color="auto" w:fill="auto"/>
            <w:vAlign w:val="center"/>
          </w:tcPr>
          <w:p>
            <w:pPr>
              <w:tabs>
                <w:tab w:val="left" w:pos="744"/>
              </w:tabs>
              <w:spacing w:after="0" w:line="240" w:lineRule="auto"/>
              <w:ind w:right="44" w:rightChars="20"/>
              <w:contextualSpacing/>
              <w:jc w:val="right"/>
              <w:rPr>
                <w:rFonts w:ascii="Times New Roman" w:hAnsi="Times New Roman" w:eastAsia="宋体" w:cs="Times New Roman"/>
                <w:sz w:val="24"/>
                <w:szCs w:val="24"/>
              </w:rPr>
            </w:pPr>
            <m:oMathPara>
              <m:oMathParaPr>
                <m:jc m:val="right"/>
              </m:oMathParaPr>
              <m:oMath>
                <m:sSub>
                  <m:sSubPr>
                    <m:ctrlPr>
                      <w:rPr>
                        <w:rFonts w:ascii="Cambria Math" w:hAnsi="Cambria Math" w:eastAsia="宋体" w:cs="Times New Roman"/>
                        <w:i/>
                        <w:iCs/>
                        <w:sz w:val="24"/>
                        <w:szCs w:val="24"/>
                      </w:rPr>
                    </m:ctrlPr>
                  </m:sSubPr>
                  <m:e>
                    <m:r>
                      <w:rPr>
                        <w:rFonts w:ascii="Cambria Math" w:hAnsi="Cambria Math" w:eastAsia="宋体" w:cs="Times New Roman"/>
                        <w:sz w:val="24"/>
                        <w:szCs w:val="24"/>
                      </w:rPr>
                      <m:t>d</m:t>
                    </m:r>
                    <m:ctrlPr>
                      <w:rPr>
                        <w:rFonts w:ascii="Cambria Math" w:hAnsi="Cambria Math" w:eastAsia="宋体" w:cs="Times New Roman"/>
                        <w:i/>
                        <w:iCs/>
                        <w:sz w:val="24"/>
                        <w:szCs w:val="24"/>
                      </w:rPr>
                    </m:ctrlPr>
                  </m:e>
                  <m:sub>
                    <m:r>
                      <m:rPr>
                        <m:sty m:val="p"/>
                      </m:rPr>
                      <w:rPr>
                        <w:rFonts w:ascii="Cambria Math" w:hAnsi="Cambria Math" w:eastAsia="宋体" w:cs="Times New Roman"/>
                        <w:sz w:val="24"/>
                        <w:szCs w:val="24"/>
                        <w:vertAlign w:val="subscript"/>
                      </w:rPr>
                      <m:t>ch</m:t>
                    </m:r>
                    <m:ctrlPr>
                      <w:rPr>
                        <w:rFonts w:ascii="Cambria Math" w:hAnsi="Cambria Math" w:eastAsia="宋体" w:cs="Times New Roman"/>
                        <w:i/>
                        <w:iCs/>
                        <w:sz w:val="24"/>
                        <w:szCs w:val="24"/>
                      </w:rPr>
                    </m:ctrlPr>
                  </m:sub>
                </m:sSub>
              </m:oMath>
            </m:oMathPara>
          </w:p>
        </w:tc>
        <w:tc>
          <w:tcPr>
            <w:tcW w:w="7405" w:type="dxa"/>
            <w:shd w:val="clear" w:color="auto" w:fill="auto"/>
            <w:vAlign w:val="center"/>
          </w:tcPr>
          <w:p>
            <w:pPr>
              <w:tabs>
                <w:tab w:val="left" w:pos="426"/>
              </w:tabs>
              <w:spacing w:after="0" w:line="240" w:lineRule="auto"/>
              <w:contextualSpacing/>
              <w:jc w:val="both"/>
              <w:rPr>
                <w:rFonts w:ascii="Times New Roman" w:hAnsi="Times New Roman" w:eastAsia="宋体" w:cs="Times New Roman"/>
                <w:sz w:val="24"/>
                <w:szCs w:val="24"/>
              </w:rPr>
            </w:pPr>
            <w:r>
              <w:rPr>
                <w:rFonts w:ascii="Times New Roman" w:hAnsi="Times New Roman" w:eastAsia="宋体" w:cs="Times New Roman"/>
                <w:kern w:val="2"/>
                <w:sz w:val="24"/>
                <w:szCs w:val="24"/>
              </w:rPr>
              <w:t>——</w:t>
            </w:r>
            <w:r>
              <w:rPr>
                <w:rFonts w:hint="eastAsia" w:ascii="Times New Roman" w:hAnsi="Times New Roman" w:eastAsia="宋体" w:cs="Times New Roman"/>
                <w:kern w:val="2"/>
                <w:sz w:val="24"/>
                <w:szCs w:val="24"/>
              </w:rPr>
              <w:t xml:space="preserve"> </w:t>
            </w:r>
            <w:r>
              <w:rPr>
                <w:rFonts w:ascii="Times New Roman" w:hAnsi="Times New Roman" w:eastAsia="宋体" w:cs="Times New Roman"/>
                <w:kern w:val="2"/>
                <w:sz w:val="24"/>
                <w:szCs w:val="24"/>
              </w:rPr>
              <w:t>槽口之间的最短距离</w:t>
            </w:r>
            <w:r>
              <w:rPr>
                <w:rFonts w:ascii="Times New Roman" w:hAnsi="Times New Roman" w:eastAsia="宋体" w:cs="Times New Roman"/>
                <w:color w:val="000000"/>
                <w:sz w:val="24"/>
                <w:szCs w:val="24"/>
              </w:rPr>
              <w:t>；</w:t>
            </w:r>
          </w:p>
        </w:tc>
      </w:tr>
      <w:tr>
        <w:tblPrEx>
          <w:tblCellMar>
            <w:top w:w="0" w:type="dxa"/>
            <w:left w:w="108" w:type="dxa"/>
            <w:bottom w:w="0" w:type="dxa"/>
            <w:right w:w="108" w:type="dxa"/>
          </w:tblCellMar>
        </w:tblPrEx>
        <w:trPr>
          <w:trHeight w:val="454" w:hRule="atLeast"/>
        </w:trPr>
        <w:tc>
          <w:tcPr>
            <w:tcW w:w="1809" w:type="dxa"/>
            <w:shd w:val="clear" w:color="auto" w:fill="auto"/>
            <w:vAlign w:val="center"/>
          </w:tcPr>
          <w:p>
            <w:pPr>
              <w:tabs>
                <w:tab w:val="left" w:pos="744"/>
              </w:tabs>
              <w:spacing w:after="0" w:line="240" w:lineRule="auto"/>
              <w:ind w:right="44" w:rightChars="20"/>
              <w:contextualSpacing/>
              <w:jc w:val="right"/>
              <w:rPr>
                <w:rFonts w:ascii="Times New Roman" w:hAnsi="Times New Roman" w:eastAsia="宋体" w:cs="Times New Roman"/>
                <w:sz w:val="24"/>
                <w:szCs w:val="24"/>
              </w:rPr>
            </w:pPr>
            <m:oMathPara>
              <m:oMathParaPr>
                <m:jc m:val="right"/>
              </m:oMathParaPr>
              <m:oMath>
                <m:sSub>
                  <m:sSubPr>
                    <m:ctrlPr>
                      <w:rPr>
                        <w:rFonts w:ascii="Cambria Math" w:hAnsi="Cambria Math" w:eastAsia="宋体" w:cs="Times New Roman"/>
                        <w:i/>
                        <w:iCs/>
                        <w:sz w:val="24"/>
                        <w:szCs w:val="24"/>
                      </w:rPr>
                    </m:ctrlPr>
                  </m:sSubPr>
                  <m:e>
                    <m:r>
                      <w:rPr>
                        <w:rFonts w:ascii="Cambria Math" w:hAnsi="Cambria Math" w:eastAsia="宋体" w:cs="Times New Roman"/>
                        <w:sz w:val="24"/>
                        <w:szCs w:val="24"/>
                      </w:rPr>
                      <m:t>d</m:t>
                    </m:r>
                    <m:ctrlPr>
                      <w:rPr>
                        <w:rFonts w:ascii="Cambria Math" w:hAnsi="Cambria Math" w:eastAsia="宋体" w:cs="Times New Roman"/>
                        <w:i/>
                        <w:iCs/>
                        <w:sz w:val="24"/>
                        <w:szCs w:val="24"/>
                      </w:rPr>
                    </m:ctrlPr>
                  </m:e>
                  <m:sub>
                    <m:r>
                      <m:rPr>
                        <m:sty m:val="p"/>
                      </m:rPr>
                      <w:rPr>
                        <w:rFonts w:ascii="Cambria Math" w:hAnsi="Cambria Math" w:eastAsia="宋体" w:cs="Times New Roman"/>
                        <w:sz w:val="24"/>
                        <w:szCs w:val="24"/>
                        <w:vertAlign w:val="subscript"/>
                      </w:rPr>
                      <m:t>h</m:t>
                    </m:r>
                    <m:ctrlPr>
                      <w:rPr>
                        <w:rFonts w:ascii="Cambria Math" w:hAnsi="Cambria Math" w:eastAsia="宋体" w:cs="Times New Roman"/>
                        <w:i/>
                        <w:iCs/>
                        <w:sz w:val="24"/>
                        <w:szCs w:val="24"/>
                      </w:rPr>
                    </m:ctrlPr>
                  </m:sub>
                </m:sSub>
              </m:oMath>
            </m:oMathPara>
          </w:p>
        </w:tc>
        <w:tc>
          <w:tcPr>
            <w:tcW w:w="7405" w:type="dxa"/>
            <w:shd w:val="clear" w:color="auto" w:fill="auto"/>
            <w:vAlign w:val="center"/>
          </w:tcPr>
          <w:p>
            <w:pPr>
              <w:tabs>
                <w:tab w:val="left" w:pos="426"/>
              </w:tabs>
              <w:spacing w:after="0" w:line="240" w:lineRule="auto"/>
              <w:contextualSpacing/>
              <w:jc w:val="both"/>
              <w:rPr>
                <w:rFonts w:ascii="Times New Roman" w:hAnsi="Times New Roman" w:eastAsia="宋体" w:cs="Times New Roman"/>
                <w:sz w:val="24"/>
                <w:szCs w:val="24"/>
              </w:rPr>
            </w:pPr>
            <w:r>
              <w:rPr>
                <w:rFonts w:ascii="Times New Roman" w:hAnsi="Times New Roman" w:eastAsia="宋体" w:cs="Times New Roman"/>
                <w:kern w:val="2"/>
                <w:sz w:val="24"/>
                <w:szCs w:val="24"/>
              </w:rPr>
              <w:t>——</w:t>
            </w:r>
            <w:r>
              <w:rPr>
                <w:rFonts w:hint="eastAsia" w:ascii="Times New Roman" w:hAnsi="Times New Roman" w:eastAsia="宋体" w:cs="Times New Roman"/>
                <w:kern w:val="2"/>
                <w:sz w:val="24"/>
                <w:szCs w:val="24"/>
              </w:rPr>
              <w:t xml:space="preserve"> </w:t>
            </w:r>
            <w:r>
              <w:rPr>
                <w:rFonts w:ascii="Times New Roman" w:hAnsi="Times New Roman" w:eastAsia="宋体" w:cs="Times New Roman"/>
                <w:kern w:val="2"/>
                <w:sz w:val="24"/>
                <w:szCs w:val="24"/>
              </w:rPr>
              <w:t>锚件末端墩头直径</w:t>
            </w:r>
            <w:r>
              <w:rPr>
                <w:rFonts w:ascii="Times New Roman" w:hAnsi="Times New Roman" w:eastAsia="宋体" w:cs="Times New Roman"/>
                <w:color w:val="000000"/>
                <w:sz w:val="24"/>
                <w:szCs w:val="24"/>
              </w:rPr>
              <w:t>；</w:t>
            </w:r>
          </w:p>
        </w:tc>
      </w:tr>
      <w:tr>
        <w:trPr>
          <w:trHeight w:val="454" w:hRule="atLeast"/>
        </w:trPr>
        <w:tc>
          <w:tcPr>
            <w:tcW w:w="1809" w:type="dxa"/>
            <w:shd w:val="clear" w:color="auto" w:fill="auto"/>
            <w:vAlign w:val="center"/>
          </w:tcPr>
          <w:p>
            <w:pPr>
              <w:tabs>
                <w:tab w:val="left" w:pos="744"/>
              </w:tabs>
              <w:spacing w:after="0" w:line="240" w:lineRule="auto"/>
              <w:ind w:right="44" w:rightChars="20"/>
              <w:contextualSpacing/>
              <w:jc w:val="right"/>
              <w:rPr>
                <w:rFonts w:ascii="Times New Roman" w:hAnsi="Times New Roman" w:eastAsia="宋体" w:cs="Times New Roman"/>
                <w:sz w:val="24"/>
                <w:szCs w:val="24"/>
              </w:rPr>
            </w:pPr>
            <m:oMathPara>
              <m:oMathParaPr>
                <m:jc m:val="right"/>
              </m:oMathParaPr>
              <m:oMath>
                <m:sSub>
                  <m:sSubPr>
                    <m:ctrlPr>
                      <w:rPr>
                        <w:rFonts w:ascii="Cambria Math" w:hAnsi="Cambria Math" w:eastAsia="宋体" w:cs="Times New Roman"/>
                        <w:i/>
                        <w:sz w:val="24"/>
                        <w:szCs w:val="24"/>
                      </w:rPr>
                    </m:ctrlPr>
                  </m:sSubPr>
                  <m:e>
                    <m:r>
                      <w:rPr>
                        <w:rFonts w:ascii="Cambria Math" w:hAnsi="Cambria Math" w:eastAsia="宋体" w:cs="Times New Roman"/>
                        <w:sz w:val="24"/>
                        <w:szCs w:val="24"/>
                      </w:rPr>
                      <m:t>d</m:t>
                    </m:r>
                    <m:ctrlPr>
                      <w:rPr>
                        <w:rFonts w:ascii="Cambria Math" w:hAnsi="Cambria Math" w:eastAsia="宋体" w:cs="Times New Roman"/>
                        <w:i/>
                        <w:sz w:val="24"/>
                        <w:szCs w:val="24"/>
                      </w:rPr>
                    </m:ctrlPr>
                  </m:e>
                  <m:sub>
                    <m:r>
                      <m:rPr>
                        <m:sty m:val="p"/>
                      </m:rPr>
                      <w:rPr>
                        <w:rFonts w:ascii="Cambria Math" w:hAnsi="Cambria Math" w:eastAsia="宋体" w:cs="Times New Roman"/>
                        <w:sz w:val="24"/>
                        <w:szCs w:val="24"/>
                      </w:rPr>
                      <m:t>re</m:t>
                    </m:r>
                    <m:ctrlPr>
                      <w:rPr>
                        <w:rFonts w:ascii="Cambria Math" w:hAnsi="Cambria Math" w:eastAsia="宋体" w:cs="Times New Roman"/>
                        <w:i/>
                        <w:sz w:val="24"/>
                        <w:szCs w:val="24"/>
                      </w:rPr>
                    </m:ctrlPr>
                  </m:sub>
                </m:sSub>
              </m:oMath>
            </m:oMathPara>
          </w:p>
        </w:tc>
        <w:tc>
          <w:tcPr>
            <w:tcW w:w="7405" w:type="dxa"/>
            <w:shd w:val="clear" w:color="auto" w:fill="auto"/>
            <w:vAlign w:val="center"/>
          </w:tcPr>
          <w:p>
            <w:pPr>
              <w:tabs>
                <w:tab w:val="left" w:pos="426"/>
              </w:tabs>
              <w:spacing w:after="0" w:line="240" w:lineRule="auto"/>
              <w:contextualSpacing/>
              <w:jc w:val="both"/>
              <w:rPr>
                <w:rFonts w:ascii="Times New Roman" w:hAnsi="Times New Roman" w:eastAsia="宋体" w:cs="Times New Roman"/>
                <w:sz w:val="24"/>
                <w:szCs w:val="24"/>
              </w:rPr>
            </w:pPr>
            <w:r>
              <w:rPr>
                <w:rFonts w:ascii="Times New Roman" w:hAnsi="Times New Roman" w:eastAsia="宋体" w:cs="Times New Roman"/>
                <w:kern w:val="2"/>
                <w:sz w:val="24"/>
                <w:szCs w:val="24"/>
              </w:rPr>
              <w:t>——</w:t>
            </w:r>
            <w:r>
              <w:rPr>
                <w:rFonts w:hint="eastAsia" w:ascii="Times New Roman" w:hAnsi="Times New Roman" w:eastAsia="宋体" w:cs="Times New Roman"/>
                <w:kern w:val="2"/>
                <w:sz w:val="24"/>
                <w:szCs w:val="24"/>
              </w:rPr>
              <w:t xml:space="preserve"> </w:t>
            </w:r>
            <w:r>
              <w:rPr>
                <w:rFonts w:ascii="Times New Roman" w:hAnsi="Times New Roman" w:eastAsia="宋体" w:cs="Times New Roman"/>
                <w:kern w:val="2"/>
                <w:sz w:val="24"/>
                <w:szCs w:val="24"/>
              </w:rPr>
              <w:t xml:space="preserve">附加钢筋直径； </w:t>
            </w:r>
          </w:p>
        </w:tc>
      </w:tr>
      <w:tr>
        <w:tblPrEx>
          <w:tblCellMar>
            <w:top w:w="0" w:type="dxa"/>
            <w:left w:w="108" w:type="dxa"/>
            <w:bottom w:w="0" w:type="dxa"/>
            <w:right w:w="108" w:type="dxa"/>
          </w:tblCellMar>
        </w:tblPrEx>
        <w:trPr>
          <w:trHeight w:val="454" w:hRule="atLeast"/>
        </w:trPr>
        <w:tc>
          <w:tcPr>
            <w:tcW w:w="1809" w:type="dxa"/>
            <w:shd w:val="clear" w:color="auto" w:fill="auto"/>
            <w:vAlign w:val="center"/>
          </w:tcPr>
          <w:p>
            <w:pPr>
              <w:tabs>
                <w:tab w:val="left" w:pos="744"/>
              </w:tabs>
              <w:spacing w:after="0" w:line="240" w:lineRule="auto"/>
              <w:ind w:right="44" w:rightChars="20"/>
              <w:contextualSpacing/>
              <w:jc w:val="right"/>
              <w:rPr>
                <w:rFonts w:ascii="Times New Roman" w:hAnsi="Times New Roman" w:eastAsia="宋体" w:cs="Times New Roman"/>
                <w:sz w:val="24"/>
                <w:szCs w:val="24"/>
              </w:rPr>
            </w:pPr>
            <m:oMathPara>
              <m:oMathParaPr>
                <m:jc m:val="right"/>
              </m:oMathParaPr>
              <m:oMath>
                <m:sSub>
                  <m:sSubPr>
                    <m:ctrlPr>
                      <w:rPr>
                        <w:rFonts w:ascii="Cambria Math" w:hAnsi="Cambria Math" w:eastAsia="宋体" w:cs="Times New Roman"/>
                        <w:i/>
                        <w:sz w:val="24"/>
                        <w:szCs w:val="24"/>
                      </w:rPr>
                    </m:ctrlPr>
                  </m:sSubPr>
                  <m:e>
                    <m:r>
                      <w:rPr>
                        <w:rFonts w:ascii="Cambria Math" w:hAnsi="Cambria Math" w:eastAsia="宋体" w:cs="Times New Roman"/>
                        <w:sz w:val="24"/>
                        <w:szCs w:val="24"/>
                      </w:rPr>
                      <m:t>d</m:t>
                    </m:r>
                    <m:ctrlPr>
                      <w:rPr>
                        <w:rFonts w:ascii="Cambria Math" w:hAnsi="Cambria Math" w:eastAsia="宋体" w:cs="Times New Roman"/>
                        <w:i/>
                        <w:sz w:val="24"/>
                        <w:szCs w:val="24"/>
                      </w:rPr>
                    </m:ctrlPr>
                  </m:e>
                  <m:sub>
                    <m:r>
                      <m:rPr>
                        <m:sty m:val="p"/>
                      </m:rPr>
                      <w:rPr>
                        <w:rFonts w:ascii="Cambria Math" w:hAnsi="Cambria Math" w:eastAsia="宋体" w:cs="Times New Roman"/>
                        <w:sz w:val="24"/>
                        <w:szCs w:val="24"/>
                      </w:rPr>
                      <m:t>s</m:t>
                    </m:r>
                    <m:ctrlPr>
                      <w:rPr>
                        <w:rFonts w:ascii="Cambria Math" w:hAnsi="Cambria Math" w:eastAsia="宋体" w:cs="Times New Roman"/>
                        <w:i/>
                        <w:sz w:val="24"/>
                        <w:szCs w:val="24"/>
                      </w:rPr>
                    </m:ctrlPr>
                  </m:sub>
                </m:sSub>
              </m:oMath>
            </m:oMathPara>
          </w:p>
        </w:tc>
        <w:tc>
          <w:tcPr>
            <w:tcW w:w="7405" w:type="dxa"/>
            <w:shd w:val="clear" w:color="auto" w:fill="auto"/>
            <w:vAlign w:val="center"/>
          </w:tcPr>
          <w:p>
            <w:pPr>
              <w:tabs>
                <w:tab w:val="left" w:pos="426"/>
              </w:tabs>
              <w:spacing w:after="0" w:line="240" w:lineRule="auto"/>
              <w:contextualSpacing/>
              <w:jc w:val="both"/>
              <w:rPr>
                <w:rFonts w:ascii="Times New Roman" w:hAnsi="Times New Roman" w:eastAsia="宋体" w:cs="Times New Roman"/>
                <w:kern w:val="2"/>
                <w:sz w:val="24"/>
                <w:szCs w:val="24"/>
              </w:rPr>
            </w:pPr>
            <w:r>
              <w:rPr>
                <w:rFonts w:ascii="Times New Roman" w:hAnsi="Times New Roman" w:eastAsia="宋体" w:cs="Times New Roman"/>
                <w:kern w:val="2"/>
                <w:sz w:val="24"/>
                <w:szCs w:val="24"/>
              </w:rPr>
              <w:t>——</w:t>
            </w:r>
            <w:r>
              <w:rPr>
                <w:rFonts w:hint="eastAsia" w:ascii="Times New Roman" w:hAnsi="Times New Roman" w:eastAsia="宋体" w:cs="Times New Roman"/>
                <w:kern w:val="2"/>
                <w:sz w:val="24"/>
                <w:szCs w:val="24"/>
              </w:rPr>
              <w:t xml:space="preserve"> </w:t>
            </w:r>
            <w:r>
              <w:rPr>
                <w:rFonts w:ascii="Times New Roman" w:hAnsi="Times New Roman" w:eastAsia="宋体" w:cs="Times New Roman"/>
                <w:kern w:val="2"/>
                <w:sz w:val="24"/>
                <w:szCs w:val="24"/>
              </w:rPr>
              <w:t xml:space="preserve">T型螺栓杆部直径； </w:t>
            </w:r>
          </w:p>
        </w:tc>
      </w:tr>
      <w:tr>
        <w:tblPrEx>
          <w:tblCellMar>
            <w:top w:w="0" w:type="dxa"/>
            <w:left w:w="108" w:type="dxa"/>
            <w:bottom w:w="0" w:type="dxa"/>
            <w:right w:w="108" w:type="dxa"/>
          </w:tblCellMar>
        </w:tblPrEx>
        <w:trPr>
          <w:trHeight w:val="454" w:hRule="atLeast"/>
        </w:trPr>
        <w:tc>
          <w:tcPr>
            <w:tcW w:w="1809" w:type="dxa"/>
            <w:shd w:val="clear" w:color="auto" w:fill="auto"/>
            <w:vAlign w:val="center"/>
          </w:tcPr>
          <w:p>
            <w:pPr>
              <w:tabs>
                <w:tab w:val="left" w:pos="744"/>
              </w:tabs>
              <w:spacing w:after="0" w:line="240" w:lineRule="auto"/>
              <w:ind w:right="44" w:rightChars="20"/>
              <w:contextualSpacing/>
              <w:jc w:val="right"/>
              <w:rPr>
                <w:rFonts w:ascii="Times New Roman" w:hAnsi="Times New Roman" w:eastAsia="宋体" w:cs="Times New Roman"/>
                <w:sz w:val="24"/>
                <w:szCs w:val="24"/>
              </w:rPr>
            </w:pPr>
            <m:oMathPara>
              <m:oMathParaPr>
                <m:jc m:val="right"/>
              </m:oMathParaPr>
              <m:oMath>
                <m:sSub>
                  <m:sSubPr>
                    <m:ctrlPr>
                      <w:rPr>
                        <w:rFonts w:ascii="Cambria Math" w:hAnsi="Cambria Math" w:eastAsia="宋体" w:cs="Times New Roman"/>
                        <w:i/>
                        <w:sz w:val="24"/>
                        <w:szCs w:val="24"/>
                      </w:rPr>
                    </m:ctrlPr>
                  </m:sSubPr>
                  <m:e>
                    <m:r>
                      <w:rPr>
                        <w:rFonts w:ascii="Cambria Math" w:hAnsi="Cambria Math" w:eastAsia="宋体" w:cs="Times New Roman"/>
                        <w:sz w:val="24"/>
                        <w:szCs w:val="24"/>
                      </w:rPr>
                      <m:t>d</m:t>
                    </m:r>
                    <m:ctrlPr>
                      <w:rPr>
                        <w:rFonts w:ascii="Cambria Math" w:hAnsi="Cambria Math" w:eastAsia="宋体" w:cs="Times New Roman"/>
                        <w:i/>
                        <w:sz w:val="24"/>
                        <w:szCs w:val="24"/>
                      </w:rPr>
                    </m:ctrlPr>
                  </m:e>
                  <m:sub>
                    <m:r>
                      <m:rPr>
                        <m:sty m:val="p"/>
                      </m:rPr>
                      <w:rPr>
                        <w:rFonts w:ascii="Cambria Math" w:hAnsi="Cambria Math" w:eastAsia="宋体" w:cs="Times New Roman"/>
                        <w:sz w:val="24"/>
                        <w:szCs w:val="24"/>
                      </w:rPr>
                      <m:t>w,2</m:t>
                    </m:r>
                    <m:ctrlPr>
                      <w:rPr>
                        <w:rFonts w:ascii="Cambria Math" w:hAnsi="Cambria Math" w:eastAsia="宋体" w:cs="Times New Roman"/>
                        <w:i/>
                        <w:sz w:val="24"/>
                        <w:szCs w:val="24"/>
                      </w:rPr>
                    </m:ctrlPr>
                  </m:sub>
                </m:sSub>
              </m:oMath>
            </m:oMathPara>
          </w:p>
        </w:tc>
        <w:tc>
          <w:tcPr>
            <w:tcW w:w="7405" w:type="dxa"/>
            <w:shd w:val="clear" w:color="auto" w:fill="auto"/>
            <w:vAlign w:val="center"/>
          </w:tcPr>
          <w:p>
            <w:pPr>
              <w:tabs>
                <w:tab w:val="left" w:pos="426"/>
              </w:tabs>
              <w:spacing w:after="0" w:line="240" w:lineRule="auto"/>
              <w:contextualSpacing/>
              <w:jc w:val="both"/>
              <w:rPr>
                <w:rFonts w:ascii="Times New Roman" w:hAnsi="Times New Roman" w:eastAsia="宋体" w:cs="Times New Roman"/>
                <w:kern w:val="2"/>
                <w:sz w:val="24"/>
                <w:szCs w:val="24"/>
              </w:rPr>
            </w:pPr>
            <w:r>
              <w:rPr>
                <w:rFonts w:ascii="Times New Roman" w:hAnsi="Times New Roman" w:eastAsia="宋体" w:cs="Times New Roman"/>
                <w:kern w:val="2"/>
                <w:sz w:val="24"/>
                <w:szCs w:val="24"/>
              </w:rPr>
              <w:t>——</w:t>
            </w:r>
            <w:r>
              <w:rPr>
                <w:rFonts w:hint="eastAsia" w:ascii="Times New Roman" w:hAnsi="Times New Roman" w:eastAsia="宋体" w:cs="Times New Roman"/>
                <w:kern w:val="2"/>
                <w:sz w:val="24"/>
                <w:szCs w:val="24"/>
              </w:rPr>
              <w:t xml:space="preserve"> </w:t>
            </w:r>
            <w:r>
              <w:rPr>
                <w:rFonts w:ascii="Times New Roman" w:hAnsi="Times New Roman" w:eastAsia="宋体" w:cs="Times New Roman"/>
                <w:kern w:val="2"/>
                <w:sz w:val="24"/>
                <w:szCs w:val="24"/>
              </w:rPr>
              <w:t xml:space="preserve">垫片外直径； </w:t>
            </w:r>
          </w:p>
        </w:tc>
      </w:tr>
      <w:tr>
        <w:trPr>
          <w:trHeight w:val="454" w:hRule="atLeast"/>
        </w:trPr>
        <w:tc>
          <w:tcPr>
            <w:tcW w:w="1809" w:type="dxa"/>
            <w:shd w:val="clear" w:color="auto" w:fill="auto"/>
            <w:vAlign w:val="center"/>
          </w:tcPr>
          <w:p>
            <w:pPr>
              <w:tabs>
                <w:tab w:val="left" w:pos="744"/>
              </w:tabs>
              <w:spacing w:after="0" w:line="240" w:lineRule="auto"/>
              <w:ind w:right="44" w:rightChars="20"/>
              <w:contextualSpacing/>
              <w:jc w:val="right"/>
              <w:rPr>
                <w:rFonts w:ascii="Times New Roman" w:hAnsi="Times New Roman" w:eastAsia="宋体" w:cs="Times New Roman"/>
                <w:sz w:val="24"/>
                <w:szCs w:val="24"/>
              </w:rPr>
            </w:pPr>
            <m:oMathPara>
              <m:oMathParaPr>
                <m:jc m:val="right"/>
              </m:oMathParaPr>
              <m:oMath>
                <m:sSub>
                  <m:sSubPr>
                    <m:ctrlPr>
                      <w:rPr>
                        <w:rFonts w:ascii="Cambria Math" w:hAnsi="Cambria Math" w:eastAsia="宋体" w:cs="Times New Roman"/>
                        <w:i/>
                        <w:sz w:val="24"/>
                        <w:szCs w:val="24"/>
                      </w:rPr>
                    </m:ctrlPr>
                  </m:sSubPr>
                  <m:e>
                    <m:r>
                      <w:rPr>
                        <w:rFonts w:ascii="Cambria Math" w:hAnsi="Cambria Math" w:eastAsia="宋体" w:cs="Times New Roman"/>
                        <w:sz w:val="24"/>
                        <w:szCs w:val="24"/>
                      </w:rPr>
                      <m:t>e</m:t>
                    </m:r>
                    <m:ctrlPr>
                      <w:rPr>
                        <w:rFonts w:ascii="Cambria Math" w:hAnsi="Cambria Math" w:eastAsia="宋体" w:cs="Times New Roman"/>
                        <w:i/>
                        <w:sz w:val="24"/>
                        <w:szCs w:val="24"/>
                      </w:rPr>
                    </m:ctrlPr>
                  </m:e>
                  <m:sub>
                    <m:r>
                      <w:rPr>
                        <w:rFonts w:ascii="Cambria Math" w:hAnsi="Cambria Math" w:eastAsia="宋体" w:cs="Times New Roman"/>
                        <w:sz w:val="24"/>
                        <w:szCs w:val="24"/>
                      </w:rPr>
                      <m:t>1</m:t>
                    </m:r>
                    <m:ctrlPr>
                      <w:rPr>
                        <w:rFonts w:ascii="Cambria Math" w:hAnsi="Cambria Math" w:eastAsia="宋体" w:cs="Times New Roman"/>
                        <w:i/>
                        <w:sz w:val="24"/>
                        <w:szCs w:val="24"/>
                      </w:rPr>
                    </m:ctrlPr>
                  </m:sub>
                </m:sSub>
              </m:oMath>
            </m:oMathPara>
          </w:p>
        </w:tc>
        <w:tc>
          <w:tcPr>
            <w:tcW w:w="7405" w:type="dxa"/>
            <w:shd w:val="clear" w:color="auto" w:fill="auto"/>
            <w:vAlign w:val="center"/>
          </w:tcPr>
          <w:p>
            <w:pPr>
              <w:tabs>
                <w:tab w:val="left" w:pos="426"/>
              </w:tabs>
              <w:spacing w:after="0" w:line="240" w:lineRule="auto"/>
              <w:contextualSpacing/>
              <w:jc w:val="both"/>
              <w:rPr>
                <w:rFonts w:ascii="Times New Roman" w:hAnsi="Times New Roman" w:eastAsia="宋体" w:cs="Times New Roman"/>
                <w:kern w:val="2"/>
                <w:sz w:val="24"/>
                <w:szCs w:val="24"/>
              </w:rPr>
            </w:pPr>
            <w:r>
              <w:rPr>
                <w:rFonts w:ascii="Times New Roman" w:hAnsi="Times New Roman" w:eastAsia="宋体" w:cs="Times New Roman"/>
                <w:kern w:val="2"/>
                <w:sz w:val="24"/>
                <w:szCs w:val="24"/>
              </w:rPr>
              <w:t>——</w:t>
            </w:r>
            <w:r>
              <w:rPr>
                <w:rFonts w:hint="eastAsia" w:ascii="Times New Roman" w:hAnsi="Times New Roman" w:eastAsia="宋体" w:cs="Times New Roman"/>
                <w:kern w:val="2"/>
                <w:sz w:val="24"/>
                <w:szCs w:val="24"/>
              </w:rPr>
              <w:t xml:space="preserve"> </w:t>
            </w:r>
            <w:r>
              <w:rPr>
                <w:rFonts w:ascii="Times New Roman" w:hAnsi="Times New Roman" w:eastAsia="宋体" w:cs="Times New Roman"/>
                <w:kern w:val="2"/>
                <w:sz w:val="24"/>
                <w:szCs w:val="24"/>
              </w:rPr>
              <w:t xml:space="preserve">混凝土表面到作用在T型螺栓上剪力作用线的距离； </w:t>
            </w:r>
          </w:p>
        </w:tc>
      </w:tr>
      <w:tr>
        <w:tblPrEx>
          <w:tblCellMar>
            <w:top w:w="0" w:type="dxa"/>
            <w:left w:w="108" w:type="dxa"/>
            <w:bottom w:w="0" w:type="dxa"/>
            <w:right w:w="108" w:type="dxa"/>
          </w:tblCellMar>
        </w:tblPrEx>
        <w:trPr>
          <w:trHeight w:val="454" w:hRule="atLeast"/>
        </w:trPr>
        <w:tc>
          <w:tcPr>
            <w:tcW w:w="1809" w:type="dxa"/>
            <w:shd w:val="clear" w:color="auto" w:fill="auto"/>
          </w:tcPr>
          <w:p>
            <w:pPr>
              <w:tabs>
                <w:tab w:val="left" w:pos="744"/>
              </w:tabs>
              <w:spacing w:after="0" w:line="240" w:lineRule="auto"/>
              <w:ind w:right="44" w:rightChars="20"/>
              <w:contextualSpacing/>
              <w:jc w:val="right"/>
              <w:rPr>
                <w:rFonts w:ascii="Times New Roman" w:hAnsi="Times New Roman" w:eastAsia="宋体" w:cs="Times New Roman"/>
                <w:sz w:val="24"/>
                <w:szCs w:val="24"/>
              </w:rPr>
            </w:pPr>
            <m:oMathPara>
              <m:oMathParaPr>
                <m:jc m:val="right"/>
              </m:oMathParaPr>
              <m:oMath>
                <m:sSub>
                  <m:sSubPr>
                    <m:ctrlPr>
                      <w:rPr>
                        <w:rFonts w:ascii="Cambria Math" w:hAnsi="Cambria Math" w:eastAsia="宋体" w:cs="Times New Roman"/>
                        <w:i/>
                        <w:sz w:val="24"/>
                        <w:szCs w:val="24"/>
                      </w:rPr>
                    </m:ctrlPr>
                  </m:sSubPr>
                  <m:e>
                    <m:r>
                      <w:rPr>
                        <w:rFonts w:ascii="Cambria Math" w:hAnsi="Cambria Math" w:eastAsia="宋体" w:cs="Times New Roman"/>
                        <w:sz w:val="24"/>
                        <w:szCs w:val="24"/>
                      </w:rPr>
                      <m:t>e</m:t>
                    </m:r>
                    <m:ctrlPr>
                      <w:rPr>
                        <w:rFonts w:ascii="Cambria Math" w:hAnsi="Cambria Math" w:eastAsia="宋体" w:cs="Times New Roman"/>
                        <w:i/>
                        <w:sz w:val="24"/>
                        <w:szCs w:val="24"/>
                      </w:rPr>
                    </m:ctrlPr>
                  </m:e>
                  <m:sub>
                    <m:r>
                      <m:rPr>
                        <m:sty m:val="p"/>
                      </m:rPr>
                      <w:rPr>
                        <w:rFonts w:ascii="Cambria Math" w:hAnsi="Cambria Math" w:eastAsia="宋体" w:cs="Times New Roman"/>
                        <w:sz w:val="24"/>
                        <w:szCs w:val="24"/>
                      </w:rPr>
                      <m:t>s</m:t>
                    </m:r>
                    <m:ctrlPr>
                      <w:rPr>
                        <w:rFonts w:ascii="Cambria Math" w:hAnsi="Cambria Math" w:eastAsia="宋体" w:cs="Times New Roman"/>
                        <w:i/>
                        <w:sz w:val="24"/>
                        <w:szCs w:val="24"/>
                      </w:rPr>
                    </m:ctrlPr>
                  </m:sub>
                </m:sSub>
              </m:oMath>
            </m:oMathPara>
          </w:p>
        </w:tc>
        <w:tc>
          <w:tcPr>
            <w:tcW w:w="7405" w:type="dxa"/>
            <w:shd w:val="clear" w:color="auto" w:fill="auto"/>
            <w:vAlign w:val="center"/>
          </w:tcPr>
          <w:p>
            <w:pPr>
              <w:tabs>
                <w:tab w:val="left" w:pos="426"/>
              </w:tabs>
              <w:spacing w:after="0" w:line="240" w:lineRule="auto"/>
              <w:ind w:left="600" w:hanging="600" w:hangingChars="250"/>
              <w:contextualSpacing/>
              <w:jc w:val="both"/>
              <w:rPr>
                <w:rFonts w:ascii="Times New Roman" w:hAnsi="Times New Roman" w:eastAsia="宋体" w:cs="Times New Roman"/>
                <w:sz w:val="24"/>
                <w:szCs w:val="24"/>
              </w:rPr>
            </w:pPr>
            <w:r>
              <w:rPr>
                <w:rFonts w:ascii="Times New Roman" w:hAnsi="Times New Roman" w:eastAsia="宋体" w:cs="Times New Roman"/>
                <w:sz w:val="24"/>
                <w:szCs w:val="24"/>
              </w:rPr>
              <w:t>——</w:t>
            </w:r>
            <w:r>
              <w:rPr>
                <w:rFonts w:hint="eastAsia" w:ascii="Times New Roman" w:hAnsi="Times New Roman" w:eastAsia="宋体" w:cs="Times New Roman"/>
                <w:sz w:val="24"/>
                <w:szCs w:val="24"/>
              </w:rPr>
              <w:t xml:space="preserve"> </w:t>
            </w:r>
            <w:r>
              <w:rPr>
                <w:rFonts w:ascii="Times New Roman" w:hAnsi="Times New Roman" w:eastAsia="宋体" w:cs="Times New Roman"/>
                <w:sz w:val="24"/>
                <w:szCs w:val="24"/>
              </w:rPr>
              <w:t>槽式预埋件附加钢筋轴心到作用在被紧固物上剪力作用线的距离；</w:t>
            </w:r>
          </w:p>
        </w:tc>
      </w:tr>
      <w:tr>
        <w:tblPrEx>
          <w:tblCellMar>
            <w:top w:w="0" w:type="dxa"/>
            <w:left w:w="108" w:type="dxa"/>
            <w:bottom w:w="0" w:type="dxa"/>
            <w:right w:w="108" w:type="dxa"/>
          </w:tblCellMar>
        </w:tblPrEx>
        <w:trPr>
          <w:trHeight w:val="454" w:hRule="atLeast"/>
        </w:trPr>
        <w:tc>
          <w:tcPr>
            <w:tcW w:w="1809" w:type="dxa"/>
            <w:shd w:val="clear" w:color="auto" w:fill="auto"/>
            <w:vAlign w:val="center"/>
          </w:tcPr>
          <w:p>
            <w:pPr>
              <w:tabs>
                <w:tab w:val="left" w:pos="744"/>
              </w:tabs>
              <w:spacing w:after="0" w:line="240" w:lineRule="auto"/>
              <w:ind w:right="44" w:rightChars="20"/>
              <w:contextualSpacing/>
              <w:jc w:val="right"/>
              <w:rPr>
                <w:rFonts w:ascii="Times New Roman" w:hAnsi="Times New Roman" w:eastAsia="宋体" w:cs="Times New Roman"/>
                <w:sz w:val="24"/>
                <w:szCs w:val="24"/>
              </w:rPr>
            </w:pPr>
            <m:oMathPara>
              <m:oMathParaPr>
                <m:jc m:val="right"/>
              </m:oMathParaPr>
              <m:oMath>
                <m:sSub>
                  <m:sSubPr>
                    <m:ctrlPr>
                      <w:rPr>
                        <w:rFonts w:ascii="Cambria Math" w:hAnsi="Cambria Math" w:eastAsia="宋体" w:cs="Times New Roman"/>
                        <w:i/>
                        <w:sz w:val="24"/>
                        <w:szCs w:val="24"/>
                      </w:rPr>
                    </m:ctrlPr>
                  </m:sSubPr>
                  <m:e>
                    <m:r>
                      <w:rPr>
                        <w:rFonts w:ascii="Cambria Math" w:hAnsi="Cambria Math" w:eastAsia="宋体" w:cs="Times New Roman"/>
                        <w:sz w:val="24"/>
                        <w:szCs w:val="24"/>
                      </w:rPr>
                      <m:t>E</m:t>
                    </m:r>
                    <m:ctrlPr>
                      <w:rPr>
                        <w:rFonts w:ascii="Cambria Math" w:hAnsi="Cambria Math" w:eastAsia="宋体" w:cs="Times New Roman"/>
                        <w:i/>
                        <w:sz w:val="24"/>
                        <w:szCs w:val="24"/>
                      </w:rPr>
                    </m:ctrlPr>
                  </m:e>
                  <m:sub>
                    <m:r>
                      <m:rPr>
                        <m:sty m:val="p"/>
                      </m:rPr>
                      <w:rPr>
                        <w:rFonts w:ascii="Cambria Math" w:hAnsi="Cambria Math" w:eastAsia="宋体" w:cs="Times New Roman"/>
                        <w:sz w:val="24"/>
                        <w:szCs w:val="24"/>
                      </w:rPr>
                      <m:t>d</m:t>
                    </m:r>
                    <m:ctrlPr>
                      <w:rPr>
                        <w:rFonts w:ascii="Cambria Math" w:hAnsi="Cambria Math" w:eastAsia="宋体" w:cs="Times New Roman"/>
                        <w:i/>
                        <w:sz w:val="24"/>
                        <w:szCs w:val="24"/>
                      </w:rPr>
                    </m:ctrlPr>
                  </m:sub>
                </m:sSub>
              </m:oMath>
            </m:oMathPara>
          </w:p>
        </w:tc>
        <w:tc>
          <w:tcPr>
            <w:tcW w:w="7405" w:type="dxa"/>
            <w:shd w:val="clear" w:color="auto" w:fill="auto"/>
            <w:vAlign w:val="center"/>
          </w:tcPr>
          <w:p>
            <w:pPr>
              <w:tabs>
                <w:tab w:val="left" w:pos="426"/>
              </w:tabs>
              <w:spacing w:after="0" w:line="240" w:lineRule="auto"/>
              <w:contextualSpacing/>
              <w:jc w:val="both"/>
              <w:rPr>
                <w:rFonts w:ascii="Times New Roman" w:hAnsi="Times New Roman" w:eastAsia="宋体" w:cs="Times New Roman"/>
                <w:sz w:val="24"/>
                <w:szCs w:val="24"/>
              </w:rPr>
            </w:pPr>
            <w:r>
              <w:rPr>
                <w:rFonts w:ascii="Times New Roman" w:hAnsi="Times New Roman" w:eastAsia="宋体" w:cs="Times New Roman"/>
                <w:kern w:val="2"/>
                <w:sz w:val="24"/>
                <w:szCs w:val="24"/>
              </w:rPr>
              <w:t>——</w:t>
            </w:r>
            <w:r>
              <w:rPr>
                <w:rFonts w:hint="eastAsia" w:ascii="Times New Roman" w:hAnsi="Times New Roman" w:eastAsia="宋体" w:cs="Times New Roman"/>
                <w:kern w:val="2"/>
                <w:sz w:val="24"/>
                <w:szCs w:val="24"/>
              </w:rPr>
              <w:t xml:space="preserve"> </w:t>
            </w:r>
            <w:r>
              <w:rPr>
                <w:rFonts w:ascii="Times New Roman" w:hAnsi="Times New Roman" w:eastAsia="宋体" w:cs="Times New Roman"/>
                <w:kern w:val="2"/>
                <w:sz w:val="24"/>
                <w:szCs w:val="24"/>
              </w:rPr>
              <w:t>槽式预埋件</w:t>
            </w:r>
            <w:r>
              <w:rPr>
                <w:rFonts w:hint="eastAsia" w:ascii="Times New Roman" w:hAnsi="Times New Roman" w:eastAsia="宋体" w:cs="Times New Roman"/>
                <w:kern w:val="2"/>
                <w:sz w:val="24"/>
                <w:szCs w:val="24"/>
              </w:rPr>
              <w:t>系统</w:t>
            </w:r>
            <w:r>
              <w:rPr>
                <w:rFonts w:ascii="Times New Roman" w:hAnsi="Times New Roman" w:eastAsia="宋体" w:cs="Times New Roman"/>
                <w:kern w:val="2"/>
                <w:sz w:val="24"/>
                <w:szCs w:val="24"/>
              </w:rPr>
              <w:t xml:space="preserve">位移量设计值； </w:t>
            </w:r>
          </w:p>
        </w:tc>
      </w:tr>
      <w:tr>
        <w:tblPrEx>
          <w:tblCellMar>
            <w:top w:w="0" w:type="dxa"/>
            <w:left w:w="108" w:type="dxa"/>
            <w:bottom w:w="0" w:type="dxa"/>
            <w:right w:w="108" w:type="dxa"/>
          </w:tblCellMar>
        </w:tblPrEx>
        <w:trPr>
          <w:trHeight w:val="454" w:hRule="atLeast"/>
        </w:trPr>
        <w:tc>
          <w:tcPr>
            <w:tcW w:w="1809" w:type="dxa"/>
            <w:shd w:val="clear" w:color="auto" w:fill="auto"/>
            <w:vAlign w:val="center"/>
          </w:tcPr>
          <w:p>
            <w:pPr>
              <w:tabs>
                <w:tab w:val="left" w:pos="744"/>
              </w:tabs>
              <w:spacing w:after="0" w:line="240" w:lineRule="auto"/>
              <w:ind w:right="44" w:rightChars="20"/>
              <w:contextualSpacing/>
              <w:jc w:val="right"/>
              <w:rPr>
                <w:rFonts w:ascii="Times New Roman" w:hAnsi="Times New Roman" w:eastAsia="宋体" w:cs="Times New Roman"/>
                <w:kern w:val="2"/>
                <w:sz w:val="24"/>
                <w:szCs w:val="24"/>
              </w:rPr>
            </w:pPr>
            <m:oMathPara>
              <m:oMathParaPr>
                <m:jc m:val="right"/>
              </m:oMathParaPr>
              <m:oMath>
                <m:r>
                  <w:rPr>
                    <w:rFonts w:ascii="Cambria Math" w:hAnsi="Cambria Math" w:eastAsia="宋体" w:cs="Times New Roman"/>
                    <w:sz w:val="24"/>
                    <w:szCs w:val="24"/>
                  </w:rPr>
                  <m:t>f</m:t>
                </m:r>
              </m:oMath>
            </m:oMathPara>
          </w:p>
        </w:tc>
        <w:tc>
          <w:tcPr>
            <w:tcW w:w="7405" w:type="dxa"/>
            <w:shd w:val="clear" w:color="auto" w:fill="auto"/>
            <w:vAlign w:val="center"/>
          </w:tcPr>
          <w:p>
            <w:pPr>
              <w:tabs>
                <w:tab w:val="left" w:pos="426"/>
              </w:tabs>
              <w:spacing w:after="0" w:line="240" w:lineRule="auto"/>
              <w:contextualSpacing/>
              <w:jc w:val="both"/>
              <w:rPr>
                <w:rFonts w:ascii="Times New Roman" w:hAnsi="Times New Roman" w:eastAsia="宋体" w:cs="Times New Roman"/>
                <w:sz w:val="24"/>
                <w:szCs w:val="24"/>
              </w:rPr>
            </w:pPr>
            <w:r>
              <w:rPr>
                <w:rFonts w:ascii="Times New Roman" w:hAnsi="Times New Roman" w:eastAsia="宋体" w:cs="Times New Roman"/>
                <w:sz w:val="24"/>
                <w:szCs w:val="24"/>
              </w:rPr>
              <w:t>——</w:t>
            </w:r>
            <w:r>
              <w:rPr>
                <w:rFonts w:hint="eastAsia" w:ascii="Times New Roman" w:hAnsi="Times New Roman" w:eastAsia="宋体" w:cs="Times New Roman"/>
                <w:sz w:val="24"/>
                <w:szCs w:val="24"/>
              </w:rPr>
              <w:t xml:space="preserve"> </w:t>
            </w:r>
            <w:r>
              <w:rPr>
                <w:rFonts w:ascii="Times New Roman" w:hAnsi="Times New Roman" w:eastAsia="宋体" w:cs="Times New Roman"/>
                <w:sz w:val="24"/>
                <w:szCs w:val="24"/>
              </w:rPr>
              <w:t>锚件端部到混凝土底面距离；</w:t>
            </w:r>
          </w:p>
        </w:tc>
      </w:tr>
      <w:tr>
        <w:tblPrEx>
          <w:tblCellMar>
            <w:top w:w="0" w:type="dxa"/>
            <w:left w:w="108" w:type="dxa"/>
            <w:bottom w:w="0" w:type="dxa"/>
            <w:right w:w="108" w:type="dxa"/>
          </w:tblCellMar>
        </w:tblPrEx>
        <w:trPr>
          <w:trHeight w:val="454" w:hRule="atLeast"/>
        </w:trPr>
        <w:tc>
          <w:tcPr>
            <w:tcW w:w="1809" w:type="dxa"/>
            <w:shd w:val="clear" w:color="auto" w:fill="auto"/>
            <w:vAlign w:val="center"/>
          </w:tcPr>
          <w:p>
            <w:pPr>
              <w:tabs>
                <w:tab w:val="left" w:pos="744"/>
              </w:tabs>
              <w:spacing w:after="0" w:line="240" w:lineRule="auto"/>
              <w:ind w:right="44" w:rightChars="20"/>
              <w:contextualSpacing/>
              <w:jc w:val="right"/>
              <w:rPr>
                <w:rFonts w:ascii="Times New Roman" w:hAnsi="Times New Roman" w:eastAsia="宋体" w:cs="Times New Roman"/>
                <w:kern w:val="2"/>
                <w:sz w:val="24"/>
                <w:szCs w:val="24"/>
              </w:rPr>
            </w:pPr>
            <m:oMathPara>
              <m:oMathParaPr>
                <m:jc m:val="right"/>
              </m:oMathParaPr>
              <m:oMath>
                <m:r>
                  <w:rPr>
                    <w:rFonts w:ascii="Cambria Math" w:hAnsi="Cambria Math" w:eastAsia="宋体" w:cs="Times New Roman"/>
                    <w:sz w:val="24"/>
                    <w:szCs w:val="24"/>
                  </w:rPr>
                  <m:t>h</m:t>
                </m:r>
              </m:oMath>
            </m:oMathPara>
          </w:p>
        </w:tc>
        <w:tc>
          <w:tcPr>
            <w:tcW w:w="7405" w:type="dxa"/>
            <w:shd w:val="clear" w:color="auto" w:fill="auto"/>
            <w:vAlign w:val="center"/>
          </w:tcPr>
          <w:p>
            <w:pPr>
              <w:tabs>
                <w:tab w:val="left" w:pos="426"/>
              </w:tabs>
              <w:spacing w:after="0" w:line="240" w:lineRule="auto"/>
              <w:contextualSpacing/>
              <w:jc w:val="both"/>
              <w:rPr>
                <w:rFonts w:ascii="Times New Roman" w:hAnsi="Times New Roman" w:eastAsia="宋体" w:cs="Times New Roman"/>
                <w:sz w:val="24"/>
                <w:szCs w:val="24"/>
              </w:rPr>
            </w:pPr>
            <w:r>
              <w:rPr>
                <w:rFonts w:ascii="Times New Roman" w:hAnsi="Times New Roman" w:eastAsia="宋体" w:cs="Times New Roman"/>
                <w:sz w:val="24"/>
                <w:szCs w:val="24"/>
              </w:rPr>
              <w:t>——</w:t>
            </w:r>
            <w:r>
              <w:rPr>
                <w:rFonts w:hint="eastAsia" w:ascii="Times New Roman" w:hAnsi="Times New Roman" w:eastAsia="宋体" w:cs="Times New Roman"/>
                <w:sz w:val="24"/>
                <w:szCs w:val="24"/>
              </w:rPr>
              <w:t xml:space="preserve"> </w:t>
            </w:r>
            <w:r>
              <w:rPr>
                <w:rFonts w:ascii="Times New Roman" w:hAnsi="Times New Roman" w:eastAsia="宋体" w:cs="Times New Roman"/>
                <w:sz w:val="24"/>
                <w:szCs w:val="24"/>
              </w:rPr>
              <w:t>混凝土厚度；</w:t>
            </w:r>
          </w:p>
        </w:tc>
      </w:tr>
      <w:tr>
        <w:trPr>
          <w:trHeight w:val="454" w:hRule="atLeast"/>
        </w:trPr>
        <w:tc>
          <w:tcPr>
            <w:tcW w:w="1809" w:type="dxa"/>
            <w:shd w:val="clear" w:color="auto" w:fill="auto"/>
            <w:vAlign w:val="center"/>
          </w:tcPr>
          <w:p>
            <w:pPr>
              <w:tabs>
                <w:tab w:val="left" w:pos="744"/>
              </w:tabs>
              <w:spacing w:after="0" w:line="240" w:lineRule="auto"/>
              <w:ind w:right="44" w:rightChars="20"/>
              <w:contextualSpacing/>
              <w:jc w:val="right"/>
              <w:rPr>
                <w:rFonts w:ascii="Times New Roman" w:hAnsi="Times New Roman" w:eastAsia="宋体" w:cs="Times New Roman"/>
                <w:sz w:val="24"/>
                <w:szCs w:val="24"/>
              </w:rPr>
            </w:pPr>
            <m:oMathPara>
              <m:oMathParaPr>
                <m:jc m:val="right"/>
              </m:oMathParaPr>
              <m:oMath>
                <m:sSub>
                  <m:sSubPr>
                    <m:ctrlPr>
                      <w:rPr>
                        <w:rFonts w:ascii="Cambria Math" w:hAnsi="Cambria Math" w:eastAsia="宋体" w:cs="Times New Roman"/>
                        <w:sz w:val="24"/>
                        <w:szCs w:val="24"/>
                      </w:rPr>
                    </m:ctrlPr>
                  </m:sSubPr>
                  <m:e>
                    <m:r>
                      <w:rPr>
                        <w:rFonts w:ascii="Cambria Math" w:hAnsi="Cambria Math" w:eastAsia="宋体" w:cs="Times New Roman"/>
                        <w:sz w:val="24"/>
                        <w:szCs w:val="24"/>
                      </w:rPr>
                      <m:t>h</m:t>
                    </m:r>
                    <m:ctrlPr>
                      <w:rPr>
                        <w:rFonts w:ascii="Cambria Math" w:hAnsi="Cambria Math" w:eastAsia="宋体" w:cs="Times New Roman"/>
                        <w:sz w:val="24"/>
                        <w:szCs w:val="24"/>
                      </w:rPr>
                    </m:ctrlPr>
                  </m:e>
                  <m:sub>
                    <m:r>
                      <m:rPr>
                        <m:sty m:val="p"/>
                      </m:rPr>
                      <w:rPr>
                        <w:rFonts w:ascii="Cambria Math" w:hAnsi="Cambria Math" w:eastAsia="宋体" w:cs="Times New Roman"/>
                        <w:sz w:val="24"/>
                        <w:szCs w:val="24"/>
                      </w:rPr>
                      <m:t>a</m:t>
                    </m:r>
                    <m:ctrlPr>
                      <w:rPr>
                        <w:rFonts w:ascii="Cambria Math" w:hAnsi="Cambria Math" w:eastAsia="宋体" w:cs="Times New Roman"/>
                        <w:sz w:val="24"/>
                        <w:szCs w:val="24"/>
                      </w:rPr>
                    </m:ctrlPr>
                  </m:sub>
                </m:sSub>
              </m:oMath>
            </m:oMathPara>
          </w:p>
        </w:tc>
        <w:tc>
          <w:tcPr>
            <w:tcW w:w="7405" w:type="dxa"/>
            <w:shd w:val="clear" w:color="auto" w:fill="auto"/>
            <w:vAlign w:val="center"/>
          </w:tcPr>
          <w:p>
            <w:pPr>
              <w:tabs>
                <w:tab w:val="left" w:pos="426"/>
              </w:tabs>
              <w:spacing w:after="0" w:line="240" w:lineRule="auto"/>
              <w:contextualSpacing/>
              <w:jc w:val="both"/>
              <w:rPr>
                <w:rFonts w:ascii="Times New Roman" w:hAnsi="Times New Roman" w:eastAsia="宋体" w:cs="Times New Roman"/>
                <w:sz w:val="24"/>
                <w:szCs w:val="24"/>
              </w:rPr>
            </w:pPr>
            <w:r>
              <w:rPr>
                <w:rFonts w:ascii="Times New Roman" w:hAnsi="Times New Roman" w:eastAsia="宋体" w:cs="Times New Roman"/>
                <w:sz w:val="24"/>
                <w:szCs w:val="24"/>
              </w:rPr>
              <w:t>——</w:t>
            </w:r>
            <w:r>
              <w:rPr>
                <w:rFonts w:hint="eastAsia" w:ascii="Times New Roman" w:hAnsi="Times New Roman" w:eastAsia="宋体" w:cs="Times New Roman"/>
                <w:sz w:val="24"/>
                <w:szCs w:val="24"/>
              </w:rPr>
              <w:t xml:space="preserve"> </w:t>
            </w:r>
            <w:r>
              <w:rPr>
                <w:rFonts w:ascii="Times New Roman" w:hAnsi="Times New Roman" w:eastAsia="宋体" w:cs="Times New Roman"/>
                <w:sz w:val="24"/>
                <w:szCs w:val="24"/>
              </w:rPr>
              <w:t>槽道底部到锚件端部（含端部厚度）的距离；</w:t>
            </w:r>
          </w:p>
        </w:tc>
      </w:tr>
      <w:tr>
        <w:trPr>
          <w:trHeight w:val="454" w:hRule="atLeast"/>
        </w:trPr>
        <w:tc>
          <w:tcPr>
            <w:tcW w:w="1809" w:type="dxa"/>
            <w:shd w:val="clear" w:color="auto" w:fill="auto"/>
            <w:vAlign w:val="center"/>
          </w:tcPr>
          <w:p>
            <w:pPr>
              <w:tabs>
                <w:tab w:val="left" w:pos="744"/>
              </w:tabs>
              <w:spacing w:after="0" w:line="240" w:lineRule="auto"/>
              <w:ind w:right="44" w:rightChars="20"/>
              <w:contextualSpacing/>
              <w:jc w:val="right"/>
              <w:rPr>
                <w:rFonts w:ascii="Times New Roman" w:hAnsi="Times New Roman" w:eastAsia="宋体" w:cs="Times New Roman"/>
                <w:kern w:val="2"/>
                <w:sz w:val="24"/>
                <w:szCs w:val="24"/>
              </w:rPr>
            </w:pPr>
            <m:oMathPara>
              <m:oMathParaPr>
                <m:jc m:val="right"/>
              </m:oMathParaPr>
              <m:oMath>
                <m:sSub>
                  <m:sSubPr>
                    <m:ctrlPr>
                      <w:rPr>
                        <w:rFonts w:ascii="Cambria Math" w:hAnsi="Cambria Math" w:eastAsia="宋体" w:cs="Times New Roman"/>
                        <w:kern w:val="2"/>
                        <w:sz w:val="24"/>
                        <w:szCs w:val="24"/>
                      </w:rPr>
                    </m:ctrlPr>
                  </m:sSubPr>
                  <m:e>
                    <m:r>
                      <w:rPr>
                        <w:rFonts w:ascii="Cambria Math" w:hAnsi="Cambria Math" w:eastAsia="宋体" w:cs="Times New Roman"/>
                        <w:kern w:val="2"/>
                        <w:sz w:val="24"/>
                        <w:szCs w:val="24"/>
                      </w:rPr>
                      <m:t>h</m:t>
                    </m:r>
                    <m:ctrlPr>
                      <w:rPr>
                        <w:rFonts w:ascii="Cambria Math" w:hAnsi="Cambria Math" w:eastAsia="宋体" w:cs="Times New Roman"/>
                        <w:kern w:val="2"/>
                        <w:sz w:val="24"/>
                        <w:szCs w:val="24"/>
                      </w:rPr>
                    </m:ctrlPr>
                  </m:e>
                  <m:sub>
                    <m:r>
                      <m:rPr>
                        <m:sty m:val="p"/>
                      </m:rPr>
                      <w:rPr>
                        <w:rFonts w:ascii="Cambria Math" w:hAnsi="Cambria Math" w:eastAsia="宋体" w:cs="Times New Roman"/>
                        <w:kern w:val="2"/>
                        <w:sz w:val="24"/>
                        <w:szCs w:val="24"/>
                      </w:rPr>
                      <m:t>ch</m:t>
                    </m:r>
                    <m:ctrlPr>
                      <w:rPr>
                        <w:rFonts w:ascii="Cambria Math" w:hAnsi="Cambria Math" w:eastAsia="宋体" w:cs="Times New Roman"/>
                        <w:kern w:val="2"/>
                        <w:sz w:val="24"/>
                        <w:szCs w:val="24"/>
                      </w:rPr>
                    </m:ctrlPr>
                  </m:sub>
                </m:sSub>
              </m:oMath>
            </m:oMathPara>
          </w:p>
        </w:tc>
        <w:tc>
          <w:tcPr>
            <w:tcW w:w="7405" w:type="dxa"/>
            <w:shd w:val="clear" w:color="auto" w:fill="auto"/>
            <w:vAlign w:val="center"/>
          </w:tcPr>
          <w:p>
            <w:pPr>
              <w:tabs>
                <w:tab w:val="left" w:pos="426"/>
              </w:tabs>
              <w:spacing w:after="0" w:line="240" w:lineRule="auto"/>
              <w:contextualSpacing/>
              <w:jc w:val="both"/>
              <w:rPr>
                <w:rFonts w:ascii="Times New Roman" w:hAnsi="Times New Roman" w:eastAsia="宋体" w:cs="Times New Roman"/>
                <w:sz w:val="24"/>
                <w:szCs w:val="24"/>
              </w:rPr>
            </w:pPr>
            <w:r>
              <w:rPr>
                <w:rFonts w:ascii="Times New Roman" w:hAnsi="Times New Roman" w:eastAsia="宋体" w:cs="Times New Roman"/>
                <w:sz w:val="24"/>
                <w:szCs w:val="24"/>
              </w:rPr>
              <w:t>——</w:t>
            </w:r>
            <w:r>
              <w:rPr>
                <w:rFonts w:hint="eastAsia" w:ascii="Times New Roman" w:hAnsi="Times New Roman" w:eastAsia="宋体" w:cs="Times New Roman"/>
                <w:sz w:val="24"/>
                <w:szCs w:val="24"/>
              </w:rPr>
              <w:t xml:space="preserve"> </w:t>
            </w:r>
            <w:r>
              <w:rPr>
                <w:rFonts w:ascii="Times New Roman" w:hAnsi="Times New Roman" w:eastAsia="宋体" w:cs="Times New Roman"/>
                <w:sz w:val="24"/>
                <w:szCs w:val="24"/>
              </w:rPr>
              <w:t>槽道高度；</w:t>
            </w:r>
          </w:p>
        </w:tc>
      </w:tr>
      <w:tr>
        <w:tblPrEx>
          <w:tblCellMar>
            <w:top w:w="0" w:type="dxa"/>
            <w:left w:w="108" w:type="dxa"/>
            <w:bottom w:w="0" w:type="dxa"/>
            <w:right w:w="108" w:type="dxa"/>
          </w:tblCellMar>
        </w:tblPrEx>
        <w:trPr>
          <w:trHeight w:val="454" w:hRule="atLeast"/>
        </w:trPr>
        <w:tc>
          <w:tcPr>
            <w:tcW w:w="1809" w:type="dxa"/>
            <w:shd w:val="clear" w:color="auto" w:fill="auto"/>
            <w:vAlign w:val="center"/>
          </w:tcPr>
          <w:p>
            <w:pPr>
              <w:tabs>
                <w:tab w:val="left" w:pos="744"/>
              </w:tabs>
              <w:spacing w:after="0" w:line="240" w:lineRule="auto"/>
              <w:ind w:right="44" w:rightChars="20"/>
              <w:contextualSpacing/>
              <w:jc w:val="right"/>
              <w:rPr>
                <w:rFonts w:ascii="Times New Roman" w:hAnsi="Times New Roman" w:eastAsia="宋体" w:cs="Times New Roman"/>
                <w:kern w:val="2"/>
                <w:sz w:val="24"/>
                <w:szCs w:val="24"/>
              </w:rPr>
            </w:pPr>
            <m:oMathPara>
              <m:oMathParaPr>
                <m:jc m:val="right"/>
              </m:oMathParaPr>
              <m:oMath>
                <m:sSub>
                  <m:sSubPr>
                    <m:ctrlPr>
                      <w:rPr>
                        <w:rFonts w:ascii="Cambria Math" w:hAnsi="Cambria Math" w:eastAsia="宋体" w:cs="Times New Roman"/>
                        <w:kern w:val="2"/>
                        <w:sz w:val="24"/>
                        <w:szCs w:val="24"/>
                      </w:rPr>
                    </m:ctrlPr>
                  </m:sSubPr>
                  <m:e>
                    <m:r>
                      <w:rPr>
                        <w:rFonts w:ascii="Cambria Math" w:hAnsi="Cambria Math" w:eastAsia="宋体" w:cs="Times New Roman"/>
                        <w:kern w:val="2"/>
                        <w:sz w:val="24"/>
                        <w:szCs w:val="24"/>
                      </w:rPr>
                      <m:t>h</m:t>
                    </m:r>
                    <m:ctrlPr>
                      <w:rPr>
                        <w:rFonts w:ascii="Cambria Math" w:hAnsi="Cambria Math" w:eastAsia="宋体" w:cs="Times New Roman"/>
                        <w:kern w:val="2"/>
                        <w:sz w:val="24"/>
                        <w:szCs w:val="24"/>
                      </w:rPr>
                    </m:ctrlPr>
                  </m:e>
                  <m:sub>
                    <m:r>
                      <m:rPr>
                        <m:sty m:val="p"/>
                      </m:rPr>
                      <w:rPr>
                        <w:rFonts w:ascii="Cambria Math" w:hAnsi="Cambria Math" w:eastAsia="宋体" w:cs="Times New Roman"/>
                        <w:kern w:val="2"/>
                        <w:sz w:val="24"/>
                        <w:szCs w:val="24"/>
                      </w:rPr>
                      <m:t>cr,V</m:t>
                    </m:r>
                    <m:ctrlPr>
                      <w:rPr>
                        <w:rFonts w:ascii="Cambria Math" w:hAnsi="Cambria Math" w:eastAsia="宋体" w:cs="Times New Roman"/>
                        <w:kern w:val="2"/>
                        <w:sz w:val="24"/>
                        <w:szCs w:val="24"/>
                      </w:rPr>
                    </m:ctrlPr>
                  </m:sub>
                </m:sSub>
              </m:oMath>
            </m:oMathPara>
          </w:p>
        </w:tc>
        <w:tc>
          <w:tcPr>
            <w:tcW w:w="7405" w:type="dxa"/>
            <w:shd w:val="clear" w:color="auto" w:fill="auto"/>
            <w:vAlign w:val="center"/>
          </w:tcPr>
          <w:p>
            <w:pPr>
              <w:tabs>
                <w:tab w:val="left" w:pos="426"/>
              </w:tabs>
              <w:spacing w:after="0" w:line="240" w:lineRule="auto"/>
              <w:contextualSpacing/>
              <w:jc w:val="both"/>
              <w:rPr>
                <w:rFonts w:ascii="Times New Roman" w:hAnsi="Times New Roman" w:eastAsia="宋体" w:cs="Times New Roman"/>
                <w:sz w:val="24"/>
                <w:szCs w:val="24"/>
              </w:rPr>
            </w:pPr>
            <w:r>
              <w:rPr>
                <w:rFonts w:ascii="Times New Roman" w:hAnsi="Times New Roman" w:eastAsia="宋体" w:cs="Times New Roman"/>
                <w:sz w:val="24"/>
                <w:szCs w:val="24"/>
              </w:rPr>
              <w:t>——</w:t>
            </w:r>
            <w:r>
              <w:rPr>
                <w:rFonts w:hint="eastAsia" w:ascii="Times New Roman" w:hAnsi="Times New Roman" w:eastAsia="宋体" w:cs="Times New Roman"/>
                <w:sz w:val="24"/>
                <w:szCs w:val="24"/>
              </w:rPr>
              <w:t xml:space="preserve"> </w:t>
            </w:r>
            <w:r>
              <w:rPr>
                <w:rFonts w:ascii="Times New Roman" w:hAnsi="Times New Roman" w:eastAsia="宋体" w:cs="Times New Roman"/>
                <w:sz w:val="24"/>
                <w:szCs w:val="24"/>
              </w:rPr>
              <w:t>剪力作用下避免发生混凝土边缘破坏的临界厚度；</w:t>
            </w:r>
          </w:p>
        </w:tc>
      </w:tr>
      <w:tr>
        <w:tblPrEx>
          <w:tblCellMar>
            <w:top w:w="0" w:type="dxa"/>
            <w:left w:w="108" w:type="dxa"/>
            <w:bottom w:w="0" w:type="dxa"/>
            <w:right w:w="108" w:type="dxa"/>
          </w:tblCellMar>
        </w:tblPrEx>
        <w:trPr>
          <w:trHeight w:val="454" w:hRule="atLeast"/>
        </w:trPr>
        <w:tc>
          <w:tcPr>
            <w:tcW w:w="1809" w:type="dxa"/>
            <w:shd w:val="clear" w:color="auto" w:fill="auto"/>
            <w:vAlign w:val="center"/>
          </w:tcPr>
          <w:p>
            <w:pPr>
              <w:tabs>
                <w:tab w:val="left" w:pos="744"/>
              </w:tabs>
              <w:spacing w:after="0" w:line="240" w:lineRule="auto"/>
              <w:ind w:right="44" w:rightChars="20"/>
              <w:contextualSpacing/>
              <w:jc w:val="right"/>
              <w:rPr>
                <w:rFonts w:ascii="Times New Roman" w:hAnsi="Times New Roman" w:eastAsia="宋体" w:cs="Times New Roman"/>
                <w:sz w:val="24"/>
                <w:szCs w:val="24"/>
              </w:rPr>
            </w:pPr>
            <m:oMathPara>
              <m:oMathParaPr>
                <m:jc m:val="right"/>
              </m:oMathParaPr>
              <m:oMath>
                <m:sSub>
                  <m:sSubPr>
                    <m:ctrlPr>
                      <w:rPr>
                        <w:rFonts w:ascii="Cambria Math" w:hAnsi="Cambria Math" w:eastAsia="宋体" w:cs="Times New Roman"/>
                        <w:kern w:val="2"/>
                        <w:sz w:val="24"/>
                        <w:szCs w:val="24"/>
                      </w:rPr>
                    </m:ctrlPr>
                  </m:sSubPr>
                  <m:e>
                    <m:r>
                      <w:rPr>
                        <w:rFonts w:ascii="Cambria Math" w:hAnsi="Cambria Math" w:eastAsia="宋体" w:cs="Times New Roman"/>
                        <w:kern w:val="2"/>
                        <w:sz w:val="24"/>
                        <w:szCs w:val="24"/>
                      </w:rPr>
                      <m:t>h</m:t>
                    </m:r>
                    <m:ctrlPr>
                      <w:rPr>
                        <w:rFonts w:ascii="Cambria Math" w:hAnsi="Cambria Math" w:eastAsia="宋体" w:cs="Times New Roman"/>
                        <w:kern w:val="2"/>
                        <w:sz w:val="24"/>
                        <w:szCs w:val="24"/>
                      </w:rPr>
                    </m:ctrlPr>
                  </m:e>
                  <m:sub>
                    <m:r>
                      <m:rPr>
                        <m:sty m:val="p"/>
                      </m:rPr>
                      <w:rPr>
                        <w:rFonts w:ascii="Cambria Math" w:hAnsi="Cambria Math" w:eastAsia="宋体" w:cs="Times New Roman"/>
                        <w:kern w:val="2"/>
                        <w:sz w:val="24"/>
                        <w:szCs w:val="24"/>
                      </w:rPr>
                      <m:t>ef</m:t>
                    </m:r>
                    <m:ctrlPr>
                      <w:rPr>
                        <w:rFonts w:ascii="Cambria Math" w:hAnsi="Cambria Math" w:eastAsia="宋体" w:cs="Times New Roman"/>
                        <w:kern w:val="2"/>
                        <w:sz w:val="24"/>
                        <w:szCs w:val="24"/>
                      </w:rPr>
                    </m:ctrlPr>
                  </m:sub>
                </m:sSub>
              </m:oMath>
            </m:oMathPara>
          </w:p>
        </w:tc>
        <w:tc>
          <w:tcPr>
            <w:tcW w:w="7405" w:type="dxa"/>
            <w:shd w:val="clear" w:color="auto" w:fill="auto"/>
            <w:vAlign w:val="center"/>
          </w:tcPr>
          <w:p>
            <w:pPr>
              <w:tabs>
                <w:tab w:val="left" w:pos="426"/>
              </w:tabs>
              <w:spacing w:after="0" w:line="240" w:lineRule="auto"/>
              <w:contextualSpacing/>
              <w:jc w:val="both"/>
              <w:rPr>
                <w:rFonts w:ascii="Times New Roman" w:hAnsi="Times New Roman" w:eastAsia="宋体" w:cs="Times New Roman"/>
                <w:sz w:val="24"/>
                <w:szCs w:val="24"/>
              </w:rPr>
            </w:pPr>
            <w:r>
              <w:rPr>
                <w:rFonts w:ascii="Times New Roman" w:hAnsi="Times New Roman" w:eastAsia="宋体" w:cs="Times New Roman"/>
                <w:sz w:val="24"/>
                <w:szCs w:val="24"/>
              </w:rPr>
              <w:t>——</w:t>
            </w:r>
            <w:r>
              <w:rPr>
                <w:rFonts w:hint="eastAsia" w:ascii="Times New Roman" w:hAnsi="Times New Roman" w:eastAsia="宋体" w:cs="Times New Roman"/>
                <w:sz w:val="24"/>
                <w:szCs w:val="24"/>
              </w:rPr>
              <w:t xml:space="preserve"> </w:t>
            </w:r>
            <w:r>
              <w:rPr>
                <w:rFonts w:ascii="Times New Roman" w:hAnsi="Times New Roman" w:eastAsia="宋体" w:cs="Times New Roman"/>
                <w:sz w:val="24"/>
                <w:szCs w:val="24"/>
              </w:rPr>
              <w:t>槽式预埋件有效埋深；</w:t>
            </w:r>
          </w:p>
        </w:tc>
      </w:tr>
      <w:tr>
        <w:tblPrEx>
          <w:tblCellMar>
            <w:top w:w="0" w:type="dxa"/>
            <w:left w:w="108" w:type="dxa"/>
            <w:bottom w:w="0" w:type="dxa"/>
            <w:right w:w="108" w:type="dxa"/>
          </w:tblCellMar>
        </w:tblPrEx>
        <w:trPr>
          <w:trHeight w:val="454" w:hRule="atLeast"/>
        </w:trPr>
        <w:tc>
          <w:tcPr>
            <w:tcW w:w="1809" w:type="dxa"/>
            <w:shd w:val="clear" w:color="auto" w:fill="auto"/>
            <w:vAlign w:val="center"/>
          </w:tcPr>
          <w:p>
            <w:pPr>
              <w:tabs>
                <w:tab w:val="left" w:pos="744"/>
              </w:tabs>
              <w:spacing w:after="0" w:line="240" w:lineRule="auto"/>
              <w:ind w:right="44" w:rightChars="20"/>
              <w:contextualSpacing/>
              <w:jc w:val="right"/>
              <w:rPr>
                <w:rFonts w:ascii="Times New Roman" w:hAnsi="Times New Roman" w:eastAsia="宋体" w:cs="Times New Roman"/>
                <w:sz w:val="24"/>
                <w:szCs w:val="24"/>
              </w:rPr>
            </w:pPr>
            <m:oMathPara>
              <m:oMathParaPr>
                <m:jc m:val="right"/>
              </m:oMathParaPr>
              <m:oMath>
                <m:sSub>
                  <m:sSubPr>
                    <m:ctrlPr>
                      <w:rPr>
                        <w:rFonts w:ascii="Cambria Math" w:hAnsi="Cambria Math" w:eastAsia="宋体" w:cs="Times New Roman"/>
                        <w:i/>
                        <w:kern w:val="2"/>
                        <w:sz w:val="24"/>
                        <w:szCs w:val="24"/>
                      </w:rPr>
                    </m:ctrlPr>
                  </m:sSubPr>
                  <m:e>
                    <m:r>
                      <w:rPr>
                        <w:rFonts w:ascii="Cambria Math" w:hAnsi="Cambria Math" w:eastAsia="宋体" w:cs="Times New Roman"/>
                        <w:kern w:val="2"/>
                        <w:sz w:val="24"/>
                        <w:szCs w:val="24"/>
                      </w:rPr>
                      <m:t>h</m:t>
                    </m:r>
                    <m:ctrlPr>
                      <w:rPr>
                        <w:rFonts w:ascii="Cambria Math" w:hAnsi="Cambria Math" w:eastAsia="宋体" w:cs="Times New Roman"/>
                        <w:i/>
                        <w:kern w:val="2"/>
                        <w:sz w:val="24"/>
                        <w:szCs w:val="24"/>
                      </w:rPr>
                    </m:ctrlPr>
                  </m:e>
                  <m:sub>
                    <m:r>
                      <m:rPr>
                        <m:sty m:val="p"/>
                      </m:rPr>
                      <w:rPr>
                        <w:rFonts w:ascii="Cambria Math" w:hAnsi="Cambria Math" w:eastAsia="宋体" w:cs="Times New Roman"/>
                        <w:kern w:val="2"/>
                        <w:sz w:val="24"/>
                        <w:szCs w:val="24"/>
                      </w:rPr>
                      <m:t>m</m:t>
                    </m:r>
                    <m:r>
                      <m:rPr>
                        <m:sty m:val="b"/>
                      </m:rPr>
                      <w:rPr>
                        <w:rFonts w:ascii="Cambria Math" w:hAnsi="Cambria Math" w:eastAsia="宋体" w:cs="Times New Roman"/>
                        <w:kern w:val="2"/>
                        <w:sz w:val="24"/>
                        <w:szCs w:val="24"/>
                      </w:rPr>
                      <m:t>i</m:t>
                    </m:r>
                    <m:r>
                      <m:rPr>
                        <m:sty m:val="p"/>
                      </m:rPr>
                      <w:rPr>
                        <w:rFonts w:ascii="Cambria Math" w:hAnsi="Cambria Math" w:eastAsia="宋体" w:cs="Times New Roman"/>
                        <w:kern w:val="2"/>
                        <w:sz w:val="24"/>
                        <w:szCs w:val="24"/>
                      </w:rPr>
                      <m:t>n</m:t>
                    </m:r>
                    <m:ctrlPr>
                      <w:rPr>
                        <w:rFonts w:ascii="Cambria Math" w:hAnsi="Cambria Math" w:eastAsia="宋体" w:cs="Times New Roman"/>
                        <w:i/>
                        <w:kern w:val="2"/>
                        <w:sz w:val="24"/>
                        <w:szCs w:val="24"/>
                      </w:rPr>
                    </m:ctrlPr>
                  </m:sub>
                </m:sSub>
              </m:oMath>
            </m:oMathPara>
          </w:p>
        </w:tc>
        <w:tc>
          <w:tcPr>
            <w:tcW w:w="7405" w:type="dxa"/>
            <w:shd w:val="clear" w:color="auto" w:fill="auto"/>
            <w:vAlign w:val="center"/>
          </w:tcPr>
          <w:p>
            <w:pPr>
              <w:tabs>
                <w:tab w:val="left" w:pos="426"/>
              </w:tabs>
              <w:spacing w:after="0" w:line="240" w:lineRule="auto"/>
              <w:contextualSpacing/>
              <w:jc w:val="both"/>
              <w:rPr>
                <w:rFonts w:ascii="Times New Roman" w:hAnsi="Times New Roman" w:eastAsia="宋体" w:cs="Times New Roman"/>
                <w:kern w:val="2"/>
                <w:sz w:val="24"/>
                <w:szCs w:val="24"/>
              </w:rPr>
            </w:pPr>
            <w:r>
              <w:rPr>
                <w:rFonts w:ascii="Times New Roman" w:hAnsi="Times New Roman" w:eastAsia="宋体" w:cs="Times New Roman"/>
                <w:sz w:val="24"/>
                <w:szCs w:val="24"/>
              </w:rPr>
              <w:t>——</w:t>
            </w:r>
            <w:r>
              <w:rPr>
                <w:rFonts w:hint="eastAsia" w:ascii="Times New Roman" w:hAnsi="Times New Roman" w:eastAsia="宋体" w:cs="Times New Roman"/>
                <w:sz w:val="24"/>
                <w:szCs w:val="24"/>
              </w:rPr>
              <w:t xml:space="preserve"> </w:t>
            </w:r>
            <w:r>
              <w:rPr>
                <w:rFonts w:ascii="Times New Roman" w:hAnsi="Times New Roman" w:eastAsia="宋体" w:cs="Times New Roman"/>
                <w:kern w:val="2"/>
                <w:sz w:val="24"/>
                <w:szCs w:val="24"/>
              </w:rPr>
              <w:t>混凝土最小厚度</w:t>
            </w:r>
            <w:r>
              <w:rPr>
                <w:rFonts w:ascii="Times New Roman" w:hAnsi="Times New Roman" w:eastAsia="宋体" w:cs="Times New Roman"/>
                <w:sz w:val="24"/>
                <w:szCs w:val="24"/>
              </w:rPr>
              <w:t>；</w:t>
            </w:r>
          </w:p>
        </w:tc>
      </w:tr>
      <w:tr>
        <w:tblPrEx>
          <w:tblCellMar>
            <w:top w:w="0" w:type="dxa"/>
            <w:left w:w="108" w:type="dxa"/>
            <w:bottom w:w="0" w:type="dxa"/>
            <w:right w:w="108" w:type="dxa"/>
          </w:tblCellMar>
        </w:tblPrEx>
        <w:trPr>
          <w:trHeight w:val="454" w:hRule="atLeast"/>
        </w:trPr>
        <w:tc>
          <w:tcPr>
            <w:tcW w:w="1809" w:type="dxa"/>
            <w:shd w:val="clear" w:color="auto" w:fill="auto"/>
            <w:vAlign w:val="center"/>
          </w:tcPr>
          <w:p>
            <w:pPr>
              <w:tabs>
                <w:tab w:val="left" w:pos="744"/>
              </w:tabs>
              <w:spacing w:after="0" w:line="240" w:lineRule="auto"/>
              <w:ind w:right="44" w:rightChars="20"/>
              <w:contextualSpacing/>
              <w:jc w:val="right"/>
              <w:rPr>
                <w:rFonts w:ascii="Times New Roman" w:hAnsi="Times New Roman" w:eastAsia="宋体" w:cs="Times New Roman"/>
                <w:sz w:val="24"/>
                <w:szCs w:val="24"/>
              </w:rPr>
            </w:pPr>
            <m:oMathPara>
              <m:oMathParaPr>
                <m:jc m:val="right"/>
              </m:oMathParaPr>
              <m:oMath>
                <m:sSub>
                  <m:sSubPr>
                    <m:ctrlPr>
                      <w:rPr>
                        <w:rFonts w:ascii="Cambria Math" w:hAnsi="Cambria Math" w:eastAsia="宋体" w:cs="Times New Roman"/>
                        <w:sz w:val="24"/>
                        <w:szCs w:val="24"/>
                      </w:rPr>
                    </m:ctrlPr>
                  </m:sSubPr>
                  <m:e>
                    <m:r>
                      <w:rPr>
                        <w:rFonts w:ascii="Cambria Math" w:hAnsi="Cambria Math" w:eastAsia="宋体" w:cs="Times New Roman"/>
                        <w:sz w:val="24"/>
                        <w:szCs w:val="24"/>
                      </w:rPr>
                      <m:t>I</m:t>
                    </m:r>
                    <m:ctrlPr>
                      <w:rPr>
                        <w:rFonts w:ascii="Cambria Math" w:hAnsi="Cambria Math" w:eastAsia="宋体" w:cs="Times New Roman"/>
                        <w:sz w:val="24"/>
                        <w:szCs w:val="24"/>
                      </w:rPr>
                    </m:ctrlPr>
                  </m:e>
                  <m:sub>
                    <m:r>
                      <m:rPr>
                        <m:sty m:val="p"/>
                      </m:rPr>
                      <w:rPr>
                        <w:rFonts w:ascii="Cambria Math" w:hAnsi="Cambria Math" w:eastAsia="宋体" w:cs="Times New Roman"/>
                        <w:sz w:val="24"/>
                        <w:szCs w:val="24"/>
                      </w:rPr>
                      <m:t>x</m:t>
                    </m:r>
                    <m:ctrlPr>
                      <w:rPr>
                        <w:rFonts w:ascii="Cambria Math" w:hAnsi="Cambria Math" w:eastAsia="宋体" w:cs="Times New Roman"/>
                        <w:sz w:val="24"/>
                        <w:szCs w:val="24"/>
                      </w:rPr>
                    </m:ctrlPr>
                  </m:sub>
                </m:sSub>
              </m:oMath>
            </m:oMathPara>
          </w:p>
        </w:tc>
        <w:tc>
          <w:tcPr>
            <w:tcW w:w="7405" w:type="dxa"/>
            <w:shd w:val="clear" w:color="auto" w:fill="auto"/>
            <w:vAlign w:val="center"/>
          </w:tcPr>
          <w:p>
            <w:pPr>
              <w:tabs>
                <w:tab w:val="left" w:pos="426"/>
              </w:tabs>
              <w:spacing w:after="0" w:line="240" w:lineRule="auto"/>
              <w:contextualSpacing/>
              <w:jc w:val="both"/>
              <w:rPr>
                <w:rFonts w:ascii="Times New Roman" w:hAnsi="Times New Roman" w:eastAsia="宋体" w:cs="Times New Roman"/>
                <w:kern w:val="2"/>
                <w:sz w:val="24"/>
                <w:szCs w:val="24"/>
              </w:rPr>
            </w:pPr>
            <w:r>
              <w:rPr>
                <w:rFonts w:ascii="Times New Roman" w:hAnsi="Times New Roman" w:eastAsia="宋体" w:cs="Times New Roman"/>
                <w:sz w:val="24"/>
                <w:szCs w:val="24"/>
              </w:rPr>
              <w:t>——</w:t>
            </w:r>
            <w:r>
              <w:rPr>
                <w:rFonts w:hint="eastAsia" w:ascii="Times New Roman" w:hAnsi="Times New Roman" w:eastAsia="宋体" w:cs="Times New Roman"/>
                <w:sz w:val="24"/>
                <w:szCs w:val="24"/>
              </w:rPr>
              <w:t xml:space="preserve"> </w:t>
            </w:r>
            <w:r>
              <w:rPr>
                <w:rFonts w:ascii="Times New Roman" w:hAnsi="Times New Roman" w:eastAsia="宋体" w:cs="Times New Roman"/>
                <w:sz w:val="24"/>
                <w:szCs w:val="24"/>
              </w:rPr>
              <w:t>锚件沿槽式预埋件</w:t>
            </w:r>
            <w:r>
              <w:rPr>
                <w:rFonts w:ascii="Times New Roman" w:hAnsi="Times New Roman" w:eastAsia="宋体" w:cs="Times New Roman"/>
                <w:i/>
                <w:sz w:val="24"/>
                <w:szCs w:val="24"/>
              </w:rPr>
              <w:t>x</w:t>
            </w:r>
            <w:r>
              <w:rPr>
                <w:rFonts w:ascii="Times New Roman" w:hAnsi="Times New Roman" w:eastAsia="宋体" w:cs="Times New Roman"/>
                <w:sz w:val="24"/>
                <w:szCs w:val="24"/>
              </w:rPr>
              <w:t>轴方向的</w:t>
            </w:r>
            <w:r>
              <w:rPr>
                <w:rFonts w:ascii="Times New Roman" w:hAnsi="Times New Roman" w:eastAsia="宋体" w:cs="Times New Roman"/>
                <w:kern w:val="2"/>
                <w:sz w:val="24"/>
                <w:szCs w:val="24"/>
              </w:rPr>
              <w:t>截面惯性矩；</w:t>
            </w:r>
          </w:p>
        </w:tc>
      </w:tr>
      <w:tr>
        <w:tblPrEx>
          <w:tblCellMar>
            <w:top w:w="0" w:type="dxa"/>
            <w:left w:w="108" w:type="dxa"/>
            <w:bottom w:w="0" w:type="dxa"/>
            <w:right w:w="108" w:type="dxa"/>
          </w:tblCellMar>
        </w:tblPrEx>
        <w:trPr>
          <w:trHeight w:val="454" w:hRule="atLeast"/>
        </w:trPr>
        <w:tc>
          <w:tcPr>
            <w:tcW w:w="1809" w:type="dxa"/>
            <w:shd w:val="clear" w:color="auto" w:fill="auto"/>
            <w:vAlign w:val="center"/>
          </w:tcPr>
          <w:p>
            <w:pPr>
              <w:tabs>
                <w:tab w:val="left" w:pos="744"/>
              </w:tabs>
              <w:spacing w:after="0" w:line="240" w:lineRule="auto"/>
              <w:ind w:right="44" w:rightChars="20"/>
              <w:contextualSpacing/>
              <w:jc w:val="right"/>
              <w:rPr>
                <w:rFonts w:ascii="Times New Roman" w:hAnsi="Times New Roman" w:eastAsia="宋体" w:cs="Times New Roman"/>
                <w:sz w:val="24"/>
                <w:szCs w:val="24"/>
              </w:rPr>
            </w:pPr>
            <m:oMathPara>
              <m:oMathParaPr>
                <m:jc m:val="right"/>
              </m:oMathParaPr>
              <m:oMath>
                <m:sSub>
                  <m:sSubPr>
                    <m:ctrlPr>
                      <w:rPr>
                        <w:rFonts w:ascii="Cambria Math" w:hAnsi="Cambria Math" w:eastAsia="宋体" w:cs="Times New Roman"/>
                        <w:sz w:val="24"/>
                        <w:szCs w:val="24"/>
                      </w:rPr>
                    </m:ctrlPr>
                  </m:sSubPr>
                  <m:e>
                    <m:r>
                      <w:rPr>
                        <w:rFonts w:ascii="Cambria Math" w:hAnsi="Cambria Math" w:eastAsia="宋体" w:cs="Times New Roman"/>
                        <w:sz w:val="24"/>
                        <w:szCs w:val="24"/>
                      </w:rPr>
                      <m:t>I</m:t>
                    </m:r>
                    <m:ctrlPr>
                      <w:rPr>
                        <w:rFonts w:ascii="Cambria Math" w:hAnsi="Cambria Math" w:eastAsia="宋体" w:cs="Times New Roman"/>
                        <w:sz w:val="24"/>
                        <w:szCs w:val="24"/>
                      </w:rPr>
                    </m:ctrlPr>
                  </m:e>
                  <m:sub>
                    <m:r>
                      <m:rPr>
                        <m:sty m:val="p"/>
                      </m:rPr>
                      <w:rPr>
                        <w:rFonts w:ascii="Cambria Math" w:hAnsi="Cambria Math" w:eastAsia="宋体" w:cs="Times New Roman"/>
                        <w:sz w:val="24"/>
                        <w:szCs w:val="24"/>
                      </w:rPr>
                      <m:t>y</m:t>
                    </m:r>
                    <m:ctrlPr>
                      <w:rPr>
                        <w:rFonts w:ascii="Cambria Math" w:hAnsi="Cambria Math" w:eastAsia="宋体" w:cs="Times New Roman"/>
                        <w:sz w:val="24"/>
                        <w:szCs w:val="24"/>
                      </w:rPr>
                    </m:ctrlPr>
                  </m:sub>
                </m:sSub>
              </m:oMath>
            </m:oMathPara>
          </w:p>
        </w:tc>
        <w:tc>
          <w:tcPr>
            <w:tcW w:w="7405" w:type="dxa"/>
            <w:shd w:val="clear" w:color="auto" w:fill="auto"/>
            <w:vAlign w:val="center"/>
          </w:tcPr>
          <w:p>
            <w:pPr>
              <w:tabs>
                <w:tab w:val="left" w:pos="426"/>
              </w:tabs>
              <w:spacing w:after="0" w:line="240" w:lineRule="auto"/>
              <w:contextualSpacing/>
              <w:jc w:val="both"/>
              <w:rPr>
                <w:rFonts w:ascii="Times New Roman" w:hAnsi="Times New Roman" w:eastAsia="宋体" w:cs="Times New Roman"/>
                <w:kern w:val="2"/>
                <w:sz w:val="24"/>
                <w:szCs w:val="24"/>
              </w:rPr>
            </w:pPr>
            <w:r>
              <w:rPr>
                <w:rFonts w:ascii="Times New Roman" w:hAnsi="Times New Roman" w:eastAsia="宋体" w:cs="Times New Roman"/>
                <w:kern w:val="2"/>
                <w:sz w:val="24"/>
                <w:szCs w:val="24"/>
              </w:rPr>
              <w:t>——</w:t>
            </w:r>
            <w:r>
              <w:rPr>
                <w:rFonts w:hint="eastAsia" w:ascii="Times New Roman" w:hAnsi="Times New Roman" w:eastAsia="宋体" w:cs="Times New Roman"/>
                <w:kern w:val="2"/>
                <w:sz w:val="24"/>
                <w:szCs w:val="24"/>
              </w:rPr>
              <w:t xml:space="preserve"> </w:t>
            </w:r>
            <w:r>
              <w:rPr>
                <w:rFonts w:ascii="Times New Roman" w:hAnsi="Times New Roman" w:eastAsia="宋体" w:cs="Times New Roman"/>
                <w:kern w:val="2"/>
                <w:sz w:val="24"/>
                <w:szCs w:val="24"/>
              </w:rPr>
              <w:t>槽道沿</w:t>
            </w:r>
            <w:r>
              <w:rPr>
                <w:rFonts w:ascii="Times New Roman" w:hAnsi="Times New Roman" w:eastAsia="宋体" w:cs="Times New Roman"/>
                <w:sz w:val="24"/>
                <w:szCs w:val="24"/>
              </w:rPr>
              <w:t>槽式预埋件</w:t>
            </w:r>
            <w:r>
              <w:rPr>
                <w:rFonts w:ascii="Times New Roman" w:hAnsi="Times New Roman" w:eastAsia="宋体" w:cs="Times New Roman"/>
                <w:i/>
                <w:kern w:val="2"/>
                <w:sz w:val="24"/>
                <w:szCs w:val="24"/>
              </w:rPr>
              <w:t>y</w:t>
            </w:r>
            <w:r>
              <w:rPr>
                <w:rFonts w:ascii="Times New Roman" w:hAnsi="Times New Roman" w:eastAsia="宋体" w:cs="Times New Roman"/>
                <w:kern w:val="2"/>
                <w:sz w:val="24"/>
                <w:szCs w:val="24"/>
              </w:rPr>
              <w:t>轴方向的截面惯性矩；</w:t>
            </w:r>
          </w:p>
        </w:tc>
      </w:tr>
      <w:tr>
        <w:tblPrEx>
          <w:tblCellMar>
            <w:top w:w="0" w:type="dxa"/>
            <w:left w:w="108" w:type="dxa"/>
            <w:bottom w:w="0" w:type="dxa"/>
            <w:right w:w="108" w:type="dxa"/>
          </w:tblCellMar>
        </w:tblPrEx>
        <w:trPr>
          <w:trHeight w:val="454" w:hRule="atLeast"/>
        </w:trPr>
        <w:tc>
          <w:tcPr>
            <w:tcW w:w="1809" w:type="dxa"/>
            <w:shd w:val="clear" w:color="auto" w:fill="auto"/>
            <w:vAlign w:val="center"/>
          </w:tcPr>
          <w:p>
            <w:pPr>
              <w:tabs>
                <w:tab w:val="left" w:pos="744"/>
              </w:tabs>
              <w:spacing w:after="0" w:line="240" w:lineRule="auto"/>
              <w:ind w:right="44" w:rightChars="20"/>
              <w:contextualSpacing/>
              <w:jc w:val="right"/>
              <w:rPr>
                <w:rFonts w:ascii="Times New Roman" w:hAnsi="Times New Roman" w:eastAsia="宋体" w:cs="Times New Roman"/>
                <w:sz w:val="24"/>
                <w:szCs w:val="24"/>
              </w:rPr>
            </w:pPr>
            <m:oMathPara>
              <m:oMathParaPr>
                <m:jc m:val="right"/>
              </m:oMathParaPr>
              <m:oMath>
                <m:sSub>
                  <m:sSubPr>
                    <m:ctrlPr>
                      <w:rPr>
                        <w:rFonts w:ascii="Cambria Math" w:hAnsi="Cambria Math" w:eastAsia="宋体" w:cs="Times New Roman"/>
                        <w:i/>
                        <w:sz w:val="24"/>
                        <w:szCs w:val="24"/>
                      </w:rPr>
                    </m:ctrlPr>
                  </m:sSubPr>
                  <m:e>
                    <m:r>
                      <w:rPr>
                        <w:rFonts w:ascii="Cambria Math" w:hAnsi="Cambria Math" w:eastAsia="宋体" w:cs="Times New Roman"/>
                        <w:sz w:val="24"/>
                        <w:szCs w:val="24"/>
                      </w:rPr>
                      <m:t>l</m:t>
                    </m:r>
                    <m:ctrlPr>
                      <w:rPr>
                        <w:rFonts w:ascii="Cambria Math" w:hAnsi="Cambria Math" w:eastAsia="宋体" w:cs="Times New Roman"/>
                        <w:i/>
                        <w:sz w:val="24"/>
                        <w:szCs w:val="24"/>
                      </w:rPr>
                    </m:ctrlPr>
                  </m:e>
                  <m:sub>
                    <m:r>
                      <w:rPr>
                        <w:rFonts w:ascii="Cambria Math" w:hAnsi="Cambria Math" w:eastAsia="宋体" w:cs="Times New Roman"/>
                        <w:sz w:val="24"/>
                        <w:szCs w:val="24"/>
                      </w:rPr>
                      <m:t>1</m:t>
                    </m:r>
                    <m:ctrlPr>
                      <w:rPr>
                        <w:rFonts w:ascii="Cambria Math" w:hAnsi="Cambria Math" w:eastAsia="宋体" w:cs="Times New Roman"/>
                        <w:i/>
                        <w:sz w:val="24"/>
                        <w:szCs w:val="24"/>
                      </w:rPr>
                    </m:ctrlPr>
                  </m:sub>
                </m:sSub>
              </m:oMath>
            </m:oMathPara>
          </w:p>
        </w:tc>
        <w:tc>
          <w:tcPr>
            <w:tcW w:w="7405" w:type="dxa"/>
            <w:shd w:val="clear" w:color="auto" w:fill="auto"/>
            <w:vAlign w:val="center"/>
          </w:tcPr>
          <w:p>
            <w:pPr>
              <w:tabs>
                <w:tab w:val="left" w:pos="426"/>
              </w:tabs>
              <w:spacing w:after="0" w:line="240" w:lineRule="auto"/>
              <w:contextualSpacing/>
              <w:jc w:val="both"/>
              <w:rPr>
                <w:rFonts w:ascii="Times New Roman" w:hAnsi="Times New Roman" w:eastAsia="宋体" w:cs="Times New Roman"/>
                <w:kern w:val="2"/>
                <w:sz w:val="24"/>
                <w:szCs w:val="24"/>
              </w:rPr>
            </w:pPr>
            <w:r>
              <w:rPr>
                <w:rFonts w:ascii="Times New Roman" w:hAnsi="Times New Roman" w:eastAsia="宋体" w:cs="Times New Roman"/>
                <w:kern w:val="2"/>
                <w:sz w:val="24"/>
                <w:szCs w:val="24"/>
              </w:rPr>
              <w:t>——</w:t>
            </w:r>
            <w:r>
              <w:rPr>
                <w:rFonts w:hint="eastAsia" w:ascii="Times New Roman" w:hAnsi="Times New Roman" w:eastAsia="宋体" w:cs="Times New Roman"/>
                <w:kern w:val="2"/>
                <w:sz w:val="24"/>
                <w:szCs w:val="24"/>
              </w:rPr>
              <w:t xml:space="preserve"> </w:t>
            </w:r>
            <w:r>
              <w:rPr>
                <w:rFonts w:ascii="Times New Roman" w:hAnsi="Times New Roman" w:eastAsia="宋体" w:cs="Times New Roman"/>
                <w:sz w:val="24"/>
                <w:szCs w:val="24"/>
              </w:rPr>
              <w:t>混凝土受拉锥体破坏范围内的附加钢筋有效锚固长度</w:t>
            </w:r>
            <w:r>
              <w:rPr>
                <w:rFonts w:ascii="Times New Roman" w:hAnsi="Times New Roman" w:eastAsia="宋体" w:cs="Times New Roman"/>
                <w:kern w:val="2"/>
                <w:sz w:val="24"/>
                <w:szCs w:val="24"/>
              </w:rPr>
              <w:t>；</w:t>
            </w:r>
          </w:p>
        </w:tc>
      </w:tr>
      <w:tr>
        <w:tblPrEx>
          <w:tblCellMar>
            <w:top w:w="0" w:type="dxa"/>
            <w:left w:w="108" w:type="dxa"/>
            <w:bottom w:w="0" w:type="dxa"/>
            <w:right w:w="108" w:type="dxa"/>
          </w:tblCellMar>
        </w:tblPrEx>
        <w:trPr>
          <w:trHeight w:val="454" w:hRule="atLeast"/>
        </w:trPr>
        <w:tc>
          <w:tcPr>
            <w:tcW w:w="1809" w:type="dxa"/>
            <w:shd w:val="clear" w:color="auto" w:fill="auto"/>
            <w:vAlign w:val="center"/>
          </w:tcPr>
          <w:p>
            <w:pPr>
              <w:tabs>
                <w:tab w:val="left" w:pos="744"/>
              </w:tabs>
              <w:spacing w:after="0" w:line="240" w:lineRule="auto"/>
              <w:ind w:right="44" w:rightChars="20"/>
              <w:contextualSpacing/>
              <w:jc w:val="right"/>
              <w:rPr>
                <w:rFonts w:ascii="Times New Roman" w:hAnsi="Times New Roman" w:eastAsia="宋体" w:cs="Times New Roman"/>
                <w:sz w:val="24"/>
                <w:szCs w:val="24"/>
              </w:rPr>
            </w:pPr>
            <m:oMathPara>
              <m:oMathParaPr>
                <m:jc m:val="right"/>
              </m:oMathParaPr>
              <m:oMath>
                <m:sSub>
                  <m:sSubPr>
                    <m:ctrlPr>
                      <w:rPr>
                        <w:rFonts w:ascii="Cambria Math" w:hAnsi="Cambria Math" w:eastAsia="宋体" w:cs="Times New Roman"/>
                        <w:i/>
                        <w:sz w:val="24"/>
                        <w:szCs w:val="24"/>
                      </w:rPr>
                    </m:ctrlPr>
                  </m:sSubPr>
                  <m:e>
                    <m:r>
                      <w:rPr>
                        <w:rFonts w:ascii="Cambria Math" w:hAnsi="Cambria Math" w:eastAsia="宋体" w:cs="Times New Roman"/>
                        <w:sz w:val="24"/>
                        <w:szCs w:val="24"/>
                      </w:rPr>
                      <m:t>l</m:t>
                    </m:r>
                    <m:ctrlPr>
                      <w:rPr>
                        <w:rFonts w:ascii="Cambria Math" w:hAnsi="Cambria Math" w:eastAsia="宋体" w:cs="Times New Roman"/>
                        <w:i/>
                        <w:sz w:val="24"/>
                        <w:szCs w:val="24"/>
                      </w:rPr>
                    </m:ctrlPr>
                  </m:e>
                  <m:sub>
                    <m:r>
                      <m:rPr>
                        <m:sty m:val="p"/>
                      </m:rPr>
                      <w:rPr>
                        <w:rFonts w:ascii="Cambria Math" w:hAnsi="Cambria Math" w:eastAsia="宋体" w:cs="Times New Roman"/>
                        <w:sz w:val="24"/>
                        <w:szCs w:val="24"/>
                      </w:rPr>
                      <m:t>a</m:t>
                    </m:r>
                    <m:ctrlPr>
                      <w:rPr>
                        <w:rFonts w:ascii="Cambria Math" w:hAnsi="Cambria Math" w:eastAsia="宋体" w:cs="Times New Roman"/>
                        <w:i/>
                        <w:sz w:val="24"/>
                        <w:szCs w:val="24"/>
                      </w:rPr>
                    </m:ctrlPr>
                  </m:sub>
                </m:sSub>
              </m:oMath>
            </m:oMathPara>
          </w:p>
        </w:tc>
        <w:tc>
          <w:tcPr>
            <w:tcW w:w="7405" w:type="dxa"/>
            <w:shd w:val="clear" w:color="auto" w:fill="auto"/>
            <w:vAlign w:val="center"/>
          </w:tcPr>
          <w:p>
            <w:pPr>
              <w:tabs>
                <w:tab w:val="left" w:pos="426"/>
              </w:tabs>
              <w:spacing w:after="0" w:line="240" w:lineRule="auto"/>
              <w:contextualSpacing/>
              <w:jc w:val="both"/>
              <w:rPr>
                <w:rFonts w:ascii="Times New Roman" w:hAnsi="Times New Roman" w:eastAsia="宋体" w:cs="Times New Roman"/>
                <w:kern w:val="2"/>
                <w:sz w:val="24"/>
                <w:szCs w:val="24"/>
              </w:rPr>
            </w:pPr>
            <w:r>
              <w:rPr>
                <w:rFonts w:ascii="Times New Roman" w:hAnsi="Times New Roman" w:eastAsia="宋体" w:cs="Times New Roman"/>
                <w:sz w:val="24"/>
                <w:szCs w:val="24"/>
              </w:rPr>
              <w:t>——</w:t>
            </w:r>
            <w:r>
              <w:rPr>
                <w:rFonts w:hint="eastAsia" w:ascii="Times New Roman" w:hAnsi="Times New Roman" w:eastAsia="宋体" w:cs="Times New Roman"/>
                <w:sz w:val="24"/>
                <w:szCs w:val="24"/>
              </w:rPr>
              <w:t xml:space="preserve"> </w:t>
            </w:r>
            <w:r>
              <w:rPr>
                <w:rFonts w:ascii="Times New Roman" w:hAnsi="Times New Roman" w:eastAsia="宋体" w:cs="Times New Roman"/>
                <w:sz w:val="24"/>
                <w:szCs w:val="24"/>
              </w:rPr>
              <w:t>T型螺栓力臂长度；</w:t>
            </w:r>
          </w:p>
        </w:tc>
      </w:tr>
      <w:tr>
        <w:trPr>
          <w:trHeight w:val="454" w:hRule="atLeast"/>
        </w:trPr>
        <w:tc>
          <w:tcPr>
            <w:tcW w:w="1809" w:type="dxa"/>
            <w:shd w:val="clear" w:color="auto" w:fill="auto"/>
            <w:vAlign w:val="center"/>
          </w:tcPr>
          <w:p>
            <w:pPr>
              <w:tabs>
                <w:tab w:val="left" w:pos="744"/>
              </w:tabs>
              <w:spacing w:after="0" w:line="240" w:lineRule="auto"/>
              <w:ind w:right="44" w:rightChars="20"/>
              <w:contextualSpacing/>
              <w:jc w:val="right"/>
              <w:rPr>
                <w:rFonts w:ascii="Times New Roman" w:hAnsi="Times New Roman" w:eastAsia="宋体" w:cs="Times New Roman"/>
                <w:sz w:val="24"/>
                <w:szCs w:val="24"/>
              </w:rPr>
            </w:pPr>
            <m:oMathPara>
              <m:oMathParaPr>
                <m:jc m:val="right"/>
              </m:oMathParaPr>
              <m:oMath>
                <m:sSub>
                  <m:sSubPr>
                    <m:ctrlPr>
                      <w:rPr>
                        <w:rFonts w:ascii="Cambria Math" w:hAnsi="Cambria Math" w:eastAsia="宋体" w:cs="Times New Roman"/>
                        <w:i/>
                        <w:sz w:val="24"/>
                        <w:szCs w:val="24"/>
                      </w:rPr>
                    </m:ctrlPr>
                  </m:sSubPr>
                  <m:e>
                    <m:r>
                      <w:rPr>
                        <w:rFonts w:ascii="Cambria Math" w:hAnsi="Cambria Math" w:eastAsia="宋体" w:cs="Times New Roman"/>
                        <w:sz w:val="24"/>
                        <w:szCs w:val="24"/>
                      </w:rPr>
                      <m:t>l</m:t>
                    </m:r>
                    <m:ctrlPr>
                      <w:rPr>
                        <w:rFonts w:ascii="Cambria Math" w:hAnsi="Cambria Math" w:eastAsia="宋体" w:cs="Times New Roman"/>
                        <w:i/>
                        <w:sz w:val="24"/>
                        <w:szCs w:val="24"/>
                      </w:rPr>
                    </m:ctrlPr>
                  </m:e>
                  <m:sub>
                    <m:r>
                      <m:rPr>
                        <m:sty m:val="p"/>
                      </m:rPr>
                      <w:rPr>
                        <w:rFonts w:ascii="Cambria Math" w:hAnsi="Cambria Math" w:eastAsia="宋体" w:cs="Times New Roman"/>
                        <w:sz w:val="24"/>
                        <w:szCs w:val="24"/>
                      </w:rPr>
                      <m:t>bd</m:t>
                    </m:r>
                    <m:ctrlPr>
                      <w:rPr>
                        <w:rFonts w:ascii="Cambria Math" w:hAnsi="Cambria Math" w:eastAsia="宋体" w:cs="Times New Roman"/>
                        <w:i/>
                        <w:sz w:val="24"/>
                        <w:szCs w:val="24"/>
                      </w:rPr>
                    </m:ctrlPr>
                  </m:sub>
                </m:sSub>
              </m:oMath>
            </m:oMathPara>
          </w:p>
        </w:tc>
        <w:tc>
          <w:tcPr>
            <w:tcW w:w="7405" w:type="dxa"/>
            <w:shd w:val="clear" w:color="auto" w:fill="auto"/>
            <w:vAlign w:val="center"/>
          </w:tcPr>
          <w:p>
            <w:pPr>
              <w:tabs>
                <w:tab w:val="left" w:pos="426"/>
              </w:tabs>
              <w:spacing w:after="0" w:line="240" w:lineRule="auto"/>
              <w:contextualSpacing/>
              <w:jc w:val="both"/>
              <w:rPr>
                <w:rFonts w:ascii="Times New Roman" w:hAnsi="Times New Roman" w:eastAsia="宋体" w:cs="Times New Roman"/>
                <w:sz w:val="24"/>
                <w:szCs w:val="24"/>
              </w:rPr>
            </w:pPr>
            <w:r>
              <w:rPr>
                <w:rFonts w:ascii="Times New Roman" w:hAnsi="Times New Roman" w:eastAsia="宋体" w:cs="Times New Roman"/>
                <w:sz w:val="24"/>
                <w:szCs w:val="24"/>
              </w:rPr>
              <w:t>——</w:t>
            </w:r>
            <w:r>
              <w:rPr>
                <w:rFonts w:hint="eastAsia" w:ascii="Times New Roman" w:hAnsi="Times New Roman" w:eastAsia="宋体" w:cs="Times New Roman"/>
                <w:sz w:val="24"/>
                <w:szCs w:val="24"/>
              </w:rPr>
              <w:t xml:space="preserve"> </w:t>
            </w:r>
            <w:r>
              <w:rPr>
                <w:rFonts w:ascii="Times New Roman" w:hAnsi="Times New Roman" w:eastAsia="宋体" w:cs="Times New Roman"/>
                <w:sz w:val="24"/>
                <w:szCs w:val="24"/>
              </w:rPr>
              <w:t>附加钢筋外伸锚固长度；</w:t>
            </w:r>
          </w:p>
        </w:tc>
      </w:tr>
      <w:tr>
        <w:trPr>
          <w:trHeight w:val="454" w:hRule="atLeast"/>
        </w:trPr>
        <w:tc>
          <w:tcPr>
            <w:tcW w:w="1809" w:type="dxa"/>
            <w:shd w:val="clear" w:color="auto" w:fill="auto"/>
          </w:tcPr>
          <w:p>
            <w:pPr>
              <w:tabs>
                <w:tab w:val="left" w:pos="744"/>
              </w:tabs>
              <w:spacing w:after="0" w:line="240" w:lineRule="auto"/>
              <w:ind w:right="44" w:rightChars="20"/>
              <w:contextualSpacing/>
              <w:jc w:val="right"/>
              <w:rPr>
                <w:rFonts w:ascii="Times New Roman" w:hAnsi="Times New Roman" w:eastAsia="宋体" w:cs="Times New Roman"/>
                <w:sz w:val="24"/>
                <w:szCs w:val="24"/>
              </w:rPr>
            </w:pPr>
            <m:oMathPara>
              <m:oMathParaPr>
                <m:jc m:val="right"/>
              </m:oMathParaPr>
              <m:oMath>
                <m:sSub>
                  <m:sSubPr>
                    <m:ctrlPr>
                      <w:rPr>
                        <w:rFonts w:ascii="Cambria Math" w:hAnsi="Cambria Math" w:eastAsia="宋体" w:cs="Times New Roman"/>
                        <w:sz w:val="24"/>
                        <w:szCs w:val="24"/>
                      </w:rPr>
                    </m:ctrlPr>
                  </m:sSubPr>
                  <m:e>
                    <m:r>
                      <w:rPr>
                        <w:rFonts w:ascii="Cambria Math" w:hAnsi="Cambria Math" w:eastAsia="宋体" w:cs="Times New Roman"/>
                        <w:sz w:val="24"/>
                        <w:szCs w:val="24"/>
                      </w:rPr>
                      <m:t>l</m:t>
                    </m:r>
                    <m:ctrlPr>
                      <w:rPr>
                        <w:rFonts w:ascii="Cambria Math" w:hAnsi="Cambria Math" w:eastAsia="宋体" w:cs="Times New Roman"/>
                        <w:sz w:val="24"/>
                        <w:szCs w:val="24"/>
                      </w:rPr>
                    </m:ctrlPr>
                  </m:e>
                  <m:sub>
                    <m:r>
                      <m:rPr>
                        <m:sty m:val="p"/>
                      </m:rPr>
                      <w:rPr>
                        <w:rFonts w:ascii="Cambria Math" w:hAnsi="Cambria Math" w:eastAsia="宋体" w:cs="Times New Roman"/>
                        <w:sz w:val="24"/>
                        <w:szCs w:val="24"/>
                      </w:rPr>
                      <m:t>i</m:t>
                    </m:r>
                    <m:ctrlPr>
                      <w:rPr>
                        <w:rFonts w:ascii="Cambria Math" w:hAnsi="Cambria Math" w:eastAsia="宋体" w:cs="Times New Roman"/>
                        <w:sz w:val="24"/>
                        <w:szCs w:val="24"/>
                      </w:rPr>
                    </m:ctrlPr>
                  </m:sub>
                </m:sSub>
              </m:oMath>
            </m:oMathPara>
          </w:p>
        </w:tc>
        <w:tc>
          <w:tcPr>
            <w:tcW w:w="7405" w:type="dxa"/>
            <w:shd w:val="clear" w:color="auto" w:fill="auto"/>
            <w:vAlign w:val="center"/>
          </w:tcPr>
          <w:p>
            <w:pPr>
              <w:tabs>
                <w:tab w:val="left" w:pos="426"/>
              </w:tabs>
              <w:spacing w:after="0" w:line="240" w:lineRule="auto"/>
              <w:ind w:left="600" w:hanging="600" w:hangingChars="250"/>
              <w:contextualSpacing/>
              <w:jc w:val="both"/>
              <w:rPr>
                <w:rFonts w:ascii="Times New Roman" w:hAnsi="Times New Roman" w:eastAsia="宋体" w:cs="Times New Roman"/>
                <w:sz w:val="24"/>
                <w:szCs w:val="24"/>
              </w:rPr>
            </w:pPr>
            <w:r>
              <w:rPr>
                <w:rFonts w:ascii="Times New Roman" w:hAnsi="Times New Roman" w:eastAsia="宋体" w:cs="Times New Roman"/>
                <w:kern w:val="2"/>
                <w:sz w:val="24"/>
                <w:szCs w:val="24"/>
              </w:rPr>
              <w:t>——</w:t>
            </w:r>
            <w:r>
              <w:rPr>
                <w:rFonts w:hint="eastAsia" w:ascii="Times New Roman" w:hAnsi="Times New Roman" w:eastAsia="宋体" w:cs="Times New Roman"/>
                <w:kern w:val="2"/>
                <w:sz w:val="24"/>
                <w:szCs w:val="24"/>
              </w:rPr>
              <w:t xml:space="preserve"> </w:t>
            </w:r>
            <w:r>
              <w:rPr>
                <w:rFonts w:ascii="Times New Roman" w:hAnsi="Times New Roman" w:eastAsia="宋体" w:cs="Times New Roman"/>
                <w:sz w:val="24"/>
                <w:szCs w:val="24"/>
              </w:rPr>
              <w:t>拉力设计值</w:t>
            </w:r>
            <m:oMath>
              <m:sSubSup>
                <m:sSubSupPr>
                  <m:ctrlPr>
                    <w:rPr>
                      <w:rFonts w:ascii="Cambria Math" w:hAnsi="Cambria Math" w:eastAsia="宋体" w:cs="Times New Roman"/>
                      <w:sz w:val="24"/>
                      <w:szCs w:val="24"/>
                    </w:rPr>
                  </m:ctrlPr>
                </m:sSubSupPr>
                <m:e>
                  <m:r>
                    <w:rPr>
                      <w:rFonts w:ascii="Cambria Math" w:hAnsi="Cambria Math" w:eastAsia="宋体" w:cs="Times New Roman"/>
                      <w:sz w:val="24"/>
                      <w:szCs w:val="24"/>
                    </w:rPr>
                    <m:t>N</m:t>
                  </m:r>
                  <m:ctrlPr>
                    <w:rPr>
                      <w:rFonts w:ascii="Cambria Math" w:hAnsi="Cambria Math" w:eastAsia="宋体" w:cs="Times New Roman"/>
                      <w:sz w:val="24"/>
                      <w:szCs w:val="24"/>
                    </w:rPr>
                  </m:ctrlPr>
                </m:e>
                <m:sub>
                  <m:r>
                    <m:rPr>
                      <m:sty m:val="p"/>
                    </m:rPr>
                    <w:rPr>
                      <w:rFonts w:ascii="Cambria Math" w:hAnsi="Cambria Math" w:eastAsia="宋体" w:cs="Times New Roman"/>
                      <w:sz w:val="24"/>
                      <w:szCs w:val="24"/>
                    </w:rPr>
                    <m:t>Ed</m:t>
                  </m:r>
                  <m:ctrlPr>
                    <w:rPr>
                      <w:rFonts w:ascii="Cambria Math" w:hAnsi="Cambria Math" w:eastAsia="宋体" w:cs="Times New Roman"/>
                      <w:sz w:val="24"/>
                      <w:szCs w:val="24"/>
                    </w:rPr>
                  </m:ctrlPr>
                </m:sub>
                <m:sup>
                  <m:r>
                    <m:rPr>
                      <m:sty m:val="p"/>
                    </m:rPr>
                    <w:rPr>
                      <w:rFonts w:ascii="Cambria Math" w:hAnsi="Cambria Math" w:eastAsia="宋体" w:cs="Times New Roman"/>
                      <w:sz w:val="24"/>
                      <w:szCs w:val="24"/>
                    </w:rPr>
                    <m:t>cb</m:t>
                  </m:r>
                  <m:ctrlPr>
                    <w:rPr>
                      <w:rFonts w:ascii="Cambria Math" w:hAnsi="Cambria Math" w:eastAsia="宋体" w:cs="Times New Roman"/>
                      <w:sz w:val="24"/>
                      <w:szCs w:val="24"/>
                    </w:rPr>
                  </m:ctrlPr>
                </m:sup>
              </m:sSubSup>
            </m:oMath>
            <w:r>
              <w:rPr>
                <w:rFonts w:ascii="Times New Roman" w:hAnsi="Times New Roman" w:eastAsia="宋体" w:cs="Times New Roman"/>
                <w:sz w:val="24"/>
                <w:szCs w:val="24"/>
              </w:rPr>
              <w:t>或剪力设计值</w:t>
            </w:r>
            <m:oMath>
              <m:sSubSup>
                <m:sSubSupPr>
                  <m:ctrlPr>
                    <w:rPr>
                      <w:rFonts w:ascii="Cambria Math" w:hAnsi="Cambria Math" w:eastAsia="宋体" w:cs="Times New Roman"/>
                      <w:sz w:val="24"/>
                      <w:szCs w:val="24"/>
                    </w:rPr>
                  </m:ctrlPr>
                </m:sSubSupPr>
                <m:e>
                  <m:r>
                    <w:rPr>
                      <w:rFonts w:ascii="Cambria Math" w:hAnsi="Cambria Math" w:eastAsia="宋体" w:cs="Times New Roman"/>
                      <w:sz w:val="24"/>
                      <w:szCs w:val="24"/>
                    </w:rPr>
                    <m:t>V</m:t>
                  </m:r>
                  <m:ctrlPr>
                    <w:rPr>
                      <w:rFonts w:ascii="Cambria Math" w:hAnsi="Cambria Math" w:eastAsia="宋体" w:cs="Times New Roman"/>
                      <w:sz w:val="24"/>
                      <w:szCs w:val="24"/>
                    </w:rPr>
                  </m:ctrlPr>
                </m:e>
                <m:sub>
                  <m:r>
                    <m:rPr>
                      <m:sty m:val="p"/>
                    </m:rPr>
                    <w:rPr>
                      <w:rFonts w:ascii="Cambria Math" w:hAnsi="Cambria Math" w:eastAsia="宋体" w:cs="Times New Roman"/>
                      <w:sz w:val="24"/>
                      <w:szCs w:val="24"/>
                    </w:rPr>
                    <m:t>Ed</m:t>
                  </m:r>
                  <m:ctrlPr>
                    <w:rPr>
                      <w:rFonts w:ascii="Cambria Math" w:hAnsi="Cambria Math" w:eastAsia="宋体" w:cs="Times New Roman"/>
                      <w:sz w:val="24"/>
                      <w:szCs w:val="24"/>
                    </w:rPr>
                  </m:ctrlPr>
                </m:sub>
                <m:sup>
                  <m:r>
                    <m:rPr>
                      <m:sty m:val="p"/>
                    </m:rPr>
                    <w:rPr>
                      <w:rFonts w:ascii="Cambria Math" w:hAnsi="Cambria Math" w:eastAsia="宋体" w:cs="Times New Roman"/>
                      <w:sz w:val="24"/>
                      <w:szCs w:val="24"/>
                    </w:rPr>
                    <m:t>cb</m:t>
                  </m:r>
                  <m:ctrlPr>
                    <w:rPr>
                      <w:rFonts w:ascii="Cambria Math" w:hAnsi="Cambria Math" w:eastAsia="宋体" w:cs="Times New Roman"/>
                      <w:sz w:val="24"/>
                      <w:szCs w:val="24"/>
                    </w:rPr>
                  </m:ctrlPr>
                </m:sup>
              </m:sSubSup>
            </m:oMath>
            <w:r>
              <w:rPr>
                <w:rFonts w:ascii="Times New Roman" w:hAnsi="Times New Roman" w:eastAsia="宋体" w:cs="Times New Roman"/>
                <w:sz w:val="24"/>
                <w:szCs w:val="24"/>
              </w:rPr>
              <w:t>在槽式预埋件上单方向的影响长度</w:t>
            </w:r>
            <w:r>
              <w:rPr>
                <w:rFonts w:ascii="Times New Roman" w:hAnsi="Times New Roman" w:eastAsia="宋体" w:cs="Times New Roman"/>
                <w:kern w:val="2"/>
                <w:sz w:val="24"/>
                <w:szCs w:val="24"/>
              </w:rPr>
              <w:t>；</w:t>
            </w:r>
          </w:p>
        </w:tc>
      </w:tr>
      <w:tr>
        <w:tblPrEx>
          <w:tblCellMar>
            <w:top w:w="0" w:type="dxa"/>
            <w:left w:w="108" w:type="dxa"/>
            <w:bottom w:w="0" w:type="dxa"/>
            <w:right w:w="108" w:type="dxa"/>
          </w:tblCellMar>
        </w:tblPrEx>
        <w:trPr>
          <w:trHeight w:val="454" w:hRule="atLeast"/>
        </w:trPr>
        <w:tc>
          <w:tcPr>
            <w:tcW w:w="1809" w:type="dxa"/>
            <w:shd w:val="clear" w:color="auto" w:fill="auto"/>
            <w:vAlign w:val="center"/>
          </w:tcPr>
          <w:p>
            <w:pPr>
              <w:tabs>
                <w:tab w:val="left" w:pos="744"/>
              </w:tabs>
              <w:spacing w:after="0" w:line="240" w:lineRule="auto"/>
              <w:ind w:right="44" w:rightChars="20"/>
              <w:contextualSpacing/>
              <w:jc w:val="right"/>
              <w:rPr>
                <w:rFonts w:ascii="Times New Roman" w:hAnsi="Times New Roman" w:eastAsia="宋体" w:cs="Times New Roman"/>
                <w:iCs/>
                <w:sz w:val="24"/>
                <w:szCs w:val="24"/>
              </w:rPr>
            </w:pPr>
            <m:oMathPara>
              <m:oMathParaPr>
                <m:jc m:val="right"/>
              </m:oMathParaPr>
              <m:oMath>
                <m:r>
                  <w:rPr>
                    <w:rFonts w:ascii="Cambria Math" w:hAnsi="Cambria Math" w:eastAsia="宋体" w:cs="Times New Roman"/>
                    <w:sz w:val="24"/>
                    <w:szCs w:val="24"/>
                  </w:rPr>
                  <m:t>s</m:t>
                </m:r>
              </m:oMath>
            </m:oMathPara>
          </w:p>
        </w:tc>
        <w:tc>
          <w:tcPr>
            <w:tcW w:w="7405" w:type="dxa"/>
            <w:shd w:val="clear" w:color="auto" w:fill="auto"/>
            <w:vAlign w:val="center"/>
          </w:tcPr>
          <w:p>
            <w:pPr>
              <w:tabs>
                <w:tab w:val="left" w:pos="426"/>
              </w:tabs>
              <w:spacing w:after="0" w:line="240" w:lineRule="auto"/>
              <w:contextualSpacing/>
              <w:jc w:val="both"/>
              <w:rPr>
                <w:rFonts w:ascii="Times New Roman" w:hAnsi="Times New Roman" w:eastAsia="宋体" w:cs="Times New Roman"/>
                <w:sz w:val="24"/>
                <w:szCs w:val="24"/>
              </w:rPr>
            </w:pPr>
            <w:r>
              <w:rPr>
                <w:rFonts w:ascii="Times New Roman" w:hAnsi="Times New Roman" w:eastAsia="宋体" w:cs="Times New Roman"/>
                <w:kern w:val="2"/>
                <w:sz w:val="24"/>
                <w:szCs w:val="24"/>
              </w:rPr>
              <w:t>——</w:t>
            </w:r>
            <w:r>
              <w:rPr>
                <w:rFonts w:hint="eastAsia" w:ascii="Times New Roman" w:hAnsi="Times New Roman" w:eastAsia="宋体" w:cs="Times New Roman"/>
                <w:kern w:val="2"/>
                <w:sz w:val="24"/>
                <w:szCs w:val="24"/>
              </w:rPr>
              <w:t xml:space="preserve"> </w:t>
            </w:r>
            <w:r>
              <w:rPr>
                <w:rFonts w:ascii="Times New Roman" w:hAnsi="Times New Roman" w:eastAsia="宋体" w:cs="Times New Roman"/>
                <w:kern w:val="2"/>
                <w:sz w:val="24"/>
                <w:szCs w:val="24"/>
              </w:rPr>
              <w:t>锚件间距；</w:t>
            </w:r>
          </w:p>
        </w:tc>
      </w:tr>
      <w:tr>
        <w:tblPrEx>
          <w:tblCellMar>
            <w:top w:w="0" w:type="dxa"/>
            <w:left w:w="108" w:type="dxa"/>
            <w:bottom w:w="0" w:type="dxa"/>
            <w:right w:w="108" w:type="dxa"/>
          </w:tblCellMar>
        </w:tblPrEx>
        <w:trPr>
          <w:trHeight w:val="454" w:hRule="atLeast"/>
        </w:trPr>
        <w:tc>
          <w:tcPr>
            <w:tcW w:w="1809" w:type="dxa"/>
            <w:shd w:val="clear" w:color="auto" w:fill="auto"/>
          </w:tcPr>
          <w:p>
            <w:pPr>
              <w:tabs>
                <w:tab w:val="left" w:pos="744"/>
              </w:tabs>
              <w:spacing w:after="0" w:line="240" w:lineRule="auto"/>
              <w:ind w:right="44" w:rightChars="20"/>
              <w:contextualSpacing/>
              <w:jc w:val="right"/>
              <w:rPr>
                <w:rFonts w:ascii="Times New Roman" w:hAnsi="Times New Roman" w:eastAsia="宋体" w:cs="Times New Roman"/>
                <w:kern w:val="2"/>
                <w:sz w:val="24"/>
                <w:szCs w:val="24"/>
              </w:rPr>
            </w:pPr>
            <m:oMathPara>
              <m:oMathParaPr>
                <m:jc m:val="right"/>
              </m:oMathParaPr>
              <m:oMath>
                <m:sSub>
                  <m:sSubPr>
                    <m:ctrlPr>
                      <w:rPr>
                        <w:rFonts w:ascii="Cambria Math" w:hAnsi="Cambria Math" w:eastAsia="宋体" w:cs="Times New Roman"/>
                        <w:i/>
                        <w:sz w:val="24"/>
                        <w:szCs w:val="24"/>
                      </w:rPr>
                    </m:ctrlPr>
                  </m:sSubPr>
                  <m:e>
                    <m:r>
                      <w:rPr>
                        <w:rFonts w:ascii="Cambria Math" w:hAnsi="Cambria Math" w:eastAsia="宋体" w:cs="Times New Roman"/>
                        <w:sz w:val="24"/>
                        <w:szCs w:val="24"/>
                      </w:rPr>
                      <m:t>s</m:t>
                    </m:r>
                    <m:ctrlPr>
                      <w:rPr>
                        <w:rFonts w:ascii="Cambria Math" w:hAnsi="Cambria Math" w:eastAsia="宋体" w:cs="Times New Roman"/>
                        <w:i/>
                        <w:sz w:val="24"/>
                        <w:szCs w:val="24"/>
                      </w:rPr>
                    </m:ctrlPr>
                  </m:e>
                  <m:sub>
                    <m:r>
                      <m:rPr>
                        <m:sty m:val="p"/>
                      </m:rPr>
                      <w:rPr>
                        <w:rFonts w:ascii="Cambria Math" w:hAnsi="Cambria Math" w:eastAsia="宋体" w:cs="Times New Roman"/>
                        <w:sz w:val="24"/>
                        <w:szCs w:val="24"/>
                      </w:rPr>
                      <m:t>cbo</m:t>
                    </m:r>
                    <m:ctrlPr>
                      <w:rPr>
                        <w:rFonts w:ascii="Cambria Math" w:hAnsi="Cambria Math" w:eastAsia="宋体" w:cs="Times New Roman"/>
                        <w:i/>
                        <w:sz w:val="24"/>
                        <w:szCs w:val="24"/>
                      </w:rPr>
                    </m:ctrlPr>
                  </m:sub>
                </m:sSub>
              </m:oMath>
            </m:oMathPara>
          </w:p>
        </w:tc>
        <w:tc>
          <w:tcPr>
            <w:tcW w:w="7405" w:type="dxa"/>
            <w:shd w:val="clear" w:color="auto" w:fill="auto"/>
            <w:vAlign w:val="center"/>
          </w:tcPr>
          <w:p>
            <w:pPr>
              <w:tabs>
                <w:tab w:val="left" w:pos="426"/>
              </w:tabs>
              <w:spacing w:after="0" w:line="240" w:lineRule="auto"/>
              <w:contextualSpacing/>
              <w:jc w:val="both"/>
              <w:rPr>
                <w:rFonts w:ascii="Times New Roman" w:hAnsi="Times New Roman" w:eastAsia="宋体" w:cs="Times New Roman"/>
                <w:kern w:val="2"/>
                <w:sz w:val="24"/>
                <w:szCs w:val="24"/>
              </w:rPr>
            </w:pPr>
            <w:r>
              <w:rPr>
                <w:rFonts w:ascii="Times New Roman" w:hAnsi="Times New Roman" w:eastAsia="宋体" w:cs="Times New Roman"/>
                <w:sz w:val="24"/>
                <w:szCs w:val="24"/>
              </w:rPr>
              <w:t>——</w:t>
            </w:r>
            <w:r>
              <w:rPr>
                <w:rFonts w:hint="eastAsia" w:ascii="Times New Roman" w:hAnsi="Times New Roman" w:eastAsia="宋体" w:cs="Times New Roman"/>
                <w:sz w:val="24"/>
                <w:szCs w:val="24"/>
              </w:rPr>
              <w:t xml:space="preserve"> </w:t>
            </w:r>
            <w:r>
              <w:rPr>
                <w:rFonts w:ascii="Times New Roman" w:hAnsi="Times New Roman" w:eastAsia="宋体" w:cs="Times New Roman"/>
                <w:sz w:val="24"/>
                <w:szCs w:val="24"/>
              </w:rPr>
              <w:t>相邻T型螺栓轴心间距；</w:t>
            </w:r>
          </w:p>
        </w:tc>
      </w:tr>
      <w:tr>
        <w:tblPrEx>
          <w:tblCellMar>
            <w:top w:w="0" w:type="dxa"/>
            <w:left w:w="108" w:type="dxa"/>
            <w:bottom w:w="0" w:type="dxa"/>
            <w:right w:w="108" w:type="dxa"/>
          </w:tblCellMar>
        </w:tblPrEx>
        <w:trPr>
          <w:trHeight w:val="454" w:hRule="atLeast"/>
        </w:trPr>
        <w:tc>
          <w:tcPr>
            <w:tcW w:w="1809" w:type="dxa"/>
            <w:shd w:val="clear" w:color="auto" w:fill="auto"/>
          </w:tcPr>
          <w:p>
            <w:pPr>
              <w:tabs>
                <w:tab w:val="left" w:pos="744"/>
              </w:tabs>
              <w:spacing w:after="0" w:line="240" w:lineRule="auto"/>
              <w:ind w:right="44" w:rightChars="20"/>
              <w:contextualSpacing/>
              <w:jc w:val="right"/>
              <w:rPr>
                <w:rFonts w:ascii="Times New Roman" w:hAnsi="Times New Roman" w:eastAsia="宋体" w:cs="Times New Roman"/>
                <w:iCs/>
                <w:sz w:val="24"/>
                <w:szCs w:val="24"/>
              </w:rPr>
            </w:pPr>
            <m:oMathPara>
              <m:oMathParaPr>
                <m:jc m:val="right"/>
              </m:oMathParaPr>
              <m:oMath>
                <m:sSub>
                  <m:sSubPr>
                    <m:ctrlPr>
                      <w:rPr>
                        <w:rFonts w:ascii="Cambria Math" w:hAnsi="Cambria Math" w:eastAsia="宋体" w:cs="Times New Roman"/>
                        <w:i/>
                        <w:kern w:val="2"/>
                        <w:sz w:val="24"/>
                        <w:szCs w:val="24"/>
                      </w:rPr>
                    </m:ctrlPr>
                  </m:sSubPr>
                  <m:e>
                    <m:r>
                      <w:rPr>
                        <w:rFonts w:ascii="Cambria Math" w:hAnsi="Cambria Math" w:eastAsia="宋体" w:cs="Times New Roman"/>
                        <w:kern w:val="2"/>
                        <w:sz w:val="24"/>
                        <w:szCs w:val="24"/>
                      </w:rPr>
                      <m:t>s</m:t>
                    </m:r>
                    <m:ctrlPr>
                      <w:rPr>
                        <w:rFonts w:ascii="Cambria Math" w:hAnsi="Cambria Math" w:eastAsia="宋体" w:cs="Times New Roman"/>
                        <w:i/>
                        <w:kern w:val="2"/>
                        <w:sz w:val="24"/>
                        <w:szCs w:val="24"/>
                      </w:rPr>
                    </m:ctrlPr>
                  </m:e>
                  <m:sub>
                    <m:r>
                      <m:rPr>
                        <m:sty m:val="p"/>
                      </m:rPr>
                      <w:rPr>
                        <w:rFonts w:ascii="Cambria Math" w:hAnsi="Cambria Math" w:eastAsia="宋体" w:cs="Times New Roman"/>
                        <w:kern w:val="2"/>
                        <w:sz w:val="24"/>
                        <w:szCs w:val="24"/>
                      </w:rPr>
                      <m:t>cr,N</m:t>
                    </m:r>
                    <m:ctrlPr>
                      <w:rPr>
                        <w:rFonts w:ascii="Cambria Math" w:hAnsi="Cambria Math" w:eastAsia="宋体" w:cs="Times New Roman"/>
                        <w:i/>
                        <w:kern w:val="2"/>
                        <w:sz w:val="24"/>
                        <w:szCs w:val="24"/>
                      </w:rPr>
                    </m:ctrlPr>
                  </m:sub>
                </m:sSub>
              </m:oMath>
            </m:oMathPara>
          </w:p>
        </w:tc>
        <w:tc>
          <w:tcPr>
            <w:tcW w:w="7405" w:type="dxa"/>
            <w:shd w:val="clear" w:color="auto" w:fill="auto"/>
            <w:vAlign w:val="center"/>
          </w:tcPr>
          <w:p>
            <w:pPr>
              <w:tabs>
                <w:tab w:val="left" w:pos="426"/>
              </w:tabs>
              <w:spacing w:after="0" w:line="240" w:lineRule="auto"/>
              <w:ind w:left="600" w:hanging="600" w:hangingChars="250"/>
              <w:contextualSpacing/>
              <w:jc w:val="both"/>
              <w:rPr>
                <w:rFonts w:ascii="Times New Roman" w:hAnsi="Times New Roman" w:eastAsia="宋体" w:cs="Times New Roman"/>
                <w:sz w:val="24"/>
                <w:szCs w:val="24"/>
              </w:rPr>
            </w:pPr>
            <w:r>
              <w:rPr>
                <w:rFonts w:ascii="Times New Roman" w:hAnsi="Times New Roman" w:eastAsia="宋体" w:cs="Times New Roman"/>
                <w:sz w:val="24"/>
                <w:szCs w:val="24"/>
              </w:rPr>
              <w:t>——</w:t>
            </w:r>
            <w:r>
              <w:rPr>
                <w:rFonts w:hint="eastAsia" w:ascii="Times New Roman" w:hAnsi="Times New Roman" w:eastAsia="宋体" w:cs="Times New Roman"/>
                <w:sz w:val="24"/>
                <w:szCs w:val="24"/>
              </w:rPr>
              <w:t xml:space="preserve"> </w:t>
            </w:r>
            <w:r>
              <w:rPr>
                <w:rFonts w:ascii="Times New Roman" w:hAnsi="Times New Roman" w:eastAsia="宋体" w:cs="Times New Roman"/>
                <w:sz w:val="24"/>
                <w:szCs w:val="24"/>
              </w:rPr>
              <w:t>槽式预埋件系统受拉时可避免相邻锚件产生相互影响的临界间距；</w:t>
            </w:r>
          </w:p>
        </w:tc>
      </w:tr>
      <w:tr>
        <w:tblPrEx>
          <w:tblCellMar>
            <w:top w:w="0" w:type="dxa"/>
            <w:left w:w="108" w:type="dxa"/>
            <w:bottom w:w="0" w:type="dxa"/>
            <w:right w:w="108" w:type="dxa"/>
          </w:tblCellMar>
        </w:tblPrEx>
        <w:trPr>
          <w:trHeight w:val="454" w:hRule="atLeast"/>
        </w:trPr>
        <w:tc>
          <w:tcPr>
            <w:tcW w:w="1809" w:type="dxa"/>
            <w:shd w:val="clear" w:color="auto" w:fill="auto"/>
          </w:tcPr>
          <w:p>
            <w:pPr>
              <w:tabs>
                <w:tab w:val="left" w:pos="744"/>
              </w:tabs>
              <w:spacing w:after="0" w:line="240" w:lineRule="auto"/>
              <w:ind w:right="44" w:rightChars="20"/>
              <w:contextualSpacing/>
              <w:jc w:val="right"/>
              <w:rPr>
                <w:rFonts w:ascii="Times New Roman" w:hAnsi="Times New Roman" w:eastAsia="宋体" w:cs="Times New Roman"/>
                <w:kern w:val="2"/>
                <w:sz w:val="24"/>
                <w:szCs w:val="24"/>
              </w:rPr>
            </w:pPr>
            <m:oMathPara>
              <m:oMathParaPr>
                <m:jc m:val="right"/>
              </m:oMathParaPr>
              <m:oMath>
                <m:sSub>
                  <m:sSubPr>
                    <m:ctrlPr>
                      <w:rPr>
                        <w:rFonts w:ascii="Cambria Math" w:hAnsi="Cambria Math" w:eastAsia="宋体" w:cs="Times New Roman"/>
                        <w:i/>
                        <w:kern w:val="2"/>
                        <w:sz w:val="24"/>
                        <w:szCs w:val="24"/>
                      </w:rPr>
                    </m:ctrlPr>
                  </m:sSubPr>
                  <m:e>
                    <m:r>
                      <w:rPr>
                        <w:rFonts w:ascii="Cambria Math" w:hAnsi="Cambria Math" w:eastAsia="宋体" w:cs="Times New Roman"/>
                        <w:kern w:val="2"/>
                        <w:sz w:val="24"/>
                        <w:szCs w:val="24"/>
                      </w:rPr>
                      <m:t>s</m:t>
                    </m:r>
                    <m:ctrlPr>
                      <w:rPr>
                        <w:rFonts w:ascii="Cambria Math" w:hAnsi="Cambria Math" w:eastAsia="宋体" w:cs="Times New Roman"/>
                        <w:i/>
                        <w:kern w:val="2"/>
                        <w:sz w:val="24"/>
                        <w:szCs w:val="24"/>
                      </w:rPr>
                    </m:ctrlPr>
                  </m:e>
                  <m:sub>
                    <m:r>
                      <m:rPr>
                        <m:sty m:val="p"/>
                      </m:rPr>
                      <w:rPr>
                        <w:rFonts w:ascii="Cambria Math" w:hAnsi="Cambria Math" w:eastAsia="宋体" w:cs="Times New Roman"/>
                        <w:kern w:val="2"/>
                        <w:sz w:val="24"/>
                        <w:szCs w:val="24"/>
                      </w:rPr>
                      <m:t>cr,Nb</m:t>
                    </m:r>
                    <m:ctrlPr>
                      <w:rPr>
                        <w:rFonts w:ascii="Cambria Math" w:hAnsi="Cambria Math" w:eastAsia="宋体" w:cs="Times New Roman"/>
                        <w:i/>
                        <w:kern w:val="2"/>
                        <w:sz w:val="24"/>
                        <w:szCs w:val="24"/>
                      </w:rPr>
                    </m:ctrlPr>
                  </m:sub>
                </m:sSub>
              </m:oMath>
            </m:oMathPara>
          </w:p>
        </w:tc>
        <w:tc>
          <w:tcPr>
            <w:tcW w:w="7405" w:type="dxa"/>
            <w:shd w:val="clear" w:color="auto" w:fill="auto"/>
            <w:vAlign w:val="center"/>
          </w:tcPr>
          <w:p>
            <w:pPr>
              <w:tabs>
                <w:tab w:val="left" w:pos="426"/>
              </w:tabs>
              <w:spacing w:after="0" w:line="240" w:lineRule="auto"/>
              <w:ind w:left="600" w:hanging="600" w:hangingChars="250"/>
              <w:contextualSpacing/>
              <w:jc w:val="both"/>
              <w:rPr>
                <w:rFonts w:ascii="Times New Roman" w:hAnsi="Times New Roman" w:eastAsia="宋体" w:cs="Times New Roman"/>
                <w:sz w:val="24"/>
                <w:szCs w:val="24"/>
              </w:rPr>
            </w:pPr>
            <w:r>
              <w:rPr>
                <w:rFonts w:ascii="Times New Roman" w:hAnsi="Times New Roman" w:eastAsia="宋体" w:cs="Times New Roman"/>
                <w:color w:val="000000"/>
                <w:kern w:val="2"/>
                <w:sz w:val="24"/>
                <w:szCs w:val="24"/>
              </w:rPr>
              <w:t>——</w:t>
            </w:r>
            <w:r>
              <w:rPr>
                <w:rFonts w:hint="eastAsia" w:ascii="Times New Roman" w:hAnsi="Times New Roman" w:eastAsia="宋体" w:cs="Times New Roman"/>
                <w:color w:val="000000"/>
                <w:kern w:val="2"/>
                <w:sz w:val="24"/>
                <w:szCs w:val="24"/>
              </w:rPr>
              <w:t xml:space="preserve"> </w:t>
            </w:r>
            <w:r>
              <w:rPr>
                <w:rFonts w:ascii="Times New Roman" w:hAnsi="Times New Roman" w:eastAsia="宋体" w:cs="Times New Roman"/>
                <w:sz w:val="24"/>
                <w:szCs w:val="24"/>
              </w:rPr>
              <w:t>槽式预埋件系统受拉时可避免出现混凝土侧锥体破坏的相邻锚件临界间距；</w:t>
            </w:r>
          </w:p>
        </w:tc>
      </w:tr>
      <w:tr>
        <w:tblPrEx>
          <w:tblCellMar>
            <w:top w:w="0" w:type="dxa"/>
            <w:left w:w="108" w:type="dxa"/>
            <w:bottom w:w="0" w:type="dxa"/>
            <w:right w:w="108" w:type="dxa"/>
          </w:tblCellMar>
        </w:tblPrEx>
        <w:trPr>
          <w:trHeight w:val="454" w:hRule="atLeast"/>
        </w:trPr>
        <w:tc>
          <w:tcPr>
            <w:tcW w:w="1809" w:type="dxa"/>
            <w:shd w:val="clear" w:color="auto" w:fill="auto"/>
          </w:tcPr>
          <w:p>
            <w:pPr>
              <w:tabs>
                <w:tab w:val="left" w:pos="744"/>
              </w:tabs>
              <w:spacing w:after="0" w:line="240" w:lineRule="auto"/>
              <w:ind w:right="44" w:rightChars="20"/>
              <w:contextualSpacing/>
              <w:jc w:val="right"/>
              <w:rPr>
                <w:rFonts w:ascii="Times New Roman" w:hAnsi="Times New Roman" w:eastAsia="宋体" w:cs="Times New Roman"/>
                <w:iCs/>
                <w:sz w:val="24"/>
                <w:szCs w:val="24"/>
              </w:rPr>
            </w:pPr>
            <m:oMathPara>
              <m:oMathParaPr>
                <m:jc m:val="right"/>
              </m:oMathParaPr>
              <m:oMath>
                <m:sSub>
                  <m:sSubPr>
                    <m:ctrlPr>
                      <w:rPr>
                        <w:rFonts w:ascii="Cambria Math" w:hAnsi="Cambria Math" w:eastAsia="宋体" w:cs="Times New Roman"/>
                        <w:i/>
                        <w:kern w:val="2"/>
                        <w:sz w:val="24"/>
                        <w:szCs w:val="24"/>
                      </w:rPr>
                    </m:ctrlPr>
                  </m:sSubPr>
                  <m:e>
                    <m:r>
                      <w:rPr>
                        <w:rFonts w:ascii="Cambria Math" w:hAnsi="Cambria Math" w:eastAsia="宋体" w:cs="Times New Roman"/>
                        <w:kern w:val="2"/>
                        <w:sz w:val="24"/>
                        <w:szCs w:val="24"/>
                      </w:rPr>
                      <m:t>s</m:t>
                    </m:r>
                    <m:ctrlPr>
                      <w:rPr>
                        <w:rFonts w:ascii="Cambria Math" w:hAnsi="Cambria Math" w:eastAsia="宋体" w:cs="Times New Roman"/>
                        <w:i/>
                        <w:kern w:val="2"/>
                        <w:sz w:val="24"/>
                        <w:szCs w:val="24"/>
                      </w:rPr>
                    </m:ctrlPr>
                  </m:e>
                  <m:sub>
                    <m:r>
                      <m:rPr>
                        <m:sty m:val="p"/>
                      </m:rPr>
                      <w:rPr>
                        <w:rFonts w:ascii="Cambria Math" w:hAnsi="Cambria Math" w:eastAsia="宋体" w:cs="Times New Roman"/>
                        <w:kern w:val="2"/>
                        <w:sz w:val="24"/>
                        <w:szCs w:val="24"/>
                      </w:rPr>
                      <m:t>cr,sp</m:t>
                    </m:r>
                    <m:ctrlPr>
                      <w:rPr>
                        <w:rFonts w:ascii="Cambria Math" w:hAnsi="Cambria Math" w:eastAsia="宋体" w:cs="Times New Roman"/>
                        <w:i/>
                        <w:kern w:val="2"/>
                        <w:sz w:val="24"/>
                        <w:szCs w:val="24"/>
                      </w:rPr>
                    </m:ctrlPr>
                  </m:sub>
                </m:sSub>
              </m:oMath>
            </m:oMathPara>
          </w:p>
        </w:tc>
        <w:tc>
          <w:tcPr>
            <w:tcW w:w="7405" w:type="dxa"/>
            <w:shd w:val="clear" w:color="auto" w:fill="auto"/>
            <w:vAlign w:val="center"/>
          </w:tcPr>
          <w:p>
            <w:pPr>
              <w:tabs>
                <w:tab w:val="left" w:pos="426"/>
              </w:tabs>
              <w:spacing w:after="0" w:line="240" w:lineRule="auto"/>
              <w:ind w:left="600" w:hanging="600" w:hangingChars="250"/>
              <w:contextualSpacing/>
              <w:jc w:val="both"/>
              <w:rPr>
                <w:rFonts w:ascii="Times New Roman" w:hAnsi="Times New Roman" w:eastAsia="宋体" w:cs="Times New Roman"/>
                <w:sz w:val="24"/>
                <w:szCs w:val="24"/>
              </w:rPr>
            </w:pPr>
            <w:r>
              <w:rPr>
                <w:rFonts w:ascii="Times New Roman" w:hAnsi="Times New Roman" w:eastAsia="宋体" w:cs="Times New Roman"/>
                <w:sz w:val="24"/>
                <w:szCs w:val="24"/>
              </w:rPr>
              <w:t>——</w:t>
            </w:r>
            <w:r>
              <w:rPr>
                <w:rFonts w:hint="eastAsia" w:ascii="Times New Roman" w:hAnsi="Times New Roman" w:eastAsia="宋体" w:cs="Times New Roman"/>
                <w:sz w:val="24"/>
                <w:szCs w:val="24"/>
              </w:rPr>
              <w:t xml:space="preserve"> </w:t>
            </w:r>
            <w:r>
              <w:rPr>
                <w:rFonts w:ascii="Times New Roman" w:hAnsi="Times New Roman" w:eastAsia="宋体" w:cs="Times New Roman"/>
                <w:sz w:val="24"/>
                <w:szCs w:val="24"/>
              </w:rPr>
              <w:t>槽式预埋件系统受拉时可避免出现混凝土劈裂的相邻锚件临界间距；</w:t>
            </w:r>
          </w:p>
        </w:tc>
      </w:tr>
      <w:tr>
        <w:tblPrEx>
          <w:tblCellMar>
            <w:top w:w="0" w:type="dxa"/>
            <w:left w:w="108" w:type="dxa"/>
            <w:bottom w:w="0" w:type="dxa"/>
            <w:right w:w="108" w:type="dxa"/>
          </w:tblCellMar>
        </w:tblPrEx>
        <w:trPr>
          <w:trHeight w:val="454" w:hRule="atLeast"/>
        </w:trPr>
        <w:tc>
          <w:tcPr>
            <w:tcW w:w="1809" w:type="dxa"/>
            <w:shd w:val="clear" w:color="auto" w:fill="auto"/>
          </w:tcPr>
          <w:p>
            <w:pPr>
              <w:tabs>
                <w:tab w:val="left" w:pos="744"/>
              </w:tabs>
              <w:spacing w:after="0" w:line="240" w:lineRule="auto"/>
              <w:ind w:right="44" w:rightChars="20"/>
              <w:contextualSpacing/>
              <w:jc w:val="right"/>
              <w:rPr>
                <w:rFonts w:ascii="Times New Roman" w:hAnsi="Times New Roman" w:eastAsia="宋体" w:cs="Times New Roman"/>
                <w:iCs/>
                <w:sz w:val="24"/>
                <w:szCs w:val="24"/>
              </w:rPr>
            </w:pPr>
            <m:oMathPara>
              <m:oMathParaPr>
                <m:jc m:val="right"/>
              </m:oMathParaPr>
              <m:oMath>
                <m:sSub>
                  <m:sSubPr>
                    <m:ctrlPr>
                      <w:rPr>
                        <w:rFonts w:ascii="Cambria Math" w:hAnsi="Cambria Math" w:eastAsia="宋体" w:cs="Times New Roman"/>
                        <w:i/>
                        <w:kern w:val="2"/>
                        <w:sz w:val="24"/>
                        <w:szCs w:val="24"/>
                      </w:rPr>
                    </m:ctrlPr>
                  </m:sSubPr>
                  <m:e>
                    <m:r>
                      <w:rPr>
                        <w:rFonts w:ascii="Cambria Math" w:hAnsi="Cambria Math" w:eastAsia="宋体" w:cs="Times New Roman"/>
                        <w:kern w:val="2"/>
                        <w:sz w:val="24"/>
                        <w:szCs w:val="24"/>
                      </w:rPr>
                      <m:t>s</m:t>
                    </m:r>
                    <m:ctrlPr>
                      <w:rPr>
                        <w:rFonts w:ascii="Cambria Math" w:hAnsi="Cambria Math" w:eastAsia="宋体" w:cs="Times New Roman"/>
                        <w:i/>
                        <w:kern w:val="2"/>
                        <w:sz w:val="24"/>
                        <w:szCs w:val="24"/>
                      </w:rPr>
                    </m:ctrlPr>
                  </m:e>
                  <m:sub>
                    <m:r>
                      <m:rPr>
                        <m:sty m:val="p"/>
                      </m:rPr>
                      <w:rPr>
                        <w:rFonts w:ascii="Cambria Math" w:hAnsi="Cambria Math" w:eastAsia="宋体" w:cs="Times New Roman"/>
                        <w:kern w:val="2"/>
                        <w:sz w:val="24"/>
                        <w:szCs w:val="24"/>
                      </w:rPr>
                      <m:t>cr,V</m:t>
                    </m:r>
                    <m:ctrlPr>
                      <w:rPr>
                        <w:rFonts w:ascii="Cambria Math" w:hAnsi="Cambria Math" w:eastAsia="宋体" w:cs="Times New Roman"/>
                        <w:i/>
                        <w:kern w:val="2"/>
                        <w:sz w:val="24"/>
                        <w:szCs w:val="24"/>
                      </w:rPr>
                    </m:ctrlPr>
                  </m:sub>
                </m:sSub>
              </m:oMath>
            </m:oMathPara>
          </w:p>
        </w:tc>
        <w:tc>
          <w:tcPr>
            <w:tcW w:w="7405" w:type="dxa"/>
            <w:shd w:val="clear" w:color="auto" w:fill="auto"/>
            <w:vAlign w:val="center"/>
          </w:tcPr>
          <w:p>
            <w:pPr>
              <w:tabs>
                <w:tab w:val="left" w:pos="426"/>
              </w:tabs>
              <w:spacing w:after="0" w:line="240" w:lineRule="auto"/>
              <w:ind w:left="600" w:hanging="600" w:hangingChars="250"/>
              <w:contextualSpacing/>
              <w:jc w:val="both"/>
              <w:rPr>
                <w:rFonts w:ascii="Times New Roman" w:hAnsi="Times New Roman" w:eastAsia="宋体" w:cs="Times New Roman"/>
                <w:sz w:val="24"/>
                <w:szCs w:val="24"/>
              </w:rPr>
            </w:pPr>
            <w:r>
              <w:rPr>
                <w:rFonts w:ascii="Times New Roman" w:hAnsi="Times New Roman" w:eastAsia="宋体" w:cs="Times New Roman"/>
                <w:sz w:val="24"/>
                <w:szCs w:val="24"/>
              </w:rPr>
              <w:t>——</w:t>
            </w:r>
            <w:r>
              <w:rPr>
                <w:rFonts w:hint="eastAsia" w:ascii="Times New Roman" w:hAnsi="Times New Roman" w:eastAsia="宋体" w:cs="Times New Roman"/>
                <w:sz w:val="24"/>
                <w:szCs w:val="24"/>
              </w:rPr>
              <w:t xml:space="preserve"> </w:t>
            </w:r>
            <w:r>
              <w:rPr>
                <w:rFonts w:ascii="Times New Roman" w:hAnsi="Times New Roman" w:eastAsia="宋体" w:cs="Times New Roman"/>
                <w:sz w:val="24"/>
                <w:szCs w:val="24"/>
              </w:rPr>
              <w:t>槽式预埋件系统中可避免对边缘抗剪承载力产生影响的相邻锚件临界间距；</w:t>
            </w:r>
          </w:p>
        </w:tc>
      </w:tr>
      <w:tr>
        <w:tblPrEx>
          <w:tblCellMar>
            <w:top w:w="0" w:type="dxa"/>
            <w:left w:w="108" w:type="dxa"/>
            <w:bottom w:w="0" w:type="dxa"/>
            <w:right w:w="108" w:type="dxa"/>
          </w:tblCellMar>
        </w:tblPrEx>
        <w:trPr>
          <w:trHeight w:val="454" w:hRule="atLeast"/>
        </w:trPr>
        <w:tc>
          <w:tcPr>
            <w:tcW w:w="1809" w:type="dxa"/>
            <w:shd w:val="clear" w:color="auto" w:fill="auto"/>
          </w:tcPr>
          <w:p>
            <w:pPr>
              <w:tabs>
                <w:tab w:val="left" w:pos="744"/>
              </w:tabs>
              <w:spacing w:after="0" w:line="240" w:lineRule="auto"/>
              <w:ind w:right="44" w:rightChars="20"/>
              <w:contextualSpacing/>
              <w:jc w:val="right"/>
              <w:rPr>
                <w:rFonts w:ascii="Times New Roman" w:hAnsi="Times New Roman" w:eastAsia="宋体" w:cs="Times New Roman"/>
                <w:kern w:val="2"/>
                <w:sz w:val="24"/>
                <w:szCs w:val="24"/>
              </w:rPr>
            </w:pPr>
            <m:oMathPara>
              <m:oMathParaPr>
                <m:jc m:val="right"/>
              </m:oMathParaPr>
              <m:oMath>
                <m:sSub>
                  <m:sSubPr>
                    <m:ctrlPr>
                      <w:rPr>
                        <w:rFonts w:ascii="Cambria Math" w:hAnsi="Cambria Math" w:eastAsia="宋体" w:cs="Times New Roman"/>
                        <w:i/>
                        <w:iCs/>
                        <w:sz w:val="24"/>
                        <w:szCs w:val="24"/>
                      </w:rPr>
                    </m:ctrlPr>
                  </m:sSubPr>
                  <m:e>
                    <m:r>
                      <w:rPr>
                        <w:rFonts w:ascii="Cambria Math" w:hAnsi="Cambria Math" w:eastAsia="宋体" w:cs="Times New Roman"/>
                        <w:sz w:val="24"/>
                        <w:szCs w:val="24"/>
                      </w:rPr>
                      <m:t>s</m:t>
                    </m:r>
                    <m:ctrlPr>
                      <w:rPr>
                        <w:rFonts w:ascii="Cambria Math" w:hAnsi="Cambria Math" w:eastAsia="宋体" w:cs="Times New Roman"/>
                        <w:i/>
                        <w:iCs/>
                        <w:sz w:val="24"/>
                        <w:szCs w:val="24"/>
                      </w:rPr>
                    </m:ctrlPr>
                  </m:e>
                  <m:sub>
                    <m:r>
                      <m:rPr>
                        <m:sty m:val="p"/>
                      </m:rPr>
                      <w:rPr>
                        <w:rFonts w:ascii="Cambria Math" w:hAnsi="Cambria Math" w:eastAsia="宋体" w:cs="Times New Roman"/>
                        <w:sz w:val="24"/>
                        <w:szCs w:val="24"/>
                        <w:vertAlign w:val="subscript"/>
                      </w:rPr>
                      <m:t>i</m:t>
                    </m:r>
                    <m:ctrlPr>
                      <w:rPr>
                        <w:rFonts w:ascii="Cambria Math" w:hAnsi="Cambria Math" w:eastAsia="宋体" w:cs="Times New Roman"/>
                        <w:i/>
                        <w:iCs/>
                        <w:sz w:val="24"/>
                        <w:szCs w:val="24"/>
                      </w:rPr>
                    </m:ctrlPr>
                  </m:sub>
                </m:sSub>
              </m:oMath>
            </m:oMathPara>
          </w:p>
        </w:tc>
        <w:tc>
          <w:tcPr>
            <w:tcW w:w="7405" w:type="dxa"/>
            <w:shd w:val="clear" w:color="auto" w:fill="auto"/>
            <w:vAlign w:val="center"/>
          </w:tcPr>
          <w:p>
            <w:pPr>
              <w:tabs>
                <w:tab w:val="left" w:pos="426"/>
              </w:tabs>
              <w:spacing w:after="0" w:line="240" w:lineRule="auto"/>
              <w:ind w:left="480" w:hanging="480" w:hangingChars="200"/>
              <w:contextualSpacing/>
              <w:jc w:val="both"/>
              <w:rPr>
                <w:rFonts w:ascii="Times New Roman" w:hAnsi="Times New Roman" w:eastAsia="宋体" w:cs="Times New Roman"/>
                <w:sz w:val="24"/>
                <w:szCs w:val="24"/>
              </w:rPr>
            </w:pPr>
            <w:r>
              <w:rPr>
                <w:rFonts w:ascii="Times New Roman" w:hAnsi="Times New Roman" w:eastAsia="宋体" w:cs="Times New Roman"/>
                <w:sz w:val="24"/>
                <w:szCs w:val="24"/>
              </w:rPr>
              <w:t>——</w:t>
            </w:r>
            <w:r>
              <w:rPr>
                <w:rFonts w:hint="eastAsia" w:ascii="Times New Roman" w:hAnsi="Times New Roman" w:eastAsia="宋体" w:cs="Times New Roman"/>
                <w:sz w:val="24"/>
                <w:szCs w:val="24"/>
              </w:rPr>
              <w:t xml:space="preserve"> </w:t>
            </w:r>
            <w:r>
              <w:rPr>
                <w:rFonts w:ascii="Times New Roman" w:hAnsi="Times New Roman" w:eastAsia="宋体" w:cs="Times New Roman"/>
                <w:sz w:val="24"/>
                <w:szCs w:val="24"/>
              </w:rPr>
              <w:t>在</w:t>
            </w:r>
            <m:oMath>
              <m:sSub>
                <m:sSubPr>
                  <m:ctrlPr>
                    <w:rPr>
                      <w:rFonts w:ascii="Cambria Math" w:hAnsi="Cambria Math" w:eastAsia="宋体" w:cs="Times New Roman"/>
                      <w:sz w:val="24"/>
                      <w:szCs w:val="24"/>
                    </w:rPr>
                  </m:ctrlPr>
                </m:sSubPr>
                <m:e>
                  <m:r>
                    <w:rPr>
                      <w:rFonts w:ascii="Cambria Math" w:hAnsi="Cambria Math" w:eastAsia="宋体" w:cs="Times New Roman"/>
                      <w:sz w:val="24"/>
                      <w:szCs w:val="24"/>
                    </w:rPr>
                    <m:t>s</m:t>
                  </m:r>
                  <m:ctrlPr>
                    <w:rPr>
                      <w:rFonts w:ascii="Cambria Math" w:hAnsi="Cambria Math" w:eastAsia="宋体" w:cs="Times New Roman"/>
                      <w:sz w:val="24"/>
                      <w:szCs w:val="24"/>
                    </w:rPr>
                  </m:ctrlPr>
                </m:e>
                <m:sub>
                  <m:r>
                    <m:rPr>
                      <m:sty m:val="p"/>
                    </m:rPr>
                    <w:rPr>
                      <w:rFonts w:ascii="Cambria Math" w:hAnsi="Cambria Math" w:eastAsia="宋体" w:cs="Times New Roman"/>
                      <w:sz w:val="24"/>
                      <w:szCs w:val="24"/>
                    </w:rPr>
                    <m:t>cr,N</m:t>
                  </m:r>
                  <m:ctrlPr>
                    <w:rPr>
                      <w:rFonts w:ascii="Cambria Math" w:hAnsi="Cambria Math" w:eastAsia="宋体" w:cs="Times New Roman"/>
                      <w:sz w:val="24"/>
                      <w:szCs w:val="24"/>
                    </w:rPr>
                  </m:ctrlPr>
                </m:sub>
              </m:sSub>
            </m:oMath>
            <w:r>
              <w:rPr>
                <w:rFonts w:ascii="Times New Roman" w:hAnsi="Times New Roman" w:eastAsia="宋体" w:cs="Times New Roman"/>
                <w:sz w:val="24"/>
                <w:szCs w:val="24"/>
              </w:rPr>
              <w:t>、</w:t>
            </w:r>
            <m:oMath>
              <m:sSub>
                <m:sSubPr>
                  <m:ctrlPr>
                    <w:rPr>
                      <w:rFonts w:ascii="Cambria Math" w:hAnsi="Cambria Math" w:eastAsia="宋体" w:cs="Times New Roman"/>
                      <w:sz w:val="24"/>
                      <w:szCs w:val="24"/>
                    </w:rPr>
                  </m:ctrlPr>
                </m:sSubPr>
                <m:e>
                  <m:r>
                    <w:rPr>
                      <w:rFonts w:ascii="Cambria Math" w:hAnsi="Cambria Math" w:eastAsia="宋体" w:cs="Times New Roman"/>
                      <w:sz w:val="24"/>
                      <w:szCs w:val="24"/>
                    </w:rPr>
                    <m:t>s</m:t>
                  </m:r>
                  <m:ctrlPr>
                    <w:rPr>
                      <w:rFonts w:ascii="Cambria Math" w:hAnsi="Cambria Math" w:eastAsia="宋体" w:cs="Times New Roman"/>
                      <w:sz w:val="24"/>
                      <w:szCs w:val="24"/>
                    </w:rPr>
                  </m:ctrlPr>
                </m:e>
                <m:sub>
                  <m:r>
                    <m:rPr>
                      <m:sty m:val="p"/>
                    </m:rPr>
                    <w:rPr>
                      <w:rFonts w:ascii="Cambria Math" w:hAnsi="Cambria Math" w:eastAsia="宋体" w:cs="Times New Roman"/>
                      <w:sz w:val="24"/>
                      <w:szCs w:val="24"/>
                    </w:rPr>
                    <m:t>cr,Nb</m:t>
                  </m:r>
                  <m:ctrlPr>
                    <w:rPr>
                      <w:rFonts w:ascii="Cambria Math" w:hAnsi="Cambria Math" w:eastAsia="宋体" w:cs="Times New Roman"/>
                      <w:sz w:val="24"/>
                      <w:szCs w:val="24"/>
                    </w:rPr>
                  </m:ctrlPr>
                </m:sub>
              </m:sSub>
            </m:oMath>
            <w:r>
              <w:rPr>
                <w:rFonts w:ascii="Times New Roman" w:hAnsi="Times New Roman" w:eastAsia="宋体" w:cs="Times New Roman"/>
                <w:sz w:val="24"/>
                <w:szCs w:val="24"/>
              </w:rPr>
              <w:t>、</w:t>
            </w:r>
            <m:oMath>
              <m:sSub>
                <m:sSubPr>
                  <m:ctrlPr>
                    <w:rPr>
                      <w:rFonts w:ascii="Cambria Math" w:hAnsi="Cambria Math" w:eastAsia="宋体" w:cs="Times New Roman"/>
                      <w:sz w:val="24"/>
                      <w:szCs w:val="24"/>
                    </w:rPr>
                  </m:ctrlPr>
                </m:sSubPr>
                <m:e>
                  <m:r>
                    <w:rPr>
                      <w:rFonts w:ascii="Cambria Math" w:hAnsi="Cambria Math" w:eastAsia="宋体" w:cs="Times New Roman"/>
                      <w:sz w:val="24"/>
                      <w:szCs w:val="24"/>
                    </w:rPr>
                    <m:t>s</m:t>
                  </m:r>
                  <m:ctrlPr>
                    <w:rPr>
                      <w:rFonts w:ascii="Cambria Math" w:hAnsi="Cambria Math" w:eastAsia="宋体" w:cs="Times New Roman"/>
                      <w:sz w:val="24"/>
                      <w:szCs w:val="24"/>
                    </w:rPr>
                  </m:ctrlPr>
                </m:e>
                <m:sub>
                  <m:r>
                    <m:rPr>
                      <m:sty m:val="p"/>
                    </m:rPr>
                    <w:rPr>
                      <w:rFonts w:ascii="Cambria Math" w:hAnsi="Cambria Math" w:eastAsia="宋体" w:cs="Times New Roman"/>
                      <w:sz w:val="24"/>
                      <w:szCs w:val="24"/>
                    </w:rPr>
                    <m:t>cr,sp</m:t>
                  </m:r>
                  <m:ctrlPr>
                    <w:rPr>
                      <w:rFonts w:ascii="Cambria Math" w:hAnsi="Cambria Math" w:eastAsia="宋体" w:cs="Times New Roman"/>
                      <w:sz w:val="24"/>
                      <w:szCs w:val="24"/>
                    </w:rPr>
                  </m:ctrlPr>
                </m:sub>
              </m:sSub>
            </m:oMath>
            <w:r>
              <w:rPr>
                <w:rFonts w:ascii="Times New Roman" w:hAnsi="Times New Roman" w:eastAsia="宋体" w:cs="Times New Roman"/>
                <w:sz w:val="24"/>
                <w:szCs w:val="24"/>
              </w:rPr>
              <w:t>或</w:t>
            </w:r>
            <m:oMath>
              <m:sSub>
                <m:sSubPr>
                  <m:ctrlPr>
                    <w:rPr>
                      <w:rFonts w:ascii="Cambria Math" w:hAnsi="Cambria Math" w:eastAsia="宋体" w:cs="Times New Roman"/>
                      <w:sz w:val="24"/>
                      <w:szCs w:val="24"/>
                    </w:rPr>
                  </m:ctrlPr>
                </m:sSubPr>
                <m:e>
                  <m:r>
                    <w:rPr>
                      <w:rFonts w:ascii="Cambria Math" w:hAnsi="Cambria Math" w:eastAsia="宋体" w:cs="Times New Roman"/>
                      <w:sz w:val="24"/>
                      <w:szCs w:val="24"/>
                    </w:rPr>
                    <m:t>s</m:t>
                  </m:r>
                  <m:ctrlPr>
                    <w:rPr>
                      <w:rFonts w:ascii="Cambria Math" w:hAnsi="Cambria Math" w:eastAsia="宋体" w:cs="Times New Roman"/>
                      <w:sz w:val="24"/>
                      <w:szCs w:val="24"/>
                    </w:rPr>
                  </m:ctrlPr>
                </m:e>
                <m:sub>
                  <m:r>
                    <m:rPr>
                      <m:sty m:val="p"/>
                    </m:rPr>
                    <w:rPr>
                      <w:rFonts w:ascii="Cambria Math" w:hAnsi="Cambria Math" w:eastAsia="宋体" w:cs="Times New Roman"/>
                      <w:sz w:val="24"/>
                      <w:szCs w:val="24"/>
                    </w:rPr>
                    <m:t>cr,V</m:t>
                  </m:r>
                  <m:ctrlPr>
                    <w:rPr>
                      <w:rFonts w:ascii="Cambria Math" w:hAnsi="Cambria Math" w:eastAsia="宋体" w:cs="Times New Roman"/>
                      <w:sz w:val="24"/>
                      <w:szCs w:val="24"/>
                    </w:rPr>
                  </m:ctrlPr>
                </m:sub>
              </m:sSub>
            </m:oMath>
            <w:r>
              <w:rPr>
                <w:rFonts w:ascii="Times New Roman" w:hAnsi="Times New Roman" w:eastAsia="宋体" w:cs="Times New Roman"/>
                <w:sz w:val="24"/>
                <w:szCs w:val="24"/>
              </w:rPr>
              <w:t>范围内，被计算锚件到相邻锚件的间距；</w:t>
            </w:r>
          </w:p>
        </w:tc>
      </w:tr>
      <w:tr>
        <w:tblPrEx>
          <w:tblCellMar>
            <w:top w:w="0" w:type="dxa"/>
            <w:left w:w="108" w:type="dxa"/>
            <w:bottom w:w="0" w:type="dxa"/>
            <w:right w:w="108" w:type="dxa"/>
          </w:tblCellMar>
        </w:tblPrEx>
        <w:trPr>
          <w:trHeight w:val="454" w:hRule="atLeast"/>
        </w:trPr>
        <w:tc>
          <w:tcPr>
            <w:tcW w:w="1809" w:type="dxa"/>
            <w:shd w:val="clear" w:color="auto" w:fill="auto"/>
            <w:vAlign w:val="center"/>
          </w:tcPr>
          <w:p>
            <w:pPr>
              <w:tabs>
                <w:tab w:val="left" w:pos="744"/>
              </w:tabs>
              <w:spacing w:after="0" w:line="240" w:lineRule="auto"/>
              <w:ind w:right="44" w:rightChars="20"/>
              <w:contextualSpacing/>
              <w:jc w:val="right"/>
              <w:rPr>
                <w:rFonts w:ascii="Times New Roman" w:hAnsi="Times New Roman" w:eastAsia="宋体" w:cs="Times New Roman"/>
                <w:iCs/>
                <w:sz w:val="24"/>
                <w:szCs w:val="24"/>
              </w:rPr>
            </w:pPr>
            <m:oMathPara>
              <m:oMathParaPr>
                <m:jc m:val="right"/>
              </m:oMathParaPr>
              <m:oMath>
                <m:sSub>
                  <m:sSubPr>
                    <m:ctrlPr>
                      <w:rPr>
                        <w:rFonts w:ascii="Cambria Math" w:hAnsi="Cambria Math" w:eastAsia="宋体" w:cs="Times New Roman"/>
                        <w:i/>
                        <w:kern w:val="2"/>
                        <w:sz w:val="24"/>
                        <w:szCs w:val="24"/>
                      </w:rPr>
                    </m:ctrlPr>
                  </m:sSubPr>
                  <m:e>
                    <m:r>
                      <w:rPr>
                        <w:rFonts w:ascii="Cambria Math" w:hAnsi="Cambria Math" w:eastAsia="宋体" w:cs="Times New Roman"/>
                        <w:kern w:val="2"/>
                        <w:sz w:val="24"/>
                        <w:szCs w:val="24"/>
                      </w:rPr>
                      <m:t>s</m:t>
                    </m:r>
                    <m:ctrlPr>
                      <w:rPr>
                        <w:rFonts w:ascii="Cambria Math" w:hAnsi="Cambria Math" w:eastAsia="宋体" w:cs="Times New Roman"/>
                        <w:i/>
                        <w:kern w:val="2"/>
                        <w:sz w:val="24"/>
                        <w:szCs w:val="24"/>
                      </w:rPr>
                    </m:ctrlPr>
                  </m:e>
                  <m:sub>
                    <m:r>
                      <m:rPr>
                        <m:sty m:val="p"/>
                      </m:rPr>
                      <w:rPr>
                        <w:rFonts w:ascii="Cambria Math" w:hAnsi="Cambria Math" w:eastAsia="宋体" w:cs="Times New Roman"/>
                        <w:kern w:val="2"/>
                        <w:sz w:val="24"/>
                        <w:szCs w:val="24"/>
                      </w:rPr>
                      <m:t>max</m:t>
                    </m:r>
                    <m:ctrlPr>
                      <w:rPr>
                        <w:rFonts w:ascii="Cambria Math" w:hAnsi="Cambria Math" w:eastAsia="宋体" w:cs="Times New Roman"/>
                        <w:i/>
                        <w:kern w:val="2"/>
                        <w:sz w:val="24"/>
                        <w:szCs w:val="24"/>
                      </w:rPr>
                    </m:ctrlPr>
                  </m:sub>
                </m:sSub>
              </m:oMath>
            </m:oMathPara>
          </w:p>
        </w:tc>
        <w:tc>
          <w:tcPr>
            <w:tcW w:w="7405" w:type="dxa"/>
            <w:shd w:val="clear" w:color="auto" w:fill="auto"/>
            <w:vAlign w:val="center"/>
          </w:tcPr>
          <w:p>
            <w:pPr>
              <w:tabs>
                <w:tab w:val="left" w:pos="426"/>
              </w:tabs>
              <w:spacing w:after="0" w:line="240" w:lineRule="auto"/>
              <w:contextualSpacing/>
              <w:jc w:val="both"/>
              <w:rPr>
                <w:rFonts w:ascii="Times New Roman" w:hAnsi="Times New Roman" w:eastAsia="宋体" w:cs="Times New Roman"/>
                <w:sz w:val="24"/>
                <w:szCs w:val="24"/>
              </w:rPr>
            </w:pPr>
            <w:r>
              <w:rPr>
                <w:rFonts w:ascii="Times New Roman" w:hAnsi="Times New Roman" w:eastAsia="宋体" w:cs="Times New Roman"/>
                <w:sz w:val="24"/>
                <w:szCs w:val="24"/>
              </w:rPr>
              <w:t>——</w:t>
            </w:r>
            <w:r>
              <w:rPr>
                <w:rFonts w:hint="eastAsia" w:ascii="Times New Roman" w:hAnsi="Times New Roman" w:eastAsia="宋体" w:cs="Times New Roman"/>
                <w:sz w:val="24"/>
                <w:szCs w:val="24"/>
              </w:rPr>
              <w:t xml:space="preserve"> </w:t>
            </w:r>
            <w:r>
              <w:rPr>
                <w:rFonts w:ascii="Times New Roman" w:hAnsi="Times New Roman" w:eastAsia="宋体" w:cs="Times New Roman"/>
                <w:sz w:val="24"/>
                <w:szCs w:val="24"/>
              </w:rPr>
              <w:t>锚杆最大间距；</w:t>
            </w:r>
          </w:p>
        </w:tc>
      </w:tr>
      <w:tr>
        <w:tblPrEx>
          <w:tblCellMar>
            <w:top w:w="0" w:type="dxa"/>
            <w:left w:w="108" w:type="dxa"/>
            <w:bottom w:w="0" w:type="dxa"/>
            <w:right w:w="108" w:type="dxa"/>
          </w:tblCellMar>
        </w:tblPrEx>
        <w:trPr>
          <w:trHeight w:val="454" w:hRule="atLeast"/>
        </w:trPr>
        <w:tc>
          <w:tcPr>
            <w:tcW w:w="1809" w:type="dxa"/>
            <w:shd w:val="clear" w:color="auto" w:fill="auto"/>
            <w:vAlign w:val="center"/>
          </w:tcPr>
          <w:p>
            <w:pPr>
              <w:tabs>
                <w:tab w:val="left" w:pos="744"/>
              </w:tabs>
              <w:spacing w:after="0" w:line="240" w:lineRule="auto"/>
              <w:ind w:right="44" w:rightChars="20"/>
              <w:contextualSpacing/>
              <w:jc w:val="right"/>
              <w:rPr>
                <w:rFonts w:ascii="Times New Roman" w:hAnsi="Times New Roman" w:eastAsia="宋体" w:cs="Times New Roman"/>
                <w:kern w:val="2"/>
                <w:sz w:val="24"/>
                <w:szCs w:val="24"/>
              </w:rPr>
            </w:pPr>
            <m:oMathPara>
              <m:oMathParaPr>
                <m:jc m:val="right"/>
              </m:oMathParaPr>
              <m:oMath>
                <m:sSub>
                  <m:sSubPr>
                    <m:ctrlPr>
                      <w:rPr>
                        <w:rFonts w:ascii="Cambria Math" w:hAnsi="Cambria Math" w:eastAsia="宋体" w:cs="Times New Roman"/>
                        <w:i/>
                        <w:kern w:val="2"/>
                        <w:sz w:val="24"/>
                        <w:szCs w:val="24"/>
                      </w:rPr>
                    </m:ctrlPr>
                  </m:sSubPr>
                  <m:e>
                    <m:r>
                      <w:rPr>
                        <w:rFonts w:ascii="Cambria Math" w:hAnsi="Cambria Math" w:eastAsia="宋体" w:cs="Times New Roman"/>
                        <w:kern w:val="2"/>
                        <w:sz w:val="24"/>
                        <w:szCs w:val="24"/>
                      </w:rPr>
                      <m:t>s</m:t>
                    </m:r>
                    <m:ctrlPr>
                      <w:rPr>
                        <w:rFonts w:ascii="Cambria Math" w:hAnsi="Cambria Math" w:eastAsia="宋体" w:cs="Times New Roman"/>
                        <w:i/>
                        <w:kern w:val="2"/>
                        <w:sz w:val="24"/>
                        <w:szCs w:val="24"/>
                      </w:rPr>
                    </m:ctrlPr>
                  </m:e>
                  <m:sub>
                    <m:r>
                      <m:rPr>
                        <m:sty m:val="p"/>
                      </m:rPr>
                      <w:rPr>
                        <w:rFonts w:ascii="Cambria Math" w:hAnsi="Cambria Math" w:eastAsia="宋体" w:cs="Times New Roman"/>
                        <w:kern w:val="2"/>
                        <w:sz w:val="24"/>
                        <w:szCs w:val="24"/>
                      </w:rPr>
                      <m:t>min</m:t>
                    </m:r>
                    <m:ctrlPr>
                      <w:rPr>
                        <w:rFonts w:ascii="Cambria Math" w:hAnsi="Cambria Math" w:eastAsia="宋体" w:cs="Times New Roman"/>
                        <w:i/>
                        <w:kern w:val="2"/>
                        <w:sz w:val="24"/>
                        <w:szCs w:val="24"/>
                      </w:rPr>
                    </m:ctrlPr>
                  </m:sub>
                </m:sSub>
              </m:oMath>
            </m:oMathPara>
          </w:p>
        </w:tc>
        <w:tc>
          <w:tcPr>
            <w:tcW w:w="7405" w:type="dxa"/>
            <w:shd w:val="clear" w:color="auto" w:fill="auto"/>
            <w:vAlign w:val="center"/>
          </w:tcPr>
          <w:p>
            <w:pPr>
              <w:tabs>
                <w:tab w:val="left" w:pos="426"/>
              </w:tabs>
              <w:spacing w:after="0" w:line="240" w:lineRule="auto"/>
              <w:contextualSpacing/>
              <w:jc w:val="both"/>
              <w:rPr>
                <w:rFonts w:ascii="Times New Roman" w:hAnsi="Times New Roman" w:eastAsia="宋体" w:cs="Times New Roman"/>
                <w:sz w:val="24"/>
                <w:szCs w:val="24"/>
              </w:rPr>
            </w:pPr>
            <w:r>
              <w:rPr>
                <w:rFonts w:ascii="Times New Roman" w:hAnsi="Times New Roman" w:eastAsia="宋体" w:cs="Times New Roman"/>
                <w:sz w:val="24"/>
                <w:szCs w:val="24"/>
              </w:rPr>
              <w:t>——</w:t>
            </w:r>
            <w:r>
              <w:rPr>
                <w:rFonts w:hint="eastAsia" w:ascii="Times New Roman" w:hAnsi="Times New Roman" w:eastAsia="宋体" w:cs="Times New Roman"/>
                <w:sz w:val="24"/>
                <w:szCs w:val="24"/>
              </w:rPr>
              <w:t xml:space="preserve"> </w:t>
            </w:r>
            <w:r>
              <w:rPr>
                <w:rFonts w:ascii="Times New Roman" w:hAnsi="Times New Roman" w:eastAsia="宋体" w:cs="Times New Roman"/>
                <w:sz w:val="24"/>
                <w:szCs w:val="24"/>
              </w:rPr>
              <w:t>锚杆最小间距；</w:t>
            </w:r>
          </w:p>
        </w:tc>
      </w:tr>
      <w:tr>
        <w:tblPrEx>
          <w:tblCellMar>
            <w:top w:w="0" w:type="dxa"/>
            <w:left w:w="108" w:type="dxa"/>
            <w:bottom w:w="0" w:type="dxa"/>
            <w:right w:w="108" w:type="dxa"/>
          </w:tblCellMar>
        </w:tblPrEx>
        <w:trPr>
          <w:trHeight w:val="454" w:hRule="atLeast"/>
        </w:trPr>
        <w:tc>
          <w:tcPr>
            <w:tcW w:w="1809" w:type="dxa"/>
            <w:shd w:val="clear" w:color="auto" w:fill="auto"/>
            <w:vAlign w:val="center"/>
          </w:tcPr>
          <w:p>
            <w:pPr>
              <w:tabs>
                <w:tab w:val="left" w:pos="744"/>
              </w:tabs>
              <w:spacing w:after="0" w:line="240" w:lineRule="auto"/>
              <w:ind w:right="44" w:rightChars="20"/>
              <w:contextualSpacing/>
              <w:jc w:val="right"/>
              <w:rPr>
                <w:rFonts w:ascii="Times New Roman" w:hAnsi="Times New Roman" w:eastAsia="宋体" w:cs="Times New Roman"/>
                <w:iCs/>
                <w:sz w:val="24"/>
                <w:szCs w:val="24"/>
              </w:rPr>
            </w:pPr>
            <m:oMathPara>
              <m:oMathParaPr>
                <m:jc m:val="right"/>
              </m:oMathParaPr>
              <m:oMath>
                <m:sSub>
                  <m:sSubPr>
                    <m:ctrlPr>
                      <w:rPr>
                        <w:rFonts w:ascii="Cambria Math" w:hAnsi="Cambria Math" w:eastAsia="宋体" w:cs="Times New Roman"/>
                        <w:i/>
                        <w:iCs/>
                        <w:sz w:val="24"/>
                        <w:szCs w:val="24"/>
                      </w:rPr>
                    </m:ctrlPr>
                  </m:sSubPr>
                  <m:e>
                    <m:r>
                      <w:rPr>
                        <w:rFonts w:ascii="Cambria Math" w:hAnsi="Cambria Math" w:eastAsia="宋体" w:cs="Times New Roman"/>
                        <w:sz w:val="24"/>
                        <w:szCs w:val="24"/>
                      </w:rPr>
                      <m:t>t</m:t>
                    </m:r>
                    <m:ctrlPr>
                      <w:rPr>
                        <w:rFonts w:ascii="Cambria Math" w:hAnsi="Cambria Math" w:eastAsia="宋体" w:cs="Times New Roman"/>
                        <w:i/>
                        <w:iCs/>
                        <w:sz w:val="24"/>
                        <w:szCs w:val="24"/>
                      </w:rPr>
                    </m:ctrlPr>
                  </m:e>
                  <m:sub>
                    <m:r>
                      <m:rPr>
                        <m:sty m:val="p"/>
                      </m:rPr>
                      <w:rPr>
                        <w:rFonts w:ascii="Cambria Math" w:hAnsi="Cambria Math" w:eastAsia="宋体" w:cs="Times New Roman"/>
                        <w:sz w:val="24"/>
                        <w:szCs w:val="24"/>
                        <w:vertAlign w:val="subscript"/>
                      </w:rPr>
                      <m:t>fix</m:t>
                    </m:r>
                    <m:ctrlPr>
                      <w:rPr>
                        <w:rFonts w:ascii="Cambria Math" w:hAnsi="Cambria Math" w:eastAsia="宋体" w:cs="Times New Roman"/>
                        <w:i/>
                        <w:iCs/>
                        <w:sz w:val="24"/>
                        <w:szCs w:val="24"/>
                      </w:rPr>
                    </m:ctrlPr>
                  </m:sub>
                </m:sSub>
              </m:oMath>
            </m:oMathPara>
          </w:p>
        </w:tc>
        <w:tc>
          <w:tcPr>
            <w:tcW w:w="7405" w:type="dxa"/>
            <w:shd w:val="clear" w:color="auto" w:fill="auto"/>
            <w:vAlign w:val="center"/>
          </w:tcPr>
          <w:p>
            <w:pPr>
              <w:tabs>
                <w:tab w:val="left" w:pos="426"/>
              </w:tabs>
              <w:spacing w:after="0" w:line="240" w:lineRule="auto"/>
              <w:contextualSpacing/>
              <w:jc w:val="both"/>
              <w:rPr>
                <w:rFonts w:ascii="Times New Roman" w:hAnsi="Times New Roman" w:eastAsia="宋体" w:cs="Times New Roman"/>
                <w:sz w:val="24"/>
                <w:szCs w:val="24"/>
              </w:rPr>
            </w:pPr>
            <w:r>
              <w:rPr>
                <w:rFonts w:ascii="Times New Roman" w:hAnsi="Times New Roman" w:eastAsia="宋体" w:cs="Times New Roman"/>
                <w:color w:val="000000"/>
                <w:kern w:val="2"/>
                <w:sz w:val="24"/>
                <w:szCs w:val="24"/>
              </w:rPr>
              <w:t>——</w:t>
            </w:r>
            <w:r>
              <w:rPr>
                <w:rFonts w:hint="eastAsia" w:ascii="Times New Roman" w:hAnsi="Times New Roman" w:eastAsia="宋体" w:cs="Times New Roman"/>
                <w:color w:val="000000"/>
                <w:kern w:val="2"/>
                <w:sz w:val="24"/>
                <w:szCs w:val="24"/>
              </w:rPr>
              <w:t xml:space="preserve"> </w:t>
            </w:r>
            <w:r>
              <w:rPr>
                <w:rFonts w:ascii="Times New Roman" w:hAnsi="Times New Roman" w:eastAsia="宋体" w:cs="Times New Roman"/>
                <w:sz w:val="24"/>
                <w:szCs w:val="24"/>
              </w:rPr>
              <w:t>被紧固物厚度；</w:t>
            </w:r>
          </w:p>
        </w:tc>
      </w:tr>
      <w:tr>
        <w:tblPrEx>
          <w:tblCellMar>
            <w:top w:w="0" w:type="dxa"/>
            <w:left w:w="108" w:type="dxa"/>
            <w:bottom w:w="0" w:type="dxa"/>
            <w:right w:w="108" w:type="dxa"/>
          </w:tblCellMar>
        </w:tblPrEx>
        <w:trPr>
          <w:trHeight w:val="454" w:hRule="atLeast"/>
        </w:trPr>
        <w:tc>
          <w:tcPr>
            <w:tcW w:w="1809" w:type="dxa"/>
            <w:shd w:val="clear" w:color="auto" w:fill="auto"/>
            <w:vAlign w:val="center"/>
          </w:tcPr>
          <w:p>
            <w:pPr>
              <w:tabs>
                <w:tab w:val="left" w:pos="744"/>
              </w:tabs>
              <w:spacing w:after="0" w:line="240" w:lineRule="auto"/>
              <w:ind w:right="44" w:rightChars="20"/>
              <w:contextualSpacing/>
              <w:jc w:val="right"/>
              <w:rPr>
                <w:rFonts w:ascii="Times New Roman" w:hAnsi="Times New Roman" w:eastAsia="宋体" w:cs="Times New Roman"/>
                <w:kern w:val="2"/>
                <w:sz w:val="24"/>
                <w:szCs w:val="24"/>
              </w:rPr>
            </w:pPr>
            <m:oMathPara>
              <m:oMathParaPr>
                <m:jc m:val="right"/>
              </m:oMathParaPr>
              <m:oMath>
                <m:sSub>
                  <m:sSubPr>
                    <m:ctrlPr>
                      <w:rPr>
                        <w:rFonts w:ascii="Cambria Math" w:hAnsi="Cambria Math" w:eastAsia="宋体" w:cs="Times New Roman"/>
                        <w:i/>
                        <w:iCs/>
                        <w:sz w:val="24"/>
                        <w:szCs w:val="24"/>
                      </w:rPr>
                    </m:ctrlPr>
                  </m:sSubPr>
                  <m:e>
                    <m:r>
                      <w:rPr>
                        <w:rFonts w:ascii="Cambria Math" w:hAnsi="Cambria Math" w:eastAsia="宋体" w:cs="Times New Roman"/>
                        <w:sz w:val="24"/>
                        <w:szCs w:val="24"/>
                      </w:rPr>
                      <m:t>t</m:t>
                    </m:r>
                    <m:ctrlPr>
                      <w:rPr>
                        <w:rFonts w:ascii="Cambria Math" w:hAnsi="Cambria Math" w:eastAsia="宋体" w:cs="Times New Roman"/>
                        <w:i/>
                        <w:iCs/>
                        <w:sz w:val="24"/>
                        <w:szCs w:val="24"/>
                      </w:rPr>
                    </m:ctrlPr>
                  </m:e>
                  <m:sub>
                    <m:r>
                      <m:rPr>
                        <m:sty m:val="p"/>
                      </m:rPr>
                      <w:rPr>
                        <w:rFonts w:ascii="Cambria Math" w:hAnsi="Cambria Math" w:eastAsia="宋体" w:cs="Times New Roman"/>
                        <w:sz w:val="24"/>
                        <w:szCs w:val="24"/>
                        <w:vertAlign w:val="subscript"/>
                      </w:rPr>
                      <m:t>h</m:t>
                    </m:r>
                    <m:ctrlPr>
                      <w:rPr>
                        <w:rFonts w:ascii="Cambria Math" w:hAnsi="Cambria Math" w:eastAsia="宋体" w:cs="Times New Roman"/>
                        <w:i/>
                        <w:iCs/>
                        <w:sz w:val="24"/>
                        <w:szCs w:val="24"/>
                      </w:rPr>
                    </m:ctrlPr>
                  </m:sub>
                </m:sSub>
              </m:oMath>
            </m:oMathPara>
          </w:p>
        </w:tc>
        <w:tc>
          <w:tcPr>
            <w:tcW w:w="7405" w:type="dxa"/>
            <w:shd w:val="clear" w:color="auto" w:fill="auto"/>
            <w:vAlign w:val="center"/>
          </w:tcPr>
          <w:p>
            <w:pPr>
              <w:tabs>
                <w:tab w:val="left" w:pos="426"/>
              </w:tabs>
              <w:spacing w:after="0" w:line="240" w:lineRule="auto"/>
              <w:contextualSpacing/>
              <w:jc w:val="both"/>
              <w:rPr>
                <w:rFonts w:ascii="Times New Roman" w:hAnsi="Times New Roman" w:eastAsia="宋体" w:cs="Times New Roman"/>
                <w:kern w:val="2"/>
                <w:sz w:val="24"/>
                <w:szCs w:val="24"/>
              </w:rPr>
            </w:pPr>
            <w:r>
              <w:rPr>
                <w:rFonts w:ascii="Times New Roman" w:hAnsi="Times New Roman" w:eastAsia="宋体" w:cs="Times New Roman"/>
                <w:kern w:val="2"/>
                <w:sz w:val="24"/>
                <w:szCs w:val="24"/>
              </w:rPr>
              <w:t>——</w:t>
            </w:r>
            <w:r>
              <w:rPr>
                <w:rFonts w:hint="eastAsia" w:ascii="Times New Roman" w:hAnsi="Times New Roman" w:eastAsia="宋体" w:cs="Times New Roman"/>
                <w:kern w:val="2"/>
                <w:sz w:val="24"/>
                <w:szCs w:val="24"/>
              </w:rPr>
              <w:t xml:space="preserve"> </w:t>
            </w:r>
            <w:r>
              <w:rPr>
                <w:rFonts w:ascii="Times New Roman" w:hAnsi="Times New Roman" w:eastAsia="宋体" w:cs="Times New Roman"/>
                <w:kern w:val="2"/>
                <w:sz w:val="24"/>
                <w:szCs w:val="24"/>
              </w:rPr>
              <w:t>锚件末端墩头厚度</w:t>
            </w:r>
            <w:r>
              <w:rPr>
                <w:rFonts w:ascii="Times New Roman" w:hAnsi="Times New Roman" w:eastAsia="宋体" w:cs="Times New Roman"/>
                <w:color w:val="000000"/>
                <w:kern w:val="2"/>
                <w:sz w:val="24"/>
                <w:szCs w:val="24"/>
              </w:rPr>
              <w:t>；</w:t>
            </w:r>
          </w:p>
        </w:tc>
      </w:tr>
      <w:tr>
        <w:tblPrEx>
          <w:tblCellMar>
            <w:top w:w="0" w:type="dxa"/>
            <w:left w:w="108" w:type="dxa"/>
            <w:bottom w:w="0" w:type="dxa"/>
            <w:right w:w="108" w:type="dxa"/>
          </w:tblCellMar>
        </w:tblPrEx>
        <w:trPr>
          <w:trHeight w:val="454" w:hRule="atLeast"/>
        </w:trPr>
        <w:tc>
          <w:tcPr>
            <w:tcW w:w="1809" w:type="dxa"/>
            <w:shd w:val="clear" w:color="auto" w:fill="auto"/>
            <w:vAlign w:val="center"/>
          </w:tcPr>
          <w:p>
            <w:pPr>
              <w:tabs>
                <w:tab w:val="left" w:pos="744"/>
              </w:tabs>
              <w:spacing w:after="0" w:line="240" w:lineRule="auto"/>
              <w:ind w:right="44" w:rightChars="20"/>
              <w:contextualSpacing/>
              <w:jc w:val="right"/>
              <w:rPr>
                <w:rFonts w:ascii="Times New Roman" w:hAnsi="Times New Roman" w:eastAsia="宋体" w:cs="Times New Roman"/>
                <w:sz w:val="24"/>
                <w:szCs w:val="24"/>
              </w:rPr>
            </w:pPr>
            <m:oMathPara>
              <m:oMathParaPr>
                <m:jc m:val="right"/>
              </m:oMathParaPr>
              <m:oMath>
                <m:sSub>
                  <m:sSubPr>
                    <m:ctrlPr>
                      <w:rPr>
                        <w:rFonts w:ascii="Cambria Math" w:hAnsi="Cambria Math" w:eastAsia="宋体" w:cs="Times New Roman"/>
                        <w:i/>
                        <w:iCs/>
                        <w:sz w:val="24"/>
                        <w:szCs w:val="24"/>
                      </w:rPr>
                    </m:ctrlPr>
                  </m:sSubPr>
                  <m:e>
                    <m:r>
                      <w:rPr>
                        <w:rFonts w:ascii="Cambria Math" w:hAnsi="Cambria Math" w:eastAsia="宋体" w:cs="Times New Roman"/>
                        <w:sz w:val="24"/>
                        <w:szCs w:val="24"/>
                      </w:rPr>
                      <m:t>t</m:t>
                    </m:r>
                    <m:ctrlPr>
                      <w:rPr>
                        <w:rFonts w:ascii="Cambria Math" w:hAnsi="Cambria Math" w:eastAsia="宋体" w:cs="Times New Roman"/>
                        <w:i/>
                        <w:iCs/>
                        <w:sz w:val="24"/>
                        <w:szCs w:val="24"/>
                      </w:rPr>
                    </m:ctrlPr>
                  </m:e>
                  <m:sub>
                    <m:r>
                      <m:rPr>
                        <m:sty m:val="p"/>
                      </m:rPr>
                      <w:rPr>
                        <w:rFonts w:ascii="Cambria Math" w:hAnsi="Cambria Math" w:eastAsia="宋体" w:cs="Times New Roman"/>
                        <w:sz w:val="24"/>
                        <w:szCs w:val="24"/>
                        <w:vertAlign w:val="subscript"/>
                      </w:rPr>
                      <m:t>w</m:t>
                    </m:r>
                    <m:ctrlPr>
                      <w:rPr>
                        <w:rFonts w:ascii="Cambria Math" w:hAnsi="Cambria Math" w:eastAsia="宋体" w:cs="Times New Roman"/>
                        <w:i/>
                        <w:iCs/>
                        <w:sz w:val="24"/>
                        <w:szCs w:val="24"/>
                      </w:rPr>
                    </m:ctrlPr>
                  </m:sub>
                </m:sSub>
              </m:oMath>
            </m:oMathPara>
          </w:p>
        </w:tc>
        <w:tc>
          <w:tcPr>
            <w:tcW w:w="7405" w:type="dxa"/>
            <w:shd w:val="clear" w:color="auto" w:fill="auto"/>
            <w:vAlign w:val="center"/>
          </w:tcPr>
          <w:p>
            <w:pPr>
              <w:tabs>
                <w:tab w:val="left" w:pos="426"/>
              </w:tabs>
              <w:spacing w:after="0" w:line="240" w:lineRule="auto"/>
              <w:contextualSpacing/>
              <w:jc w:val="both"/>
              <w:rPr>
                <w:rFonts w:ascii="Times New Roman" w:hAnsi="Times New Roman" w:eastAsia="宋体" w:cs="Times New Roman"/>
                <w:kern w:val="2"/>
                <w:sz w:val="24"/>
                <w:szCs w:val="24"/>
              </w:rPr>
            </w:pPr>
            <w:r>
              <w:rPr>
                <w:rFonts w:ascii="Times New Roman" w:hAnsi="Times New Roman" w:eastAsia="宋体" w:cs="Times New Roman"/>
                <w:kern w:val="2"/>
                <w:sz w:val="24"/>
                <w:szCs w:val="24"/>
              </w:rPr>
              <w:t>——</w:t>
            </w:r>
            <w:r>
              <w:rPr>
                <w:rFonts w:hint="eastAsia" w:ascii="Times New Roman" w:hAnsi="Times New Roman" w:eastAsia="宋体" w:cs="Times New Roman"/>
                <w:kern w:val="2"/>
                <w:sz w:val="24"/>
                <w:szCs w:val="24"/>
              </w:rPr>
              <w:t xml:space="preserve"> </w:t>
            </w:r>
            <w:r>
              <w:rPr>
                <w:rFonts w:ascii="Times New Roman" w:hAnsi="Times New Roman" w:eastAsia="宋体" w:cs="Times New Roman"/>
                <w:kern w:val="2"/>
                <w:sz w:val="24"/>
                <w:szCs w:val="24"/>
              </w:rPr>
              <w:t>工字型锚件沿槽式预埋件</w:t>
            </w:r>
            <w:r>
              <w:rPr>
                <w:rFonts w:ascii="Times New Roman" w:hAnsi="Times New Roman" w:eastAsia="宋体" w:cs="Times New Roman"/>
                <w:i/>
                <w:kern w:val="2"/>
                <w:sz w:val="24"/>
                <w:szCs w:val="24"/>
              </w:rPr>
              <w:t>x</w:t>
            </w:r>
            <w:r>
              <w:rPr>
                <w:rFonts w:ascii="Times New Roman" w:hAnsi="Times New Roman" w:eastAsia="宋体" w:cs="Times New Roman"/>
                <w:kern w:val="2"/>
                <w:sz w:val="24"/>
                <w:szCs w:val="24"/>
              </w:rPr>
              <w:t>轴方向的杆部宽度（mm</w:t>
            </w:r>
            <w:r>
              <w:rPr>
                <w:rFonts w:ascii="Times New Roman" w:hAnsi="Times New Roman" w:eastAsia="宋体" w:cs="Times New Roman"/>
                <w:color w:val="000000"/>
                <w:sz w:val="24"/>
                <w:szCs w:val="24"/>
              </w:rPr>
              <w:t>）</w:t>
            </w:r>
            <w:r>
              <w:rPr>
                <w:rFonts w:ascii="Times New Roman" w:hAnsi="Times New Roman" w:eastAsia="宋体" w:cs="Times New Roman"/>
                <w:color w:val="000000"/>
                <w:kern w:val="2"/>
                <w:sz w:val="24"/>
                <w:szCs w:val="24"/>
              </w:rPr>
              <w:t>；</w:t>
            </w:r>
          </w:p>
        </w:tc>
      </w:tr>
      <w:tr>
        <w:tblPrEx>
          <w:tblCellMar>
            <w:top w:w="0" w:type="dxa"/>
            <w:left w:w="108" w:type="dxa"/>
            <w:bottom w:w="0" w:type="dxa"/>
            <w:right w:w="108" w:type="dxa"/>
          </w:tblCellMar>
        </w:tblPrEx>
        <w:trPr>
          <w:trHeight w:val="454" w:hRule="atLeast"/>
        </w:trPr>
        <w:tc>
          <w:tcPr>
            <w:tcW w:w="1809" w:type="dxa"/>
            <w:shd w:val="clear" w:color="auto" w:fill="auto"/>
            <w:vAlign w:val="center"/>
          </w:tcPr>
          <w:p>
            <w:pPr>
              <w:tabs>
                <w:tab w:val="left" w:pos="744"/>
              </w:tabs>
              <w:spacing w:after="0" w:line="240" w:lineRule="auto"/>
              <w:ind w:right="44" w:rightChars="20"/>
              <w:contextualSpacing/>
              <w:jc w:val="right"/>
              <w:rPr>
                <w:rFonts w:ascii="Times New Roman" w:hAnsi="Times New Roman" w:eastAsia="宋体" w:cs="Times New Roman"/>
                <w:sz w:val="24"/>
                <w:szCs w:val="24"/>
              </w:rPr>
            </w:pPr>
            <m:oMathPara>
              <m:oMathParaPr>
                <m:jc m:val="right"/>
              </m:oMathParaPr>
              <m:oMath>
                <m:sSub>
                  <m:sSubPr>
                    <m:ctrlPr>
                      <w:rPr>
                        <w:rFonts w:ascii="Cambria Math" w:hAnsi="Cambria Math" w:eastAsia="宋体" w:cs="Times New Roman"/>
                        <w:i/>
                        <w:iCs/>
                        <w:sz w:val="24"/>
                        <w:szCs w:val="24"/>
                      </w:rPr>
                    </m:ctrlPr>
                  </m:sSubPr>
                  <m:e>
                    <m:r>
                      <w:rPr>
                        <w:rFonts w:ascii="Cambria Math" w:hAnsi="Cambria Math" w:eastAsia="宋体" w:cs="Times New Roman"/>
                        <w:sz w:val="24"/>
                        <w:szCs w:val="24"/>
                      </w:rPr>
                      <m:t>W</m:t>
                    </m:r>
                    <m:ctrlPr>
                      <w:rPr>
                        <w:rFonts w:ascii="Cambria Math" w:hAnsi="Cambria Math" w:eastAsia="宋体" w:cs="Times New Roman"/>
                        <w:i/>
                        <w:iCs/>
                        <w:sz w:val="24"/>
                        <w:szCs w:val="24"/>
                      </w:rPr>
                    </m:ctrlPr>
                  </m:e>
                  <m:sub>
                    <m:r>
                      <m:rPr>
                        <m:sty m:val="p"/>
                      </m:rPr>
                      <w:rPr>
                        <w:rFonts w:ascii="Cambria Math" w:hAnsi="Cambria Math" w:eastAsia="宋体" w:cs="Times New Roman"/>
                        <w:sz w:val="24"/>
                        <w:szCs w:val="24"/>
                        <w:vertAlign w:val="subscript"/>
                      </w:rPr>
                      <m:t>A</m:t>
                    </m:r>
                    <m:ctrlPr>
                      <w:rPr>
                        <w:rFonts w:ascii="Cambria Math" w:hAnsi="Cambria Math" w:eastAsia="宋体" w:cs="Times New Roman"/>
                        <w:i/>
                        <w:iCs/>
                        <w:sz w:val="24"/>
                        <w:szCs w:val="24"/>
                      </w:rPr>
                    </m:ctrlPr>
                  </m:sub>
                </m:sSub>
              </m:oMath>
            </m:oMathPara>
          </w:p>
        </w:tc>
        <w:tc>
          <w:tcPr>
            <w:tcW w:w="7405" w:type="dxa"/>
            <w:shd w:val="clear" w:color="auto" w:fill="auto"/>
            <w:vAlign w:val="center"/>
          </w:tcPr>
          <w:p>
            <w:pPr>
              <w:tabs>
                <w:tab w:val="left" w:pos="426"/>
              </w:tabs>
              <w:spacing w:after="0" w:line="240" w:lineRule="auto"/>
              <w:contextualSpacing/>
              <w:jc w:val="both"/>
              <w:rPr>
                <w:rFonts w:ascii="Times New Roman" w:hAnsi="Times New Roman" w:eastAsia="宋体" w:cs="Times New Roman"/>
                <w:kern w:val="2"/>
                <w:sz w:val="24"/>
                <w:szCs w:val="24"/>
              </w:rPr>
            </w:pPr>
            <w:r>
              <w:rPr>
                <w:rFonts w:ascii="Times New Roman" w:hAnsi="Times New Roman" w:eastAsia="宋体" w:cs="Times New Roman"/>
                <w:kern w:val="2"/>
                <w:sz w:val="24"/>
                <w:szCs w:val="24"/>
              </w:rPr>
              <w:t>——</w:t>
            </w:r>
            <w:r>
              <w:rPr>
                <w:rFonts w:hint="eastAsia" w:ascii="Times New Roman" w:hAnsi="Times New Roman" w:eastAsia="宋体" w:cs="Times New Roman"/>
                <w:kern w:val="2"/>
                <w:sz w:val="24"/>
                <w:szCs w:val="24"/>
              </w:rPr>
              <w:t xml:space="preserve"> </w:t>
            </w:r>
            <w:r>
              <w:rPr>
                <w:rFonts w:ascii="Times New Roman" w:hAnsi="Times New Roman" w:eastAsia="宋体" w:cs="Times New Roman"/>
                <w:kern w:val="2"/>
                <w:sz w:val="24"/>
                <w:szCs w:val="24"/>
              </w:rPr>
              <w:t>工字型锚件沿槽式预埋件</w:t>
            </w:r>
            <w:r>
              <w:rPr>
                <w:rFonts w:ascii="Times New Roman" w:hAnsi="Times New Roman" w:eastAsia="宋体" w:cs="Times New Roman"/>
                <w:i/>
                <w:kern w:val="2"/>
                <w:sz w:val="24"/>
                <w:szCs w:val="24"/>
              </w:rPr>
              <w:t>y</w:t>
            </w:r>
            <w:r>
              <w:rPr>
                <w:rFonts w:ascii="Times New Roman" w:hAnsi="Times New Roman" w:eastAsia="宋体" w:cs="Times New Roman"/>
                <w:kern w:val="2"/>
                <w:sz w:val="24"/>
                <w:szCs w:val="24"/>
              </w:rPr>
              <w:t>轴方向的杆部宽度</w:t>
            </w:r>
            <w:r>
              <w:rPr>
                <w:rFonts w:ascii="Times New Roman" w:hAnsi="Times New Roman" w:eastAsia="宋体" w:cs="Times New Roman"/>
                <w:color w:val="000000"/>
                <w:kern w:val="2"/>
                <w:sz w:val="24"/>
                <w:szCs w:val="24"/>
              </w:rPr>
              <w:t>；</w:t>
            </w:r>
          </w:p>
        </w:tc>
      </w:tr>
      <w:tr>
        <w:tblPrEx>
          <w:tblCellMar>
            <w:top w:w="0" w:type="dxa"/>
            <w:left w:w="108" w:type="dxa"/>
            <w:bottom w:w="0" w:type="dxa"/>
            <w:right w:w="108" w:type="dxa"/>
          </w:tblCellMar>
        </w:tblPrEx>
        <w:trPr>
          <w:trHeight w:val="454" w:hRule="atLeast"/>
        </w:trPr>
        <w:tc>
          <w:tcPr>
            <w:tcW w:w="1809" w:type="dxa"/>
            <w:shd w:val="clear" w:color="auto" w:fill="auto"/>
            <w:vAlign w:val="center"/>
          </w:tcPr>
          <w:p>
            <w:pPr>
              <w:tabs>
                <w:tab w:val="left" w:pos="744"/>
              </w:tabs>
              <w:spacing w:after="0" w:line="240" w:lineRule="auto"/>
              <w:ind w:right="44" w:rightChars="20"/>
              <w:contextualSpacing/>
              <w:jc w:val="right"/>
              <w:rPr>
                <w:rFonts w:ascii="Times New Roman" w:hAnsi="Times New Roman" w:eastAsia="宋体" w:cs="Times New Roman"/>
                <w:sz w:val="24"/>
                <w:szCs w:val="24"/>
              </w:rPr>
            </w:pPr>
            <m:oMathPara>
              <m:oMathParaPr>
                <m:jc m:val="right"/>
              </m:oMathParaPr>
              <m:oMath>
                <m:sSub>
                  <m:sSubPr>
                    <m:ctrlPr>
                      <w:rPr>
                        <w:rFonts w:ascii="Cambria Math" w:hAnsi="Cambria Math" w:eastAsia="宋体" w:cs="Times New Roman"/>
                        <w:i/>
                        <w:sz w:val="24"/>
                        <w:szCs w:val="24"/>
                      </w:rPr>
                    </m:ctrlPr>
                  </m:sSubPr>
                  <m:e>
                    <m:r>
                      <w:rPr>
                        <w:rFonts w:ascii="Cambria Math" w:hAnsi="Cambria Math" w:eastAsia="宋体" w:cs="Times New Roman"/>
                        <w:sz w:val="24"/>
                        <w:szCs w:val="24"/>
                      </w:rPr>
                      <m:t>W</m:t>
                    </m:r>
                    <m:ctrlPr>
                      <w:rPr>
                        <w:rFonts w:ascii="Cambria Math" w:hAnsi="Cambria Math" w:eastAsia="宋体" w:cs="Times New Roman"/>
                        <w:i/>
                        <w:sz w:val="24"/>
                        <w:szCs w:val="24"/>
                      </w:rPr>
                    </m:ctrlPr>
                  </m:e>
                  <m:sub>
                    <m:r>
                      <m:rPr>
                        <m:sty m:val="p"/>
                      </m:rPr>
                      <w:rPr>
                        <w:rFonts w:ascii="Cambria Math" w:hAnsi="Cambria Math" w:eastAsia="宋体" w:cs="Times New Roman"/>
                        <w:sz w:val="24"/>
                        <w:szCs w:val="24"/>
                      </w:rPr>
                      <m:t>el,b</m:t>
                    </m:r>
                    <m:ctrlPr>
                      <w:rPr>
                        <w:rFonts w:ascii="Cambria Math" w:hAnsi="Cambria Math" w:eastAsia="宋体" w:cs="Times New Roman"/>
                        <w:i/>
                        <w:sz w:val="24"/>
                        <w:szCs w:val="24"/>
                      </w:rPr>
                    </m:ctrlPr>
                  </m:sub>
                </m:sSub>
              </m:oMath>
            </m:oMathPara>
          </w:p>
        </w:tc>
        <w:tc>
          <w:tcPr>
            <w:tcW w:w="7405" w:type="dxa"/>
            <w:shd w:val="clear" w:color="auto" w:fill="auto"/>
            <w:vAlign w:val="center"/>
          </w:tcPr>
          <w:p>
            <w:pPr>
              <w:tabs>
                <w:tab w:val="left" w:pos="426"/>
              </w:tabs>
              <w:spacing w:after="0" w:line="240" w:lineRule="auto"/>
              <w:contextualSpacing/>
              <w:jc w:val="both"/>
              <w:rPr>
                <w:rFonts w:ascii="Times New Roman" w:hAnsi="Times New Roman" w:eastAsia="宋体" w:cs="Times New Roman"/>
                <w:sz w:val="24"/>
                <w:szCs w:val="24"/>
              </w:rPr>
            </w:pPr>
            <w:r>
              <w:rPr>
                <w:rFonts w:ascii="Times New Roman" w:hAnsi="Times New Roman" w:eastAsia="宋体" w:cs="Times New Roman"/>
                <w:sz w:val="24"/>
                <w:szCs w:val="24"/>
              </w:rPr>
              <w:t>——</w:t>
            </w:r>
            <w:r>
              <w:rPr>
                <w:rFonts w:hint="eastAsia" w:ascii="Times New Roman" w:hAnsi="Times New Roman" w:eastAsia="宋体" w:cs="Times New Roman"/>
                <w:sz w:val="24"/>
                <w:szCs w:val="24"/>
              </w:rPr>
              <w:t xml:space="preserve"> </w:t>
            </w:r>
            <w:r>
              <w:rPr>
                <w:rFonts w:ascii="Times New Roman" w:hAnsi="Times New Roman" w:eastAsia="宋体" w:cs="Times New Roman"/>
                <w:sz w:val="24"/>
                <w:szCs w:val="24"/>
              </w:rPr>
              <w:t>T型螺栓螺杆部位的弹性截面抵抗矩（mm</w:t>
            </w:r>
            <w:r>
              <w:rPr>
                <w:rFonts w:ascii="Times New Roman" w:hAnsi="Times New Roman" w:eastAsia="宋体" w:cs="Times New Roman"/>
                <w:sz w:val="24"/>
                <w:szCs w:val="24"/>
                <w:vertAlign w:val="superscript"/>
              </w:rPr>
              <w:t>3</w:t>
            </w:r>
            <w:r>
              <w:rPr>
                <w:rFonts w:ascii="Times New Roman" w:hAnsi="Times New Roman" w:eastAsia="宋体" w:cs="Times New Roman"/>
                <w:sz w:val="24"/>
                <w:szCs w:val="24"/>
              </w:rPr>
              <w:t>）；</w:t>
            </w:r>
          </w:p>
        </w:tc>
      </w:tr>
      <w:tr>
        <w:tblPrEx>
          <w:tblCellMar>
            <w:top w:w="0" w:type="dxa"/>
            <w:left w:w="108" w:type="dxa"/>
            <w:bottom w:w="0" w:type="dxa"/>
            <w:right w:w="108" w:type="dxa"/>
          </w:tblCellMar>
        </w:tblPrEx>
        <w:trPr>
          <w:trHeight w:val="454" w:hRule="atLeast"/>
        </w:trPr>
        <w:tc>
          <w:tcPr>
            <w:tcW w:w="1809" w:type="dxa"/>
            <w:shd w:val="clear" w:color="auto" w:fill="auto"/>
            <w:vAlign w:val="center"/>
          </w:tcPr>
          <w:p>
            <w:pPr>
              <w:tabs>
                <w:tab w:val="left" w:pos="744"/>
              </w:tabs>
              <w:spacing w:after="0" w:line="240" w:lineRule="auto"/>
              <w:ind w:right="44" w:rightChars="20"/>
              <w:contextualSpacing/>
              <w:jc w:val="right"/>
              <w:rPr>
                <w:rFonts w:ascii="Times New Roman" w:hAnsi="Times New Roman" w:eastAsia="宋体" w:cs="Times New Roman"/>
                <w:sz w:val="24"/>
                <w:szCs w:val="24"/>
              </w:rPr>
            </w:pPr>
            <m:oMathPara>
              <m:oMathParaPr>
                <m:jc m:val="right"/>
              </m:oMathParaPr>
              <m:oMath>
                <m:sSub>
                  <m:sSubPr>
                    <m:ctrlPr>
                      <w:rPr>
                        <w:rFonts w:ascii="Cambria Math" w:hAnsi="Cambria Math" w:eastAsia="宋体" w:cs="Times New Roman"/>
                        <w:i/>
                        <w:sz w:val="24"/>
                        <w:szCs w:val="24"/>
                      </w:rPr>
                    </m:ctrlPr>
                  </m:sSubPr>
                  <m:e>
                    <m:r>
                      <w:rPr>
                        <w:rFonts w:ascii="Cambria Math" w:hAnsi="Cambria Math" w:eastAsia="宋体" w:cs="Times New Roman"/>
                        <w:sz w:val="24"/>
                        <w:szCs w:val="24"/>
                      </w:rPr>
                      <m:t>W</m:t>
                    </m:r>
                    <m:ctrlPr>
                      <w:rPr>
                        <w:rFonts w:ascii="Cambria Math" w:hAnsi="Cambria Math" w:eastAsia="宋体" w:cs="Times New Roman"/>
                        <w:i/>
                        <w:sz w:val="24"/>
                        <w:szCs w:val="24"/>
                      </w:rPr>
                    </m:ctrlPr>
                  </m:e>
                  <m:sub>
                    <m:r>
                      <m:rPr>
                        <m:sty m:val="p"/>
                      </m:rPr>
                      <w:rPr>
                        <w:rFonts w:ascii="Cambria Math" w:hAnsi="Cambria Math" w:eastAsia="宋体" w:cs="Times New Roman"/>
                        <w:sz w:val="24"/>
                        <w:szCs w:val="24"/>
                      </w:rPr>
                      <m:t>pl,y,nom</m:t>
                    </m:r>
                    <m:ctrlPr>
                      <w:rPr>
                        <w:rFonts w:ascii="Cambria Math" w:hAnsi="Cambria Math" w:eastAsia="宋体" w:cs="Times New Roman"/>
                        <w:i/>
                        <w:sz w:val="24"/>
                        <w:szCs w:val="24"/>
                      </w:rPr>
                    </m:ctrlPr>
                  </m:sub>
                </m:sSub>
              </m:oMath>
            </m:oMathPara>
          </w:p>
        </w:tc>
        <w:tc>
          <w:tcPr>
            <w:tcW w:w="7405" w:type="dxa"/>
            <w:shd w:val="clear" w:color="auto" w:fill="auto"/>
            <w:vAlign w:val="center"/>
          </w:tcPr>
          <w:p>
            <w:pPr>
              <w:tabs>
                <w:tab w:val="left" w:pos="426"/>
              </w:tabs>
              <w:spacing w:after="0" w:line="240" w:lineRule="auto"/>
              <w:contextualSpacing/>
              <w:jc w:val="both"/>
              <w:rPr>
                <w:rFonts w:ascii="Times New Roman" w:hAnsi="Times New Roman" w:eastAsia="宋体" w:cs="Times New Roman"/>
                <w:sz w:val="24"/>
                <w:szCs w:val="24"/>
              </w:rPr>
            </w:pPr>
            <w:r>
              <w:rPr>
                <w:rFonts w:ascii="Times New Roman" w:hAnsi="Times New Roman" w:eastAsia="宋体" w:cs="Times New Roman"/>
                <w:sz w:val="24"/>
                <w:szCs w:val="24"/>
              </w:rPr>
              <w:t>——</w:t>
            </w:r>
            <w:r>
              <w:rPr>
                <w:rFonts w:hint="eastAsia" w:ascii="Times New Roman" w:hAnsi="Times New Roman" w:eastAsia="宋体" w:cs="Times New Roman"/>
                <w:sz w:val="24"/>
                <w:szCs w:val="24"/>
              </w:rPr>
              <w:t xml:space="preserve"> </w:t>
            </w:r>
            <w:r>
              <w:rPr>
                <w:rFonts w:ascii="Times New Roman" w:hAnsi="Times New Roman" w:eastAsia="宋体" w:cs="Times New Roman"/>
                <w:sz w:val="24"/>
                <w:szCs w:val="24"/>
              </w:rPr>
              <w:t>槽式预埋件槽道沿</w:t>
            </w:r>
            <w:r>
              <w:rPr>
                <w:rFonts w:ascii="Times New Roman" w:hAnsi="Times New Roman" w:eastAsia="宋体" w:cs="Times New Roman"/>
                <w:i/>
                <w:sz w:val="24"/>
                <w:szCs w:val="24"/>
              </w:rPr>
              <w:t>y</w:t>
            </w:r>
            <w:r>
              <w:rPr>
                <w:rFonts w:ascii="Times New Roman" w:hAnsi="Times New Roman" w:eastAsia="宋体" w:cs="Times New Roman"/>
                <w:sz w:val="24"/>
                <w:szCs w:val="24"/>
              </w:rPr>
              <w:t>轴方向的塑性截面模量公称值</w:t>
            </w:r>
            <w:r>
              <w:rPr>
                <w:rFonts w:ascii="Times New Roman" w:hAnsi="Times New Roman" w:eastAsia="宋体" w:cs="Times New Roman"/>
                <w:color w:val="000000"/>
                <w:kern w:val="2"/>
                <w:sz w:val="24"/>
                <w:szCs w:val="24"/>
              </w:rPr>
              <w:t>；</w:t>
            </w:r>
          </w:p>
        </w:tc>
      </w:tr>
      <w:tr>
        <w:tblPrEx>
          <w:tblCellMar>
            <w:top w:w="0" w:type="dxa"/>
            <w:left w:w="108" w:type="dxa"/>
            <w:bottom w:w="0" w:type="dxa"/>
            <w:right w:w="108" w:type="dxa"/>
          </w:tblCellMar>
        </w:tblPrEx>
        <w:trPr>
          <w:trHeight w:val="454" w:hRule="atLeast"/>
        </w:trPr>
        <w:tc>
          <w:tcPr>
            <w:tcW w:w="1809" w:type="dxa"/>
            <w:shd w:val="clear" w:color="auto" w:fill="auto"/>
            <w:vAlign w:val="center"/>
          </w:tcPr>
          <w:p>
            <w:pPr>
              <w:tabs>
                <w:tab w:val="left" w:pos="744"/>
              </w:tabs>
              <w:spacing w:after="0" w:line="240" w:lineRule="auto"/>
              <w:ind w:right="44" w:rightChars="20"/>
              <w:contextualSpacing/>
              <w:jc w:val="right"/>
              <w:rPr>
                <w:rFonts w:ascii="Times New Roman" w:hAnsi="Times New Roman" w:eastAsia="宋体" w:cs="Times New Roman"/>
                <w:sz w:val="24"/>
                <w:szCs w:val="24"/>
              </w:rPr>
            </w:pPr>
            <m:oMathPara>
              <m:oMathParaPr>
                <m:jc m:val="right"/>
              </m:oMathParaPr>
              <m:oMath>
                <m:r>
                  <w:rPr>
                    <w:rFonts w:ascii="Cambria Math" w:hAnsi="Cambria Math" w:eastAsia="宋体" w:cs="Times New Roman"/>
                    <w:sz w:val="24"/>
                    <w:szCs w:val="24"/>
                  </w:rPr>
                  <m:t>z</m:t>
                </m:r>
              </m:oMath>
            </m:oMathPara>
          </w:p>
        </w:tc>
        <w:tc>
          <w:tcPr>
            <w:tcW w:w="7405" w:type="dxa"/>
            <w:shd w:val="clear" w:color="auto" w:fill="auto"/>
            <w:vAlign w:val="center"/>
          </w:tcPr>
          <w:p>
            <w:pPr>
              <w:tabs>
                <w:tab w:val="left" w:pos="426"/>
              </w:tabs>
              <w:spacing w:after="0" w:line="240" w:lineRule="auto"/>
              <w:contextualSpacing/>
              <w:jc w:val="both"/>
              <w:rPr>
                <w:rFonts w:ascii="Times New Roman" w:hAnsi="Times New Roman" w:eastAsia="宋体" w:cs="Times New Roman"/>
                <w:kern w:val="2"/>
                <w:sz w:val="24"/>
                <w:szCs w:val="24"/>
              </w:rPr>
            </w:pPr>
            <w:r>
              <w:rPr>
                <w:rFonts w:ascii="Times New Roman" w:hAnsi="Times New Roman" w:eastAsia="宋体" w:cs="Times New Roman"/>
                <w:sz w:val="24"/>
                <w:szCs w:val="24"/>
              </w:rPr>
              <w:t>——</w:t>
            </w:r>
            <w:r>
              <w:rPr>
                <w:rFonts w:hint="eastAsia" w:ascii="Times New Roman" w:hAnsi="Times New Roman" w:eastAsia="宋体" w:cs="Times New Roman"/>
                <w:sz w:val="24"/>
                <w:szCs w:val="24"/>
              </w:rPr>
              <w:t xml:space="preserve"> </w:t>
            </w:r>
            <w:r>
              <w:rPr>
                <w:rFonts w:ascii="Times New Roman" w:hAnsi="Times New Roman" w:eastAsia="宋体" w:cs="Times New Roman"/>
                <w:sz w:val="24"/>
                <w:szCs w:val="24"/>
              </w:rPr>
              <w:t>槽式预埋件附加钢筋轴心到受力截面中和轴的距离。</w:t>
            </w:r>
          </w:p>
        </w:tc>
      </w:tr>
    </w:tbl>
    <w:p>
      <w:pPr>
        <w:pStyle w:val="33"/>
        <w:numPr>
          <w:ilvl w:val="2"/>
          <w:numId w:val="6"/>
        </w:numPr>
        <w:spacing w:before="156" w:beforeLines="50" w:after="0" w:line="360" w:lineRule="auto"/>
        <w:ind w:left="0" w:firstLine="0" w:firstLineChars="0"/>
        <w:rPr>
          <w:rFonts w:ascii="Times New Roman" w:hAnsi="Times New Roman"/>
          <w:sz w:val="24"/>
          <w:szCs w:val="24"/>
        </w:rPr>
      </w:pPr>
      <w:bookmarkStart w:id="13" w:name="_Toc16672101"/>
      <w:bookmarkStart w:id="14" w:name="_Toc22800675"/>
      <w:r>
        <w:rPr>
          <w:rFonts w:hint="eastAsia" w:ascii="Times New Roman" w:hAnsi="Times New Roman"/>
          <w:sz w:val="24"/>
          <w:szCs w:val="24"/>
        </w:rPr>
        <w:t>分项系数和计算系数</w:t>
      </w:r>
    </w:p>
    <w:tbl>
      <w:tblPr>
        <w:tblStyle w:val="17"/>
        <w:tblpPr w:leftFromText="180" w:rightFromText="180" w:vertAnchor="text" w:horzAnchor="margin" w:tblpXSpec="right" w:tblpY="23"/>
        <w:tblW w:w="9214" w:type="dxa"/>
        <w:tblInd w:w="0" w:type="dxa"/>
        <w:tblLayout w:type="fixed"/>
        <w:tblCellMar>
          <w:top w:w="0" w:type="dxa"/>
          <w:left w:w="108" w:type="dxa"/>
          <w:bottom w:w="0" w:type="dxa"/>
          <w:right w:w="108" w:type="dxa"/>
        </w:tblCellMar>
      </w:tblPr>
      <w:tblGrid>
        <w:gridCol w:w="1809"/>
        <w:gridCol w:w="7405"/>
      </w:tblGrid>
      <w:tr>
        <w:trPr>
          <w:trHeight w:val="454" w:hRule="atLeast"/>
        </w:trPr>
        <w:tc>
          <w:tcPr>
            <w:tcW w:w="1809" w:type="dxa"/>
            <w:shd w:val="clear" w:color="auto" w:fill="auto"/>
            <w:vAlign w:val="center"/>
          </w:tcPr>
          <w:p>
            <w:pPr>
              <w:tabs>
                <w:tab w:val="left" w:pos="744"/>
              </w:tabs>
              <w:spacing w:after="0" w:line="240" w:lineRule="auto"/>
              <w:ind w:right="44" w:rightChars="20"/>
              <w:contextualSpacing/>
              <w:jc w:val="right"/>
              <w:rPr>
                <w:rFonts w:ascii="Times New Roman" w:hAnsi="Times New Roman" w:eastAsia="宋体" w:cs="Times New Roman"/>
                <w:sz w:val="24"/>
                <w:szCs w:val="24"/>
              </w:rPr>
            </w:pPr>
            <m:oMathPara>
              <m:oMathParaPr>
                <m:jc m:val="right"/>
              </m:oMathParaPr>
              <m:oMath>
                <m:sSub>
                  <m:sSubPr>
                    <m:ctrlPr>
                      <w:rPr>
                        <w:rFonts w:ascii="Cambria Math" w:hAnsi="Cambria Math" w:eastAsia="宋体" w:cs="Times New Roman"/>
                        <w:i/>
                        <w:sz w:val="24"/>
                        <w:szCs w:val="24"/>
                      </w:rPr>
                    </m:ctrlPr>
                  </m:sSubPr>
                  <m:e>
                    <m:r>
                      <w:rPr>
                        <w:rFonts w:ascii="Cambria Math" w:hAnsi="Cambria Math" w:eastAsia="宋体" w:cs="Times New Roman"/>
                        <w:sz w:val="24"/>
                        <w:szCs w:val="24"/>
                      </w:rPr>
                      <m:t>α</m:t>
                    </m:r>
                    <m:ctrlPr>
                      <w:rPr>
                        <w:rFonts w:ascii="Cambria Math" w:hAnsi="Cambria Math" w:eastAsia="宋体" w:cs="Times New Roman"/>
                        <w:i/>
                        <w:sz w:val="24"/>
                        <w:szCs w:val="24"/>
                      </w:rPr>
                    </m:ctrlPr>
                  </m:e>
                  <m:sub>
                    <m:r>
                      <w:rPr>
                        <w:rFonts w:ascii="Cambria Math" w:hAnsi="Cambria Math" w:eastAsia="宋体" w:cs="Times New Roman"/>
                        <w:sz w:val="24"/>
                        <w:szCs w:val="24"/>
                      </w:rPr>
                      <m:t>1</m:t>
                    </m:r>
                    <m:ctrlPr>
                      <w:rPr>
                        <w:rFonts w:ascii="Cambria Math" w:hAnsi="Cambria Math" w:eastAsia="宋体" w:cs="Times New Roman"/>
                        <w:i/>
                        <w:sz w:val="24"/>
                        <w:szCs w:val="24"/>
                      </w:rPr>
                    </m:ctrlPr>
                  </m:sub>
                </m:sSub>
              </m:oMath>
            </m:oMathPara>
          </w:p>
        </w:tc>
        <w:tc>
          <w:tcPr>
            <w:tcW w:w="7405" w:type="dxa"/>
            <w:shd w:val="clear" w:color="auto" w:fill="auto"/>
            <w:vAlign w:val="center"/>
          </w:tcPr>
          <w:p>
            <w:pPr>
              <w:tabs>
                <w:tab w:val="left" w:pos="426"/>
              </w:tabs>
              <w:spacing w:after="0" w:line="240" w:lineRule="auto"/>
              <w:contextualSpacing/>
              <w:jc w:val="both"/>
              <w:rPr>
                <w:rFonts w:ascii="Times New Roman" w:hAnsi="Times New Roman" w:eastAsia="宋体" w:cs="Times New Roman"/>
                <w:sz w:val="24"/>
                <w:szCs w:val="24"/>
              </w:rPr>
            </w:pPr>
            <w:r>
              <w:rPr>
                <w:rFonts w:ascii="Times New Roman" w:hAnsi="Times New Roman" w:eastAsia="宋体" w:cs="Times New Roman"/>
                <w:kern w:val="2"/>
                <w:sz w:val="24"/>
                <w:szCs w:val="24"/>
              </w:rPr>
              <w:t>——</w:t>
            </w:r>
            <w:r>
              <w:rPr>
                <w:rFonts w:hint="eastAsia" w:ascii="Times New Roman" w:hAnsi="Times New Roman" w:eastAsia="宋体" w:cs="Times New Roman"/>
                <w:kern w:val="2"/>
                <w:sz w:val="24"/>
                <w:szCs w:val="24"/>
              </w:rPr>
              <w:t xml:space="preserve"> </w:t>
            </w:r>
            <w:r>
              <w:rPr>
                <w:rFonts w:ascii="Times New Roman" w:hAnsi="Times New Roman" w:eastAsia="宋体" w:cs="Times New Roman"/>
                <w:kern w:val="2"/>
                <w:sz w:val="24"/>
                <w:szCs w:val="24"/>
              </w:rPr>
              <w:t>附加钢筋形状影响系数；</w:t>
            </w:r>
          </w:p>
        </w:tc>
      </w:tr>
      <w:tr>
        <w:tblPrEx>
          <w:tblCellMar>
            <w:top w:w="0" w:type="dxa"/>
            <w:left w:w="108" w:type="dxa"/>
            <w:bottom w:w="0" w:type="dxa"/>
            <w:right w:w="108" w:type="dxa"/>
          </w:tblCellMar>
        </w:tblPrEx>
        <w:trPr>
          <w:trHeight w:val="454" w:hRule="atLeast"/>
        </w:trPr>
        <w:tc>
          <w:tcPr>
            <w:tcW w:w="1809" w:type="dxa"/>
            <w:shd w:val="clear" w:color="auto" w:fill="auto"/>
            <w:vAlign w:val="center"/>
          </w:tcPr>
          <w:p>
            <w:pPr>
              <w:tabs>
                <w:tab w:val="left" w:pos="744"/>
              </w:tabs>
              <w:spacing w:after="0" w:line="240" w:lineRule="auto"/>
              <w:ind w:right="44" w:rightChars="20"/>
              <w:contextualSpacing/>
              <w:jc w:val="right"/>
              <w:rPr>
                <w:rFonts w:ascii="Times New Roman" w:hAnsi="Times New Roman" w:eastAsia="宋体" w:cs="Times New Roman"/>
                <w:sz w:val="24"/>
                <w:szCs w:val="24"/>
              </w:rPr>
            </w:pPr>
            <m:oMathPara>
              <m:oMathParaPr>
                <m:jc m:val="right"/>
              </m:oMathParaPr>
              <m:oMath>
                <m:sSub>
                  <m:sSubPr>
                    <m:ctrlPr>
                      <w:rPr>
                        <w:rFonts w:ascii="Cambria Math" w:hAnsi="Cambria Math" w:eastAsia="宋体" w:cs="Times New Roman"/>
                        <w:i/>
                        <w:sz w:val="24"/>
                        <w:szCs w:val="24"/>
                      </w:rPr>
                    </m:ctrlPr>
                  </m:sSubPr>
                  <m:e>
                    <m:r>
                      <w:rPr>
                        <w:rFonts w:ascii="Cambria Math" w:hAnsi="Cambria Math" w:eastAsia="宋体" w:cs="Times New Roman"/>
                        <w:sz w:val="24"/>
                        <w:szCs w:val="24"/>
                      </w:rPr>
                      <m:t>α</m:t>
                    </m:r>
                    <m:ctrlPr>
                      <w:rPr>
                        <w:rFonts w:ascii="Cambria Math" w:hAnsi="Cambria Math" w:eastAsia="宋体" w:cs="Times New Roman"/>
                        <w:i/>
                        <w:sz w:val="24"/>
                        <w:szCs w:val="24"/>
                      </w:rPr>
                    </m:ctrlPr>
                  </m:e>
                  <m:sub>
                    <m:r>
                      <w:rPr>
                        <w:rFonts w:ascii="Cambria Math" w:hAnsi="Cambria Math" w:eastAsia="宋体" w:cs="Times New Roman"/>
                        <w:sz w:val="24"/>
                        <w:szCs w:val="24"/>
                      </w:rPr>
                      <m:t>2</m:t>
                    </m:r>
                    <m:ctrlPr>
                      <w:rPr>
                        <w:rFonts w:ascii="Cambria Math" w:hAnsi="Cambria Math" w:eastAsia="宋体" w:cs="Times New Roman"/>
                        <w:i/>
                        <w:sz w:val="24"/>
                        <w:szCs w:val="24"/>
                      </w:rPr>
                    </m:ctrlPr>
                  </m:sub>
                </m:sSub>
              </m:oMath>
            </m:oMathPara>
          </w:p>
        </w:tc>
        <w:tc>
          <w:tcPr>
            <w:tcW w:w="7405" w:type="dxa"/>
            <w:shd w:val="clear" w:color="auto" w:fill="auto"/>
            <w:vAlign w:val="center"/>
          </w:tcPr>
          <w:p>
            <w:pPr>
              <w:tabs>
                <w:tab w:val="left" w:pos="426"/>
              </w:tabs>
              <w:spacing w:after="0" w:line="240" w:lineRule="auto"/>
              <w:contextualSpacing/>
              <w:jc w:val="both"/>
              <w:rPr>
                <w:rFonts w:ascii="Times New Roman" w:hAnsi="Times New Roman" w:eastAsia="宋体" w:cs="Times New Roman"/>
                <w:kern w:val="2"/>
                <w:sz w:val="24"/>
                <w:szCs w:val="24"/>
              </w:rPr>
            </w:pPr>
            <w:r>
              <w:rPr>
                <w:rFonts w:ascii="Times New Roman" w:hAnsi="Times New Roman" w:eastAsia="宋体" w:cs="Times New Roman"/>
                <w:kern w:val="2"/>
                <w:sz w:val="24"/>
                <w:szCs w:val="24"/>
              </w:rPr>
              <w:t>——</w:t>
            </w:r>
            <w:r>
              <w:rPr>
                <w:rFonts w:hint="eastAsia" w:ascii="Times New Roman" w:hAnsi="Times New Roman" w:eastAsia="宋体" w:cs="Times New Roman"/>
                <w:kern w:val="2"/>
                <w:sz w:val="24"/>
                <w:szCs w:val="24"/>
              </w:rPr>
              <w:t xml:space="preserve"> </w:t>
            </w:r>
            <w:r>
              <w:rPr>
                <w:rFonts w:ascii="Times New Roman" w:hAnsi="Times New Roman" w:eastAsia="宋体" w:cs="Times New Roman"/>
                <w:kern w:val="2"/>
                <w:sz w:val="24"/>
                <w:szCs w:val="24"/>
              </w:rPr>
              <w:t>保护层修正系数；</w:t>
            </w:r>
          </w:p>
        </w:tc>
      </w:tr>
      <w:tr>
        <w:tblPrEx>
          <w:tblCellMar>
            <w:top w:w="0" w:type="dxa"/>
            <w:left w:w="108" w:type="dxa"/>
            <w:bottom w:w="0" w:type="dxa"/>
            <w:right w:w="108" w:type="dxa"/>
          </w:tblCellMar>
        </w:tblPrEx>
        <w:trPr>
          <w:trHeight w:val="454" w:hRule="atLeast"/>
        </w:trPr>
        <w:tc>
          <w:tcPr>
            <w:tcW w:w="1809" w:type="dxa"/>
            <w:shd w:val="clear" w:color="auto" w:fill="auto"/>
            <w:vAlign w:val="center"/>
          </w:tcPr>
          <w:p>
            <w:pPr>
              <w:tabs>
                <w:tab w:val="left" w:pos="744"/>
              </w:tabs>
              <w:spacing w:after="0" w:line="240" w:lineRule="auto"/>
              <w:ind w:right="44" w:rightChars="20"/>
              <w:contextualSpacing/>
              <w:jc w:val="right"/>
              <w:rPr>
                <w:rFonts w:ascii="Calibri" w:hAnsi="Calibri" w:eastAsia="宋体" w:cs="Times New Roman"/>
                <w:sz w:val="24"/>
                <w:szCs w:val="24"/>
              </w:rPr>
            </w:pPr>
            <m:oMathPara>
              <m:oMathParaPr>
                <m:jc m:val="right"/>
              </m:oMathParaPr>
              <m:oMath>
                <m:sSub>
                  <m:sSubPr>
                    <m:ctrlPr>
                      <w:rPr>
                        <w:rFonts w:ascii="Cambria Math" w:hAnsi="Cambria Math" w:eastAsia="宋体" w:cs="Times New Roman"/>
                        <w:i/>
                        <w:sz w:val="24"/>
                        <w:szCs w:val="24"/>
                      </w:rPr>
                    </m:ctrlPr>
                  </m:sSubPr>
                  <m:e>
                    <m:r>
                      <w:rPr>
                        <w:rFonts w:ascii="Cambria Math" w:hAnsi="Cambria Math" w:eastAsia="宋体" w:cs="Times New Roman"/>
                        <w:sz w:val="24"/>
                        <w:szCs w:val="24"/>
                      </w:rPr>
                      <m:t>α</m:t>
                    </m:r>
                    <m:ctrlPr>
                      <w:rPr>
                        <w:rFonts w:ascii="Cambria Math" w:hAnsi="Cambria Math" w:eastAsia="宋体" w:cs="Times New Roman"/>
                        <w:i/>
                        <w:sz w:val="24"/>
                        <w:szCs w:val="24"/>
                      </w:rPr>
                    </m:ctrlPr>
                  </m:e>
                  <m:sub>
                    <m:r>
                      <m:rPr>
                        <m:sty m:val="p"/>
                      </m:rPr>
                      <w:rPr>
                        <w:rFonts w:ascii="Cambria Math" w:hAnsi="Cambria Math" w:eastAsia="宋体" w:cs="Times New Roman"/>
                        <w:sz w:val="24"/>
                        <w:szCs w:val="24"/>
                      </w:rPr>
                      <m:t>M</m:t>
                    </m:r>
                    <m:ctrlPr>
                      <w:rPr>
                        <w:rFonts w:ascii="Cambria Math" w:hAnsi="Cambria Math" w:eastAsia="宋体" w:cs="Times New Roman"/>
                        <w:i/>
                        <w:sz w:val="24"/>
                        <w:szCs w:val="24"/>
                      </w:rPr>
                    </m:ctrlPr>
                  </m:sub>
                </m:sSub>
              </m:oMath>
            </m:oMathPara>
          </w:p>
        </w:tc>
        <w:tc>
          <w:tcPr>
            <w:tcW w:w="7405" w:type="dxa"/>
            <w:shd w:val="clear" w:color="auto" w:fill="auto"/>
            <w:vAlign w:val="center"/>
          </w:tcPr>
          <w:p>
            <w:pPr>
              <w:tabs>
                <w:tab w:val="left" w:pos="426"/>
              </w:tabs>
              <w:spacing w:after="0" w:line="240" w:lineRule="auto"/>
              <w:contextualSpacing/>
              <w:jc w:val="both"/>
              <w:rPr>
                <w:rFonts w:ascii="Times New Roman" w:hAnsi="Times New Roman" w:eastAsia="宋体" w:cs="Times New Roman"/>
                <w:kern w:val="2"/>
                <w:sz w:val="24"/>
                <w:szCs w:val="24"/>
              </w:rPr>
            </w:pPr>
            <w:r>
              <w:rPr>
                <w:rFonts w:ascii="Times New Roman" w:hAnsi="Times New Roman" w:eastAsia="宋体" w:cs="Times New Roman"/>
                <w:sz w:val="24"/>
                <w:szCs w:val="24"/>
              </w:rPr>
              <w:t>——</w:t>
            </w:r>
            <w:r>
              <w:rPr>
                <w:rFonts w:hint="eastAsia" w:ascii="Times New Roman" w:hAnsi="Times New Roman" w:eastAsia="宋体" w:cs="Times New Roman"/>
                <w:sz w:val="24"/>
                <w:szCs w:val="24"/>
              </w:rPr>
              <w:t xml:space="preserve"> </w:t>
            </w:r>
            <w:r>
              <w:rPr>
                <w:rFonts w:ascii="Times New Roman" w:hAnsi="Times New Roman" w:eastAsia="宋体" w:cs="Times New Roman"/>
                <w:sz w:val="24"/>
                <w:szCs w:val="24"/>
              </w:rPr>
              <w:t>被紧固物在</w:t>
            </w:r>
            <w:r>
              <w:rPr>
                <w:rFonts w:hint="eastAsia" w:ascii="Times New Roman" w:hAnsi="Times New Roman" w:eastAsia="宋体" w:cs="Times New Roman"/>
                <w:sz w:val="24"/>
                <w:szCs w:val="24"/>
              </w:rPr>
              <w:t>有力臂</w:t>
            </w:r>
            <w:r>
              <w:rPr>
                <w:rFonts w:ascii="Times New Roman" w:hAnsi="Times New Roman" w:eastAsia="宋体" w:cs="Times New Roman"/>
                <w:sz w:val="24"/>
                <w:szCs w:val="24"/>
              </w:rPr>
              <w:t>T型螺栓垂直受剪的约束系数；</w:t>
            </w:r>
          </w:p>
        </w:tc>
      </w:tr>
      <w:tr>
        <w:tblPrEx>
          <w:tblCellMar>
            <w:top w:w="0" w:type="dxa"/>
            <w:left w:w="108" w:type="dxa"/>
            <w:bottom w:w="0" w:type="dxa"/>
            <w:right w:w="108" w:type="dxa"/>
          </w:tblCellMar>
        </w:tblPrEx>
        <w:trPr>
          <w:trHeight w:val="454" w:hRule="atLeast"/>
        </w:trPr>
        <w:tc>
          <w:tcPr>
            <w:tcW w:w="1809" w:type="dxa"/>
            <w:shd w:val="clear" w:color="auto" w:fill="auto"/>
            <w:vAlign w:val="center"/>
          </w:tcPr>
          <w:p>
            <w:pPr>
              <w:tabs>
                <w:tab w:val="left" w:pos="744"/>
              </w:tabs>
              <w:spacing w:after="0" w:line="240" w:lineRule="auto"/>
              <w:ind w:right="44" w:rightChars="20"/>
              <w:contextualSpacing/>
              <w:jc w:val="right"/>
              <w:rPr>
                <w:rFonts w:ascii="Calibri" w:hAnsi="Calibri" w:eastAsia="宋体" w:cs="Times New Roman"/>
                <w:sz w:val="24"/>
                <w:szCs w:val="24"/>
              </w:rPr>
            </w:pPr>
            <m:oMathPara>
              <m:oMathParaPr>
                <m:jc m:val="right"/>
              </m:oMathParaPr>
              <m:oMath>
                <m:sSub>
                  <m:sSubPr>
                    <m:ctrlPr>
                      <w:rPr>
                        <w:rFonts w:ascii="Cambria Math" w:hAnsi="Cambria Math" w:eastAsia="宋体" w:cs="Times New Roman"/>
                        <w:i/>
                        <w:sz w:val="24"/>
                        <w:szCs w:val="24"/>
                      </w:rPr>
                    </m:ctrlPr>
                  </m:sSubPr>
                  <m:e>
                    <m:r>
                      <w:rPr>
                        <w:rFonts w:ascii="Cambria Math" w:hAnsi="Cambria Math" w:eastAsia="宋体" w:cs="Times New Roman"/>
                        <w:sz w:val="24"/>
                        <w:szCs w:val="24"/>
                      </w:rPr>
                      <m:t>α</m:t>
                    </m:r>
                    <m:ctrlPr>
                      <w:rPr>
                        <w:rFonts w:ascii="Cambria Math" w:hAnsi="Cambria Math" w:eastAsia="宋体" w:cs="Times New Roman"/>
                        <w:i/>
                        <w:sz w:val="24"/>
                        <w:szCs w:val="24"/>
                      </w:rPr>
                    </m:ctrlPr>
                  </m:e>
                  <m:sub>
                    <m:r>
                      <m:rPr>
                        <m:sty m:val="p"/>
                      </m:rPr>
                      <w:rPr>
                        <w:rFonts w:ascii="Cambria Math" w:hAnsi="Cambria Math" w:eastAsia="宋体" w:cs="Times New Roman"/>
                        <w:sz w:val="24"/>
                        <w:szCs w:val="24"/>
                      </w:rPr>
                      <m:t>seis</m:t>
                    </m:r>
                    <m:ctrlPr>
                      <w:rPr>
                        <w:rFonts w:ascii="Cambria Math" w:hAnsi="Cambria Math" w:eastAsia="宋体" w:cs="Times New Roman"/>
                        <w:i/>
                        <w:sz w:val="24"/>
                        <w:szCs w:val="24"/>
                      </w:rPr>
                    </m:ctrlPr>
                  </m:sub>
                </m:sSub>
              </m:oMath>
            </m:oMathPara>
          </w:p>
        </w:tc>
        <w:tc>
          <w:tcPr>
            <w:tcW w:w="7405" w:type="dxa"/>
            <w:shd w:val="clear" w:color="auto" w:fill="auto"/>
            <w:vAlign w:val="center"/>
          </w:tcPr>
          <w:p>
            <w:pPr>
              <w:tabs>
                <w:tab w:val="left" w:pos="426"/>
              </w:tabs>
              <w:spacing w:after="0" w:line="240" w:lineRule="auto"/>
              <w:contextualSpacing/>
              <w:jc w:val="both"/>
              <w:rPr>
                <w:rFonts w:ascii="Times New Roman" w:hAnsi="Times New Roman" w:eastAsia="宋体" w:cs="Times New Roman"/>
                <w:sz w:val="24"/>
                <w:szCs w:val="24"/>
              </w:rPr>
            </w:pPr>
            <w:r>
              <w:rPr>
                <w:rFonts w:ascii="Times New Roman" w:hAnsi="Times New Roman" w:eastAsia="宋体" w:cs="Times New Roman"/>
                <w:sz w:val="24"/>
                <w:szCs w:val="24"/>
              </w:rPr>
              <w:t>——</w:t>
            </w:r>
            <w:r>
              <w:rPr>
                <w:rFonts w:hint="eastAsia" w:ascii="Times New Roman" w:hAnsi="Times New Roman" w:eastAsia="宋体" w:cs="Times New Roman"/>
                <w:sz w:val="24"/>
                <w:szCs w:val="24"/>
              </w:rPr>
              <w:t xml:space="preserve"> </w:t>
            </w:r>
            <w:r>
              <w:rPr>
                <w:rFonts w:ascii="Times New Roman" w:hAnsi="Times New Roman" w:eastAsia="宋体" w:cs="Times New Roman"/>
                <w:sz w:val="24"/>
                <w:szCs w:val="24"/>
              </w:rPr>
              <w:t>地震作用下承载力降低系数</w:t>
            </w:r>
            <w:r>
              <w:rPr>
                <w:rFonts w:hint="eastAsia" w:ascii="Times New Roman" w:hAnsi="Times New Roman" w:eastAsia="宋体" w:cs="Times New Roman"/>
                <w:sz w:val="24"/>
                <w:szCs w:val="24"/>
              </w:rPr>
              <w:t>；</w:t>
            </w:r>
          </w:p>
        </w:tc>
      </w:tr>
      <w:tr>
        <w:tblPrEx>
          <w:tblCellMar>
            <w:top w:w="0" w:type="dxa"/>
            <w:left w:w="108" w:type="dxa"/>
            <w:bottom w:w="0" w:type="dxa"/>
            <w:right w:w="108" w:type="dxa"/>
          </w:tblCellMar>
        </w:tblPrEx>
        <w:trPr>
          <w:trHeight w:val="454" w:hRule="atLeast"/>
        </w:trPr>
        <w:tc>
          <w:tcPr>
            <w:tcW w:w="1809" w:type="dxa"/>
            <w:shd w:val="clear" w:color="auto" w:fill="auto"/>
            <w:vAlign w:val="center"/>
          </w:tcPr>
          <w:p>
            <w:pPr>
              <w:tabs>
                <w:tab w:val="left" w:pos="744"/>
              </w:tabs>
              <w:spacing w:after="0" w:line="240" w:lineRule="auto"/>
              <w:ind w:right="44" w:rightChars="20"/>
              <w:contextualSpacing/>
              <w:jc w:val="right"/>
              <w:rPr>
                <w:rFonts w:ascii="Times New Roman" w:hAnsi="Times New Roman" w:eastAsia="宋体" w:cs="Times New Roman"/>
                <w:sz w:val="24"/>
                <w:szCs w:val="24"/>
              </w:rPr>
            </w:pPr>
            <m:oMathPara>
              <m:oMathParaPr>
                <m:jc m:val="right"/>
              </m:oMathParaPr>
              <m:oMath>
                <m:sSub>
                  <m:sSubPr>
                    <m:ctrlPr>
                      <w:rPr>
                        <w:rFonts w:ascii="Cambria Math" w:hAnsi="Cambria Math" w:eastAsia="宋体" w:cs="Times New Roman"/>
                        <w:i/>
                        <w:sz w:val="24"/>
                        <w:szCs w:val="24"/>
                      </w:rPr>
                    </m:ctrlPr>
                  </m:sSubPr>
                  <m:e>
                    <m:r>
                      <w:rPr>
                        <w:rFonts w:ascii="Cambria Math" w:hAnsi="Cambria Math" w:eastAsia="宋体" w:cs="Times New Roman"/>
                        <w:sz w:val="24"/>
                        <w:szCs w:val="24"/>
                      </w:rPr>
                      <m:t>γ</m:t>
                    </m:r>
                    <m:ctrlPr>
                      <w:rPr>
                        <w:rFonts w:ascii="Cambria Math" w:hAnsi="Cambria Math" w:eastAsia="宋体" w:cs="Times New Roman"/>
                        <w:i/>
                        <w:sz w:val="24"/>
                        <w:szCs w:val="24"/>
                      </w:rPr>
                    </m:ctrlPr>
                  </m:e>
                  <m:sub>
                    <m:r>
                      <m:rPr>
                        <m:sty m:val="p"/>
                      </m:rPr>
                      <w:rPr>
                        <w:rFonts w:hint="eastAsia" w:ascii="Cambria Math" w:hAnsi="Cambria Math" w:eastAsia="宋体" w:cs="Times New Roman"/>
                        <w:sz w:val="24"/>
                        <w:szCs w:val="24"/>
                      </w:rPr>
                      <m:t>m</m:t>
                    </m:r>
                    <m:ctrlPr>
                      <w:rPr>
                        <w:rFonts w:ascii="Cambria Math" w:hAnsi="Cambria Math" w:eastAsia="宋体" w:cs="Times New Roman"/>
                        <w:i/>
                        <w:sz w:val="24"/>
                        <w:szCs w:val="24"/>
                      </w:rPr>
                    </m:ctrlPr>
                  </m:sub>
                </m:sSub>
              </m:oMath>
            </m:oMathPara>
          </w:p>
        </w:tc>
        <w:tc>
          <w:tcPr>
            <w:tcW w:w="7405" w:type="dxa"/>
            <w:shd w:val="clear" w:color="auto" w:fill="auto"/>
            <w:vAlign w:val="center"/>
          </w:tcPr>
          <w:p>
            <w:pPr>
              <w:tabs>
                <w:tab w:val="left" w:pos="426"/>
              </w:tabs>
              <w:spacing w:after="0" w:line="240" w:lineRule="auto"/>
              <w:contextualSpacing/>
              <w:jc w:val="both"/>
              <w:rPr>
                <w:rFonts w:ascii="Times New Roman" w:hAnsi="Times New Roman" w:eastAsia="宋体" w:cs="Times New Roman"/>
                <w:kern w:val="2"/>
                <w:sz w:val="24"/>
                <w:szCs w:val="24"/>
              </w:rPr>
            </w:pPr>
            <w:r>
              <w:rPr>
                <w:rFonts w:ascii="Times New Roman" w:hAnsi="Times New Roman" w:eastAsia="宋体" w:cs="Times New Roman"/>
                <w:sz w:val="24"/>
                <w:szCs w:val="24"/>
              </w:rPr>
              <w:t>——</w:t>
            </w:r>
            <w:r>
              <w:rPr>
                <w:rFonts w:hint="eastAsia" w:ascii="Times New Roman" w:hAnsi="Times New Roman" w:eastAsia="宋体" w:cs="Times New Roman"/>
                <w:sz w:val="24"/>
                <w:szCs w:val="24"/>
              </w:rPr>
              <w:t xml:space="preserve"> 槽式预埋件系统承载力分项系数</w:t>
            </w:r>
            <w:r>
              <w:rPr>
                <w:rFonts w:ascii="Times New Roman" w:hAnsi="Times New Roman" w:eastAsia="宋体" w:cs="Times New Roman"/>
                <w:sz w:val="24"/>
                <w:szCs w:val="24"/>
              </w:rPr>
              <w:t>；</w:t>
            </w:r>
          </w:p>
        </w:tc>
      </w:tr>
      <w:tr>
        <w:tblPrEx>
          <w:tblCellMar>
            <w:top w:w="0" w:type="dxa"/>
            <w:left w:w="108" w:type="dxa"/>
            <w:bottom w:w="0" w:type="dxa"/>
            <w:right w:w="108" w:type="dxa"/>
          </w:tblCellMar>
        </w:tblPrEx>
        <w:trPr>
          <w:trHeight w:val="454" w:hRule="atLeast"/>
        </w:trPr>
        <w:tc>
          <w:tcPr>
            <w:tcW w:w="1809" w:type="dxa"/>
            <w:shd w:val="clear" w:color="auto" w:fill="auto"/>
            <w:vAlign w:val="center"/>
          </w:tcPr>
          <w:p>
            <w:pPr>
              <w:tabs>
                <w:tab w:val="left" w:pos="744"/>
              </w:tabs>
              <w:spacing w:after="0" w:line="240" w:lineRule="auto"/>
              <w:ind w:right="44" w:rightChars="20"/>
              <w:contextualSpacing/>
              <w:jc w:val="right"/>
              <w:rPr>
                <w:rFonts w:ascii="Times New Roman" w:hAnsi="Times New Roman" w:eastAsia="宋体" w:cs="Times New Roman"/>
                <w:sz w:val="24"/>
                <w:szCs w:val="24"/>
              </w:rPr>
            </w:pPr>
            <m:oMathPara>
              <m:oMathParaPr>
                <m:jc m:val="right"/>
              </m:oMathParaPr>
              <m:oMath>
                <m:sSub>
                  <m:sSubPr>
                    <m:ctrlPr>
                      <w:rPr>
                        <w:rFonts w:ascii="Cambria Math" w:hAnsi="Cambria Math" w:eastAsia="宋体" w:cs="Times New Roman"/>
                        <w:sz w:val="24"/>
                        <w:szCs w:val="24"/>
                      </w:rPr>
                    </m:ctrlPr>
                  </m:sSubPr>
                  <m:e>
                    <m:r>
                      <w:rPr>
                        <w:rFonts w:ascii="Cambria Math" w:hAnsi="Cambria Math" w:eastAsia="宋体" w:cs="Times New Roman"/>
                        <w:sz w:val="24"/>
                        <w:szCs w:val="24"/>
                      </w:rPr>
                      <m:t>ψ</m:t>
                    </m:r>
                    <m:ctrlPr>
                      <w:rPr>
                        <w:rFonts w:ascii="Cambria Math" w:hAnsi="Cambria Math" w:eastAsia="宋体" w:cs="Times New Roman"/>
                        <w:sz w:val="24"/>
                        <w:szCs w:val="24"/>
                      </w:rPr>
                    </m:ctrlPr>
                  </m:e>
                  <m:sub>
                    <m:r>
                      <m:rPr>
                        <m:sty m:val="p"/>
                      </m:rPr>
                      <w:rPr>
                        <w:rFonts w:ascii="Cambria Math" w:hAnsi="Cambria Math" w:eastAsia="宋体" w:cs="Times New Roman"/>
                        <w:sz w:val="24"/>
                        <w:szCs w:val="24"/>
                      </w:rPr>
                      <m:t>l,N</m:t>
                    </m:r>
                    <m:ctrlPr>
                      <w:rPr>
                        <w:rFonts w:ascii="Cambria Math" w:hAnsi="Cambria Math" w:eastAsia="宋体" w:cs="Times New Roman"/>
                        <w:sz w:val="24"/>
                        <w:szCs w:val="24"/>
                      </w:rPr>
                    </m:ctrlPr>
                  </m:sub>
                </m:sSub>
              </m:oMath>
            </m:oMathPara>
          </w:p>
        </w:tc>
        <w:tc>
          <w:tcPr>
            <w:tcW w:w="7405" w:type="dxa"/>
            <w:shd w:val="clear" w:color="auto" w:fill="auto"/>
            <w:vAlign w:val="center"/>
          </w:tcPr>
          <w:p>
            <w:pPr>
              <w:tabs>
                <w:tab w:val="left" w:pos="426"/>
              </w:tabs>
              <w:spacing w:after="0" w:line="240" w:lineRule="auto"/>
              <w:ind w:left="480" w:hanging="480" w:hangingChars="200"/>
              <w:contextualSpacing/>
              <w:jc w:val="both"/>
              <w:rPr>
                <w:rFonts w:ascii="Times New Roman" w:hAnsi="Times New Roman" w:eastAsia="宋体" w:cs="Times New Roman"/>
                <w:sz w:val="24"/>
                <w:szCs w:val="24"/>
              </w:rPr>
            </w:pPr>
            <w:r>
              <w:rPr>
                <w:rFonts w:ascii="Times New Roman" w:hAnsi="Times New Roman" w:eastAsia="宋体" w:cs="Times New Roman"/>
                <w:color w:val="000000"/>
                <w:kern w:val="2"/>
                <w:sz w:val="24"/>
                <w:szCs w:val="24"/>
              </w:rPr>
              <w:t>——</w:t>
            </w:r>
            <w:r>
              <w:rPr>
                <w:rFonts w:hint="eastAsia" w:ascii="Times New Roman" w:hAnsi="Times New Roman" w:eastAsia="宋体" w:cs="Times New Roman"/>
                <w:color w:val="000000"/>
                <w:kern w:val="2"/>
                <w:sz w:val="24"/>
                <w:szCs w:val="24"/>
              </w:rPr>
              <w:t xml:space="preserve"> </w:t>
            </w:r>
            <w:r>
              <w:rPr>
                <w:rFonts w:hint="eastAsia" w:ascii="Times New Roman" w:hAnsi="Times New Roman" w:eastAsia="宋体" w:cs="Times New Roman"/>
                <w:sz w:val="24"/>
                <w:szCs w:val="24"/>
              </w:rPr>
              <w:t>拉力作用下槽口破坏时，</w:t>
            </w:r>
            <w:r>
              <w:rPr>
                <w:rFonts w:ascii="Times New Roman" w:hAnsi="Times New Roman" w:eastAsia="宋体" w:cs="Times New Roman"/>
                <w:sz w:val="24"/>
                <w:szCs w:val="24"/>
              </w:rPr>
              <w:t>T型螺栓轴心间距</w:t>
            </w:r>
            <w:r>
              <w:rPr>
                <w:rFonts w:hint="eastAsia" w:ascii="Times New Roman" w:hAnsi="Times New Roman" w:eastAsia="宋体" w:cs="Times New Roman"/>
                <w:sz w:val="24"/>
                <w:szCs w:val="24"/>
              </w:rPr>
              <w:t>对槽口承载力的</w:t>
            </w:r>
            <w:r>
              <w:rPr>
                <w:rFonts w:ascii="Times New Roman" w:hAnsi="Times New Roman" w:eastAsia="宋体" w:cs="Times New Roman"/>
                <w:sz w:val="24"/>
                <w:szCs w:val="24"/>
              </w:rPr>
              <w:t>影响系数；</w:t>
            </w:r>
          </w:p>
        </w:tc>
      </w:tr>
      <w:tr>
        <w:tblPrEx>
          <w:tblCellMar>
            <w:top w:w="0" w:type="dxa"/>
            <w:left w:w="108" w:type="dxa"/>
            <w:bottom w:w="0" w:type="dxa"/>
            <w:right w:w="108" w:type="dxa"/>
          </w:tblCellMar>
        </w:tblPrEx>
        <w:trPr>
          <w:trHeight w:val="454" w:hRule="atLeast"/>
        </w:trPr>
        <w:tc>
          <w:tcPr>
            <w:tcW w:w="1809" w:type="dxa"/>
            <w:shd w:val="clear" w:color="auto" w:fill="auto"/>
          </w:tcPr>
          <w:p>
            <w:pPr>
              <w:tabs>
                <w:tab w:val="left" w:pos="744"/>
              </w:tabs>
              <w:spacing w:after="0" w:line="240" w:lineRule="auto"/>
              <w:ind w:right="44" w:rightChars="20"/>
              <w:contextualSpacing/>
              <w:jc w:val="right"/>
              <w:rPr>
                <w:rFonts w:ascii="Calibri" w:hAnsi="Calibri" w:eastAsia="宋体" w:cs="Times New Roman"/>
                <w:sz w:val="24"/>
                <w:szCs w:val="24"/>
              </w:rPr>
            </w:pPr>
            <m:oMathPara>
              <m:oMathParaPr>
                <m:jc m:val="right"/>
              </m:oMathParaPr>
              <m:oMath>
                <m:sSub>
                  <m:sSubPr>
                    <m:ctrlPr>
                      <w:rPr>
                        <w:rFonts w:ascii="Cambria Math" w:hAnsi="Cambria Math" w:eastAsia="宋体" w:cs="Times New Roman"/>
                        <w:sz w:val="24"/>
                        <w:szCs w:val="24"/>
                      </w:rPr>
                    </m:ctrlPr>
                  </m:sSubPr>
                  <m:e>
                    <m:r>
                      <w:rPr>
                        <w:rFonts w:ascii="Cambria Math" w:hAnsi="Cambria Math" w:eastAsia="宋体" w:cs="Times New Roman"/>
                        <w:sz w:val="24"/>
                        <w:szCs w:val="24"/>
                      </w:rPr>
                      <m:t>ψ</m:t>
                    </m:r>
                    <m:ctrlPr>
                      <w:rPr>
                        <w:rFonts w:ascii="Cambria Math" w:hAnsi="Cambria Math" w:eastAsia="宋体" w:cs="Times New Roman"/>
                        <w:sz w:val="24"/>
                        <w:szCs w:val="24"/>
                      </w:rPr>
                    </m:ctrlPr>
                  </m:e>
                  <m:sub>
                    <m:r>
                      <m:rPr>
                        <m:sty m:val="p"/>
                      </m:rPr>
                      <w:rPr>
                        <w:rFonts w:ascii="Cambria Math" w:hAnsi="Cambria Math" w:eastAsia="宋体" w:cs="Times New Roman"/>
                        <w:sz w:val="24"/>
                        <w:szCs w:val="24"/>
                      </w:rPr>
                      <m:t>l,V</m:t>
                    </m:r>
                    <m:ctrlPr>
                      <w:rPr>
                        <w:rFonts w:ascii="Cambria Math" w:hAnsi="Cambria Math" w:eastAsia="宋体" w:cs="Times New Roman"/>
                        <w:sz w:val="24"/>
                        <w:szCs w:val="24"/>
                      </w:rPr>
                    </m:ctrlPr>
                  </m:sub>
                </m:sSub>
              </m:oMath>
            </m:oMathPara>
          </w:p>
        </w:tc>
        <w:tc>
          <w:tcPr>
            <w:tcW w:w="7405" w:type="dxa"/>
            <w:shd w:val="clear" w:color="auto" w:fill="auto"/>
            <w:vAlign w:val="center"/>
          </w:tcPr>
          <w:p>
            <w:pPr>
              <w:tabs>
                <w:tab w:val="left" w:pos="426"/>
              </w:tabs>
              <w:spacing w:after="0" w:line="240" w:lineRule="auto"/>
              <w:ind w:left="480" w:hanging="480" w:hangingChars="200"/>
              <w:contextualSpacing/>
              <w:jc w:val="both"/>
              <w:rPr>
                <w:rFonts w:ascii="Times New Roman" w:hAnsi="Times New Roman" w:eastAsia="宋体" w:cs="Times New Roman"/>
                <w:color w:val="000000"/>
                <w:kern w:val="2"/>
                <w:sz w:val="24"/>
                <w:szCs w:val="24"/>
              </w:rPr>
            </w:pPr>
            <w:r>
              <w:rPr>
                <w:rFonts w:ascii="Times New Roman" w:hAnsi="Times New Roman" w:eastAsia="宋体" w:cs="Times New Roman"/>
                <w:color w:val="000000"/>
                <w:kern w:val="2"/>
                <w:sz w:val="24"/>
                <w:szCs w:val="24"/>
              </w:rPr>
              <w:t>——</w:t>
            </w:r>
            <w:r>
              <w:rPr>
                <w:rFonts w:hint="eastAsia" w:ascii="Times New Roman" w:hAnsi="Times New Roman" w:eastAsia="宋体" w:cs="Times New Roman"/>
                <w:color w:val="000000"/>
                <w:kern w:val="2"/>
                <w:sz w:val="24"/>
                <w:szCs w:val="24"/>
              </w:rPr>
              <w:t xml:space="preserve"> 剪力</w:t>
            </w:r>
            <w:r>
              <w:rPr>
                <w:rFonts w:hint="eastAsia" w:ascii="Times New Roman" w:hAnsi="Times New Roman" w:eastAsia="宋体" w:cs="Times New Roman"/>
                <w:sz w:val="24"/>
                <w:szCs w:val="24"/>
              </w:rPr>
              <w:t>作用下槽口破坏时，</w:t>
            </w:r>
            <w:r>
              <w:rPr>
                <w:rFonts w:ascii="Times New Roman" w:hAnsi="Times New Roman" w:eastAsia="宋体" w:cs="Times New Roman"/>
                <w:sz w:val="24"/>
                <w:szCs w:val="24"/>
              </w:rPr>
              <w:t>T型螺栓轴心间距</w:t>
            </w:r>
            <w:r>
              <w:rPr>
                <w:rFonts w:hint="eastAsia" w:ascii="Times New Roman" w:hAnsi="Times New Roman" w:eastAsia="宋体" w:cs="Times New Roman"/>
                <w:sz w:val="24"/>
                <w:szCs w:val="24"/>
              </w:rPr>
              <w:t>对槽口承载力的</w:t>
            </w:r>
            <w:r>
              <w:rPr>
                <w:rFonts w:ascii="Times New Roman" w:hAnsi="Times New Roman" w:eastAsia="宋体" w:cs="Times New Roman"/>
                <w:sz w:val="24"/>
                <w:szCs w:val="24"/>
              </w:rPr>
              <w:t>影响系数；</w:t>
            </w:r>
          </w:p>
        </w:tc>
      </w:tr>
      <w:tr>
        <w:tblPrEx>
          <w:tblCellMar>
            <w:top w:w="0" w:type="dxa"/>
            <w:left w:w="108" w:type="dxa"/>
            <w:bottom w:w="0" w:type="dxa"/>
            <w:right w:w="108" w:type="dxa"/>
          </w:tblCellMar>
        </w:tblPrEx>
        <w:trPr>
          <w:trHeight w:val="454" w:hRule="atLeast"/>
        </w:trPr>
        <w:tc>
          <w:tcPr>
            <w:tcW w:w="1809" w:type="dxa"/>
            <w:shd w:val="clear" w:color="auto" w:fill="auto"/>
          </w:tcPr>
          <w:p>
            <w:pPr>
              <w:tabs>
                <w:tab w:val="left" w:pos="744"/>
              </w:tabs>
              <w:spacing w:after="0" w:line="240" w:lineRule="auto"/>
              <w:ind w:right="44" w:rightChars="20"/>
              <w:contextualSpacing/>
              <w:jc w:val="right"/>
              <w:rPr>
                <w:rFonts w:ascii="Calibri" w:hAnsi="Calibri" w:eastAsia="宋体" w:cs="Times New Roman"/>
                <w:sz w:val="24"/>
                <w:szCs w:val="24"/>
              </w:rPr>
            </w:pPr>
            <m:oMathPara>
              <m:oMathParaPr>
                <m:jc m:val="right"/>
              </m:oMathParaPr>
              <m:oMath>
                <m:sSub>
                  <m:sSubPr>
                    <m:ctrlPr>
                      <w:rPr>
                        <w:rFonts w:ascii="Cambria Math" w:hAnsi="Cambria Math" w:eastAsia="宋体" w:cs="Times New Roman"/>
                        <w:kern w:val="2"/>
                        <w:sz w:val="24"/>
                        <w:szCs w:val="24"/>
                      </w:rPr>
                    </m:ctrlPr>
                  </m:sSubPr>
                  <m:e>
                    <m:r>
                      <w:rPr>
                        <w:rFonts w:ascii="Cambria Math" w:hAnsi="Cambria Math" w:eastAsia="宋体" w:cs="Times New Roman"/>
                        <w:kern w:val="2"/>
                        <w:sz w:val="24"/>
                        <w:szCs w:val="24"/>
                      </w:rPr>
                      <m:t>ψ</m:t>
                    </m:r>
                    <m:ctrlPr>
                      <w:rPr>
                        <w:rFonts w:ascii="Cambria Math" w:hAnsi="Cambria Math" w:eastAsia="宋体" w:cs="Times New Roman"/>
                        <w:kern w:val="2"/>
                        <w:sz w:val="24"/>
                        <w:szCs w:val="24"/>
                      </w:rPr>
                    </m:ctrlPr>
                  </m:e>
                  <m:sub>
                    <m:r>
                      <m:rPr>
                        <m:sty m:val="p"/>
                      </m:rPr>
                      <w:rPr>
                        <w:rFonts w:ascii="Cambria Math" w:hAnsi="Cambria Math" w:eastAsia="宋体" w:cs="Times New Roman"/>
                        <w:kern w:val="2"/>
                        <w:sz w:val="24"/>
                        <w:szCs w:val="24"/>
                      </w:rPr>
                      <m:t>ch,c,N</m:t>
                    </m:r>
                    <m:ctrlPr>
                      <w:rPr>
                        <w:rFonts w:ascii="Cambria Math" w:hAnsi="Cambria Math" w:eastAsia="宋体" w:cs="Times New Roman"/>
                        <w:kern w:val="2"/>
                        <w:sz w:val="24"/>
                        <w:szCs w:val="24"/>
                      </w:rPr>
                    </m:ctrlPr>
                  </m:sub>
                </m:sSub>
              </m:oMath>
            </m:oMathPara>
          </w:p>
        </w:tc>
        <w:tc>
          <w:tcPr>
            <w:tcW w:w="7405" w:type="dxa"/>
            <w:shd w:val="clear" w:color="auto" w:fill="auto"/>
            <w:vAlign w:val="center"/>
          </w:tcPr>
          <w:p>
            <w:pPr>
              <w:tabs>
                <w:tab w:val="left" w:pos="426"/>
              </w:tabs>
              <w:spacing w:after="0" w:line="240" w:lineRule="auto"/>
              <w:ind w:left="480" w:hanging="480" w:hangingChars="200"/>
              <w:contextualSpacing/>
              <w:jc w:val="both"/>
              <w:rPr>
                <w:rFonts w:ascii="Times New Roman" w:hAnsi="Times New Roman" w:eastAsia="宋体" w:cs="Times New Roman"/>
                <w:color w:val="000000"/>
                <w:kern w:val="2"/>
                <w:sz w:val="24"/>
                <w:szCs w:val="24"/>
              </w:rPr>
            </w:pPr>
            <w:r>
              <w:rPr>
                <w:rFonts w:ascii="Times New Roman" w:hAnsi="Times New Roman" w:eastAsia="宋体" w:cs="Times New Roman"/>
                <w:color w:val="000000"/>
                <w:kern w:val="2"/>
                <w:sz w:val="24"/>
                <w:szCs w:val="24"/>
              </w:rPr>
              <w:t>——</w:t>
            </w:r>
            <w:r>
              <w:rPr>
                <w:rFonts w:hint="eastAsia" w:ascii="Times New Roman" w:hAnsi="Times New Roman" w:eastAsia="宋体" w:cs="Times New Roman"/>
                <w:color w:val="000000"/>
                <w:kern w:val="2"/>
                <w:sz w:val="24"/>
                <w:szCs w:val="24"/>
              </w:rPr>
              <w:t xml:space="preserve"> </w:t>
            </w:r>
            <w:r>
              <w:rPr>
                <w:rFonts w:hint="eastAsia" w:ascii="Times New Roman" w:hAnsi="Times New Roman" w:eastAsia="宋体" w:cs="Times New Roman"/>
                <w:sz w:val="24"/>
                <w:szCs w:val="24"/>
              </w:rPr>
              <w:t>拉力作用下混凝土锥体破坏或劈裂破坏时，混凝土边角距对被计算锚件承载力的影响系数；</w:t>
            </w:r>
          </w:p>
        </w:tc>
      </w:tr>
      <w:tr>
        <w:tblPrEx>
          <w:tblCellMar>
            <w:top w:w="0" w:type="dxa"/>
            <w:left w:w="108" w:type="dxa"/>
            <w:bottom w:w="0" w:type="dxa"/>
            <w:right w:w="108" w:type="dxa"/>
          </w:tblCellMar>
        </w:tblPrEx>
        <w:trPr>
          <w:trHeight w:val="454" w:hRule="atLeast"/>
        </w:trPr>
        <w:tc>
          <w:tcPr>
            <w:tcW w:w="1809" w:type="dxa"/>
            <w:shd w:val="clear" w:color="auto" w:fill="auto"/>
          </w:tcPr>
          <w:p>
            <w:pPr>
              <w:tabs>
                <w:tab w:val="left" w:pos="744"/>
              </w:tabs>
              <w:spacing w:after="0" w:line="240" w:lineRule="auto"/>
              <w:ind w:right="44" w:rightChars="20"/>
              <w:contextualSpacing/>
              <w:jc w:val="right"/>
              <w:rPr>
                <w:rFonts w:ascii="Calibri" w:hAnsi="Calibri" w:eastAsia="宋体" w:cs="Times New Roman"/>
                <w:kern w:val="2"/>
                <w:sz w:val="24"/>
                <w:szCs w:val="24"/>
              </w:rPr>
            </w:pPr>
            <m:oMathPara>
              <m:oMathParaPr>
                <m:jc m:val="right"/>
              </m:oMathParaPr>
              <m:oMath>
                <m:sSub>
                  <m:sSubPr>
                    <m:ctrlPr>
                      <w:rPr>
                        <w:rFonts w:ascii="Cambria Math" w:hAnsi="Cambria Math" w:eastAsia="宋体" w:cs="Times New Roman"/>
                        <w:kern w:val="2"/>
                        <w:sz w:val="24"/>
                        <w:szCs w:val="24"/>
                      </w:rPr>
                    </m:ctrlPr>
                  </m:sSubPr>
                  <m:e>
                    <m:r>
                      <w:rPr>
                        <w:rFonts w:ascii="Cambria Math" w:hAnsi="Cambria Math" w:eastAsia="宋体" w:cs="Times New Roman"/>
                        <w:kern w:val="2"/>
                        <w:sz w:val="24"/>
                        <w:szCs w:val="24"/>
                      </w:rPr>
                      <m:t>ψ</m:t>
                    </m:r>
                    <m:ctrlPr>
                      <w:rPr>
                        <w:rFonts w:ascii="Cambria Math" w:hAnsi="Cambria Math" w:eastAsia="宋体" w:cs="Times New Roman"/>
                        <w:kern w:val="2"/>
                        <w:sz w:val="24"/>
                        <w:szCs w:val="24"/>
                      </w:rPr>
                    </m:ctrlPr>
                  </m:e>
                  <m:sub>
                    <m:r>
                      <m:rPr>
                        <m:sty m:val="p"/>
                      </m:rPr>
                      <w:rPr>
                        <w:rFonts w:ascii="Cambria Math" w:hAnsi="Cambria Math" w:eastAsia="宋体" w:cs="Times New Roman"/>
                        <w:kern w:val="2"/>
                        <w:sz w:val="24"/>
                        <w:szCs w:val="24"/>
                      </w:rPr>
                      <m:t>ch,c,Nb</m:t>
                    </m:r>
                    <m:ctrlPr>
                      <w:rPr>
                        <w:rFonts w:ascii="Cambria Math" w:hAnsi="Cambria Math" w:eastAsia="宋体" w:cs="Times New Roman"/>
                        <w:kern w:val="2"/>
                        <w:sz w:val="24"/>
                        <w:szCs w:val="24"/>
                      </w:rPr>
                    </m:ctrlPr>
                  </m:sub>
                </m:sSub>
              </m:oMath>
            </m:oMathPara>
          </w:p>
        </w:tc>
        <w:tc>
          <w:tcPr>
            <w:tcW w:w="7405" w:type="dxa"/>
            <w:shd w:val="clear" w:color="auto" w:fill="auto"/>
            <w:vAlign w:val="center"/>
          </w:tcPr>
          <w:p>
            <w:pPr>
              <w:tabs>
                <w:tab w:val="left" w:pos="426"/>
              </w:tabs>
              <w:spacing w:after="0" w:line="240" w:lineRule="auto"/>
              <w:ind w:left="480" w:hanging="480" w:hangingChars="200"/>
              <w:contextualSpacing/>
              <w:jc w:val="both"/>
              <w:rPr>
                <w:rFonts w:ascii="Times New Roman" w:hAnsi="Times New Roman" w:eastAsia="宋体" w:cs="Times New Roman"/>
                <w:color w:val="000000"/>
                <w:kern w:val="2"/>
                <w:sz w:val="24"/>
                <w:szCs w:val="24"/>
              </w:rPr>
            </w:pPr>
            <w:r>
              <w:rPr>
                <w:rFonts w:ascii="Times New Roman" w:hAnsi="Times New Roman" w:eastAsia="宋体" w:cs="Times New Roman"/>
                <w:color w:val="000000"/>
                <w:kern w:val="2"/>
                <w:sz w:val="24"/>
                <w:szCs w:val="24"/>
              </w:rPr>
              <w:t>——</w:t>
            </w:r>
            <w:r>
              <w:rPr>
                <w:rFonts w:hint="eastAsia" w:ascii="Times New Roman" w:hAnsi="Times New Roman" w:eastAsia="宋体" w:cs="Times New Roman"/>
                <w:color w:val="000000"/>
                <w:kern w:val="2"/>
                <w:sz w:val="24"/>
                <w:szCs w:val="24"/>
              </w:rPr>
              <w:t xml:space="preserve"> </w:t>
            </w:r>
            <w:r>
              <w:rPr>
                <w:rFonts w:hint="eastAsia" w:ascii="Times New Roman" w:hAnsi="Times New Roman" w:eastAsia="宋体" w:cs="Times New Roman"/>
                <w:sz w:val="24"/>
                <w:szCs w:val="24"/>
              </w:rPr>
              <w:t>拉力作用下混凝土侧锥体破坏时，混凝土边角距对被计算锚件承载力的影响系数；</w:t>
            </w:r>
          </w:p>
        </w:tc>
      </w:tr>
      <w:tr>
        <w:tblPrEx>
          <w:tblCellMar>
            <w:top w:w="0" w:type="dxa"/>
            <w:left w:w="108" w:type="dxa"/>
            <w:bottom w:w="0" w:type="dxa"/>
            <w:right w:w="108" w:type="dxa"/>
          </w:tblCellMar>
        </w:tblPrEx>
        <w:trPr>
          <w:trHeight w:val="454" w:hRule="atLeast"/>
        </w:trPr>
        <w:tc>
          <w:tcPr>
            <w:tcW w:w="1809" w:type="dxa"/>
            <w:shd w:val="clear" w:color="auto" w:fill="auto"/>
          </w:tcPr>
          <w:p>
            <w:pPr>
              <w:tabs>
                <w:tab w:val="left" w:pos="744"/>
              </w:tabs>
              <w:spacing w:after="0" w:line="240" w:lineRule="auto"/>
              <w:ind w:right="44" w:rightChars="20"/>
              <w:contextualSpacing/>
              <w:jc w:val="right"/>
              <w:rPr>
                <w:rFonts w:ascii="Calibri" w:hAnsi="Calibri" w:eastAsia="宋体" w:cs="Times New Roman"/>
                <w:kern w:val="2"/>
                <w:sz w:val="24"/>
                <w:szCs w:val="24"/>
              </w:rPr>
            </w:pPr>
            <m:oMathPara>
              <m:oMathParaPr>
                <m:jc m:val="right"/>
              </m:oMathParaPr>
              <m:oMath>
                <m:sSub>
                  <m:sSubPr>
                    <m:ctrlPr>
                      <w:rPr>
                        <w:rFonts w:ascii="Cambria Math" w:hAnsi="Cambria Math" w:eastAsia="宋体" w:cs="Times New Roman"/>
                        <w:kern w:val="2"/>
                        <w:sz w:val="24"/>
                        <w:szCs w:val="24"/>
                      </w:rPr>
                    </m:ctrlPr>
                  </m:sSubPr>
                  <m:e>
                    <m:r>
                      <w:rPr>
                        <w:rFonts w:ascii="Cambria Math" w:hAnsi="Cambria Math" w:eastAsia="宋体" w:cs="Times New Roman"/>
                        <w:kern w:val="2"/>
                        <w:sz w:val="24"/>
                        <w:szCs w:val="24"/>
                      </w:rPr>
                      <m:t>ψ</m:t>
                    </m:r>
                    <m:ctrlPr>
                      <w:rPr>
                        <w:rFonts w:ascii="Cambria Math" w:hAnsi="Cambria Math" w:eastAsia="宋体" w:cs="Times New Roman"/>
                        <w:kern w:val="2"/>
                        <w:sz w:val="24"/>
                        <w:szCs w:val="24"/>
                      </w:rPr>
                    </m:ctrlPr>
                  </m:e>
                  <m:sub>
                    <m:r>
                      <m:rPr>
                        <m:sty m:val="p"/>
                      </m:rPr>
                      <w:rPr>
                        <w:rFonts w:ascii="Cambria Math" w:hAnsi="Cambria Math" w:eastAsia="宋体" w:cs="Times New Roman"/>
                        <w:kern w:val="2"/>
                        <w:sz w:val="24"/>
                        <w:szCs w:val="24"/>
                      </w:rPr>
                      <m:t>ch,c,V</m:t>
                    </m:r>
                    <m:ctrlPr>
                      <w:rPr>
                        <w:rFonts w:ascii="Cambria Math" w:hAnsi="Cambria Math" w:eastAsia="宋体" w:cs="Times New Roman"/>
                        <w:kern w:val="2"/>
                        <w:sz w:val="24"/>
                        <w:szCs w:val="24"/>
                      </w:rPr>
                    </m:ctrlPr>
                  </m:sub>
                </m:sSub>
              </m:oMath>
            </m:oMathPara>
          </w:p>
        </w:tc>
        <w:tc>
          <w:tcPr>
            <w:tcW w:w="7405" w:type="dxa"/>
            <w:shd w:val="clear" w:color="auto" w:fill="auto"/>
            <w:vAlign w:val="center"/>
          </w:tcPr>
          <w:p>
            <w:pPr>
              <w:tabs>
                <w:tab w:val="left" w:pos="426"/>
              </w:tabs>
              <w:spacing w:after="0" w:line="240" w:lineRule="auto"/>
              <w:ind w:left="480" w:hanging="480" w:hangingChars="200"/>
              <w:contextualSpacing/>
              <w:jc w:val="both"/>
              <w:rPr>
                <w:rFonts w:ascii="Times New Roman" w:hAnsi="Times New Roman" w:eastAsia="宋体" w:cs="Times New Roman"/>
                <w:color w:val="000000"/>
                <w:kern w:val="2"/>
                <w:sz w:val="24"/>
                <w:szCs w:val="24"/>
              </w:rPr>
            </w:pPr>
            <w:r>
              <w:rPr>
                <w:rFonts w:ascii="Times New Roman" w:hAnsi="Times New Roman" w:eastAsia="宋体" w:cs="Times New Roman"/>
                <w:color w:val="000000"/>
                <w:kern w:val="2"/>
                <w:sz w:val="24"/>
                <w:szCs w:val="24"/>
              </w:rPr>
              <w:t>——</w:t>
            </w:r>
            <w:r>
              <w:rPr>
                <w:rFonts w:hint="eastAsia" w:ascii="Times New Roman" w:hAnsi="Times New Roman" w:eastAsia="宋体" w:cs="Times New Roman"/>
                <w:color w:val="000000"/>
                <w:kern w:val="2"/>
                <w:sz w:val="24"/>
                <w:szCs w:val="24"/>
              </w:rPr>
              <w:t xml:space="preserve"> </w:t>
            </w:r>
            <w:r>
              <w:rPr>
                <w:rFonts w:hint="eastAsia" w:ascii="Times New Roman" w:hAnsi="Times New Roman" w:eastAsia="宋体" w:cs="Times New Roman"/>
                <w:sz w:val="24"/>
                <w:szCs w:val="24"/>
              </w:rPr>
              <w:t>垂直剪力作用下混凝土边缘破坏时，混凝土边角距对被计算锚件承载力的影响系数；</w:t>
            </w:r>
          </w:p>
        </w:tc>
      </w:tr>
      <w:tr>
        <w:trPr>
          <w:trHeight w:val="454" w:hRule="atLeast"/>
        </w:trPr>
        <w:tc>
          <w:tcPr>
            <w:tcW w:w="1809" w:type="dxa"/>
            <w:shd w:val="clear" w:color="auto" w:fill="auto"/>
          </w:tcPr>
          <w:p>
            <w:pPr>
              <w:tabs>
                <w:tab w:val="left" w:pos="744"/>
              </w:tabs>
              <w:spacing w:after="0" w:line="240" w:lineRule="auto"/>
              <w:ind w:right="44" w:rightChars="20"/>
              <w:contextualSpacing/>
              <w:jc w:val="right"/>
              <w:rPr>
                <w:rFonts w:ascii="Calibri" w:hAnsi="Calibri" w:eastAsia="宋体" w:cs="Times New Roman"/>
                <w:sz w:val="24"/>
                <w:szCs w:val="24"/>
              </w:rPr>
            </w:pPr>
            <m:oMathPara>
              <m:oMathParaPr>
                <m:jc m:val="right"/>
              </m:oMathParaPr>
              <m:oMath>
                <m:sSub>
                  <m:sSubPr>
                    <m:ctrlPr>
                      <w:rPr>
                        <w:rFonts w:ascii="Cambria Math" w:hAnsi="Cambria Math" w:eastAsia="宋体" w:cs="Times New Roman"/>
                        <w:kern w:val="2"/>
                        <w:sz w:val="24"/>
                        <w:szCs w:val="24"/>
                      </w:rPr>
                    </m:ctrlPr>
                  </m:sSubPr>
                  <m:e>
                    <m:r>
                      <w:rPr>
                        <w:rFonts w:ascii="Cambria Math" w:hAnsi="Cambria Math" w:eastAsia="宋体" w:cs="Times New Roman"/>
                        <w:kern w:val="2"/>
                        <w:sz w:val="24"/>
                        <w:szCs w:val="24"/>
                      </w:rPr>
                      <m:t>ψ</m:t>
                    </m:r>
                    <m:ctrlPr>
                      <w:rPr>
                        <w:rFonts w:ascii="Cambria Math" w:hAnsi="Cambria Math" w:eastAsia="宋体" w:cs="Times New Roman"/>
                        <w:kern w:val="2"/>
                        <w:sz w:val="24"/>
                        <w:szCs w:val="24"/>
                      </w:rPr>
                    </m:ctrlPr>
                  </m:e>
                  <m:sub>
                    <m:r>
                      <m:rPr>
                        <m:sty m:val="p"/>
                      </m:rPr>
                      <w:rPr>
                        <w:rFonts w:ascii="Cambria Math" w:hAnsi="Cambria Math" w:eastAsia="宋体" w:cs="Times New Roman"/>
                        <w:kern w:val="2"/>
                        <w:sz w:val="24"/>
                        <w:szCs w:val="24"/>
                      </w:rPr>
                      <m:t>ch,e,N</m:t>
                    </m:r>
                    <m:ctrlPr>
                      <w:rPr>
                        <w:rFonts w:ascii="Cambria Math" w:hAnsi="Cambria Math" w:eastAsia="宋体" w:cs="Times New Roman"/>
                        <w:kern w:val="2"/>
                        <w:sz w:val="24"/>
                        <w:szCs w:val="24"/>
                      </w:rPr>
                    </m:ctrlPr>
                  </m:sub>
                </m:sSub>
              </m:oMath>
            </m:oMathPara>
          </w:p>
        </w:tc>
        <w:tc>
          <w:tcPr>
            <w:tcW w:w="7405" w:type="dxa"/>
            <w:shd w:val="clear" w:color="auto" w:fill="auto"/>
            <w:vAlign w:val="center"/>
          </w:tcPr>
          <w:p>
            <w:pPr>
              <w:tabs>
                <w:tab w:val="left" w:pos="426"/>
              </w:tabs>
              <w:spacing w:after="0" w:line="240" w:lineRule="auto"/>
              <w:ind w:left="480" w:hanging="480" w:hangingChars="200"/>
              <w:contextualSpacing/>
              <w:jc w:val="both"/>
              <w:rPr>
                <w:rFonts w:ascii="Times New Roman" w:hAnsi="Times New Roman" w:eastAsia="宋体" w:cs="Times New Roman"/>
                <w:color w:val="000000"/>
                <w:kern w:val="2"/>
                <w:sz w:val="24"/>
                <w:szCs w:val="24"/>
              </w:rPr>
            </w:pPr>
            <w:r>
              <w:rPr>
                <w:rFonts w:ascii="Times New Roman" w:hAnsi="Times New Roman" w:eastAsia="宋体" w:cs="Times New Roman"/>
                <w:color w:val="000000"/>
                <w:kern w:val="2"/>
                <w:sz w:val="24"/>
                <w:szCs w:val="24"/>
              </w:rPr>
              <w:t>——</w:t>
            </w:r>
            <w:r>
              <w:rPr>
                <w:rFonts w:hint="eastAsia" w:ascii="Times New Roman" w:hAnsi="Times New Roman" w:eastAsia="宋体" w:cs="Times New Roman"/>
                <w:color w:val="000000"/>
                <w:kern w:val="2"/>
                <w:sz w:val="24"/>
                <w:szCs w:val="24"/>
              </w:rPr>
              <w:t xml:space="preserve"> </w:t>
            </w:r>
            <w:r>
              <w:rPr>
                <w:rFonts w:hint="eastAsia" w:ascii="Times New Roman" w:hAnsi="Times New Roman" w:eastAsia="宋体" w:cs="Times New Roman"/>
                <w:sz w:val="24"/>
                <w:szCs w:val="24"/>
              </w:rPr>
              <w:t>拉力作用下混凝土锥体破坏或劈裂破坏时，混凝土边距对被计算锚件承载力的影响系数；</w:t>
            </w:r>
          </w:p>
        </w:tc>
      </w:tr>
      <w:tr>
        <w:tblPrEx>
          <w:tblCellMar>
            <w:top w:w="0" w:type="dxa"/>
            <w:left w:w="108" w:type="dxa"/>
            <w:bottom w:w="0" w:type="dxa"/>
            <w:right w:w="108" w:type="dxa"/>
          </w:tblCellMar>
        </w:tblPrEx>
        <w:trPr>
          <w:trHeight w:val="454" w:hRule="atLeast"/>
        </w:trPr>
        <w:tc>
          <w:tcPr>
            <w:tcW w:w="1809" w:type="dxa"/>
            <w:shd w:val="clear" w:color="auto" w:fill="auto"/>
          </w:tcPr>
          <w:p>
            <w:pPr>
              <w:tabs>
                <w:tab w:val="left" w:pos="744"/>
              </w:tabs>
              <w:spacing w:after="0" w:line="240" w:lineRule="auto"/>
              <w:ind w:right="44" w:rightChars="20"/>
              <w:contextualSpacing/>
              <w:jc w:val="right"/>
              <w:rPr>
                <w:rFonts w:ascii="Calibri" w:hAnsi="Calibri" w:eastAsia="宋体" w:cs="Times New Roman"/>
                <w:kern w:val="2"/>
                <w:sz w:val="24"/>
                <w:szCs w:val="24"/>
              </w:rPr>
            </w:pPr>
            <m:oMathPara>
              <m:oMathParaPr>
                <m:jc m:val="right"/>
              </m:oMathParaPr>
              <m:oMath>
                <m:sSub>
                  <m:sSubPr>
                    <m:ctrlPr>
                      <w:rPr>
                        <w:rFonts w:ascii="Cambria Math" w:hAnsi="Cambria Math" w:eastAsia="宋体" w:cs="Times New Roman"/>
                        <w:kern w:val="2"/>
                        <w:sz w:val="24"/>
                        <w:szCs w:val="24"/>
                      </w:rPr>
                    </m:ctrlPr>
                  </m:sSubPr>
                  <m:e>
                    <m:r>
                      <w:rPr>
                        <w:rFonts w:ascii="Cambria Math" w:hAnsi="Cambria Math" w:eastAsia="宋体" w:cs="Times New Roman"/>
                        <w:kern w:val="2"/>
                        <w:sz w:val="24"/>
                        <w:szCs w:val="24"/>
                      </w:rPr>
                      <m:t>ψ</m:t>
                    </m:r>
                    <m:ctrlPr>
                      <w:rPr>
                        <w:rFonts w:ascii="Cambria Math" w:hAnsi="Cambria Math" w:eastAsia="宋体" w:cs="Times New Roman"/>
                        <w:kern w:val="2"/>
                        <w:sz w:val="24"/>
                        <w:szCs w:val="24"/>
                      </w:rPr>
                    </m:ctrlPr>
                  </m:e>
                  <m:sub>
                    <m:r>
                      <m:rPr>
                        <m:sty m:val="p"/>
                      </m:rPr>
                      <w:rPr>
                        <w:rFonts w:ascii="Cambria Math" w:hAnsi="Cambria Math" w:eastAsia="宋体" w:cs="Times New Roman"/>
                        <w:kern w:val="2"/>
                        <w:sz w:val="24"/>
                        <w:szCs w:val="24"/>
                      </w:rPr>
                      <m:t>ch,h,Nb</m:t>
                    </m:r>
                    <m:ctrlPr>
                      <w:rPr>
                        <w:rFonts w:ascii="Cambria Math" w:hAnsi="Cambria Math" w:eastAsia="宋体" w:cs="Times New Roman"/>
                        <w:kern w:val="2"/>
                        <w:sz w:val="24"/>
                        <w:szCs w:val="24"/>
                      </w:rPr>
                    </m:ctrlPr>
                  </m:sub>
                </m:sSub>
              </m:oMath>
            </m:oMathPara>
          </w:p>
        </w:tc>
        <w:tc>
          <w:tcPr>
            <w:tcW w:w="7405" w:type="dxa"/>
            <w:shd w:val="clear" w:color="auto" w:fill="auto"/>
            <w:vAlign w:val="center"/>
          </w:tcPr>
          <w:p>
            <w:pPr>
              <w:tabs>
                <w:tab w:val="left" w:pos="426"/>
              </w:tabs>
              <w:spacing w:after="0" w:line="240" w:lineRule="auto"/>
              <w:ind w:left="480" w:hanging="480" w:hangingChars="200"/>
              <w:contextualSpacing/>
              <w:jc w:val="both"/>
              <w:rPr>
                <w:rFonts w:ascii="Times New Roman" w:hAnsi="Times New Roman" w:eastAsia="宋体" w:cs="Times New Roman"/>
                <w:color w:val="000000"/>
                <w:kern w:val="2"/>
                <w:sz w:val="24"/>
                <w:szCs w:val="24"/>
              </w:rPr>
            </w:pPr>
            <w:r>
              <w:rPr>
                <w:rFonts w:ascii="Times New Roman" w:hAnsi="Times New Roman" w:eastAsia="宋体" w:cs="Times New Roman"/>
                <w:color w:val="000000"/>
                <w:kern w:val="2"/>
                <w:sz w:val="24"/>
                <w:szCs w:val="24"/>
              </w:rPr>
              <w:t>——</w:t>
            </w:r>
            <w:r>
              <w:rPr>
                <w:rFonts w:hint="eastAsia" w:ascii="Times New Roman" w:hAnsi="Times New Roman" w:eastAsia="宋体" w:cs="Times New Roman"/>
                <w:color w:val="000000"/>
                <w:kern w:val="2"/>
                <w:sz w:val="24"/>
                <w:szCs w:val="24"/>
              </w:rPr>
              <w:t xml:space="preserve"> </w:t>
            </w:r>
            <w:r>
              <w:rPr>
                <w:rFonts w:hint="eastAsia" w:ascii="Times New Roman" w:hAnsi="Times New Roman" w:eastAsia="宋体" w:cs="Times New Roman"/>
                <w:sz w:val="24"/>
                <w:szCs w:val="24"/>
              </w:rPr>
              <w:t>拉力作用下混凝土侧锥体破坏时，混凝土厚度对被计算锚件承载力的影响系数；</w:t>
            </w:r>
          </w:p>
        </w:tc>
      </w:tr>
      <w:tr>
        <w:tblPrEx>
          <w:tblCellMar>
            <w:top w:w="0" w:type="dxa"/>
            <w:left w:w="108" w:type="dxa"/>
            <w:bottom w:w="0" w:type="dxa"/>
            <w:right w:w="108" w:type="dxa"/>
          </w:tblCellMar>
        </w:tblPrEx>
        <w:trPr>
          <w:trHeight w:val="454" w:hRule="atLeast"/>
        </w:trPr>
        <w:tc>
          <w:tcPr>
            <w:tcW w:w="1809" w:type="dxa"/>
            <w:shd w:val="clear" w:color="auto" w:fill="auto"/>
          </w:tcPr>
          <w:p>
            <w:pPr>
              <w:tabs>
                <w:tab w:val="left" w:pos="744"/>
              </w:tabs>
              <w:spacing w:after="0" w:line="240" w:lineRule="auto"/>
              <w:ind w:right="44" w:rightChars="20"/>
              <w:contextualSpacing/>
              <w:jc w:val="right"/>
              <w:rPr>
                <w:rFonts w:ascii="Calibri" w:hAnsi="Calibri" w:eastAsia="宋体" w:cs="Times New Roman"/>
                <w:kern w:val="2"/>
                <w:sz w:val="24"/>
                <w:szCs w:val="24"/>
              </w:rPr>
            </w:pPr>
            <m:oMathPara>
              <m:oMathParaPr>
                <m:jc m:val="right"/>
              </m:oMathParaPr>
              <m:oMath>
                <m:sSub>
                  <m:sSubPr>
                    <m:ctrlPr>
                      <w:rPr>
                        <w:rFonts w:ascii="Cambria Math" w:hAnsi="Cambria Math" w:eastAsia="宋体" w:cs="Times New Roman"/>
                        <w:kern w:val="2"/>
                        <w:sz w:val="24"/>
                        <w:szCs w:val="24"/>
                      </w:rPr>
                    </m:ctrlPr>
                  </m:sSubPr>
                  <m:e>
                    <m:r>
                      <w:rPr>
                        <w:rFonts w:ascii="Cambria Math" w:hAnsi="Cambria Math" w:eastAsia="宋体" w:cs="Times New Roman"/>
                        <w:kern w:val="2"/>
                        <w:sz w:val="24"/>
                        <w:szCs w:val="24"/>
                      </w:rPr>
                      <m:t>ψ</m:t>
                    </m:r>
                    <m:ctrlPr>
                      <w:rPr>
                        <w:rFonts w:ascii="Cambria Math" w:hAnsi="Cambria Math" w:eastAsia="宋体" w:cs="Times New Roman"/>
                        <w:kern w:val="2"/>
                        <w:sz w:val="24"/>
                        <w:szCs w:val="24"/>
                      </w:rPr>
                    </m:ctrlPr>
                  </m:e>
                  <m:sub>
                    <m:r>
                      <m:rPr>
                        <m:sty m:val="p"/>
                      </m:rPr>
                      <w:rPr>
                        <w:rFonts w:ascii="Cambria Math" w:hAnsi="Cambria Math" w:eastAsia="宋体" w:cs="Times New Roman"/>
                        <w:kern w:val="2"/>
                        <w:sz w:val="24"/>
                        <w:szCs w:val="24"/>
                      </w:rPr>
                      <m:t>ch,h,V</m:t>
                    </m:r>
                    <m:ctrlPr>
                      <w:rPr>
                        <w:rFonts w:ascii="Cambria Math" w:hAnsi="Cambria Math" w:eastAsia="宋体" w:cs="Times New Roman"/>
                        <w:kern w:val="2"/>
                        <w:sz w:val="24"/>
                        <w:szCs w:val="24"/>
                      </w:rPr>
                    </m:ctrlPr>
                  </m:sub>
                </m:sSub>
              </m:oMath>
            </m:oMathPara>
          </w:p>
        </w:tc>
        <w:tc>
          <w:tcPr>
            <w:tcW w:w="7405" w:type="dxa"/>
            <w:shd w:val="clear" w:color="auto" w:fill="auto"/>
            <w:vAlign w:val="center"/>
          </w:tcPr>
          <w:p>
            <w:pPr>
              <w:tabs>
                <w:tab w:val="left" w:pos="426"/>
              </w:tabs>
              <w:spacing w:after="0" w:line="240" w:lineRule="auto"/>
              <w:ind w:left="480" w:hanging="480" w:hangingChars="200"/>
              <w:contextualSpacing/>
              <w:jc w:val="both"/>
              <w:rPr>
                <w:rFonts w:ascii="Times New Roman" w:hAnsi="Times New Roman" w:eastAsia="宋体" w:cs="Times New Roman"/>
                <w:color w:val="000000"/>
                <w:kern w:val="2"/>
                <w:sz w:val="24"/>
                <w:szCs w:val="24"/>
              </w:rPr>
            </w:pPr>
            <w:r>
              <w:rPr>
                <w:rFonts w:ascii="Times New Roman" w:hAnsi="Times New Roman" w:eastAsia="宋体" w:cs="Times New Roman"/>
                <w:color w:val="000000"/>
                <w:kern w:val="2"/>
                <w:sz w:val="24"/>
                <w:szCs w:val="24"/>
              </w:rPr>
              <w:t>——</w:t>
            </w:r>
            <w:r>
              <w:rPr>
                <w:rFonts w:hint="eastAsia" w:ascii="Times New Roman" w:hAnsi="Times New Roman" w:eastAsia="宋体" w:cs="Times New Roman"/>
                <w:color w:val="000000"/>
                <w:kern w:val="2"/>
                <w:sz w:val="24"/>
                <w:szCs w:val="24"/>
              </w:rPr>
              <w:t xml:space="preserve"> </w:t>
            </w:r>
            <w:r>
              <w:rPr>
                <w:rFonts w:hint="eastAsia" w:ascii="Times New Roman" w:hAnsi="Times New Roman" w:eastAsia="宋体" w:cs="Times New Roman"/>
                <w:sz w:val="24"/>
                <w:szCs w:val="24"/>
              </w:rPr>
              <w:t>垂直剪力作用下混凝土边缘破坏时，混凝土厚度对被计算锚件承载力的影响系数；</w:t>
            </w:r>
          </w:p>
        </w:tc>
      </w:tr>
      <w:tr>
        <w:tblPrEx>
          <w:tblCellMar>
            <w:top w:w="0" w:type="dxa"/>
            <w:left w:w="108" w:type="dxa"/>
            <w:bottom w:w="0" w:type="dxa"/>
            <w:right w:w="108" w:type="dxa"/>
          </w:tblCellMar>
        </w:tblPrEx>
        <w:trPr>
          <w:trHeight w:val="454" w:hRule="atLeast"/>
        </w:trPr>
        <w:tc>
          <w:tcPr>
            <w:tcW w:w="1809" w:type="dxa"/>
            <w:shd w:val="clear" w:color="auto" w:fill="auto"/>
          </w:tcPr>
          <w:p>
            <w:pPr>
              <w:tabs>
                <w:tab w:val="left" w:pos="744"/>
              </w:tabs>
              <w:spacing w:after="0" w:line="240" w:lineRule="auto"/>
              <w:ind w:right="44" w:rightChars="20"/>
              <w:contextualSpacing/>
              <w:jc w:val="right"/>
              <w:rPr>
                <w:rFonts w:ascii="Calibri" w:hAnsi="Calibri" w:eastAsia="宋体" w:cs="Times New Roman"/>
                <w:sz w:val="24"/>
                <w:szCs w:val="24"/>
              </w:rPr>
            </w:pPr>
            <m:oMathPara>
              <m:oMathParaPr>
                <m:jc m:val="right"/>
              </m:oMathParaPr>
              <m:oMath>
                <m:sSub>
                  <m:sSubPr>
                    <m:ctrlPr>
                      <w:rPr>
                        <w:rFonts w:ascii="Cambria Math" w:hAnsi="Cambria Math" w:eastAsia="宋体" w:cs="Times New Roman"/>
                        <w:kern w:val="2"/>
                        <w:sz w:val="24"/>
                        <w:szCs w:val="24"/>
                      </w:rPr>
                    </m:ctrlPr>
                  </m:sSubPr>
                  <m:e>
                    <m:r>
                      <w:rPr>
                        <w:rFonts w:ascii="Cambria Math" w:hAnsi="Cambria Math" w:eastAsia="宋体" w:cs="Times New Roman"/>
                        <w:kern w:val="2"/>
                        <w:sz w:val="24"/>
                        <w:szCs w:val="24"/>
                      </w:rPr>
                      <m:t>ψ</m:t>
                    </m:r>
                    <m:ctrlPr>
                      <w:rPr>
                        <w:rFonts w:ascii="Cambria Math" w:hAnsi="Cambria Math" w:eastAsia="宋体" w:cs="Times New Roman"/>
                        <w:kern w:val="2"/>
                        <w:sz w:val="24"/>
                        <w:szCs w:val="24"/>
                      </w:rPr>
                    </m:ctrlPr>
                  </m:e>
                  <m:sub>
                    <m:r>
                      <m:rPr>
                        <m:sty m:val="p"/>
                      </m:rPr>
                      <w:rPr>
                        <w:rFonts w:ascii="Cambria Math" w:hAnsi="Cambria Math" w:eastAsia="宋体" w:cs="Times New Roman"/>
                        <w:kern w:val="2"/>
                        <w:sz w:val="24"/>
                        <w:szCs w:val="24"/>
                      </w:rPr>
                      <m:t>ch,s,N</m:t>
                    </m:r>
                    <m:ctrlPr>
                      <w:rPr>
                        <w:rFonts w:ascii="Cambria Math" w:hAnsi="Cambria Math" w:eastAsia="宋体" w:cs="Times New Roman"/>
                        <w:kern w:val="2"/>
                        <w:sz w:val="24"/>
                        <w:szCs w:val="24"/>
                      </w:rPr>
                    </m:ctrlPr>
                  </m:sub>
                </m:sSub>
              </m:oMath>
            </m:oMathPara>
          </w:p>
        </w:tc>
        <w:tc>
          <w:tcPr>
            <w:tcW w:w="7405" w:type="dxa"/>
            <w:shd w:val="clear" w:color="auto" w:fill="auto"/>
            <w:vAlign w:val="center"/>
          </w:tcPr>
          <w:p>
            <w:pPr>
              <w:tabs>
                <w:tab w:val="left" w:pos="426"/>
              </w:tabs>
              <w:spacing w:after="0" w:line="240" w:lineRule="auto"/>
              <w:ind w:left="480" w:hanging="480" w:hangingChars="200"/>
              <w:contextualSpacing/>
              <w:jc w:val="both"/>
              <w:rPr>
                <w:rFonts w:ascii="Times New Roman" w:hAnsi="Times New Roman" w:eastAsia="宋体" w:cs="Times New Roman"/>
                <w:color w:val="000000"/>
                <w:kern w:val="2"/>
                <w:sz w:val="24"/>
                <w:szCs w:val="24"/>
              </w:rPr>
            </w:pPr>
            <w:r>
              <w:rPr>
                <w:rFonts w:ascii="Times New Roman" w:hAnsi="Times New Roman" w:eastAsia="宋体" w:cs="Times New Roman"/>
                <w:sz w:val="24"/>
                <w:szCs w:val="24"/>
              </w:rPr>
              <w:t>——</w:t>
            </w:r>
            <w:r>
              <w:rPr>
                <w:rFonts w:hint="eastAsia" w:ascii="Times New Roman" w:hAnsi="Times New Roman" w:eastAsia="宋体" w:cs="Times New Roman"/>
                <w:sz w:val="24"/>
                <w:szCs w:val="24"/>
              </w:rPr>
              <w:t xml:space="preserve"> 拉力作用下混凝土锥体破坏或劈裂破坏时，相邻锚件间距对被计算锚件承载力的影响系数</w:t>
            </w:r>
            <w:r>
              <w:rPr>
                <w:rFonts w:ascii="Times New Roman" w:hAnsi="Times New Roman" w:eastAsia="宋体" w:cs="Times New Roman"/>
                <w:sz w:val="24"/>
                <w:szCs w:val="24"/>
              </w:rPr>
              <w:t>；</w:t>
            </w:r>
          </w:p>
        </w:tc>
      </w:tr>
      <w:tr>
        <w:tblPrEx>
          <w:tblCellMar>
            <w:top w:w="0" w:type="dxa"/>
            <w:left w:w="108" w:type="dxa"/>
            <w:bottom w:w="0" w:type="dxa"/>
            <w:right w:w="108" w:type="dxa"/>
          </w:tblCellMar>
        </w:tblPrEx>
        <w:trPr>
          <w:trHeight w:val="454" w:hRule="atLeast"/>
        </w:trPr>
        <w:tc>
          <w:tcPr>
            <w:tcW w:w="1809" w:type="dxa"/>
            <w:shd w:val="clear" w:color="auto" w:fill="auto"/>
          </w:tcPr>
          <w:p>
            <w:pPr>
              <w:tabs>
                <w:tab w:val="left" w:pos="744"/>
              </w:tabs>
              <w:spacing w:after="0" w:line="240" w:lineRule="auto"/>
              <w:ind w:right="44" w:rightChars="20"/>
              <w:contextualSpacing/>
              <w:jc w:val="right"/>
              <w:rPr>
                <w:rFonts w:ascii="Calibri" w:hAnsi="Calibri" w:eastAsia="宋体" w:cs="Times New Roman"/>
                <w:kern w:val="2"/>
                <w:sz w:val="24"/>
                <w:szCs w:val="24"/>
              </w:rPr>
            </w:pPr>
            <m:oMathPara>
              <m:oMathParaPr>
                <m:jc m:val="right"/>
              </m:oMathParaPr>
              <m:oMath>
                <m:sSub>
                  <m:sSubPr>
                    <m:ctrlPr>
                      <w:rPr>
                        <w:rFonts w:ascii="Cambria Math" w:hAnsi="Cambria Math" w:eastAsia="宋体" w:cs="Times New Roman"/>
                        <w:kern w:val="2"/>
                        <w:sz w:val="24"/>
                        <w:szCs w:val="24"/>
                      </w:rPr>
                    </m:ctrlPr>
                  </m:sSubPr>
                  <m:e>
                    <m:r>
                      <w:rPr>
                        <w:rFonts w:ascii="Cambria Math" w:hAnsi="Cambria Math" w:eastAsia="宋体" w:cs="Times New Roman"/>
                        <w:kern w:val="2"/>
                        <w:sz w:val="24"/>
                        <w:szCs w:val="24"/>
                      </w:rPr>
                      <m:t>ψ</m:t>
                    </m:r>
                    <m:ctrlPr>
                      <w:rPr>
                        <w:rFonts w:ascii="Cambria Math" w:hAnsi="Cambria Math" w:eastAsia="宋体" w:cs="Times New Roman"/>
                        <w:kern w:val="2"/>
                        <w:sz w:val="24"/>
                        <w:szCs w:val="24"/>
                      </w:rPr>
                    </m:ctrlPr>
                  </m:e>
                  <m:sub>
                    <m:r>
                      <m:rPr>
                        <m:sty m:val="p"/>
                      </m:rPr>
                      <w:rPr>
                        <w:rFonts w:ascii="Cambria Math" w:hAnsi="Cambria Math" w:eastAsia="宋体" w:cs="Times New Roman"/>
                        <w:kern w:val="2"/>
                        <w:sz w:val="24"/>
                        <w:szCs w:val="24"/>
                      </w:rPr>
                      <m:t>ch,s,Nb</m:t>
                    </m:r>
                    <m:ctrlPr>
                      <w:rPr>
                        <w:rFonts w:ascii="Cambria Math" w:hAnsi="Cambria Math" w:eastAsia="宋体" w:cs="Times New Roman"/>
                        <w:kern w:val="2"/>
                        <w:sz w:val="24"/>
                        <w:szCs w:val="24"/>
                      </w:rPr>
                    </m:ctrlPr>
                  </m:sub>
                </m:sSub>
              </m:oMath>
            </m:oMathPara>
          </w:p>
        </w:tc>
        <w:tc>
          <w:tcPr>
            <w:tcW w:w="7405" w:type="dxa"/>
            <w:shd w:val="clear" w:color="auto" w:fill="auto"/>
            <w:vAlign w:val="center"/>
          </w:tcPr>
          <w:p>
            <w:pPr>
              <w:tabs>
                <w:tab w:val="left" w:pos="426"/>
              </w:tabs>
              <w:spacing w:after="0" w:line="240" w:lineRule="auto"/>
              <w:ind w:left="480" w:hanging="480" w:hangingChars="200"/>
              <w:contextualSpacing/>
              <w:jc w:val="both"/>
              <w:rPr>
                <w:rFonts w:ascii="Times New Roman" w:hAnsi="Times New Roman" w:eastAsia="宋体" w:cs="Times New Roman"/>
                <w:sz w:val="24"/>
                <w:szCs w:val="24"/>
              </w:rPr>
            </w:pPr>
            <w:r>
              <w:rPr>
                <w:rFonts w:ascii="Times New Roman" w:hAnsi="Times New Roman" w:eastAsia="宋体" w:cs="Times New Roman"/>
                <w:color w:val="000000"/>
                <w:kern w:val="2"/>
                <w:sz w:val="24"/>
                <w:szCs w:val="24"/>
              </w:rPr>
              <w:t>——</w:t>
            </w:r>
            <w:r>
              <w:rPr>
                <w:rFonts w:hint="eastAsia" w:ascii="Times New Roman" w:hAnsi="Times New Roman" w:eastAsia="宋体" w:cs="Times New Roman"/>
                <w:color w:val="000000"/>
                <w:kern w:val="2"/>
                <w:sz w:val="24"/>
                <w:szCs w:val="24"/>
              </w:rPr>
              <w:t xml:space="preserve"> </w:t>
            </w:r>
            <w:r>
              <w:rPr>
                <w:rFonts w:hint="eastAsia" w:ascii="Times New Roman" w:hAnsi="Times New Roman" w:eastAsia="宋体" w:cs="Times New Roman"/>
                <w:sz w:val="24"/>
                <w:szCs w:val="24"/>
              </w:rPr>
              <w:t>拉力作用下混凝土侧锥体破坏时，相邻锚件间距对被计算锚件承载力的影响系数；</w:t>
            </w:r>
          </w:p>
        </w:tc>
      </w:tr>
      <w:tr>
        <w:tblPrEx>
          <w:tblCellMar>
            <w:top w:w="0" w:type="dxa"/>
            <w:left w:w="108" w:type="dxa"/>
            <w:bottom w:w="0" w:type="dxa"/>
            <w:right w:w="108" w:type="dxa"/>
          </w:tblCellMar>
        </w:tblPrEx>
        <w:trPr>
          <w:trHeight w:val="454" w:hRule="atLeast"/>
        </w:trPr>
        <w:tc>
          <w:tcPr>
            <w:tcW w:w="1809" w:type="dxa"/>
            <w:shd w:val="clear" w:color="auto" w:fill="auto"/>
          </w:tcPr>
          <w:p>
            <w:pPr>
              <w:tabs>
                <w:tab w:val="left" w:pos="744"/>
              </w:tabs>
              <w:spacing w:after="0" w:line="240" w:lineRule="auto"/>
              <w:ind w:right="44" w:rightChars="20"/>
              <w:contextualSpacing/>
              <w:jc w:val="right"/>
              <w:rPr>
                <w:rFonts w:ascii="Calibri" w:hAnsi="Calibri" w:eastAsia="宋体" w:cs="Times New Roman"/>
                <w:kern w:val="2"/>
                <w:sz w:val="24"/>
                <w:szCs w:val="24"/>
              </w:rPr>
            </w:pPr>
            <m:oMathPara>
              <m:oMathParaPr>
                <m:jc m:val="right"/>
              </m:oMathParaPr>
              <m:oMath>
                <m:sSub>
                  <m:sSubPr>
                    <m:ctrlPr>
                      <w:rPr>
                        <w:rFonts w:ascii="Cambria Math" w:hAnsi="Cambria Math" w:eastAsia="宋体" w:cs="Times New Roman"/>
                        <w:kern w:val="2"/>
                        <w:sz w:val="24"/>
                        <w:szCs w:val="24"/>
                      </w:rPr>
                    </m:ctrlPr>
                  </m:sSubPr>
                  <m:e>
                    <m:r>
                      <w:rPr>
                        <w:rFonts w:ascii="Cambria Math" w:hAnsi="Cambria Math" w:eastAsia="宋体" w:cs="Times New Roman"/>
                        <w:kern w:val="2"/>
                        <w:sz w:val="24"/>
                        <w:szCs w:val="24"/>
                      </w:rPr>
                      <m:t>ψ</m:t>
                    </m:r>
                    <m:ctrlPr>
                      <w:rPr>
                        <w:rFonts w:ascii="Cambria Math" w:hAnsi="Cambria Math" w:eastAsia="宋体" w:cs="Times New Roman"/>
                        <w:kern w:val="2"/>
                        <w:sz w:val="24"/>
                        <w:szCs w:val="24"/>
                      </w:rPr>
                    </m:ctrlPr>
                  </m:e>
                  <m:sub>
                    <m:r>
                      <m:rPr>
                        <m:sty m:val="p"/>
                      </m:rPr>
                      <w:rPr>
                        <w:rFonts w:ascii="Cambria Math" w:hAnsi="Cambria Math" w:eastAsia="宋体" w:cs="Times New Roman"/>
                        <w:kern w:val="2"/>
                        <w:sz w:val="24"/>
                        <w:szCs w:val="24"/>
                      </w:rPr>
                      <m:t>ch,s,V</m:t>
                    </m:r>
                    <m:ctrlPr>
                      <w:rPr>
                        <w:rFonts w:ascii="Cambria Math" w:hAnsi="Cambria Math" w:eastAsia="宋体" w:cs="Times New Roman"/>
                        <w:kern w:val="2"/>
                        <w:sz w:val="24"/>
                        <w:szCs w:val="24"/>
                      </w:rPr>
                    </m:ctrlPr>
                  </m:sub>
                </m:sSub>
              </m:oMath>
            </m:oMathPara>
          </w:p>
        </w:tc>
        <w:tc>
          <w:tcPr>
            <w:tcW w:w="7405" w:type="dxa"/>
            <w:shd w:val="clear" w:color="auto" w:fill="auto"/>
            <w:vAlign w:val="center"/>
          </w:tcPr>
          <w:p>
            <w:pPr>
              <w:tabs>
                <w:tab w:val="left" w:pos="426"/>
              </w:tabs>
              <w:spacing w:after="0" w:line="240" w:lineRule="auto"/>
              <w:ind w:left="480" w:hanging="480" w:hangingChars="200"/>
              <w:contextualSpacing/>
              <w:jc w:val="both"/>
              <w:rPr>
                <w:rFonts w:ascii="Times New Roman" w:hAnsi="Times New Roman" w:eastAsia="宋体" w:cs="Times New Roman"/>
                <w:sz w:val="24"/>
                <w:szCs w:val="24"/>
              </w:rPr>
            </w:pPr>
            <w:r>
              <w:rPr>
                <w:rFonts w:ascii="Times New Roman" w:hAnsi="Times New Roman" w:eastAsia="宋体" w:cs="Times New Roman"/>
                <w:color w:val="000000"/>
                <w:kern w:val="2"/>
                <w:sz w:val="24"/>
                <w:szCs w:val="24"/>
              </w:rPr>
              <w:t>——</w:t>
            </w:r>
            <w:r>
              <w:rPr>
                <w:rFonts w:hint="eastAsia" w:ascii="Times New Roman" w:hAnsi="Times New Roman" w:eastAsia="宋体" w:cs="Times New Roman"/>
                <w:color w:val="000000"/>
                <w:kern w:val="2"/>
                <w:sz w:val="24"/>
                <w:szCs w:val="24"/>
              </w:rPr>
              <w:t xml:space="preserve"> </w:t>
            </w:r>
            <w:r>
              <w:rPr>
                <w:rFonts w:hint="eastAsia" w:ascii="Times New Roman" w:hAnsi="Times New Roman" w:eastAsia="宋体" w:cs="Times New Roman"/>
                <w:sz w:val="24"/>
                <w:szCs w:val="24"/>
              </w:rPr>
              <w:t>垂直剪力作用下混凝土边缘破坏时，相邻锚件间距对被计算锚件承载力的影响系数；</w:t>
            </w:r>
          </w:p>
        </w:tc>
      </w:tr>
      <w:tr>
        <w:tblPrEx>
          <w:tblCellMar>
            <w:top w:w="0" w:type="dxa"/>
            <w:left w:w="108" w:type="dxa"/>
            <w:bottom w:w="0" w:type="dxa"/>
            <w:right w:w="108" w:type="dxa"/>
          </w:tblCellMar>
        </w:tblPrEx>
        <w:trPr>
          <w:trHeight w:val="454" w:hRule="atLeast"/>
        </w:trPr>
        <w:tc>
          <w:tcPr>
            <w:tcW w:w="1809" w:type="dxa"/>
            <w:shd w:val="clear" w:color="auto" w:fill="auto"/>
          </w:tcPr>
          <w:p>
            <w:pPr>
              <w:tabs>
                <w:tab w:val="left" w:pos="744"/>
              </w:tabs>
              <w:spacing w:after="0" w:line="240" w:lineRule="auto"/>
              <w:ind w:right="44" w:rightChars="20"/>
              <w:contextualSpacing/>
              <w:jc w:val="right"/>
              <w:rPr>
                <w:rFonts w:ascii="Calibri" w:hAnsi="Calibri" w:eastAsia="宋体" w:cs="Times New Roman"/>
                <w:kern w:val="2"/>
                <w:sz w:val="24"/>
                <w:szCs w:val="24"/>
              </w:rPr>
            </w:pPr>
            <m:oMathPara>
              <m:oMathParaPr>
                <m:jc m:val="right"/>
              </m:oMathParaPr>
              <m:oMath>
                <m:sSub>
                  <m:sSubPr>
                    <m:ctrlPr>
                      <w:rPr>
                        <w:rFonts w:ascii="Cambria Math" w:hAnsi="Cambria Math" w:eastAsia="宋体" w:cs="Times New Roman"/>
                        <w:i/>
                        <w:sz w:val="24"/>
                        <w:szCs w:val="24"/>
                      </w:rPr>
                    </m:ctrlPr>
                  </m:sSubPr>
                  <m:e>
                    <m:r>
                      <w:rPr>
                        <w:rFonts w:ascii="Cambria Math" w:hAnsi="Cambria Math" w:eastAsia="宋体" w:cs="Times New Roman"/>
                        <w:sz w:val="24"/>
                        <w:szCs w:val="24"/>
                      </w:rPr>
                      <m:t>ψ</m:t>
                    </m:r>
                    <m:ctrlPr>
                      <w:rPr>
                        <w:rFonts w:ascii="Cambria Math" w:hAnsi="Cambria Math" w:eastAsia="宋体" w:cs="Times New Roman"/>
                        <w:i/>
                        <w:sz w:val="24"/>
                        <w:szCs w:val="24"/>
                      </w:rPr>
                    </m:ctrlPr>
                  </m:e>
                  <m:sub>
                    <m:r>
                      <m:rPr>
                        <m:sty m:val="p"/>
                      </m:rPr>
                      <w:rPr>
                        <w:rFonts w:ascii="Cambria Math" w:hAnsi="Cambria Math" w:eastAsia="宋体" w:cs="Times New Roman"/>
                        <w:sz w:val="24"/>
                        <w:szCs w:val="24"/>
                      </w:rPr>
                      <m:t>ch,90°,V</m:t>
                    </m:r>
                    <m:ctrlPr>
                      <w:rPr>
                        <w:rFonts w:ascii="Cambria Math" w:hAnsi="Cambria Math" w:eastAsia="宋体" w:cs="Times New Roman"/>
                        <w:i/>
                        <w:sz w:val="24"/>
                        <w:szCs w:val="24"/>
                      </w:rPr>
                    </m:ctrlPr>
                  </m:sub>
                </m:sSub>
              </m:oMath>
            </m:oMathPara>
          </w:p>
        </w:tc>
        <w:tc>
          <w:tcPr>
            <w:tcW w:w="7405" w:type="dxa"/>
            <w:shd w:val="clear" w:color="auto" w:fill="auto"/>
            <w:vAlign w:val="center"/>
          </w:tcPr>
          <w:p>
            <w:pPr>
              <w:tabs>
                <w:tab w:val="left" w:pos="426"/>
              </w:tabs>
              <w:spacing w:after="0" w:line="240" w:lineRule="auto"/>
              <w:contextualSpacing/>
              <w:jc w:val="both"/>
              <w:rPr>
                <w:rFonts w:ascii="Times New Roman" w:hAnsi="Times New Roman" w:eastAsia="宋体" w:cs="Times New Roman"/>
                <w:sz w:val="24"/>
                <w:szCs w:val="24"/>
              </w:rPr>
            </w:pPr>
            <w:r>
              <w:rPr>
                <w:rFonts w:ascii="Times New Roman" w:hAnsi="Times New Roman" w:eastAsia="宋体" w:cs="Times New Roman"/>
                <w:color w:val="000000"/>
                <w:kern w:val="2"/>
                <w:sz w:val="24"/>
                <w:szCs w:val="24"/>
              </w:rPr>
              <w:t>——</w:t>
            </w:r>
            <w:r>
              <w:rPr>
                <w:rFonts w:hint="eastAsia" w:ascii="Times New Roman" w:hAnsi="Times New Roman" w:eastAsia="宋体" w:cs="Times New Roman"/>
                <w:color w:val="000000"/>
                <w:kern w:val="2"/>
                <w:sz w:val="24"/>
                <w:szCs w:val="24"/>
              </w:rPr>
              <w:t xml:space="preserve"> </w:t>
            </w:r>
            <w:r>
              <w:rPr>
                <w:rFonts w:hint="eastAsia" w:ascii="Times New Roman" w:hAnsi="Times New Roman" w:eastAsia="宋体" w:cs="Times New Roman"/>
                <w:sz w:val="24"/>
                <w:szCs w:val="24"/>
              </w:rPr>
              <w:t>剪力方向影响系数；</w:t>
            </w:r>
          </w:p>
        </w:tc>
      </w:tr>
      <w:tr>
        <w:tblPrEx>
          <w:tblCellMar>
            <w:top w:w="0" w:type="dxa"/>
            <w:left w:w="108" w:type="dxa"/>
            <w:bottom w:w="0" w:type="dxa"/>
            <w:right w:w="108" w:type="dxa"/>
          </w:tblCellMar>
        </w:tblPrEx>
        <w:trPr>
          <w:trHeight w:val="454" w:hRule="atLeast"/>
        </w:trPr>
        <w:tc>
          <w:tcPr>
            <w:tcW w:w="1809" w:type="dxa"/>
            <w:shd w:val="clear" w:color="auto" w:fill="auto"/>
          </w:tcPr>
          <w:p>
            <w:pPr>
              <w:tabs>
                <w:tab w:val="left" w:pos="744"/>
              </w:tabs>
              <w:spacing w:after="0" w:line="240" w:lineRule="auto"/>
              <w:ind w:right="44" w:rightChars="20"/>
              <w:contextualSpacing/>
              <w:jc w:val="right"/>
              <w:rPr>
                <w:rFonts w:ascii="Calibri" w:hAnsi="Calibri" w:eastAsia="宋体" w:cs="Times New Roman"/>
                <w:kern w:val="2"/>
                <w:sz w:val="24"/>
                <w:szCs w:val="24"/>
              </w:rPr>
            </w:pPr>
            <m:oMathPara>
              <m:oMathParaPr>
                <m:jc m:val="right"/>
              </m:oMathParaPr>
              <m:oMath>
                <m:sSub>
                  <m:sSubPr>
                    <m:ctrlPr>
                      <w:rPr>
                        <w:rFonts w:ascii="Cambria Math" w:hAnsi="Cambria Math" w:eastAsia="宋体" w:cs="Times New Roman"/>
                        <w:kern w:val="2"/>
                        <w:sz w:val="24"/>
                        <w:szCs w:val="24"/>
                      </w:rPr>
                    </m:ctrlPr>
                  </m:sSubPr>
                  <m:e>
                    <m:r>
                      <w:rPr>
                        <w:rFonts w:hint="eastAsia" w:ascii="Cambria Math" w:hAnsi="Cambria Math" w:eastAsia="宋体" w:cs="Times New Roman"/>
                        <w:kern w:val="2"/>
                        <w:sz w:val="24"/>
                        <w:szCs w:val="24"/>
                      </w:rPr>
                      <m:t>ψ</m:t>
                    </m:r>
                    <m:ctrlPr>
                      <w:rPr>
                        <w:rFonts w:ascii="Cambria Math" w:hAnsi="Cambria Math" w:eastAsia="宋体" w:cs="Times New Roman"/>
                        <w:kern w:val="2"/>
                        <w:sz w:val="24"/>
                        <w:szCs w:val="24"/>
                      </w:rPr>
                    </m:ctrlPr>
                  </m:e>
                  <m:sub>
                    <m:r>
                      <m:rPr>
                        <m:sty m:val="p"/>
                      </m:rPr>
                      <w:rPr>
                        <w:rFonts w:hint="eastAsia" w:ascii="Cambria Math" w:hAnsi="Cambria Math" w:eastAsia="宋体" w:cs="Times New Roman"/>
                        <w:kern w:val="2"/>
                        <w:sz w:val="24"/>
                        <w:szCs w:val="24"/>
                      </w:rPr>
                      <m:t>h,sp</m:t>
                    </m:r>
                    <m:ctrlPr>
                      <w:rPr>
                        <w:rFonts w:ascii="Cambria Math" w:hAnsi="Cambria Math" w:eastAsia="宋体" w:cs="Times New Roman"/>
                        <w:kern w:val="2"/>
                        <w:sz w:val="24"/>
                        <w:szCs w:val="24"/>
                      </w:rPr>
                    </m:ctrlPr>
                  </m:sub>
                </m:sSub>
              </m:oMath>
            </m:oMathPara>
          </w:p>
        </w:tc>
        <w:tc>
          <w:tcPr>
            <w:tcW w:w="7405" w:type="dxa"/>
            <w:shd w:val="clear" w:color="auto" w:fill="auto"/>
            <w:vAlign w:val="center"/>
          </w:tcPr>
          <w:p>
            <w:pPr>
              <w:tabs>
                <w:tab w:val="left" w:pos="426"/>
              </w:tabs>
              <w:spacing w:after="0" w:line="240" w:lineRule="auto"/>
              <w:ind w:left="480" w:hanging="480" w:hangingChars="200"/>
              <w:contextualSpacing/>
              <w:jc w:val="both"/>
              <w:rPr>
                <w:rFonts w:ascii="Times New Roman" w:hAnsi="Times New Roman" w:eastAsia="宋体" w:cs="Times New Roman"/>
                <w:sz w:val="24"/>
                <w:szCs w:val="24"/>
              </w:rPr>
            </w:pPr>
            <w:r>
              <w:rPr>
                <w:rFonts w:ascii="Times New Roman" w:hAnsi="Times New Roman" w:eastAsia="宋体" w:cs="Times New Roman"/>
                <w:color w:val="000000"/>
                <w:kern w:val="2"/>
                <w:sz w:val="24"/>
                <w:szCs w:val="24"/>
              </w:rPr>
              <w:t>——</w:t>
            </w:r>
            <w:r>
              <w:rPr>
                <w:rFonts w:hint="eastAsia" w:ascii="Times New Roman" w:hAnsi="Times New Roman" w:eastAsia="宋体" w:cs="Times New Roman"/>
                <w:color w:val="000000"/>
                <w:kern w:val="2"/>
                <w:sz w:val="24"/>
                <w:szCs w:val="24"/>
              </w:rPr>
              <w:t xml:space="preserve"> </w:t>
            </w:r>
            <w:r>
              <w:rPr>
                <w:rFonts w:hint="eastAsia" w:ascii="Times New Roman" w:hAnsi="Times New Roman" w:eastAsia="宋体" w:cs="Times New Roman"/>
                <w:sz w:val="24"/>
                <w:szCs w:val="24"/>
              </w:rPr>
              <w:t>拉力作用下混凝土劈裂破坏时，混凝土厚度对被计算锚件承载力的影响系数；</w:t>
            </w:r>
          </w:p>
        </w:tc>
      </w:tr>
      <w:tr>
        <w:tblPrEx>
          <w:tblCellMar>
            <w:top w:w="0" w:type="dxa"/>
            <w:left w:w="108" w:type="dxa"/>
            <w:bottom w:w="0" w:type="dxa"/>
            <w:right w:w="108" w:type="dxa"/>
          </w:tblCellMar>
        </w:tblPrEx>
        <w:trPr>
          <w:trHeight w:val="454" w:hRule="atLeast"/>
        </w:trPr>
        <w:tc>
          <w:tcPr>
            <w:tcW w:w="1809" w:type="dxa"/>
            <w:shd w:val="clear" w:color="auto" w:fill="auto"/>
          </w:tcPr>
          <w:p>
            <w:pPr>
              <w:tabs>
                <w:tab w:val="left" w:pos="744"/>
              </w:tabs>
              <w:spacing w:after="0" w:line="240" w:lineRule="auto"/>
              <w:ind w:right="44" w:rightChars="20"/>
              <w:contextualSpacing/>
              <w:jc w:val="right"/>
              <w:rPr>
                <w:rFonts w:ascii="Calibri" w:hAnsi="Calibri" w:eastAsia="宋体" w:cs="Times New Roman"/>
                <w:kern w:val="2"/>
                <w:sz w:val="24"/>
                <w:szCs w:val="24"/>
              </w:rPr>
            </w:pPr>
            <m:oMathPara>
              <m:oMathParaPr>
                <m:jc m:val="right"/>
              </m:oMathParaPr>
              <m:oMath>
                <m:sSub>
                  <m:sSubPr>
                    <m:ctrlPr>
                      <w:rPr>
                        <w:rFonts w:ascii="Cambria Math" w:hAnsi="Cambria Math" w:eastAsia="宋体" w:cs="Times New Roman"/>
                        <w:sz w:val="24"/>
                        <w:szCs w:val="24"/>
                      </w:rPr>
                    </m:ctrlPr>
                  </m:sSubPr>
                  <m:e>
                    <m:r>
                      <w:rPr>
                        <w:rFonts w:ascii="Cambria Math" w:hAnsi="Cambria Math" w:eastAsia="宋体" w:cs="Times New Roman"/>
                        <w:sz w:val="24"/>
                        <w:szCs w:val="24"/>
                      </w:rPr>
                      <m:t>ψ</m:t>
                    </m:r>
                    <m:ctrlPr>
                      <w:rPr>
                        <w:rFonts w:ascii="Cambria Math" w:hAnsi="Cambria Math" w:eastAsia="宋体" w:cs="Times New Roman"/>
                        <w:sz w:val="24"/>
                        <w:szCs w:val="24"/>
                      </w:rPr>
                    </m:ctrlPr>
                  </m:e>
                  <m:sub>
                    <m:r>
                      <m:rPr>
                        <m:sty m:val="p"/>
                      </m:rPr>
                      <w:rPr>
                        <w:rFonts w:ascii="Cambria Math" w:hAnsi="Cambria Math" w:eastAsia="宋体" w:cs="Times New Roman"/>
                        <w:sz w:val="24"/>
                        <w:szCs w:val="24"/>
                      </w:rPr>
                      <m:t>h,V</m:t>
                    </m:r>
                    <m:ctrlPr>
                      <w:rPr>
                        <w:rFonts w:ascii="Cambria Math" w:hAnsi="Cambria Math" w:eastAsia="宋体" w:cs="Times New Roman"/>
                        <w:sz w:val="24"/>
                        <w:szCs w:val="24"/>
                      </w:rPr>
                    </m:ctrlPr>
                  </m:sub>
                </m:sSub>
              </m:oMath>
            </m:oMathPara>
          </w:p>
        </w:tc>
        <w:tc>
          <w:tcPr>
            <w:tcW w:w="7405" w:type="dxa"/>
            <w:shd w:val="clear" w:color="auto" w:fill="auto"/>
            <w:vAlign w:val="center"/>
          </w:tcPr>
          <w:p>
            <w:pPr>
              <w:tabs>
                <w:tab w:val="left" w:pos="426"/>
              </w:tabs>
              <w:spacing w:after="0" w:line="240" w:lineRule="auto"/>
              <w:ind w:left="480" w:hanging="480" w:hangingChars="200"/>
              <w:contextualSpacing/>
              <w:jc w:val="both"/>
              <w:rPr>
                <w:rFonts w:ascii="Times New Roman" w:hAnsi="Times New Roman" w:eastAsia="宋体" w:cs="Times New Roman"/>
                <w:sz w:val="24"/>
                <w:szCs w:val="24"/>
              </w:rPr>
            </w:pPr>
            <w:r>
              <w:rPr>
                <w:rFonts w:ascii="Times New Roman" w:hAnsi="Times New Roman" w:eastAsia="宋体" w:cs="Times New Roman"/>
                <w:color w:val="000000"/>
                <w:kern w:val="2"/>
                <w:sz w:val="24"/>
                <w:szCs w:val="24"/>
              </w:rPr>
              <w:t>——</w:t>
            </w:r>
            <w:r>
              <w:rPr>
                <w:rFonts w:hint="eastAsia" w:ascii="Times New Roman" w:hAnsi="Times New Roman" w:eastAsia="宋体" w:cs="Times New Roman"/>
                <w:color w:val="000000"/>
                <w:kern w:val="2"/>
                <w:sz w:val="24"/>
                <w:szCs w:val="24"/>
              </w:rPr>
              <w:t xml:space="preserve"> </w:t>
            </w:r>
            <w:r>
              <w:rPr>
                <w:rFonts w:hint="eastAsia" w:ascii="Times New Roman" w:hAnsi="Times New Roman" w:eastAsia="宋体" w:cs="Times New Roman"/>
                <w:sz w:val="24"/>
                <w:szCs w:val="24"/>
              </w:rPr>
              <w:t>平行剪力作用下混凝土边缘破坏时，混凝土厚度对被计算锚件承载力的影响系数；</w:t>
            </w:r>
          </w:p>
        </w:tc>
      </w:tr>
      <w:tr>
        <w:tblPrEx>
          <w:tblCellMar>
            <w:top w:w="0" w:type="dxa"/>
            <w:left w:w="108" w:type="dxa"/>
            <w:bottom w:w="0" w:type="dxa"/>
            <w:right w:w="108" w:type="dxa"/>
          </w:tblCellMar>
        </w:tblPrEx>
        <w:trPr>
          <w:trHeight w:val="454" w:hRule="atLeast"/>
        </w:trPr>
        <w:tc>
          <w:tcPr>
            <w:tcW w:w="1809" w:type="dxa"/>
            <w:shd w:val="clear" w:color="auto" w:fill="auto"/>
          </w:tcPr>
          <w:p>
            <w:pPr>
              <w:tabs>
                <w:tab w:val="left" w:pos="744"/>
              </w:tabs>
              <w:spacing w:after="0" w:line="240" w:lineRule="auto"/>
              <w:ind w:right="44" w:rightChars="20"/>
              <w:contextualSpacing/>
              <w:jc w:val="right"/>
              <w:rPr>
                <w:rFonts w:ascii="Calibri" w:hAnsi="Calibri" w:eastAsia="宋体" w:cs="Times New Roman"/>
                <w:kern w:val="2"/>
                <w:sz w:val="24"/>
                <w:szCs w:val="24"/>
              </w:rPr>
            </w:pPr>
            <m:oMathPara>
              <m:oMathParaPr>
                <m:jc m:val="right"/>
              </m:oMathParaPr>
              <m:oMath>
                <m:sSub>
                  <m:sSubPr>
                    <m:ctrlPr>
                      <w:rPr>
                        <w:rFonts w:ascii="Cambria Math" w:hAnsi="Cambria Math" w:eastAsia="宋体" w:cs="Times New Roman"/>
                        <w:kern w:val="2"/>
                        <w:sz w:val="24"/>
                        <w:szCs w:val="24"/>
                      </w:rPr>
                    </m:ctrlPr>
                  </m:sSubPr>
                  <m:e>
                    <m:r>
                      <w:rPr>
                        <w:rFonts w:ascii="Cambria Math" w:hAnsi="Cambria Math" w:eastAsia="宋体" w:cs="Times New Roman"/>
                        <w:kern w:val="2"/>
                        <w:sz w:val="24"/>
                        <w:szCs w:val="24"/>
                      </w:rPr>
                      <m:t>ψ</m:t>
                    </m:r>
                    <m:ctrlPr>
                      <w:rPr>
                        <w:rFonts w:ascii="Cambria Math" w:hAnsi="Cambria Math" w:eastAsia="宋体" w:cs="Times New Roman"/>
                        <w:kern w:val="2"/>
                        <w:sz w:val="24"/>
                        <w:szCs w:val="24"/>
                      </w:rPr>
                    </m:ctrlPr>
                  </m:e>
                  <m:sub>
                    <m:r>
                      <m:rPr>
                        <m:sty m:val="p"/>
                      </m:rPr>
                      <w:rPr>
                        <w:rFonts w:ascii="Cambria Math" w:hAnsi="Cambria Math" w:eastAsia="宋体" w:cs="Times New Roman"/>
                        <w:kern w:val="2"/>
                        <w:sz w:val="24"/>
                        <w:szCs w:val="24"/>
                      </w:rPr>
                      <m:t>re,N</m:t>
                    </m:r>
                    <m:ctrlPr>
                      <w:rPr>
                        <w:rFonts w:ascii="Cambria Math" w:hAnsi="Cambria Math" w:eastAsia="宋体" w:cs="Times New Roman"/>
                        <w:kern w:val="2"/>
                        <w:sz w:val="24"/>
                        <w:szCs w:val="24"/>
                      </w:rPr>
                    </m:ctrlPr>
                  </m:sub>
                </m:sSub>
              </m:oMath>
            </m:oMathPara>
          </w:p>
        </w:tc>
        <w:tc>
          <w:tcPr>
            <w:tcW w:w="7405" w:type="dxa"/>
            <w:shd w:val="clear" w:color="auto" w:fill="auto"/>
            <w:vAlign w:val="center"/>
          </w:tcPr>
          <w:p>
            <w:pPr>
              <w:tabs>
                <w:tab w:val="left" w:pos="426"/>
              </w:tabs>
              <w:spacing w:after="0" w:line="240" w:lineRule="auto"/>
              <w:ind w:left="480" w:hanging="480" w:hangingChars="200"/>
              <w:contextualSpacing/>
              <w:jc w:val="both"/>
              <w:rPr>
                <w:rFonts w:ascii="Times New Roman" w:hAnsi="Times New Roman" w:eastAsia="宋体" w:cs="Times New Roman"/>
                <w:sz w:val="24"/>
                <w:szCs w:val="24"/>
              </w:rPr>
            </w:pPr>
            <w:r>
              <w:rPr>
                <w:rFonts w:ascii="Times New Roman" w:hAnsi="Times New Roman" w:eastAsia="宋体" w:cs="Times New Roman"/>
                <w:color w:val="000000"/>
                <w:kern w:val="2"/>
                <w:sz w:val="24"/>
                <w:szCs w:val="24"/>
              </w:rPr>
              <w:t>——</w:t>
            </w:r>
            <w:r>
              <w:rPr>
                <w:rFonts w:hint="eastAsia" w:ascii="Times New Roman" w:hAnsi="Times New Roman" w:eastAsia="宋体" w:cs="Times New Roman"/>
                <w:color w:val="000000"/>
                <w:kern w:val="2"/>
                <w:sz w:val="24"/>
                <w:szCs w:val="24"/>
              </w:rPr>
              <w:t xml:space="preserve"> </w:t>
            </w:r>
            <w:r>
              <w:rPr>
                <w:rFonts w:hint="eastAsia" w:ascii="Times New Roman" w:hAnsi="Times New Roman" w:eastAsia="宋体" w:cs="Times New Roman"/>
                <w:sz w:val="24"/>
                <w:szCs w:val="24"/>
              </w:rPr>
              <w:t>拉力作用下混凝土锥体破坏时，表层混凝土密集配筋对被计算锚件承载力的影响系数；</w:t>
            </w:r>
          </w:p>
        </w:tc>
      </w:tr>
      <w:tr>
        <w:tblPrEx>
          <w:tblCellMar>
            <w:top w:w="0" w:type="dxa"/>
            <w:left w:w="108" w:type="dxa"/>
            <w:bottom w:w="0" w:type="dxa"/>
            <w:right w:w="108" w:type="dxa"/>
          </w:tblCellMar>
        </w:tblPrEx>
        <w:trPr>
          <w:trHeight w:val="454" w:hRule="atLeast"/>
        </w:trPr>
        <w:tc>
          <w:tcPr>
            <w:tcW w:w="1809" w:type="dxa"/>
            <w:shd w:val="clear" w:color="auto" w:fill="auto"/>
          </w:tcPr>
          <w:p>
            <w:pPr>
              <w:tabs>
                <w:tab w:val="left" w:pos="744"/>
              </w:tabs>
              <w:spacing w:after="0" w:line="240" w:lineRule="auto"/>
              <w:ind w:right="44" w:rightChars="20"/>
              <w:contextualSpacing/>
              <w:jc w:val="right"/>
              <w:rPr>
                <w:rFonts w:ascii="Calibri" w:hAnsi="Calibri" w:eastAsia="宋体" w:cs="Times New Roman"/>
                <w:kern w:val="2"/>
                <w:sz w:val="24"/>
                <w:szCs w:val="24"/>
              </w:rPr>
            </w:pPr>
            <m:oMathPara>
              <m:oMathParaPr>
                <m:jc m:val="right"/>
              </m:oMathParaPr>
              <m:oMath>
                <m:sSub>
                  <m:sSubPr>
                    <m:ctrlPr>
                      <w:rPr>
                        <w:rFonts w:ascii="Cambria Math" w:hAnsi="Cambria Math" w:eastAsia="宋体" w:cs="Times New Roman"/>
                        <w:sz w:val="24"/>
                        <w:szCs w:val="24"/>
                      </w:rPr>
                    </m:ctrlPr>
                  </m:sSubPr>
                  <m:e>
                    <m:r>
                      <w:rPr>
                        <w:rFonts w:ascii="Cambria Math" w:hAnsi="Cambria Math" w:eastAsia="宋体" w:cs="Times New Roman"/>
                        <w:sz w:val="24"/>
                        <w:szCs w:val="24"/>
                      </w:rPr>
                      <m:t>ψ</m:t>
                    </m:r>
                    <m:ctrlPr>
                      <w:rPr>
                        <w:rFonts w:ascii="Cambria Math" w:hAnsi="Cambria Math" w:eastAsia="宋体" w:cs="Times New Roman"/>
                        <w:sz w:val="24"/>
                        <w:szCs w:val="24"/>
                      </w:rPr>
                    </m:ctrlPr>
                  </m:e>
                  <m:sub>
                    <m:r>
                      <m:rPr>
                        <m:sty m:val="p"/>
                      </m:rPr>
                      <w:rPr>
                        <w:rFonts w:ascii="Cambria Math" w:hAnsi="Cambria Math" w:eastAsia="宋体" w:cs="Times New Roman"/>
                        <w:sz w:val="24"/>
                        <w:szCs w:val="24"/>
                      </w:rPr>
                      <m:t>re,V</m:t>
                    </m:r>
                    <m:ctrlPr>
                      <w:rPr>
                        <w:rFonts w:ascii="Cambria Math" w:hAnsi="Cambria Math" w:eastAsia="宋体" w:cs="Times New Roman"/>
                        <w:sz w:val="24"/>
                        <w:szCs w:val="24"/>
                      </w:rPr>
                    </m:ctrlPr>
                  </m:sub>
                </m:sSub>
              </m:oMath>
            </m:oMathPara>
          </w:p>
        </w:tc>
        <w:tc>
          <w:tcPr>
            <w:tcW w:w="7405" w:type="dxa"/>
            <w:shd w:val="clear" w:color="auto" w:fill="auto"/>
            <w:vAlign w:val="center"/>
          </w:tcPr>
          <w:p>
            <w:pPr>
              <w:tabs>
                <w:tab w:val="left" w:pos="426"/>
              </w:tabs>
              <w:spacing w:after="0" w:line="240" w:lineRule="auto"/>
              <w:ind w:left="480" w:hanging="480" w:hangingChars="200"/>
              <w:contextualSpacing/>
              <w:jc w:val="both"/>
              <w:rPr>
                <w:rFonts w:ascii="Times New Roman" w:hAnsi="Times New Roman" w:eastAsia="宋体" w:cs="Times New Roman"/>
                <w:sz w:val="24"/>
                <w:szCs w:val="24"/>
              </w:rPr>
            </w:pPr>
            <w:r>
              <w:rPr>
                <w:rFonts w:ascii="Times New Roman" w:hAnsi="Times New Roman" w:eastAsia="宋体" w:cs="Times New Roman"/>
                <w:color w:val="000000"/>
                <w:kern w:val="2"/>
                <w:sz w:val="24"/>
                <w:szCs w:val="24"/>
              </w:rPr>
              <w:t>——</w:t>
            </w:r>
            <w:r>
              <w:rPr>
                <w:rFonts w:hint="eastAsia" w:ascii="Times New Roman" w:hAnsi="Times New Roman" w:eastAsia="宋体" w:cs="Times New Roman"/>
                <w:color w:val="000000"/>
                <w:kern w:val="2"/>
                <w:sz w:val="24"/>
                <w:szCs w:val="24"/>
              </w:rPr>
              <w:t xml:space="preserve"> </w:t>
            </w:r>
            <w:r>
              <w:rPr>
                <w:rFonts w:hint="eastAsia" w:ascii="Times New Roman" w:hAnsi="Times New Roman" w:eastAsia="宋体" w:cs="Times New Roman"/>
                <w:sz w:val="24"/>
                <w:szCs w:val="24"/>
              </w:rPr>
              <w:t>垂直剪力或平行剪力作用下混凝土边缘破坏时，混凝土边缘钢筋对被计算锚件承载力的影响系数；</w:t>
            </w:r>
          </w:p>
        </w:tc>
      </w:tr>
      <w:tr>
        <w:tblPrEx>
          <w:tblCellMar>
            <w:top w:w="0" w:type="dxa"/>
            <w:left w:w="108" w:type="dxa"/>
            <w:bottom w:w="0" w:type="dxa"/>
            <w:right w:w="108" w:type="dxa"/>
          </w:tblCellMar>
        </w:tblPrEx>
        <w:trPr>
          <w:trHeight w:val="454" w:hRule="atLeast"/>
        </w:trPr>
        <w:tc>
          <w:tcPr>
            <w:tcW w:w="1809" w:type="dxa"/>
            <w:shd w:val="clear" w:color="auto" w:fill="auto"/>
          </w:tcPr>
          <w:p>
            <w:pPr>
              <w:tabs>
                <w:tab w:val="left" w:pos="744"/>
              </w:tabs>
              <w:spacing w:after="0" w:line="240" w:lineRule="auto"/>
              <w:ind w:right="44" w:rightChars="20"/>
              <w:contextualSpacing/>
              <w:jc w:val="right"/>
              <w:rPr>
                <w:rFonts w:ascii="Calibri" w:hAnsi="Calibri" w:eastAsia="宋体" w:cs="Times New Roman"/>
                <w:sz w:val="24"/>
                <w:szCs w:val="24"/>
              </w:rPr>
            </w:pPr>
            <m:oMathPara>
              <m:oMathParaPr>
                <m:jc m:val="right"/>
              </m:oMathParaPr>
              <m:oMath>
                <m:sSub>
                  <m:sSubPr>
                    <m:ctrlPr>
                      <w:rPr>
                        <w:rFonts w:ascii="Cambria Math" w:hAnsi="Cambria Math" w:eastAsia="宋体" w:cs="Times New Roman"/>
                        <w:sz w:val="24"/>
                        <w:szCs w:val="24"/>
                      </w:rPr>
                    </m:ctrlPr>
                  </m:sSubPr>
                  <m:e>
                    <m:r>
                      <w:rPr>
                        <w:rFonts w:ascii="Cambria Math" w:hAnsi="Cambria Math" w:eastAsia="宋体" w:cs="Times New Roman"/>
                        <w:sz w:val="24"/>
                        <w:szCs w:val="24"/>
                      </w:rPr>
                      <m:t>ψ</m:t>
                    </m:r>
                    <m:ctrlPr>
                      <w:rPr>
                        <w:rFonts w:ascii="Cambria Math" w:hAnsi="Cambria Math" w:eastAsia="宋体" w:cs="Times New Roman"/>
                        <w:sz w:val="24"/>
                        <w:szCs w:val="24"/>
                      </w:rPr>
                    </m:ctrlPr>
                  </m:e>
                  <m:sub>
                    <m:r>
                      <m:rPr>
                        <m:sty m:val="p"/>
                      </m:rPr>
                      <w:rPr>
                        <w:rFonts w:ascii="Cambria Math" w:hAnsi="Cambria Math" w:eastAsia="宋体" w:cs="Times New Roman"/>
                        <w:sz w:val="24"/>
                        <w:szCs w:val="24"/>
                      </w:rPr>
                      <m:t>s,V</m:t>
                    </m:r>
                    <m:ctrlPr>
                      <w:rPr>
                        <w:rFonts w:ascii="Cambria Math" w:hAnsi="Cambria Math" w:eastAsia="宋体" w:cs="Times New Roman"/>
                        <w:sz w:val="24"/>
                        <w:szCs w:val="24"/>
                      </w:rPr>
                    </m:ctrlPr>
                  </m:sub>
                </m:sSub>
              </m:oMath>
            </m:oMathPara>
          </w:p>
        </w:tc>
        <w:tc>
          <w:tcPr>
            <w:tcW w:w="7405" w:type="dxa"/>
            <w:shd w:val="clear" w:color="auto" w:fill="auto"/>
            <w:vAlign w:val="center"/>
          </w:tcPr>
          <w:p>
            <w:pPr>
              <w:tabs>
                <w:tab w:val="left" w:pos="426"/>
              </w:tabs>
              <w:spacing w:after="0" w:line="240" w:lineRule="auto"/>
              <w:ind w:left="480" w:hanging="480" w:hangingChars="200"/>
              <w:contextualSpacing/>
              <w:jc w:val="both"/>
              <w:rPr>
                <w:rFonts w:ascii="Times New Roman" w:hAnsi="Times New Roman" w:eastAsia="宋体" w:cs="Times New Roman"/>
                <w:sz w:val="24"/>
                <w:szCs w:val="24"/>
              </w:rPr>
            </w:pPr>
            <w:r>
              <w:rPr>
                <w:rFonts w:ascii="Times New Roman" w:hAnsi="Times New Roman" w:eastAsia="宋体" w:cs="Times New Roman"/>
                <w:color w:val="000000"/>
                <w:kern w:val="2"/>
                <w:sz w:val="24"/>
                <w:szCs w:val="24"/>
              </w:rPr>
              <w:t>——</w:t>
            </w:r>
            <w:r>
              <w:rPr>
                <w:rFonts w:hint="eastAsia" w:ascii="Times New Roman" w:hAnsi="Times New Roman" w:eastAsia="宋体" w:cs="Times New Roman"/>
                <w:color w:val="000000"/>
                <w:kern w:val="2"/>
                <w:sz w:val="24"/>
                <w:szCs w:val="24"/>
              </w:rPr>
              <w:t xml:space="preserve"> </w:t>
            </w:r>
            <w:r>
              <w:rPr>
                <w:rFonts w:hint="eastAsia" w:ascii="Times New Roman" w:hAnsi="Times New Roman" w:eastAsia="宋体" w:cs="Times New Roman"/>
                <w:sz w:val="24"/>
                <w:szCs w:val="24"/>
              </w:rPr>
              <w:t>平行剪力作用下混凝土边缘破坏时，混凝土边距对被计算锚件承载力的影响系数；</w:t>
            </w:r>
          </w:p>
        </w:tc>
      </w:tr>
      <w:tr>
        <w:tblPrEx>
          <w:tblCellMar>
            <w:top w:w="0" w:type="dxa"/>
            <w:left w:w="108" w:type="dxa"/>
            <w:bottom w:w="0" w:type="dxa"/>
            <w:right w:w="108" w:type="dxa"/>
          </w:tblCellMar>
        </w:tblPrEx>
        <w:trPr>
          <w:trHeight w:val="454" w:hRule="atLeast"/>
        </w:trPr>
        <w:tc>
          <w:tcPr>
            <w:tcW w:w="1809" w:type="dxa"/>
            <w:shd w:val="clear" w:color="auto" w:fill="auto"/>
            <w:vAlign w:val="center"/>
          </w:tcPr>
          <w:p>
            <w:pPr>
              <w:tabs>
                <w:tab w:val="left" w:pos="744"/>
              </w:tabs>
              <w:spacing w:after="0" w:line="240" w:lineRule="auto"/>
              <w:ind w:right="44" w:rightChars="20"/>
              <w:contextualSpacing/>
              <w:jc w:val="right"/>
              <w:rPr>
                <w:rFonts w:ascii="Calibri" w:hAnsi="Calibri" w:eastAsia="宋体" w:cs="Times New Roman"/>
                <w:sz w:val="24"/>
                <w:szCs w:val="24"/>
              </w:rPr>
            </w:pPr>
            <m:oMathPara>
              <m:oMathParaPr>
                <m:jc m:val="right"/>
              </m:oMathParaPr>
              <m:oMath>
                <m:sSub>
                  <m:sSubPr>
                    <m:ctrlPr>
                      <w:rPr>
                        <w:rFonts w:ascii="Cambria Math" w:hAnsi="Cambria Math" w:eastAsia="宋体" w:cs="Times New Roman"/>
                        <w:i/>
                        <w:sz w:val="24"/>
                        <w:szCs w:val="24"/>
                      </w:rPr>
                    </m:ctrlPr>
                  </m:sSubPr>
                  <m:e>
                    <m:r>
                      <w:rPr>
                        <w:rFonts w:ascii="Cambria Math" w:hAnsi="Cambria Math" w:eastAsia="宋体" w:cs="Times New Roman"/>
                        <w:sz w:val="24"/>
                        <w:szCs w:val="24"/>
                      </w:rPr>
                      <m:t>k</m:t>
                    </m:r>
                    <m:ctrlPr>
                      <w:rPr>
                        <w:rFonts w:ascii="Cambria Math" w:hAnsi="Cambria Math" w:eastAsia="宋体" w:cs="Times New Roman"/>
                        <w:i/>
                        <w:sz w:val="24"/>
                        <w:szCs w:val="24"/>
                      </w:rPr>
                    </m:ctrlPr>
                  </m:e>
                  <m:sub>
                    <m:r>
                      <w:rPr>
                        <w:rFonts w:hint="eastAsia" w:ascii="Cambria Math" w:hAnsi="Cambria Math" w:eastAsia="宋体" w:cs="Times New Roman"/>
                        <w:sz w:val="24"/>
                        <w:szCs w:val="24"/>
                      </w:rPr>
                      <m:t>1</m:t>
                    </m:r>
                    <m:ctrlPr>
                      <w:rPr>
                        <w:rFonts w:ascii="Cambria Math" w:hAnsi="Cambria Math" w:eastAsia="宋体" w:cs="Times New Roman"/>
                        <w:i/>
                        <w:sz w:val="24"/>
                        <w:szCs w:val="24"/>
                      </w:rPr>
                    </m:ctrlPr>
                  </m:sub>
                </m:sSub>
              </m:oMath>
            </m:oMathPara>
          </w:p>
        </w:tc>
        <w:tc>
          <w:tcPr>
            <w:tcW w:w="7405" w:type="dxa"/>
            <w:shd w:val="clear" w:color="auto" w:fill="auto"/>
            <w:vAlign w:val="center"/>
          </w:tcPr>
          <w:p>
            <w:pPr>
              <w:tabs>
                <w:tab w:val="left" w:pos="426"/>
              </w:tabs>
              <w:spacing w:after="0" w:line="240" w:lineRule="auto"/>
              <w:contextualSpacing/>
              <w:jc w:val="both"/>
              <w:rPr>
                <w:rFonts w:ascii="Times New Roman" w:hAnsi="Times New Roman" w:eastAsia="宋体" w:cs="Times New Roman"/>
                <w:sz w:val="24"/>
                <w:szCs w:val="24"/>
              </w:rPr>
            </w:pPr>
            <w:r>
              <w:rPr>
                <w:rFonts w:ascii="Times New Roman" w:hAnsi="Times New Roman" w:eastAsia="宋体" w:cs="Times New Roman"/>
                <w:color w:val="000000"/>
                <w:kern w:val="2"/>
                <w:sz w:val="24"/>
                <w:szCs w:val="24"/>
              </w:rPr>
              <w:t>——</w:t>
            </w:r>
            <w:r>
              <w:rPr>
                <w:rFonts w:hint="eastAsia" w:ascii="Times New Roman" w:hAnsi="Times New Roman" w:eastAsia="宋体" w:cs="Times New Roman"/>
                <w:color w:val="000000"/>
                <w:kern w:val="2"/>
                <w:sz w:val="24"/>
                <w:szCs w:val="24"/>
              </w:rPr>
              <w:t xml:space="preserve"> </w:t>
            </w:r>
            <w:r>
              <w:rPr>
                <w:rFonts w:hint="eastAsia" w:ascii="Calibri" w:hAnsi="Calibri" w:eastAsia="等线" w:cs="Times New Roman"/>
              </w:rPr>
              <w:t>槽</w:t>
            </w:r>
            <w:r>
              <w:rPr>
                <w:rFonts w:hint="eastAsia" w:ascii="Times New Roman" w:hAnsi="Times New Roman" w:eastAsia="宋体" w:cs="Times New Roman"/>
                <w:sz w:val="24"/>
                <w:szCs w:val="24"/>
              </w:rPr>
              <w:t>式预埋件受拉时混凝土锥体破坏承载系数；</w:t>
            </w:r>
          </w:p>
        </w:tc>
      </w:tr>
      <w:tr>
        <w:tblPrEx>
          <w:tblCellMar>
            <w:top w:w="0" w:type="dxa"/>
            <w:left w:w="108" w:type="dxa"/>
            <w:bottom w:w="0" w:type="dxa"/>
            <w:right w:w="108" w:type="dxa"/>
          </w:tblCellMar>
        </w:tblPrEx>
        <w:trPr>
          <w:trHeight w:val="454" w:hRule="atLeast"/>
        </w:trPr>
        <w:tc>
          <w:tcPr>
            <w:tcW w:w="1809" w:type="dxa"/>
            <w:shd w:val="clear" w:color="auto" w:fill="auto"/>
            <w:vAlign w:val="center"/>
          </w:tcPr>
          <w:p>
            <w:pPr>
              <w:tabs>
                <w:tab w:val="left" w:pos="744"/>
              </w:tabs>
              <w:spacing w:after="0" w:line="240" w:lineRule="auto"/>
              <w:ind w:right="44" w:rightChars="20"/>
              <w:contextualSpacing/>
              <w:jc w:val="right"/>
              <w:rPr>
                <w:rFonts w:ascii="Calibri" w:hAnsi="Calibri" w:eastAsia="宋体" w:cs="Times New Roman"/>
                <w:sz w:val="24"/>
                <w:szCs w:val="24"/>
              </w:rPr>
            </w:pPr>
            <m:oMathPara>
              <m:oMathParaPr>
                <m:jc m:val="right"/>
              </m:oMathParaPr>
              <m:oMath>
                <m:sSub>
                  <m:sSubPr>
                    <m:ctrlPr>
                      <w:rPr>
                        <w:rFonts w:ascii="Cambria Math" w:hAnsi="Cambria Math" w:eastAsia="宋体" w:cs="Times New Roman"/>
                        <w:i/>
                        <w:sz w:val="24"/>
                        <w:szCs w:val="24"/>
                      </w:rPr>
                    </m:ctrlPr>
                  </m:sSubPr>
                  <m:e>
                    <m:r>
                      <w:rPr>
                        <w:rFonts w:ascii="Cambria Math" w:hAnsi="Cambria Math" w:eastAsia="宋体" w:cs="Times New Roman"/>
                        <w:sz w:val="24"/>
                        <w:szCs w:val="24"/>
                      </w:rPr>
                      <m:t>k</m:t>
                    </m:r>
                    <m:ctrlPr>
                      <w:rPr>
                        <w:rFonts w:ascii="Cambria Math" w:hAnsi="Cambria Math" w:eastAsia="宋体" w:cs="Times New Roman"/>
                        <w:i/>
                        <w:sz w:val="24"/>
                        <w:szCs w:val="24"/>
                      </w:rPr>
                    </m:ctrlPr>
                  </m:e>
                  <m:sub>
                    <m:r>
                      <w:rPr>
                        <w:rFonts w:ascii="Cambria Math" w:hAnsi="Cambria Math" w:eastAsia="宋体" w:cs="Times New Roman"/>
                        <w:sz w:val="24"/>
                        <w:szCs w:val="24"/>
                      </w:rPr>
                      <m:t>2</m:t>
                    </m:r>
                    <m:ctrlPr>
                      <w:rPr>
                        <w:rFonts w:ascii="Cambria Math" w:hAnsi="Cambria Math" w:eastAsia="宋体" w:cs="Times New Roman"/>
                        <w:i/>
                        <w:sz w:val="24"/>
                        <w:szCs w:val="24"/>
                      </w:rPr>
                    </m:ctrlPr>
                  </m:sub>
                </m:sSub>
              </m:oMath>
            </m:oMathPara>
          </w:p>
        </w:tc>
        <w:tc>
          <w:tcPr>
            <w:tcW w:w="7405" w:type="dxa"/>
            <w:shd w:val="clear" w:color="auto" w:fill="auto"/>
            <w:vAlign w:val="center"/>
          </w:tcPr>
          <w:p>
            <w:pPr>
              <w:tabs>
                <w:tab w:val="left" w:pos="426"/>
              </w:tabs>
              <w:spacing w:after="0" w:line="240" w:lineRule="auto"/>
              <w:contextualSpacing/>
              <w:jc w:val="both"/>
              <w:rPr>
                <w:rFonts w:ascii="Times New Roman" w:hAnsi="Times New Roman" w:eastAsia="宋体" w:cs="Times New Roman"/>
                <w:sz w:val="24"/>
                <w:szCs w:val="24"/>
              </w:rPr>
            </w:pPr>
            <w:r>
              <w:rPr>
                <w:rFonts w:ascii="Times New Roman" w:hAnsi="Times New Roman" w:eastAsia="宋体" w:cs="Times New Roman"/>
                <w:color w:val="000000"/>
                <w:kern w:val="2"/>
                <w:sz w:val="24"/>
                <w:szCs w:val="24"/>
              </w:rPr>
              <w:t>——</w:t>
            </w:r>
            <w:r>
              <w:rPr>
                <w:rFonts w:hint="eastAsia" w:ascii="Times New Roman" w:hAnsi="Times New Roman" w:eastAsia="宋体" w:cs="Times New Roman"/>
                <w:color w:val="000000"/>
                <w:kern w:val="2"/>
                <w:sz w:val="24"/>
                <w:szCs w:val="24"/>
              </w:rPr>
              <w:t xml:space="preserve"> </w:t>
            </w:r>
            <w:r>
              <w:rPr>
                <w:rFonts w:hint="eastAsia" w:ascii="Times New Roman" w:hAnsi="Times New Roman" w:eastAsia="宋体" w:cs="Times New Roman"/>
                <w:sz w:val="24"/>
                <w:szCs w:val="24"/>
              </w:rPr>
              <w:t>槽式预埋件受拉时拔出破坏承载系数；</w:t>
            </w:r>
          </w:p>
        </w:tc>
      </w:tr>
      <w:tr>
        <w:tblPrEx>
          <w:tblCellMar>
            <w:top w:w="0" w:type="dxa"/>
            <w:left w:w="108" w:type="dxa"/>
            <w:bottom w:w="0" w:type="dxa"/>
            <w:right w:w="108" w:type="dxa"/>
          </w:tblCellMar>
        </w:tblPrEx>
        <w:trPr>
          <w:trHeight w:val="454" w:hRule="atLeast"/>
        </w:trPr>
        <w:tc>
          <w:tcPr>
            <w:tcW w:w="1809" w:type="dxa"/>
            <w:shd w:val="clear" w:color="auto" w:fill="auto"/>
            <w:vAlign w:val="center"/>
          </w:tcPr>
          <w:p>
            <w:pPr>
              <w:tabs>
                <w:tab w:val="left" w:pos="744"/>
              </w:tabs>
              <w:spacing w:after="0" w:line="240" w:lineRule="auto"/>
              <w:ind w:right="44" w:rightChars="20"/>
              <w:contextualSpacing/>
              <w:jc w:val="right"/>
              <w:rPr>
                <w:rFonts w:ascii="Calibri" w:hAnsi="Calibri" w:eastAsia="宋体" w:cs="Times New Roman"/>
                <w:sz w:val="24"/>
                <w:szCs w:val="24"/>
              </w:rPr>
            </w:pPr>
            <m:oMathPara>
              <m:oMathParaPr>
                <m:jc m:val="right"/>
              </m:oMathParaPr>
              <m:oMath>
                <m:sSub>
                  <m:sSubPr>
                    <m:ctrlPr>
                      <w:rPr>
                        <w:rFonts w:ascii="Cambria Math" w:hAnsi="Cambria Math" w:eastAsia="宋体" w:cs="Times New Roman"/>
                        <w:i/>
                        <w:sz w:val="24"/>
                        <w:szCs w:val="24"/>
                      </w:rPr>
                    </m:ctrlPr>
                  </m:sSubPr>
                  <m:e>
                    <m:r>
                      <w:rPr>
                        <w:rFonts w:ascii="Cambria Math" w:hAnsi="Cambria Math" w:eastAsia="宋体" w:cs="Times New Roman"/>
                        <w:sz w:val="24"/>
                        <w:szCs w:val="24"/>
                      </w:rPr>
                      <m:t>k</m:t>
                    </m:r>
                    <m:ctrlPr>
                      <w:rPr>
                        <w:rFonts w:ascii="Cambria Math" w:hAnsi="Cambria Math" w:eastAsia="宋体" w:cs="Times New Roman"/>
                        <w:i/>
                        <w:sz w:val="24"/>
                        <w:szCs w:val="24"/>
                      </w:rPr>
                    </m:ctrlPr>
                  </m:e>
                  <m:sub>
                    <m:r>
                      <w:rPr>
                        <w:rFonts w:hint="eastAsia" w:ascii="Cambria Math" w:hAnsi="Cambria Math" w:eastAsia="宋体" w:cs="Times New Roman"/>
                        <w:sz w:val="24"/>
                        <w:szCs w:val="24"/>
                      </w:rPr>
                      <m:t>5</m:t>
                    </m:r>
                    <m:ctrlPr>
                      <w:rPr>
                        <w:rFonts w:ascii="Cambria Math" w:hAnsi="Cambria Math" w:eastAsia="宋体" w:cs="Times New Roman"/>
                        <w:i/>
                        <w:sz w:val="24"/>
                        <w:szCs w:val="24"/>
                      </w:rPr>
                    </m:ctrlPr>
                  </m:sub>
                </m:sSub>
              </m:oMath>
            </m:oMathPara>
          </w:p>
        </w:tc>
        <w:tc>
          <w:tcPr>
            <w:tcW w:w="7405" w:type="dxa"/>
            <w:shd w:val="clear" w:color="auto" w:fill="auto"/>
            <w:vAlign w:val="center"/>
          </w:tcPr>
          <w:p>
            <w:pPr>
              <w:tabs>
                <w:tab w:val="left" w:pos="426"/>
              </w:tabs>
              <w:spacing w:after="0" w:line="240" w:lineRule="auto"/>
              <w:contextualSpacing/>
              <w:jc w:val="both"/>
              <w:rPr>
                <w:rFonts w:ascii="Times New Roman" w:hAnsi="Times New Roman" w:eastAsia="宋体" w:cs="Times New Roman"/>
                <w:sz w:val="24"/>
                <w:szCs w:val="24"/>
              </w:rPr>
            </w:pPr>
            <w:r>
              <w:rPr>
                <w:rFonts w:ascii="Times New Roman" w:hAnsi="Times New Roman" w:eastAsia="宋体" w:cs="Times New Roman"/>
                <w:color w:val="000000"/>
                <w:kern w:val="2"/>
                <w:sz w:val="24"/>
                <w:szCs w:val="24"/>
              </w:rPr>
              <w:t>——</w:t>
            </w:r>
            <w:r>
              <w:rPr>
                <w:rFonts w:hint="eastAsia" w:ascii="Times New Roman" w:hAnsi="Times New Roman" w:eastAsia="宋体" w:cs="Times New Roman"/>
                <w:color w:val="000000"/>
                <w:kern w:val="2"/>
                <w:sz w:val="24"/>
                <w:szCs w:val="24"/>
              </w:rPr>
              <w:t xml:space="preserve"> </w:t>
            </w:r>
            <w:r>
              <w:rPr>
                <w:rFonts w:hint="eastAsia" w:ascii="Times New Roman" w:hAnsi="Times New Roman" w:eastAsia="宋体" w:cs="Times New Roman"/>
                <w:sz w:val="24"/>
                <w:szCs w:val="24"/>
              </w:rPr>
              <w:t>槽式预埋件受拉时混凝土侧锥体破坏承载系数；</w:t>
            </w:r>
          </w:p>
        </w:tc>
      </w:tr>
      <w:tr>
        <w:tblPrEx>
          <w:tblCellMar>
            <w:top w:w="0" w:type="dxa"/>
            <w:left w:w="108" w:type="dxa"/>
            <w:bottom w:w="0" w:type="dxa"/>
            <w:right w:w="108" w:type="dxa"/>
          </w:tblCellMar>
        </w:tblPrEx>
        <w:trPr>
          <w:trHeight w:val="454" w:hRule="atLeast"/>
        </w:trPr>
        <w:tc>
          <w:tcPr>
            <w:tcW w:w="1809" w:type="dxa"/>
            <w:shd w:val="clear" w:color="auto" w:fill="auto"/>
            <w:vAlign w:val="center"/>
          </w:tcPr>
          <w:p>
            <w:pPr>
              <w:tabs>
                <w:tab w:val="left" w:pos="744"/>
              </w:tabs>
              <w:spacing w:after="0" w:line="240" w:lineRule="auto"/>
              <w:ind w:right="44" w:rightChars="20"/>
              <w:contextualSpacing/>
              <w:jc w:val="right"/>
              <w:rPr>
                <w:rFonts w:ascii="Calibri" w:hAnsi="Calibri" w:eastAsia="宋体" w:cs="Times New Roman"/>
                <w:sz w:val="24"/>
                <w:szCs w:val="24"/>
              </w:rPr>
            </w:pPr>
            <m:oMathPara>
              <m:oMathParaPr>
                <m:jc m:val="right"/>
              </m:oMathParaPr>
              <m:oMath>
                <m:sSub>
                  <m:sSubPr>
                    <m:ctrlPr>
                      <w:rPr>
                        <w:rFonts w:ascii="Cambria Math" w:hAnsi="Cambria Math" w:eastAsia="宋体" w:cs="Times New Roman"/>
                        <w:i/>
                        <w:sz w:val="24"/>
                        <w:szCs w:val="24"/>
                      </w:rPr>
                    </m:ctrlPr>
                  </m:sSubPr>
                  <m:e>
                    <m:r>
                      <w:rPr>
                        <w:rFonts w:ascii="Cambria Math" w:hAnsi="Cambria Math" w:eastAsia="宋体" w:cs="Times New Roman"/>
                        <w:sz w:val="24"/>
                        <w:szCs w:val="24"/>
                      </w:rPr>
                      <m:t>k</m:t>
                    </m:r>
                    <m:ctrlPr>
                      <w:rPr>
                        <w:rFonts w:ascii="Cambria Math" w:hAnsi="Cambria Math" w:eastAsia="宋体" w:cs="Times New Roman"/>
                        <w:i/>
                        <w:sz w:val="24"/>
                        <w:szCs w:val="24"/>
                      </w:rPr>
                    </m:ctrlPr>
                  </m:e>
                  <m:sub>
                    <m:r>
                      <w:rPr>
                        <w:rFonts w:hint="eastAsia" w:ascii="Cambria Math" w:hAnsi="Cambria Math" w:eastAsia="宋体" w:cs="Times New Roman"/>
                        <w:sz w:val="24"/>
                        <w:szCs w:val="24"/>
                      </w:rPr>
                      <m:t>8</m:t>
                    </m:r>
                    <m:ctrlPr>
                      <w:rPr>
                        <w:rFonts w:ascii="Cambria Math" w:hAnsi="Cambria Math" w:eastAsia="宋体" w:cs="Times New Roman"/>
                        <w:i/>
                        <w:sz w:val="24"/>
                        <w:szCs w:val="24"/>
                      </w:rPr>
                    </m:ctrlPr>
                  </m:sub>
                </m:sSub>
              </m:oMath>
            </m:oMathPara>
          </w:p>
        </w:tc>
        <w:tc>
          <w:tcPr>
            <w:tcW w:w="7405" w:type="dxa"/>
            <w:shd w:val="clear" w:color="auto" w:fill="auto"/>
            <w:vAlign w:val="center"/>
          </w:tcPr>
          <w:p>
            <w:pPr>
              <w:tabs>
                <w:tab w:val="left" w:pos="426"/>
              </w:tabs>
              <w:spacing w:after="0" w:line="240" w:lineRule="auto"/>
              <w:contextualSpacing/>
              <w:jc w:val="both"/>
              <w:rPr>
                <w:rFonts w:ascii="Times New Roman" w:hAnsi="Times New Roman" w:eastAsia="宋体" w:cs="Times New Roman"/>
                <w:sz w:val="24"/>
                <w:szCs w:val="24"/>
              </w:rPr>
            </w:pPr>
            <w:r>
              <w:rPr>
                <w:rFonts w:ascii="Times New Roman" w:hAnsi="Times New Roman" w:eastAsia="宋体" w:cs="Times New Roman"/>
                <w:color w:val="000000"/>
                <w:kern w:val="2"/>
                <w:sz w:val="24"/>
                <w:szCs w:val="24"/>
              </w:rPr>
              <w:t>——</w:t>
            </w:r>
            <w:r>
              <w:rPr>
                <w:rFonts w:hint="eastAsia" w:ascii="Times New Roman" w:hAnsi="Times New Roman" w:eastAsia="宋体" w:cs="Times New Roman"/>
                <w:color w:val="000000"/>
                <w:kern w:val="2"/>
                <w:sz w:val="24"/>
                <w:szCs w:val="24"/>
              </w:rPr>
              <w:t xml:space="preserve"> </w:t>
            </w:r>
            <w:r>
              <w:rPr>
                <w:rFonts w:hint="eastAsia" w:ascii="Times New Roman" w:hAnsi="Times New Roman" w:eastAsia="宋体" w:cs="Times New Roman"/>
                <w:sz w:val="24"/>
                <w:szCs w:val="24"/>
              </w:rPr>
              <w:t>槽式预埋件受剪时混凝土剪撬破坏承载系数；</w:t>
            </w:r>
          </w:p>
        </w:tc>
      </w:tr>
      <w:tr>
        <w:tblPrEx>
          <w:tblCellMar>
            <w:top w:w="0" w:type="dxa"/>
            <w:left w:w="108" w:type="dxa"/>
            <w:bottom w:w="0" w:type="dxa"/>
            <w:right w:w="108" w:type="dxa"/>
          </w:tblCellMar>
        </w:tblPrEx>
        <w:trPr>
          <w:trHeight w:val="454" w:hRule="atLeast"/>
        </w:trPr>
        <w:tc>
          <w:tcPr>
            <w:tcW w:w="1809" w:type="dxa"/>
            <w:shd w:val="clear" w:color="auto" w:fill="auto"/>
            <w:vAlign w:val="center"/>
          </w:tcPr>
          <w:p>
            <w:pPr>
              <w:tabs>
                <w:tab w:val="left" w:pos="744"/>
              </w:tabs>
              <w:spacing w:after="0" w:line="240" w:lineRule="auto"/>
              <w:ind w:right="44" w:rightChars="20"/>
              <w:contextualSpacing/>
              <w:jc w:val="right"/>
              <w:rPr>
                <w:rFonts w:ascii="Calibri" w:hAnsi="Calibri" w:eastAsia="宋体" w:cs="Times New Roman"/>
                <w:sz w:val="24"/>
                <w:szCs w:val="24"/>
              </w:rPr>
            </w:pPr>
            <m:oMathPara>
              <m:oMathParaPr>
                <m:jc m:val="right"/>
              </m:oMathParaPr>
              <m:oMath>
                <m:sSub>
                  <m:sSubPr>
                    <m:ctrlPr>
                      <w:rPr>
                        <w:rFonts w:ascii="Cambria Math" w:hAnsi="Cambria Math" w:eastAsia="宋体" w:cs="Times New Roman"/>
                        <w:i/>
                        <w:sz w:val="24"/>
                        <w:szCs w:val="24"/>
                      </w:rPr>
                    </m:ctrlPr>
                  </m:sSubPr>
                  <m:e>
                    <m:r>
                      <w:rPr>
                        <w:rFonts w:ascii="Cambria Math" w:hAnsi="Cambria Math" w:eastAsia="宋体" w:cs="Times New Roman"/>
                        <w:sz w:val="24"/>
                        <w:szCs w:val="24"/>
                      </w:rPr>
                      <m:t>k</m:t>
                    </m:r>
                    <m:ctrlPr>
                      <w:rPr>
                        <w:rFonts w:ascii="Cambria Math" w:hAnsi="Cambria Math" w:eastAsia="宋体" w:cs="Times New Roman"/>
                        <w:i/>
                        <w:sz w:val="24"/>
                        <w:szCs w:val="24"/>
                      </w:rPr>
                    </m:ctrlPr>
                  </m:e>
                  <m:sub>
                    <m:r>
                      <w:rPr>
                        <w:rFonts w:hint="eastAsia" w:ascii="Cambria Math" w:hAnsi="Cambria Math" w:eastAsia="宋体" w:cs="Times New Roman"/>
                        <w:sz w:val="24"/>
                        <w:szCs w:val="24"/>
                      </w:rPr>
                      <m:t>9</m:t>
                    </m:r>
                    <m:ctrlPr>
                      <w:rPr>
                        <w:rFonts w:ascii="Cambria Math" w:hAnsi="Cambria Math" w:eastAsia="宋体" w:cs="Times New Roman"/>
                        <w:i/>
                        <w:sz w:val="24"/>
                        <w:szCs w:val="24"/>
                      </w:rPr>
                    </m:ctrlPr>
                  </m:sub>
                </m:sSub>
              </m:oMath>
            </m:oMathPara>
          </w:p>
        </w:tc>
        <w:tc>
          <w:tcPr>
            <w:tcW w:w="7405" w:type="dxa"/>
            <w:shd w:val="clear" w:color="auto" w:fill="auto"/>
            <w:vAlign w:val="center"/>
          </w:tcPr>
          <w:p>
            <w:pPr>
              <w:tabs>
                <w:tab w:val="left" w:pos="426"/>
              </w:tabs>
              <w:spacing w:after="0" w:line="240" w:lineRule="auto"/>
              <w:contextualSpacing/>
              <w:jc w:val="both"/>
              <w:rPr>
                <w:rFonts w:ascii="Times New Roman" w:hAnsi="Times New Roman" w:eastAsia="宋体" w:cs="Times New Roman"/>
                <w:sz w:val="24"/>
                <w:szCs w:val="24"/>
              </w:rPr>
            </w:pPr>
            <w:r>
              <w:rPr>
                <w:rFonts w:ascii="Times New Roman" w:hAnsi="Times New Roman" w:eastAsia="宋体" w:cs="Times New Roman"/>
                <w:color w:val="000000"/>
                <w:kern w:val="2"/>
                <w:sz w:val="24"/>
                <w:szCs w:val="24"/>
              </w:rPr>
              <w:t>——</w:t>
            </w:r>
            <w:r>
              <w:rPr>
                <w:rFonts w:hint="eastAsia" w:ascii="Times New Roman" w:hAnsi="Times New Roman" w:eastAsia="宋体" w:cs="Times New Roman"/>
                <w:color w:val="000000"/>
                <w:kern w:val="2"/>
                <w:sz w:val="24"/>
                <w:szCs w:val="24"/>
              </w:rPr>
              <w:t xml:space="preserve"> </w:t>
            </w:r>
            <w:r>
              <w:rPr>
                <w:rFonts w:hint="eastAsia" w:ascii="Times New Roman" w:hAnsi="Times New Roman" w:eastAsia="宋体" w:cs="Times New Roman"/>
                <w:sz w:val="24"/>
                <w:szCs w:val="24"/>
              </w:rPr>
              <w:t>槽式预埋件受平行剪力时混凝土边缘破坏承载系数；</w:t>
            </w:r>
          </w:p>
        </w:tc>
      </w:tr>
      <w:tr>
        <w:tblPrEx>
          <w:tblCellMar>
            <w:top w:w="0" w:type="dxa"/>
            <w:left w:w="108" w:type="dxa"/>
            <w:bottom w:w="0" w:type="dxa"/>
            <w:right w:w="108" w:type="dxa"/>
          </w:tblCellMar>
        </w:tblPrEx>
        <w:trPr>
          <w:trHeight w:val="454" w:hRule="atLeast"/>
        </w:trPr>
        <w:tc>
          <w:tcPr>
            <w:tcW w:w="1809" w:type="dxa"/>
            <w:shd w:val="clear" w:color="auto" w:fill="auto"/>
            <w:vAlign w:val="center"/>
          </w:tcPr>
          <w:p>
            <w:pPr>
              <w:tabs>
                <w:tab w:val="left" w:pos="744"/>
              </w:tabs>
              <w:spacing w:after="0" w:line="240" w:lineRule="auto"/>
              <w:ind w:right="44" w:rightChars="20"/>
              <w:contextualSpacing/>
              <w:jc w:val="right"/>
              <w:rPr>
                <w:rFonts w:ascii="Calibri" w:hAnsi="Calibri" w:eastAsia="宋体" w:cs="Times New Roman"/>
                <w:sz w:val="24"/>
                <w:szCs w:val="24"/>
              </w:rPr>
            </w:pPr>
            <m:oMathPara>
              <m:oMathParaPr>
                <m:jc m:val="right"/>
              </m:oMathParaPr>
              <m:oMath>
                <m:sSub>
                  <m:sSubPr>
                    <m:ctrlPr>
                      <w:rPr>
                        <w:rFonts w:ascii="Cambria Math" w:hAnsi="Cambria Math" w:eastAsia="宋体" w:cs="Times New Roman"/>
                        <w:i/>
                        <w:sz w:val="24"/>
                        <w:szCs w:val="24"/>
                      </w:rPr>
                    </m:ctrlPr>
                  </m:sSubPr>
                  <m:e>
                    <m:r>
                      <w:rPr>
                        <w:rFonts w:ascii="Cambria Math" w:hAnsi="Cambria Math" w:eastAsia="宋体" w:cs="Times New Roman"/>
                        <w:sz w:val="24"/>
                        <w:szCs w:val="24"/>
                      </w:rPr>
                      <m:t>k</m:t>
                    </m:r>
                    <m:ctrlPr>
                      <w:rPr>
                        <w:rFonts w:ascii="Cambria Math" w:hAnsi="Cambria Math" w:eastAsia="宋体" w:cs="Times New Roman"/>
                        <w:i/>
                        <w:sz w:val="24"/>
                        <w:szCs w:val="24"/>
                      </w:rPr>
                    </m:ctrlPr>
                  </m:e>
                  <m:sub>
                    <m:r>
                      <w:rPr>
                        <w:rFonts w:hint="eastAsia" w:ascii="Cambria Math" w:hAnsi="Cambria Math" w:eastAsia="宋体" w:cs="Times New Roman"/>
                        <w:sz w:val="24"/>
                        <w:szCs w:val="24"/>
                      </w:rPr>
                      <m:t>12</m:t>
                    </m:r>
                    <m:ctrlPr>
                      <w:rPr>
                        <w:rFonts w:ascii="Cambria Math" w:hAnsi="Cambria Math" w:eastAsia="宋体" w:cs="Times New Roman"/>
                        <w:i/>
                        <w:sz w:val="24"/>
                        <w:szCs w:val="24"/>
                      </w:rPr>
                    </m:ctrlPr>
                  </m:sub>
                </m:sSub>
              </m:oMath>
            </m:oMathPara>
          </w:p>
        </w:tc>
        <w:tc>
          <w:tcPr>
            <w:tcW w:w="7405" w:type="dxa"/>
            <w:shd w:val="clear" w:color="auto" w:fill="auto"/>
            <w:vAlign w:val="center"/>
          </w:tcPr>
          <w:p>
            <w:pPr>
              <w:tabs>
                <w:tab w:val="left" w:pos="426"/>
              </w:tabs>
              <w:spacing w:after="0" w:line="240" w:lineRule="auto"/>
              <w:contextualSpacing/>
              <w:jc w:val="both"/>
              <w:rPr>
                <w:rFonts w:ascii="Times New Roman" w:hAnsi="Times New Roman" w:eastAsia="宋体" w:cs="Times New Roman"/>
                <w:sz w:val="24"/>
                <w:szCs w:val="24"/>
              </w:rPr>
            </w:pPr>
            <w:r>
              <w:rPr>
                <w:rFonts w:ascii="Times New Roman" w:hAnsi="Times New Roman" w:eastAsia="宋体" w:cs="Times New Roman"/>
                <w:color w:val="000000"/>
                <w:kern w:val="2"/>
                <w:sz w:val="24"/>
                <w:szCs w:val="24"/>
              </w:rPr>
              <w:t>——</w:t>
            </w:r>
            <w:r>
              <w:rPr>
                <w:rFonts w:hint="eastAsia" w:ascii="Times New Roman" w:hAnsi="Times New Roman" w:eastAsia="宋体" w:cs="Times New Roman"/>
                <w:color w:val="000000"/>
                <w:kern w:val="2"/>
                <w:sz w:val="24"/>
                <w:szCs w:val="24"/>
              </w:rPr>
              <w:t xml:space="preserve"> </w:t>
            </w:r>
            <w:r>
              <w:rPr>
                <w:rFonts w:hint="eastAsia" w:ascii="Times New Roman" w:hAnsi="Times New Roman" w:eastAsia="宋体" w:cs="Times New Roman"/>
                <w:sz w:val="24"/>
                <w:szCs w:val="24"/>
              </w:rPr>
              <w:t>槽式预埋件受垂直剪力时混凝土边缘破坏承载系数；</w:t>
            </w:r>
          </w:p>
        </w:tc>
      </w:tr>
      <w:tr>
        <w:tblPrEx>
          <w:tblCellMar>
            <w:top w:w="0" w:type="dxa"/>
            <w:left w:w="108" w:type="dxa"/>
            <w:bottom w:w="0" w:type="dxa"/>
            <w:right w:w="108" w:type="dxa"/>
          </w:tblCellMar>
        </w:tblPrEx>
        <w:trPr>
          <w:trHeight w:val="454" w:hRule="atLeast"/>
        </w:trPr>
        <w:tc>
          <w:tcPr>
            <w:tcW w:w="1809" w:type="dxa"/>
            <w:shd w:val="clear" w:color="auto" w:fill="auto"/>
            <w:vAlign w:val="center"/>
          </w:tcPr>
          <w:p>
            <w:pPr>
              <w:tabs>
                <w:tab w:val="left" w:pos="744"/>
              </w:tabs>
              <w:spacing w:after="0" w:line="240" w:lineRule="auto"/>
              <w:ind w:right="44" w:rightChars="20"/>
              <w:contextualSpacing/>
              <w:jc w:val="right"/>
              <w:rPr>
                <w:rFonts w:ascii="Calibri" w:hAnsi="Calibri" w:eastAsia="宋体" w:cs="Times New Roman"/>
                <w:sz w:val="24"/>
                <w:szCs w:val="24"/>
              </w:rPr>
            </w:pPr>
            <m:oMathPara>
              <m:oMathParaPr>
                <m:jc m:val="right"/>
              </m:oMathParaPr>
              <m:oMath>
                <m:sSub>
                  <m:sSubPr>
                    <m:ctrlPr>
                      <w:rPr>
                        <w:rFonts w:ascii="Cambria Math" w:hAnsi="Cambria Math" w:eastAsia="宋体" w:cs="Times New Roman"/>
                        <w:i/>
                        <w:sz w:val="24"/>
                        <w:szCs w:val="24"/>
                      </w:rPr>
                    </m:ctrlPr>
                  </m:sSubPr>
                  <m:e>
                    <m:r>
                      <w:rPr>
                        <w:rFonts w:ascii="Cambria Math" w:hAnsi="Cambria Math" w:eastAsia="宋体" w:cs="Times New Roman"/>
                        <w:sz w:val="24"/>
                        <w:szCs w:val="24"/>
                      </w:rPr>
                      <m:t>k</m:t>
                    </m:r>
                    <m:ctrlPr>
                      <w:rPr>
                        <w:rFonts w:ascii="Cambria Math" w:hAnsi="Cambria Math" w:eastAsia="宋体" w:cs="Times New Roman"/>
                        <w:i/>
                        <w:sz w:val="24"/>
                        <w:szCs w:val="24"/>
                      </w:rPr>
                    </m:ctrlPr>
                  </m:e>
                  <m:sub>
                    <m:r>
                      <w:rPr>
                        <w:rFonts w:hint="eastAsia" w:ascii="Cambria Math" w:hAnsi="Cambria Math" w:eastAsia="宋体" w:cs="Times New Roman"/>
                        <w:sz w:val="24"/>
                        <w:szCs w:val="24"/>
                      </w:rPr>
                      <m:t>13</m:t>
                    </m:r>
                    <m:ctrlPr>
                      <w:rPr>
                        <w:rFonts w:ascii="Cambria Math" w:hAnsi="Cambria Math" w:eastAsia="宋体" w:cs="Times New Roman"/>
                        <w:i/>
                        <w:sz w:val="24"/>
                        <w:szCs w:val="24"/>
                      </w:rPr>
                    </m:ctrlPr>
                  </m:sub>
                </m:sSub>
              </m:oMath>
            </m:oMathPara>
          </w:p>
        </w:tc>
        <w:tc>
          <w:tcPr>
            <w:tcW w:w="7405" w:type="dxa"/>
            <w:shd w:val="clear" w:color="auto" w:fill="auto"/>
            <w:vAlign w:val="center"/>
          </w:tcPr>
          <w:p>
            <w:pPr>
              <w:tabs>
                <w:tab w:val="left" w:pos="426"/>
              </w:tabs>
              <w:spacing w:after="0" w:line="240" w:lineRule="auto"/>
              <w:contextualSpacing/>
              <w:jc w:val="both"/>
              <w:rPr>
                <w:rFonts w:ascii="Times New Roman" w:hAnsi="Times New Roman" w:eastAsia="宋体" w:cs="Times New Roman"/>
                <w:sz w:val="24"/>
                <w:szCs w:val="24"/>
              </w:rPr>
            </w:pPr>
            <w:r>
              <w:rPr>
                <w:rFonts w:ascii="Times New Roman" w:hAnsi="Times New Roman" w:eastAsia="宋体" w:cs="Times New Roman"/>
                <w:color w:val="000000"/>
                <w:kern w:val="2"/>
                <w:sz w:val="24"/>
                <w:szCs w:val="24"/>
              </w:rPr>
              <w:t>——</w:t>
            </w:r>
            <w:r>
              <w:rPr>
                <w:rFonts w:hint="eastAsia" w:ascii="Times New Roman" w:hAnsi="Times New Roman" w:eastAsia="宋体" w:cs="Times New Roman"/>
                <w:color w:val="000000"/>
                <w:kern w:val="2"/>
                <w:sz w:val="24"/>
                <w:szCs w:val="24"/>
              </w:rPr>
              <w:t xml:space="preserve"> </w:t>
            </w:r>
            <w:r>
              <w:rPr>
                <w:rFonts w:hint="eastAsia" w:ascii="Times New Roman" w:hAnsi="Times New Roman" w:eastAsia="宋体" w:cs="Times New Roman"/>
                <w:sz w:val="24"/>
                <w:szCs w:val="24"/>
              </w:rPr>
              <w:t>拉剪复合验算中的槽口破坏承载系数；</w:t>
            </w:r>
          </w:p>
        </w:tc>
      </w:tr>
      <w:tr>
        <w:trPr>
          <w:trHeight w:val="454" w:hRule="atLeast"/>
        </w:trPr>
        <w:tc>
          <w:tcPr>
            <w:tcW w:w="1809" w:type="dxa"/>
            <w:shd w:val="clear" w:color="auto" w:fill="auto"/>
            <w:vAlign w:val="center"/>
          </w:tcPr>
          <w:p>
            <w:pPr>
              <w:tabs>
                <w:tab w:val="left" w:pos="744"/>
              </w:tabs>
              <w:spacing w:after="0" w:line="240" w:lineRule="auto"/>
              <w:ind w:right="44" w:rightChars="20"/>
              <w:contextualSpacing/>
              <w:jc w:val="right"/>
              <w:rPr>
                <w:rFonts w:ascii="Calibri" w:hAnsi="Calibri" w:eastAsia="宋体" w:cs="Times New Roman"/>
                <w:sz w:val="24"/>
                <w:szCs w:val="24"/>
              </w:rPr>
            </w:pPr>
            <m:oMathPara>
              <m:oMathParaPr>
                <m:jc m:val="right"/>
              </m:oMathParaPr>
              <m:oMath>
                <m:sSub>
                  <m:sSubPr>
                    <m:ctrlPr>
                      <w:rPr>
                        <w:rFonts w:ascii="Cambria Math" w:hAnsi="Cambria Math" w:eastAsia="宋体" w:cs="Times New Roman"/>
                        <w:i/>
                        <w:sz w:val="24"/>
                        <w:szCs w:val="24"/>
                      </w:rPr>
                    </m:ctrlPr>
                  </m:sSubPr>
                  <m:e>
                    <m:r>
                      <w:rPr>
                        <w:rFonts w:ascii="Cambria Math" w:hAnsi="Cambria Math" w:eastAsia="宋体" w:cs="Times New Roman"/>
                        <w:sz w:val="24"/>
                        <w:szCs w:val="24"/>
                      </w:rPr>
                      <m:t>k</m:t>
                    </m:r>
                    <m:ctrlPr>
                      <w:rPr>
                        <w:rFonts w:ascii="Cambria Math" w:hAnsi="Cambria Math" w:eastAsia="宋体" w:cs="Times New Roman"/>
                        <w:i/>
                        <w:sz w:val="24"/>
                        <w:szCs w:val="24"/>
                      </w:rPr>
                    </m:ctrlPr>
                  </m:e>
                  <m:sub>
                    <m:r>
                      <w:rPr>
                        <w:rFonts w:hint="eastAsia" w:ascii="Cambria Math" w:hAnsi="Cambria Math" w:eastAsia="宋体" w:cs="Times New Roman"/>
                        <w:sz w:val="24"/>
                        <w:szCs w:val="24"/>
                      </w:rPr>
                      <m:t>14</m:t>
                    </m:r>
                    <m:ctrlPr>
                      <w:rPr>
                        <w:rFonts w:ascii="Cambria Math" w:hAnsi="Cambria Math" w:eastAsia="宋体" w:cs="Times New Roman"/>
                        <w:i/>
                        <w:sz w:val="24"/>
                        <w:szCs w:val="24"/>
                      </w:rPr>
                    </m:ctrlPr>
                  </m:sub>
                </m:sSub>
              </m:oMath>
            </m:oMathPara>
          </w:p>
        </w:tc>
        <w:tc>
          <w:tcPr>
            <w:tcW w:w="7405" w:type="dxa"/>
            <w:shd w:val="clear" w:color="auto" w:fill="auto"/>
            <w:vAlign w:val="center"/>
          </w:tcPr>
          <w:p>
            <w:pPr>
              <w:tabs>
                <w:tab w:val="left" w:pos="426"/>
              </w:tabs>
              <w:spacing w:after="0" w:line="240" w:lineRule="auto"/>
              <w:contextualSpacing/>
              <w:jc w:val="both"/>
              <w:rPr>
                <w:rFonts w:ascii="Times New Roman" w:hAnsi="Times New Roman" w:eastAsia="宋体" w:cs="Times New Roman"/>
                <w:sz w:val="24"/>
                <w:szCs w:val="24"/>
              </w:rPr>
            </w:pPr>
            <w:r>
              <w:rPr>
                <w:rFonts w:ascii="Times New Roman" w:hAnsi="Times New Roman" w:eastAsia="宋体" w:cs="Times New Roman"/>
                <w:color w:val="000000"/>
                <w:kern w:val="2"/>
                <w:sz w:val="24"/>
                <w:szCs w:val="24"/>
              </w:rPr>
              <w:t>——</w:t>
            </w:r>
            <w:r>
              <w:rPr>
                <w:rFonts w:hint="eastAsia" w:ascii="Times New Roman" w:hAnsi="Times New Roman" w:eastAsia="宋体" w:cs="Times New Roman"/>
                <w:color w:val="000000"/>
                <w:kern w:val="2"/>
                <w:sz w:val="24"/>
                <w:szCs w:val="24"/>
              </w:rPr>
              <w:t xml:space="preserve"> </w:t>
            </w:r>
            <w:r>
              <w:rPr>
                <w:rFonts w:hint="eastAsia" w:ascii="Times New Roman" w:hAnsi="Times New Roman" w:eastAsia="宋体" w:cs="Times New Roman"/>
                <w:sz w:val="24"/>
                <w:szCs w:val="24"/>
              </w:rPr>
              <w:t>拉剪复合验算中的锚件破坏和连接处破坏承载系数；</w:t>
            </w:r>
          </w:p>
        </w:tc>
      </w:tr>
      <w:tr>
        <w:tblPrEx>
          <w:tblCellMar>
            <w:top w:w="0" w:type="dxa"/>
            <w:left w:w="108" w:type="dxa"/>
            <w:bottom w:w="0" w:type="dxa"/>
            <w:right w:w="108" w:type="dxa"/>
          </w:tblCellMar>
        </w:tblPrEx>
        <w:trPr>
          <w:trHeight w:val="454" w:hRule="atLeast"/>
        </w:trPr>
        <w:tc>
          <w:tcPr>
            <w:tcW w:w="1809" w:type="dxa"/>
            <w:shd w:val="clear" w:color="auto" w:fill="auto"/>
            <w:vAlign w:val="center"/>
          </w:tcPr>
          <w:p>
            <w:pPr>
              <w:tabs>
                <w:tab w:val="left" w:pos="744"/>
              </w:tabs>
              <w:spacing w:after="0" w:line="240" w:lineRule="auto"/>
              <w:ind w:right="44" w:rightChars="20"/>
              <w:contextualSpacing/>
              <w:jc w:val="right"/>
              <w:rPr>
                <w:rFonts w:ascii="Times New Roman" w:hAnsi="Times New Roman" w:eastAsia="宋体" w:cs="Times New Roman"/>
                <w:sz w:val="24"/>
                <w:szCs w:val="24"/>
              </w:rPr>
            </w:pPr>
            <m:oMathPara>
              <m:oMathParaPr>
                <m:jc m:val="right"/>
              </m:oMathParaPr>
              <m:oMath>
                <m:sSub>
                  <m:sSubPr>
                    <m:ctrlPr>
                      <w:rPr>
                        <w:rFonts w:ascii="Cambria Math" w:hAnsi="Cambria Math" w:eastAsia="宋体" w:cs="Times New Roman"/>
                        <w:sz w:val="24"/>
                        <w:szCs w:val="24"/>
                      </w:rPr>
                    </m:ctrlPr>
                  </m:sSubPr>
                  <m:e>
                    <m:r>
                      <w:rPr>
                        <w:rFonts w:ascii="Cambria Math" w:hAnsi="Cambria Math" w:eastAsia="宋体" w:cs="Times New Roman"/>
                        <w:sz w:val="24"/>
                        <w:szCs w:val="24"/>
                      </w:rPr>
                      <m:t>l</m:t>
                    </m:r>
                    <m:ctrlPr>
                      <w:rPr>
                        <w:rFonts w:ascii="Cambria Math" w:hAnsi="Cambria Math" w:eastAsia="宋体" w:cs="Times New Roman"/>
                        <w:sz w:val="24"/>
                        <w:szCs w:val="24"/>
                      </w:rPr>
                    </m:ctrlPr>
                  </m:e>
                  <m:sub>
                    <m:r>
                      <m:rPr>
                        <m:sty m:val="p"/>
                      </m:rPr>
                      <w:rPr>
                        <w:rFonts w:ascii="Cambria Math" w:hAnsi="Cambria Math" w:eastAsia="宋体" w:cs="Times New Roman"/>
                        <w:sz w:val="24"/>
                        <w:szCs w:val="24"/>
                      </w:rPr>
                      <m:t>i</m:t>
                    </m:r>
                    <m:ctrlPr>
                      <w:rPr>
                        <w:rFonts w:ascii="Cambria Math" w:hAnsi="Cambria Math" w:eastAsia="宋体" w:cs="Times New Roman"/>
                        <w:sz w:val="24"/>
                        <w:szCs w:val="24"/>
                      </w:rPr>
                    </m:ctrlPr>
                  </m:sub>
                </m:sSub>
              </m:oMath>
            </m:oMathPara>
          </w:p>
        </w:tc>
        <w:tc>
          <w:tcPr>
            <w:tcW w:w="7405" w:type="dxa"/>
            <w:shd w:val="clear" w:color="auto" w:fill="auto"/>
            <w:vAlign w:val="center"/>
          </w:tcPr>
          <w:p>
            <w:pPr>
              <w:tabs>
                <w:tab w:val="left" w:pos="426"/>
              </w:tabs>
              <w:spacing w:after="0" w:line="240" w:lineRule="auto"/>
              <w:contextualSpacing/>
              <w:jc w:val="both"/>
              <w:rPr>
                <w:rFonts w:ascii="Times New Roman" w:hAnsi="Times New Roman" w:eastAsia="宋体" w:cs="Times New Roman"/>
                <w:sz w:val="24"/>
                <w:szCs w:val="24"/>
              </w:rPr>
            </w:pPr>
            <w:r>
              <w:rPr>
                <w:rFonts w:ascii="Times New Roman" w:hAnsi="Times New Roman" w:eastAsia="宋体" w:cs="Times New Roman"/>
                <w:color w:val="000000"/>
                <w:kern w:val="2"/>
                <w:sz w:val="24"/>
                <w:szCs w:val="24"/>
              </w:rPr>
              <w:t>——</w:t>
            </w:r>
            <w:r>
              <w:rPr>
                <w:rFonts w:hint="eastAsia" w:ascii="Times New Roman" w:hAnsi="Times New Roman" w:eastAsia="宋体" w:cs="Times New Roman"/>
                <w:color w:val="000000"/>
                <w:kern w:val="2"/>
                <w:sz w:val="24"/>
                <w:szCs w:val="24"/>
              </w:rPr>
              <w:t xml:space="preserve"> </w:t>
            </w:r>
            <w:r>
              <w:rPr>
                <w:rFonts w:hint="eastAsia" w:ascii="Times New Roman" w:hAnsi="Times New Roman" w:eastAsia="宋体" w:cs="Times New Roman"/>
                <w:sz w:val="24"/>
                <w:szCs w:val="24"/>
              </w:rPr>
              <w:t>拉力设计值</w:t>
            </w:r>
            <m:oMath>
              <m:sSubSup>
                <m:sSubSupPr>
                  <m:ctrlPr>
                    <w:rPr>
                      <w:rFonts w:ascii="Cambria Math" w:hAnsi="Cambria Math" w:eastAsia="宋体" w:cs="Times New Roman"/>
                      <w:sz w:val="24"/>
                      <w:szCs w:val="24"/>
                    </w:rPr>
                  </m:ctrlPr>
                </m:sSubSupPr>
                <m:e>
                  <m:r>
                    <m:rPr>
                      <m:sty m:val="p"/>
                    </m:rPr>
                    <w:rPr>
                      <w:rFonts w:hint="eastAsia" w:ascii="Cambria Math" w:hAnsi="Cambria Math" w:eastAsia="宋体" w:cs="Times New Roman"/>
                      <w:sz w:val="24"/>
                      <w:szCs w:val="24"/>
                    </w:rPr>
                    <m:t>N</m:t>
                  </m:r>
                  <m:ctrlPr>
                    <w:rPr>
                      <w:rFonts w:ascii="Cambria Math" w:hAnsi="Cambria Math" w:eastAsia="宋体" w:cs="Times New Roman"/>
                      <w:sz w:val="24"/>
                      <w:szCs w:val="24"/>
                    </w:rPr>
                  </m:ctrlPr>
                </m:e>
                <m:sub>
                  <m:r>
                    <m:rPr>
                      <m:sty m:val="p"/>
                    </m:rPr>
                    <w:rPr>
                      <w:rFonts w:hint="eastAsia" w:ascii="Cambria Math" w:hAnsi="Cambria Math" w:eastAsia="宋体" w:cs="Times New Roman"/>
                      <w:sz w:val="24"/>
                      <w:szCs w:val="24"/>
                    </w:rPr>
                    <m:t>Ed</m:t>
                  </m:r>
                  <m:ctrlPr>
                    <w:rPr>
                      <w:rFonts w:ascii="Cambria Math" w:hAnsi="Cambria Math" w:eastAsia="宋体" w:cs="Times New Roman"/>
                      <w:sz w:val="24"/>
                      <w:szCs w:val="24"/>
                    </w:rPr>
                  </m:ctrlPr>
                </m:sub>
                <m:sup>
                  <m:r>
                    <m:rPr>
                      <m:sty m:val="p"/>
                    </m:rPr>
                    <w:rPr>
                      <w:rFonts w:hint="eastAsia" w:ascii="Cambria Math" w:hAnsi="Cambria Math" w:eastAsia="宋体" w:cs="Times New Roman"/>
                      <w:sz w:val="24"/>
                      <w:szCs w:val="24"/>
                    </w:rPr>
                    <m:t>cb</m:t>
                  </m:r>
                  <m:ctrlPr>
                    <w:rPr>
                      <w:rFonts w:ascii="Cambria Math" w:hAnsi="Cambria Math" w:eastAsia="宋体" w:cs="Times New Roman"/>
                      <w:sz w:val="24"/>
                      <w:szCs w:val="24"/>
                    </w:rPr>
                  </m:ctrlPr>
                </m:sup>
              </m:sSubSup>
            </m:oMath>
            <w:r>
              <w:rPr>
                <w:rFonts w:hint="eastAsia" w:ascii="Times New Roman" w:hAnsi="Times New Roman" w:eastAsia="宋体" w:cs="Times New Roman"/>
                <w:sz w:val="24"/>
                <w:szCs w:val="24"/>
              </w:rPr>
              <w:t>或剪力设计值</w:t>
            </w:r>
            <m:oMath>
              <m:sSubSup>
                <m:sSubSupPr>
                  <m:ctrlPr>
                    <w:rPr>
                      <w:rFonts w:ascii="Cambria Math" w:hAnsi="Cambria Math" w:eastAsia="宋体" w:cs="Times New Roman"/>
                      <w:sz w:val="24"/>
                      <w:szCs w:val="24"/>
                    </w:rPr>
                  </m:ctrlPr>
                </m:sSubSupPr>
                <m:e>
                  <m:r>
                    <m:rPr>
                      <m:sty m:val="p"/>
                    </m:rPr>
                    <w:rPr>
                      <w:rFonts w:hint="eastAsia" w:ascii="Cambria Math" w:hAnsi="Cambria Math" w:eastAsia="宋体" w:cs="Times New Roman"/>
                      <w:sz w:val="24"/>
                      <w:szCs w:val="24"/>
                    </w:rPr>
                    <m:t>V</m:t>
                  </m:r>
                  <m:ctrlPr>
                    <w:rPr>
                      <w:rFonts w:ascii="Cambria Math" w:hAnsi="Cambria Math" w:eastAsia="宋体" w:cs="Times New Roman"/>
                      <w:sz w:val="24"/>
                      <w:szCs w:val="24"/>
                    </w:rPr>
                  </m:ctrlPr>
                </m:e>
                <m:sub>
                  <m:r>
                    <m:rPr>
                      <m:sty m:val="p"/>
                    </m:rPr>
                    <w:rPr>
                      <w:rFonts w:hint="eastAsia" w:ascii="Cambria Math" w:hAnsi="Cambria Math" w:eastAsia="宋体" w:cs="Times New Roman"/>
                      <w:sz w:val="24"/>
                      <w:szCs w:val="24"/>
                    </w:rPr>
                    <m:t>Ed</m:t>
                  </m:r>
                  <m:ctrlPr>
                    <w:rPr>
                      <w:rFonts w:ascii="Cambria Math" w:hAnsi="Cambria Math" w:eastAsia="宋体" w:cs="Times New Roman"/>
                      <w:sz w:val="24"/>
                      <w:szCs w:val="24"/>
                    </w:rPr>
                  </m:ctrlPr>
                </m:sub>
                <m:sup>
                  <m:r>
                    <m:rPr>
                      <m:sty m:val="p"/>
                    </m:rPr>
                    <w:rPr>
                      <w:rFonts w:hint="eastAsia" w:ascii="Cambria Math" w:hAnsi="Cambria Math" w:eastAsia="宋体" w:cs="Times New Roman"/>
                      <w:sz w:val="24"/>
                      <w:szCs w:val="24"/>
                    </w:rPr>
                    <m:t>cb</m:t>
                  </m:r>
                  <m:ctrlPr>
                    <w:rPr>
                      <w:rFonts w:ascii="Cambria Math" w:hAnsi="Cambria Math" w:eastAsia="宋体" w:cs="Times New Roman"/>
                      <w:sz w:val="24"/>
                      <w:szCs w:val="24"/>
                    </w:rPr>
                  </m:ctrlPr>
                </m:sup>
              </m:sSubSup>
            </m:oMath>
            <w:r>
              <w:rPr>
                <w:rFonts w:hint="eastAsia" w:ascii="Times New Roman" w:hAnsi="Times New Roman" w:eastAsia="宋体" w:cs="Times New Roman"/>
                <w:sz w:val="24"/>
                <w:szCs w:val="24"/>
              </w:rPr>
              <w:t>对单个锚件</w:t>
            </w:r>
            <w:r>
              <w:rPr>
                <w:rFonts w:ascii="Times New Roman" w:hAnsi="Times New Roman" w:eastAsia="宋体" w:cs="Times New Roman"/>
                <w:i/>
                <w:sz w:val="24"/>
                <w:szCs w:val="24"/>
              </w:rPr>
              <w:t>i</w:t>
            </w:r>
            <w:r>
              <w:rPr>
                <w:rFonts w:hint="eastAsia" w:ascii="Times New Roman" w:hAnsi="Times New Roman" w:eastAsia="宋体" w:cs="Times New Roman"/>
                <w:sz w:val="24"/>
                <w:szCs w:val="24"/>
              </w:rPr>
              <w:t>的影响长度；</w:t>
            </w:r>
          </w:p>
        </w:tc>
      </w:tr>
      <w:tr>
        <w:tblPrEx>
          <w:tblCellMar>
            <w:top w:w="0" w:type="dxa"/>
            <w:left w:w="108" w:type="dxa"/>
            <w:bottom w:w="0" w:type="dxa"/>
            <w:right w:w="108" w:type="dxa"/>
          </w:tblCellMar>
        </w:tblPrEx>
        <w:trPr>
          <w:trHeight w:val="454" w:hRule="atLeast"/>
        </w:trPr>
        <w:tc>
          <w:tcPr>
            <w:tcW w:w="1809" w:type="dxa"/>
            <w:shd w:val="clear" w:color="auto" w:fill="auto"/>
            <w:vAlign w:val="center"/>
          </w:tcPr>
          <w:p>
            <w:pPr>
              <w:tabs>
                <w:tab w:val="left" w:pos="744"/>
              </w:tabs>
              <w:spacing w:after="0" w:line="240" w:lineRule="auto"/>
              <w:ind w:right="44" w:rightChars="20"/>
              <w:contextualSpacing/>
              <w:jc w:val="right"/>
              <w:rPr>
                <w:rFonts w:ascii="Times New Roman" w:hAnsi="Times New Roman" w:eastAsia="宋体" w:cs="Times New Roman"/>
                <w:sz w:val="24"/>
                <w:szCs w:val="24"/>
              </w:rPr>
            </w:pPr>
            <m:oMathPara>
              <m:oMathParaPr>
                <m:jc m:val="right"/>
              </m:oMathParaPr>
              <m:oMath>
                <m:r>
                  <w:rPr>
                    <w:rFonts w:ascii="Cambria Math" w:hAnsi="Cambria Math" w:eastAsia="宋体" w:cs="Times New Roman"/>
                    <w:sz w:val="24"/>
                    <w:szCs w:val="24"/>
                  </w:rPr>
                  <m:t>n</m:t>
                </m:r>
              </m:oMath>
            </m:oMathPara>
          </w:p>
        </w:tc>
        <w:tc>
          <w:tcPr>
            <w:tcW w:w="7405" w:type="dxa"/>
            <w:shd w:val="clear" w:color="auto" w:fill="auto"/>
            <w:vAlign w:val="center"/>
          </w:tcPr>
          <w:p>
            <w:pPr>
              <w:tabs>
                <w:tab w:val="left" w:pos="426"/>
              </w:tabs>
              <w:spacing w:after="0" w:line="240" w:lineRule="auto"/>
              <w:contextualSpacing/>
              <w:jc w:val="both"/>
              <w:rPr>
                <w:rFonts w:ascii="Times New Roman" w:hAnsi="Times New Roman" w:eastAsia="宋体" w:cs="Times New Roman"/>
                <w:sz w:val="24"/>
                <w:szCs w:val="24"/>
              </w:rPr>
            </w:pPr>
            <w:r>
              <w:rPr>
                <w:rFonts w:ascii="Times New Roman" w:hAnsi="Times New Roman" w:eastAsia="宋体" w:cs="Times New Roman"/>
                <w:color w:val="000000"/>
                <w:kern w:val="2"/>
                <w:sz w:val="24"/>
                <w:szCs w:val="24"/>
              </w:rPr>
              <w:t>——</w:t>
            </w:r>
            <w:r>
              <w:rPr>
                <w:rFonts w:hint="eastAsia" w:ascii="Times New Roman" w:hAnsi="Times New Roman" w:eastAsia="宋体" w:cs="Times New Roman"/>
                <w:color w:val="000000"/>
                <w:kern w:val="2"/>
                <w:sz w:val="24"/>
                <w:szCs w:val="24"/>
              </w:rPr>
              <w:t xml:space="preserve"> </w:t>
            </w:r>
            <w:r>
              <w:rPr>
                <w:rFonts w:hint="eastAsia" w:ascii="Times New Roman" w:hAnsi="Times New Roman" w:eastAsia="宋体" w:cs="Times New Roman"/>
                <w:sz w:val="24"/>
                <w:szCs w:val="24"/>
              </w:rPr>
              <w:t>影响长度</w:t>
            </w:r>
            <m:oMath>
              <m:sSub>
                <m:sSubPr>
                  <m:ctrlPr>
                    <w:rPr>
                      <w:rFonts w:ascii="Cambria Math" w:hAnsi="Cambria Math" w:eastAsia="宋体" w:cs="Times New Roman"/>
                      <w:sz w:val="24"/>
                      <w:szCs w:val="24"/>
                    </w:rPr>
                  </m:ctrlPr>
                </m:sSubPr>
                <m:e>
                  <m:r>
                    <w:rPr>
                      <w:rFonts w:ascii="Cambria Math" w:hAnsi="Cambria Math" w:eastAsia="宋体" w:cs="Times New Roman"/>
                      <w:sz w:val="24"/>
                      <w:szCs w:val="24"/>
                    </w:rPr>
                    <m:t>l</m:t>
                  </m:r>
                  <m:ctrlPr>
                    <w:rPr>
                      <w:rFonts w:ascii="Cambria Math" w:hAnsi="Cambria Math" w:eastAsia="宋体" w:cs="Times New Roman"/>
                      <w:sz w:val="24"/>
                      <w:szCs w:val="24"/>
                    </w:rPr>
                  </m:ctrlPr>
                </m:e>
                <m:sub>
                  <m:r>
                    <m:rPr>
                      <m:sty m:val="p"/>
                    </m:rPr>
                    <w:rPr>
                      <w:rFonts w:ascii="Cambria Math" w:hAnsi="Cambria Math" w:eastAsia="宋体" w:cs="Times New Roman"/>
                      <w:sz w:val="24"/>
                      <w:szCs w:val="24"/>
                    </w:rPr>
                    <m:t>i</m:t>
                  </m:r>
                  <m:ctrlPr>
                    <w:rPr>
                      <w:rFonts w:ascii="Cambria Math" w:hAnsi="Cambria Math" w:eastAsia="宋体" w:cs="Times New Roman"/>
                      <w:sz w:val="24"/>
                      <w:szCs w:val="24"/>
                    </w:rPr>
                  </m:ctrlPr>
                </m:sub>
              </m:sSub>
              <m:r>
                <m:rPr>
                  <m:sty m:val="p"/>
                </m:rPr>
                <w:rPr>
                  <w:rFonts w:hint="eastAsia" w:ascii="Cambria Math" w:hAnsi="Cambria Math" w:eastAsia="宋体" w:cs="Times New Roman"/>
                  <w:sz w:val="24"/>
                  <w:szCs w:val="24"/>
                </w:rPr>
                <m:t>范围内的锚件数量</m:t>
              </m:r>
            </m:oMath>
            <w:r>
              <w:rPr>
                <w:rFonts w:hint="eastAsia" w:ascii="Times New Roman" w:hAnsi="Times New Roman" w:eastAsia="宋体" w:cs="Times New Roman"/>
                <w:sz w:val="24"/>
                <w:szCs w:val="24"/>
              </w:rPr>
              <w:t>；</w:t>
            </w:r>
          </w:p>
        </w:tc>
      </w:tr>
      <w:tr>
        <w:tblPrEx>
          <w:tblCellMar>
            <w:top w:w="0" w:type="dxa"/>
            <w:left w:w="108" w:type="dxa"/>
            <w:bottom w:w="0" w:type="dxa"/>
            <w:right w:w="108" w:type="dxa"/>
          </w:tblCellMar>
        </w:tblPrEx>
        <w:trPr>
          <w:trHeight w:val="454" w:hRule="atLeast"/>
        </w:trPr>
        <w:tc>
          <w:tcPr>
            <w:tcW w:w="1809" w:type="dxa"/>
            <w:shd w:val="clear" w:color="auto" w:fill="auto"/>
            <w:vAlign w:val="center"/>
          </w:tcPr>
          <w:p>
            <w:pPr>
              <w:tabs>
                <w:tab w:val="left" w:pos="744"/>
              </w:tabs>
              <w:spacing w:after="0" w:line="240" w:lineRule="auto"/>
              <w:ind w:right="44" w:rightChars="20"/>
              <w:contextualSpacing/>
              <w:jc w:val="right"/>
              <w:rPr>
                <w:rFonts w:ascii="Calibri" w:hAnsi="Calibri" w:eastAsia="宋体" w:cs="Times New Roman"/>
                <w:sz w:val="24"/>
                <w:szCs w:val="24"/>
              </w:rPr>
            </w:pPr>
            <m:oMathPara>
              <m:oMathParaPr>
                <m:jc m:val="right"/>
              </m:oMathParaPr>
              <m:oMath>
                <m:sSub>
                  <m:sSubPr>
                    <m:ctrlPr>
                      <w:rPr>
                        <w:rFonts w:ascii="Cambria Math" w:hAnsi="Cambria Math" w:eastAsia="宋体" w:cs="Times New Roman"/>
                        <w:sz w:val="24"/>
                        <w:szCs w:val="24"/>
                      </w:rPr>
                    </m:ctrlPr>
                  </m:sSubPr>
                  <m:e>
                    <m:r>
                      <w:rPr>
                        <w:rFonts w:hint="eastAsia" w:ascii="Cambria Math" w:hAnsi="Cambria Math" w:eastAsia="宋体" w:cs="Times New Roman"/>
                        <w:sz w:val="24"/>
                        <w:szCs w:val="24"/>
                      </w:rPr>
                      <m:t>n</m:t>
                    </m:r>
                    <m:ctrlPr>
                      <w:rPr>
                        <w:rFonts w:ascii="Cambria Math" w:hAnsi="Cambria Math" w:eastAsia="宋体" w:cs="Times New Roman"/>
                        <w:sz w:val="24"/>
                        <w:szCs w:val="24"/>
                      </w:rPr>
                    </m:ctrlPr>
                  </m:e>
                  <m:sub>
                    <m:r>
                      <m:rPr>
                        <m:sty m:val="p"/>
                      </m:rPr>
                      <w:rPr>
                        <w:rFonts w:ascii="Cambria Math" w:hAnsi="Cambria Math" w:eastAsia="宋体" w:cs="Times New Roman"/>
                        <w:sz w:val="24"/>
                        <w:szCs w:val="24"/>
                      </w:rPr>
                      <m:t>re</m:t>
                    </m:r>
                    <m:ctrlPr>
                      <w:rPr>
                        <w:rFonts w:ascii="Cambria Math" w:hAnsi="Cambria Math" w:eastAsia="宋体" w:cs="Times New Roman"/>
                        <w:sz w:val="24"/>
                        <w:szCs w:val="24"/>
                      </w:rPr>
                    </m:ctrlPr>
                  </m:sub>
                </m:sSub>
              </m:oMath>
            </m:oMathPara>
          </w:p>
        </w:tc>
        <w:tc>
          <w:tcPr>
            <w:tcW w:w="7405" w:type="dxa"/>
            <w:shd w:val="clear" w:color="auto" w:fill="auto"/>
            <w:vAlign w:val="center"/>
          </w:tcPr>
          <w:p>
            <w:pPr>
              <w:tabs>
                <w:tab w:val="left" w:pos="426"/>
              </w:tabs>
              <w:spacing w:after="0" w:line="240" w:lineRule="auto"/>
              <w:contextualSpacing/>
              <w:jc w:val="both"/>
              <w:rPr>
                <w:rFonts w:ascii="Times New Roman" w:hAnsi="Times New Roman" w:eastAsia="宋体" w:cs="Times New Roman"/>
                <w:sz w:val="24"/>
                <w:szCs w:val="24"/>
              </w:rPr>
            </w:pPr>
            <w:r>
              <w:rPr>
                <w:rFonts w:ascii="Times New Roman" w:hAnsi="Times New Roman" w:eastAsia="宋体" w:cs="Times New Roman"/>
                <w:color w:val="000000"/>
                <w:kern w:val="2"/>
                <w:sz w:val="24"/>
                <w:szCs w:val="24"/>
              </w:rPr>
              <w:t>——</w:t>
            </w:r>
            <w:r>
              <w:rPr>
                <w:rFonts w:hint="eastAsia" w:ascii="Times New Roman" w:hAnsi="Times New Roman" w:eastAsia="宋体" w:cs="Times New Roman"/>
                <w:color w:val="000000"/>
                <w:kern w:val="2"/>
                <w:sz w:val="24"/>
                <w:szCs w:val="24"/>
              </w:rPr>
              <w:t xml:space="preserve"> </w:t>
            </w:r>
            <w:r>
              <w:rPr>
                <w:rFonts w:ascii="Times New Roman" w:hAnsi="Times New Roman" w:eastAsia="宋体" w:cs="Times New Roman"/>
                <w:sz w:val="24"/>
                <w:szCs w:val="24"/>
              </w:rPr>
              <w:t>根据受拉力最不利的锚件计算所需附加钢筋的根数</w:t>
            </w:r>
            <w:r>
              <w:rPr>
                <w:rFonts w:hint="eastAsia" w:ascii="Times New Roman" w:hAnsi="Times New Roman" w:eastAsia="宋体" w:cs="Times New Roman"/>
                <w:sz w:val="24"/>
                <w:szCs w:val="24"/>
              </w:rPr>
              <w:t>。</w:t>
            </w:r>
          </w:p>
        </w:tc>
      </w:tr>
      <w:bookmarkEnd w:id="13"/>
      <w:bookmarkEnd w:id="14"/>
    </w:tbl>
    <w:p>
      <w:pPr>
        <w:spacing w:after="0" w:line="240" w:lineRule="auto"/>
        <w:rPr>
          <w:rFonts w:hAnsi="宋体"/>
          <w:sz w:val="24"/>
        </w:rPr>
      </w:pPr>
      <w:r>
        <w:rPr>
          <w:rFonts w:hAnsi="宋体"/>
          <w:sz w:val="24"/>
        </w:rPr>
        <w:br w:type="page"/>
      </w:r>
    </w:p>
    <w:p>
      <w:pPr>
        <w:widowControl w:val="0"/>
        <w:spacing w:before="340" w:after="340" w:line="360" w:lineRule="auto"/>
        <w:jc w:val="center"/>
        <w:outlineLvl w:val="0"/>
        <w:rPr>
          <w:rFonts w:ascii="Times New Roman" w:hAnsi="Times New Roman" w:eastAsia="宋体" w:cs="Times New Roman"/>
          <w:b/>
          <w:snapToGrid w:val="0"/>
          <w:color w:val="000000"/>
          <w:sz w:val="32"/>
          <w:szCs w:val="32"/>
        </w:rPr>
      </w:pPr>
      <w:bookmarkStart w:id="15" w:name="_Toc22800676"/>
      <w:bookmarkStart w:id="16" w:name="_Toc16672102"/>
      <w:r>
        <w:rPr>
          <w:rFonts w:ascii="Times New Roman" w:hAnsi="Times New Roman" w:eastAsia="宋体" w:cs="Times New Roman"/>
          <w:b/>
          <w:snapToGrid w:val="0"/>
          <w:color w:val="000000"/>
          <w:sz w:val="32"/>
          <w:szCs w:val="32"/>
        </w:rPr>
        <w:t>3</w:t>
      </w:r>
      <w:r>
        <w:rPr>
          <w:rFonts w:hint="eastAsia" w:ascii="Times New Roman" w:hAnsi="Times New Roman" w:eastAsia="宋体" w:cs="Times New Roman"/>
          <w:b/>
          <w:snapToGrid w:val="0"/>
          <w:color w:val="000000"/>
          <w:sz w:val="32"/>
          <w:szCs w:val="32"/>
        </w:rPr>
        <w:t xml:space="preserve"> </w:t>
      </w:r>
      <w:r>
        <w:rPr>
          <w:rFonts w:ascii="Times New Roman" w:hAnsi="Times New Roman" w:eastAsia="宋体" w:cs="Times New Roman"/>
          <w:b/>
          <w:snapToGrid w:val="0"/>
          <w:color w:val="000000"/>
          <w:sz w:val="32"/>
          <w:szCs w:val="32"/>
        </w:rPr>
        <w:t>基本设计规定</w:t>
      </w:r>
      <w:bookmarkEnd w:id="15"/>
      <w:bookmarkEnd w:id="16"/>
    </w:p>
    <w:p>
      <w:pPr>
        <w:pStyle w:val="3"/>
        <w:widowControl w:val="0"/>
        <w:numPr>
          <w:ilvl w:val="1"/>
          <w:numId w:val="7"/>
        </w:numPr>
        <w:spacing w:before="240" w:after="240" w:line="360" w:lineRule="auto"/>
        <w:jc w:val="center"/>
        <w:rPr>
          <w:rFonts w:ascii="Times New Roman" w:hAnsi="Times New Roman" w:eastAsia="宋体" w:cs="Times New Roman"/>
          <w:bCs w:val="0"/>
          <w:snapToGrid w:val="0"/>
          <w:color w:val="000000"/>
          <w:sz w:val="28"/>
          <w:szCs w:val="28"/>
        </w:rPr>
      </w:pPr>
      <w:bookmarkStart w:id="17" w:name="_Toc16672103"/>
      <w:bookmarkStart w:id="18" w:name="_Toc22800677"/>
      <w:r>
        <w:rPr>
          <w:rFonts w:hint="eastAsia" w:ascii="Times New Roman" w:hAnsi="Times New Roman" w:eastAsia="宋体" w:cs="Times New Roman"/>
          <w:bCs w:val="0"/>
          <w:snapToGrid w:val="0"/>
          <w:color w:val="000000"/>
          <w:sz w:val="28"/>
          <w:szCs w:val="28"/>
        </w:rPr>
        <w:t xml:space="preserve"> </w:t>
      </w:r>
      <w:r>
        <w:rPr>
          <w:rFonts w:ascii="Times New Roman" w:hAnsi="Times New Roman" w:eastAsia="宋体" w:cs="Times New Roman"/>
          <w:bCs w:val="0"/>
          <w:snapToGrid w:val="0"/>
          <w:color w:val="000000"/>
          <w:sz w:val="28"/>
          <w:szCs w:val="28"/>
        </w:rPr>
        <w:t>一般规定</w:t>
      </w:r>
      <w:bookmarkEnd w:id="17"/>
      <w:bookmarkEnd w:id="18"/>
    </w:p>
    <w:p>
      <w:pPr>
        <w:pStyle w:val="33"/>
        <w:numPr>
          <w:ilvl w:val="2"/>
          <w:numId w:val="7"/>
        </w:numPr>
        <w:spacing w:before="156" w:beforeLines="50" w:after="0" w:line="360" w:lineRule="auto"/>
        <w:ind w:left="0" w:firstLine="0" w:firstLineChars="0"/>
        <w:rPr>
          <w:rFonts w:ascii="Times New Roman" w:hAnsi="Times New Roman"/>
          <w:sz w:val="24"/>
          <w:szCs w:val="24"/>
        </w:rPr>
      </w:pPr>
      <w:bookmarkStart w:id="19" w:name="_Hlk35200158"/>
      <w:r>
        <w:rPr>
          <w:rFonts w:ascii="Times New Roman" w:hAnsi="Times New Roman"/>
          <w:sz w:val="24"/>
          <w:szCs w:val="24"/>
        </w:rPr>
        <w:t xml:space="preserve"> 槽式预埋件设计采用以概率理论为基础的极限状态设计方法，采用承载力分项系数的设计表达式进行设计</w:t>
      </w:r>
      <w:r>
        <w:rPr>
          <w:rFonts w:hint="eastAsia" w:ascii="Times New Roman" w:hAnsi="Times New Roman"/>
          <w:sz w:val="24"/>
          <w:szCs w:val="24"/>
        </w:rPr>
        <w:t>。</w:t>
      </w:r>
    </w:p>
    <w:p>
      <w:pPr>
        <w:pStyle w:val="33"/>
        <w:numPr>
          <w:ilvl w:val="2"/>
          <w:numId w:val="7"/>
        </w:numPr>
        <w:spacing w:before="156" w:beforeLines="50" w:after="0" w:line="360" w:lineRule="auto"/>
        <w:ind w:left="0" w:firstLine="0" w:firstLineChars="0"/>
        <w:rPr>
          <w:rFonts w:ascii="Times New Roman" w:hAnsi="Times New Roman"/>
          <w:sz w:val="24"/>
          <w:szCs w:val="24"/>
        </w:rPr>
      </w:pPr>
      <w:r>
        <w:rPr>
          <w:rFonts w:ascii="Times New Roman" w:hAnsi="Times New Roman"/>
          <w:sz w:val="24"/>
          <w:szCs w:val="24"/>
        </w:rPr>
        <w:t xml:space="preserve"> 本标准中槽式预埋件的设计参数应</w:t>
      </w:r>
      <w:r>
        <w:rPr>
          <w:rFonts w:hint="eastAsia" w:ascii="Times New Roman" w:hAnsi="Times New Roman"/>
          <w:sz w:val="24"/>
          <w:szCs w:val="24"/>
        </w:rPr>
        <w:t>符合</w:t>
      </w:r>
      <w:r>
        <w:rPr>
          <w:rFonts w:ascii="Times New Roman" w:hAnsi="Times New Roman"/>
          <w:sz w:val="24"/>
          <w:szCs w:val="24"/>
        </w:rPr>
        <w:t>现行行业标准《槽式预埋件应用系统评价技术规范》</w:t>
      </w:r>
      <w:r>
        <w:rPr>
          <w:rFonts w:hint="eastAsia" w:ascii="Times New Roman" w:hAnsi="Times New Roman"/>
          <w:sz w:val="24"/>
          <w:szCs w:val="24"/>
        </w:rPr>
        <w:t>的规定</w:t>
      </w:r>
      <w:r>
        <w:rPr>
          <w:rFonts w:ascii="Times New Roman" w:hAnsi="Times New Roman"/>
          <w:sz w:val="24"/>
          <w:szCs w:val="24"/>
        </w:rPr>
        <w:t>。</w:t>
      </w:r>
      <w:r>
        <w:rPr>
          <w:rFonts w:hint="eastAsia" w:ascii="Times New Roman" w:hAnsi="Times New Roman"/>
          <w:sz w:val="24"/>
          <w:szCs w:val="24"/>
        </w:rPr>
        <w:t xml:space="preserve"> </w:t>
      </w:r>
    </w:p>
    <w:p>
      <w:pPr>
        <w:pStyle w:val="33"/>
        <w:numPr>
          <w:ilvl w:val="2"/>
          <w:numId w:val="7"/>
        </w:numPr>
        <w:spacing w:before="156" w:beforeLines="50" w:after="0" w:line="360" w:lineRule="auto"/>
        <w:ind w:left="0" w:firstLine="0" w:firstLineChars="0"/>
        <w:rPr>
          <w:rFonts w:ascii="Times New Roman" w:hAnsi="Times New Roman"/>
          <w:sz w:val="24"/>
          <w:szCs w:val="24"/>
        </w:rPr>
      </w:pPr>
      <w:r>
        <w:rPr>
          <w:rFonts w:ascii="Times New Roman" w:hAnsi="Times New Roman"/>
          <w:sz w:val="24"/>
          <w:szCs w:val="24"/>
        </w:rPr>
        <w:t xml:space="preserve"> 槽式预埋件的设计使用年限应与被紧固的构件相一致。</w:t>
      </w:r>
    </w:p>
    <w:p>
      <w:pPr>
        <w:pStyle w:val="33"/>
        <w:numPr>
          <w:ilvl w:val="2"/>
          <w:numId w:val="7"/>
        </w:numPr>
        <w:spacing w:before="156" w:beforeLines="50" w:after="0" w:line="360" w:lineRule="auto"/>
        <w:ind w:left="0" w:firstLine="0" w:firstLineChars="0"/>
        <w:rPr>
          <w:rFonts w:ascii="Times New Roman" w:hAnsi="Times New Roman"/>
          <w:sz w:val="24"/>
          <w:szCs w:val="24"/>
        </w:rPr>
      </w:pPr>
      <w:r>
        <w:rPr>
          <w:rFonts w:ascii="Times New Roman" w:hAnsi="Times New Roman"/>
          <w:sz w:val="24"/>
          <w:szCs w:val="24"/>
        </w:rPr>
        <w:t xml:space="preserve"> 槽式预埋件极限状态设计包括承载能力极限状态计算和正常使用极限状态验算。</w:t>
      </w:r>
    </w:p>
    <w:bookmarkEnd w:id="19"/>
    <w:p>
      <w:pPr>
        <w:pStyle w:val="3"/>
        <w:widowControl w:val="0"/>
        <w:numPr>
          <w:ilvl w:val="1"/>
          <w:numId w:val="7"/>
        </w:numPr>
        <w:spacing w:before="240" w:after="240" w:line="360" w:lineRule="auto"/>
        <w:jc w:val="center"/>
        <w:rPr>
          <w:rFonts w:ascii="Times New Roman" w:hAnsi="Times New Roman" w:eastAsia="宋体" w:cs="Times New Roman"/>
          <w:bCs w:val="0"/>
          <w:snapToGrid w:val="0"/>
          <w:color w:val="000000"/>
          <w:sz w:val="28"/>
          <w:szCs w:val="28"/>
        </w:rPr>
      </w:pPr>
      <w:bookmarkStart w:id="20" w:name="_Toc16672104"/>
      <w:bookmarkStart w:id="21" w:name="_Toc22800678"/>
      <w:r>
        <w:rPr>
          <w:rFonts w:hint="eastAsia" w:ascii="Times New Roman" w:hAnsi="Times New Roman" w:eastAsia="宋体" w:cs="Times New Roman"/>
          <w:bCs w:val="0"/>
          <w:snapToGrid w:val="0"/>
          <w:color w:val="000000"/>
          <w:sz w:val="28"/>
          <w:szCs w:val="28"/>
        </w:rPr>
        <w:t xml:space="preserve"> 槽式预埋件系统设计基本原则</w:t>
      </w:r>
      <w:bookmarkEnd w:id="20"/>
      <w:bookmarkEnd w:id="21"/>
    </w:p>
    <w:p>
      <w:pPr>
        <w:pStyle w:val="33"/>
        <w:numPr>
          <w:ilvl w:val="0"/>
          <w:numId w:val="8"/>
        </w:numPr>
        <w:spacing w:before="156" w:beforeLines="50" w:after="0" w:line="360" w:lineRule="auto"/>
        <w:ind w:left="0" w:firstLine="0" w:firstLineChars="0"/>
        <w:jc w:val="left"/>
        <w:rPr>
          <w:rFonts w:ascii="Times New Roman" w:hAnsi="Times New Roman"/>
          <w:sz w:val="24"/>
          <w:szCs w:val="24"/>
        </w:rPr>
      </w:pPr>
      <w:r>
        <w:rPr>
          <w:rFonts w:ascii="Times New Roman" w:hAnsi="Times New Roman"/>
          <w:sz w:val="24"/>
          <w:szCs w:val="24"/>
        </w:rPr>
        <w:t>槽式预埋件</w:t>
      </w:r>
      <w:r>
        <w:rPr>
          <w:rFonts w:hint="eastAsia" w:ascii="Times New Roman" w:hAnsi="Times New Roman"/>
          <w:sz w:val="24"/>
          <w:szCs w:val="24"/>
        </w:rPr>
        <w:t>系统</w:t>
      </w:r>
      <w:r>
        <w:rPr>
          <w:rFonts w:ascii="Times New Roman" w:hAnsi="Times New Roman"/>
          <w:sz w:val="24"/>
          <w:szCs w:val="24"/>
        </w:rPr>
        <w:t>承受静态或准静态荷载。</w:t>
      </w:r>
    </w:p>
    <w:p>
      <w:pPr>
        <w:pStyle w:val="33"/>
        <w:numPr>
          <w:ilvl w:val="0"/>
          <w:numId w:val="8"/>
        </w:numPr>
        <w:spacing w:before="156" w:beforeLines="50" w:after="0" w:line="360" w:lineRule="auto"/>
        <w:ind w:left="0" w:firstLine="0" w:firstLineChars="0"/>
        <w:jc w:val="left"/>
        <w:rPr>
          <w:rFonts w:ascii="Times New Roman" w:hAnsi="Times New Roman"/>
          <w:sz w:val="24"/>
          <w:szCs w:val="24"/>
        </w:rPr>
      </w:pPr>
      <w:r>
        <w:rPr>
          <w:rFonts w:ascii="Times New Roman" w:hAnsi="Times New Roman"/>
          <w:sz w:val="24"/>
          <w:szCs w:val="24"/>
        </w:rPr>
        <w:t>槽式预埋件</w:t>
      </w:r>
      <w:r>
        <w:rPr>
          <w:rFonts w:hint="eastAsia" w:ascii="Times New Roman" w:hAnsi="Times New Roman"/>
          <w:sz w:val="24"/>
          <w:szCs w:val="24"/>
        </w:rPr>
        <w:t>系统</w:t>
      </w:r>
      <w:r>
        <w:rPr>
          <w:rFonts w:ascii="Times New Roman" w:hAnsi="Times New Roman"/>
          <w:sz w:val="24"/>
          <w:szCs w:val="24"/>
        </w:rPr>
        <w:t>承受拉力作用和/或剪力作用。</w:t>
      </w:r>
    </w:p>
    <w:p>
      <w:pPr>
        <w:pStyle w:val="33"/>
        <w:numPr>
          <w:ilvl w:val="0"/>
          <w:numId w:val="8"/>
        </w:numPr>
        <w:spacing w:before="156" w:beforeLines="50" w:after="0" w:line="360" w:lineRule="auto"/>
        <w:ind w:left="0" w:firstLine="0" w:firstLineChars="0"/>
        <w:jc w:val="left"/>
        <w:rPr>
          <w:rFonts w:ascii="Times New Roman" w:hAnsi="Times New Roman"/>
          <w:sz w:val="24"/>
          <w:szCs w:val="24"/>
        </w:rPr>
      </w:pPr>
      <w:r>
        <w:rPr>
          <w:rFonts w:ascii="Times New Roman" w:hAnsi="Times New Roman"/>
          <w:sz w:val="24"/>
          <w:szCs w:val="24"/>
        </w:rPr>
        <w:t>槽式预埋件应预埋在强度等级C25～C100的普通混凝土中。槽式预埋件</w:t>
      </w:r>
      <w:r>
        <w:rPr>
          <w:rFonts w:hint="eastAsia" w:ascii="Times New Roman" w:hAnsi="Times New Roman"/>
          <w:sz w:val="24"/>
          <w:szCs w:val="24"/>
        </w:rPr>
        <w:t>系统</w:t>
      </w:r>
      <w:r>
        <w:rPr>
          <w:rFonts w:ascii="Times New Roman" w:hAnsi="Times New Roman"/>
          <w:sz w:val="24"/>
          <w:szCs w:val="24"/>
        </w:rPr>
        <w:t>设计时的混凝土抗压强度标准值不应高于75 N/mm</w:t>
      </w:r>
      <w:r>
        <w:rPr>
          <w:rFonts w:ascii="Times New Roman" w:hAnsi="Times New Roman"/>
          <w:sz w:val="24"/>
          <w:szCs w:val="24"/>
          <w:vertAlign w:val="superscript"/>
        </w:rPr>
        <w:t>2</w:t>
      </w:r>
      <w:r>
        <w:rPr>
          <w:rFonts w:ascii="Times New Roman" w:hAnsi="Times New Roman"/>
          <w:sz w:val="24"/>
          <w:szCs w:val="24"/>
        </w:rPr>
        <w:t>。</w:t>
      </w:r>
    </w:p>
    <w:p>
      <w:pPr>
        <w:pStyle w:val="33"/>
        <w:numPr>
          <w:ilvl w:val="0"/>
          <w:numId w:val="8"/>
        </w:numPr>
        <w:spacing w:before="156" w:beforeLines="50" w:after="0" w:line="360" w:lineRule="auto"/>
        <w:ind w:left="0" w:firstLine="0" w:firstLineChars="0"/>
        <w:jc w:val="left"/>
        <w:rPr>
          <w:rFonts w:ascii="Times New Roman" w:hAnsi="Times New Roman"/>
          <w:sz w:val="24"/>
          <w:szCs w:val="24"/>
        </w:rPr>
      </w:pPr>
      <w:r>
        <w:rPr>
          <w:rFonts w:ascii="Times New Roman" w:hAnsi="Times New Roman"/>
          <w:sz w:val="24"/>
          <w:szCs w:val="24"/>
        </w:rPr>
        <w:t>承载能力极限状态计算应考虑不同方向的作用力及所有可能的失效模式。</w:t>
      </w:r>
    </w:p>
    <w:p>
      <w:pPr>
        <w:pStyle w:val="33"/>
        <w:numPr>
          <w:ilvl w:val="0"/>
          <w:numId w:val="8"/>
        </w:numPr>
        <w:spacing w:before="156" w:beforeLines="50" w:after="0" w:line="360" w:lineRule="auto"/>
        <w:ind w:left="0" w:firstLine="0" w:firstLineChars="0"/>
        <w:jc w:val="left"/>
        <w:rPr>
          <w:rFonts w:ascii="Times New Roman" w:hAnsi="Times New Roman"/>
          <w:sz w:val="24"/>
          <w:szCs w:val="24"/>
        </w:rPr>
      </w:pPr>
      <w:r>
        <w:rPr>
          <w:rFonts w:ascii="Times New Roman" w:hAnsi="Times New Roman"/>
          <w:sz w:val="24"/>
          <w:szCs w:val="24"/>
        </w:rPr>
        <w:t>正常使用极限状态</w:t>
      </w:r>
      <w:r>
        <w:rPr>
          <w:rFonts w:hint="eastAsia" w:ascii="Times New Roman" w:hAnsi="Times New Roman"/>
          <w:sz w:val="24"/>
          <w:szCs w:val="24"/>
        </w:rPr>
        <w:t>验算</w:t>
      </w:r>
      <w:r>
        <w:rPr>
          <w:rFonts w:ascii="Times New Roman" w:hAnsi="Times New Roman"/>
          <w:sz w:val="24"/>
          <w:szCs w:val="24"/>
        </w:rPr>
        <w:t>应考虑由作用力引起的位移，且位移量不应超过最大允许位移。</w:t>
      </w:r>
    </w:p>
    <w:p>
      <w:pPr>
        <w:pStyle w:val="33"/>
        <w:numPr>
          <w:ilvl w:val="0"/>
          <w:numId w:val="8"/>
        </w:numPr>
        <w:spacing w:before="156" w:beforeLines="50" w:after="0" w:line="360" w:lineRule="auto"/>
        <w:ind w:left="0" w:firstLine="0" w:firstLineChars="0"/>
        <w:rPr>
          <w:rFonts w:ascii="Times New Roman" w:hAnsi="Times New Roman"/>
          <w:sz w:val="24"/>
          <w:szCs w:val="24"/>
        </w:rPr>
      </w:pPr>
      <w:r>
        <w:rPr>
          <w:rFonts w:ascii="Times New Roman" w:hAnsi="Times New Roman"/>
          <w:sz w:val="24"/>
          <w:szCs w:val="24"/>
        </w:rPr>
        <w:t>槽式预埋件的材质选择和防腐要求应考虑安装环境和工程使用环境要求。</w:t>
      </w:r>
    </w:p>
    <w:p>
      <w:pPr>
        <w:pStyle w:val="3"/>
        <w:widowControl w:val="0"/>
        <w:numPr>
          <w:ilvl w:val="1"/>
          <w:numId w:val="7"/>
        </w:numPr>
        <w:spacing w:before="240" w:after="240" w:line="360" w:lineRule="auto"/>
        <w:jc w:val="center"/>
        <w:rPr>
          <w:rFonts w:ascii="宋体" w:hAnsi="宋体" w:eastAsia="宋体" w:cs="Times New Roman"/>
          <w:bCs w:val="0"/>
          <w:snapToGrid w:val="0"/>
          <w:color w:val="000000"/>
          <w:sz w:val="28"/>
          <w:szCs w:val="28"/>
        </w:rPr>
      </w:pPr>
      <w:bookmarkStart w:id="22" w:name="_Toc16672105"/>
      <w:bookmarkStart w:id="23" w:name="_Toc22800679"/>
      <w:r>
        <w:rPr>
          <w:rFonts w:hint="eastAsia" w:ascii="宋体" w:hAnsi="宋体" w:eastAsia="宋体" w:cs="Times New Roman"/>
          <w:bCs w:val="0"/>
          <w:snapToGrid w:val="0"/>
          <w:color w:val="000000"/>
          <w:sz w:val="28"/>
          <w:szCs w:val="28"/>
        </w:rPr>
        <w:t>承载能力极限状态计算</w:t>
      </w:r>
      <w:bookmarkEnd w:id="22"/>
      <w:bookmarkEnd w:id="23"/>
    </w:p>
    <w:p>
      <w:pPr>
        <w:pStyle w:val="33"/>
        <w:numPr>
          <w:ilvl w:val="0"/>
          <w:numId w:val="9"/>
        </w:numPr>
        <w:spacing w:before="156" w:beforeLines="50" w:after="0" w:line="360" w:lineRule="auto"/>
        <w:ind w:left="0" w:firstLine="0" w:firstLineChars="0"/>
        <w:rPr>
          <w:rFonts w:ascii="Times New Roman" w:hAnsi="Times New Roman"/>
          <w:sz w:val="24"/>
          <w:szCs w:val="24"/>
        </w:rPr>
      </w:pPr>
      <w:r>
        <w:rPr>
          <w:rFonts w:hint="eastAsia" w:ascii="Times New Roman" w:hAnsi="Times New Roman"/>
          <w:sz w:val="24"/>
          <w:szCs w:val="24"/>
        </w:rPr>
        <w:t>槽式预埋件设计承载力应按下列公式验算所有可能的失效模式，应符合下列规定：</w:t>
      </w:r>
    </w:p>
    <w:tbl>
      <w:tblPr>
        <w:tblStyle w:val="17"/>
        <w:tblW w:w="9072" w:type="dxa"/>
        <w:tblInd w:w="0" w:type="dxa"/>
        <w:tblLayout w:type="fixed"/>
        <w:tblCellMar>
          <w:top w:w="0" w:type="dxa"/>
          <w:left w:w="108" w:type="dxa"/>
          <w:bottom w:w="0" w:type="dxa"/>
          <w:right w:w="108" w:type="dxa"/>
        </w:tblCellMar>
      </w:tblPr>
      <w:tblGrid>
        <w:gridCol w:w="2765"/>
        <w:gridCol w:w="4034"/>
        <w:gridCol w:w="2273"/>
      </w:tblGrid>
      <w:tr>
        <w:tblPrEx>
          <w:tblCellMar>
            <w:top w:w="0" w:type="dxa"/>
            <w:left w:w="108" w:type="dxa"/>
            <w:bottom w:w="0" w:type="dxa"/>
            <w:right w:w="108" w:type="dxa"/>
          </w:tblCellMar>
        </w:tblPrEx>
        <w:trPr>
          <w:trHeight w:val="435" w:hRule="atLeast"/>
        </w:trPr>
        <w:tc>
          <w:tcPr>
            <w:tcW w:w="2765" w:type="dxa"/>
            <w:vAlign w:val="center"/>
          </w:tcPr>
          <w:p>
            <w:pPr>
              <w:widowControl w:val="0"/>
              <w:spacing w:before="156" w:beforeLines="50" w:after="0" w:line="360" w:lineRule="auto"/>
              <w:jc w:val="right"/>
              <w:rPr>
                <w:rFonts w:ascii="Times New Roman" w:hAnsi="Times New Roman" w:eastAsia="宋体" w:cs="Times New Roman"/>
                <w:iCs/>
                <w:sz w:val="24"/>
                <w:szCs w:val="24"/>
              </w:rPr>
            </w:pPr>
            <w:r>
              <w:rPr>
                <w:rFonts w:ascii="Times New Roman" w:hAnsi="Times New Roman" w:eastAsia="宋体" w:cs="Times New Roman"/>
                <w:iCs/>
                <w:sz w:val="24"/>
                <w:szCs w:val="24"/>
              </w:rPr>
              <w:t>无地震作用组合</w:t>
            </w:r>
          </w:p>
        </w:tc>
        <w:tc>
          <w:tcPr>
            <w:tcW w:w="4034" w:type="dxa"/>
            <w:vAlign w:val="center"/>
          </w:tcPr>
          <w:p>
            <w:pPr>
              <w:widowControl w:val="0"/>
              <w:spacing w:before="156" w:beforeLines="50" w:after="0" w:line="360" w:lineRule="auto"/>
              <w:jc w:val="both"/>
              <w:rPr>
                <w:rFonts w:ascii="Times New Roman" w:hAnsi="Times New Roman" w:eastAsia="宋体" w:cs="Times New Roman"/>
                <w:kern w:val="2"/>
                <w:sz w:val="21"/>
                <w:szCs w:val="21"/>
              </w:rPr>
            </w:pPr>
            <m:oMathPara>
              <m:oMath>
                <m:sSub>
                  <m:sSubPr>
                    <m:ctrlPr>
                      <w:rPr>
                        <w:rFonts w:ascii="Cambria Math" w:hAnsi="Cambria Math" w:eastAsia="宋体" w:cs="Times New Roman"/>
                        <w:i/>
                        <w:sz w:val="21"/>
                        <w:szCs w:val="21"/>
                      </w:rPr>
                    </m:ctrlPr>
                  </m:sSubPr>
                  <m:e>
                    <m:r>
                      <w:rPr>
                        <w:rFonts w:ascii="Cambria Math" w:hAnsi="Cambria Math" w:eastAsia="宋体" w:cs="Times New Roman"/>
                        <w:sz w:val="21"/>
                        <w:szCs w:val="21"/>
                      </w:rPr>
                      <m:t>E</m:t>
                    </m:r>
                    <m:ctrlPr>
                      <w:rPr>
                        <w:rFonts w:ascii="Cambria Math" w:hAnsi="Cambria Math" w:eastAsia="宋体" w:cs="Times New Roman"/>
                        <w:i/>
                        <w:sz w:val="21"/>
                        <w:szCs w:val="21"/>
                      </w:rPr>
                    </m:ctrlPr>
                  </m:e>
                  <m:sub>
                    <m:r>
                      <m:rPr>
                        <m:sty m:val="p"/>
                      </m:rPr>
                      <w:rPr>
                        <w:rFonts w:ascii="Cambria Math" w:hAnsi="Cambria Math" w:eastAsia="宋体" w:cs="Times New Roman"/>
                        <w:sz w:val="21"/>
                        <w:szCs w:val="21"/>
                      </w:rPr>
                      <m:t>d</m:t>
                    </m:r>
                    <m:ctrlPr>
                      <w:rPr>
                        <w:rFonts w:ascii="Cambria Math" w:hAnsi="Cambria Math" w:eastAsia="宋体" w:cs="Times New Roman"/>
                        <w:i/>
                        <w:sz w:val="21"/>
                        <w:szCs w:val="21"/>
                      </w:rPr>
                    </m:ctrlPr>
                  </m:sub>
                </m:sSub>
                <m:r>
                  <w:rPr>
                    <w:rFonts w:ascii="Cambria Math" w:hAnsi="Cambria Math" w:eastAsia="宋体" w:cs="Times New Roman"/>
                    <w:sz w:val="21"/>
                    <w:szCs w:val="21"/>
                  </w:rPr>
                  <m:t>≤</m:t>
                </m:r>
                <m:sSub>
                  <m:sSubPr>
                    <m:ctrlPr>
                      <w:rPr>
                        <w:rFonts w:ascii="Cambria Math" w:hAnsi="Cambria Math" w:eastAsia="宋体" w:cs="Times New Roman"/>
                        <w:i/>
                        <w:sz w:val="21"/>
                        <w:szCs w:val="21"/>
                      </w:rPr>
                    </m:ctrlPr>
                  </m:sSubPr>
                  <m:e>
                    <m:r>
                      <w:rPr>
                        <w:rFonts w:ascii="Cambria Math" w:hAnsi="Cambria Math" w:eastAsia="宋体" w:cs="Times New Roman"/>
                        <w:sz w:val="21"/>
                        <w:szCs w:val="21"/>
                      </w:rPr>
                      <m:t>R</m:t>
                    </m:r>
                    <m:ctrlPr>
                      <w:rPr>
                        <w:rFonts w:ascii="Cambria Math" w:hAnsi="Cambria Math" w:eastAsia="宋体" w:cs="Times New Roman"/>
                        <w:i/>
                        <w:sz w:val="21"/>
                        <w:szCs w:val="21"/>
                      </w:rPr>
                    </m:ctrlPr>
                  </m:e>
                  <m:sub>
                    <m:r>
                      <m:rPr>
                        <m:sty m:val="p"/>
                      </m:rPr>
                      <w:rPr>
                        <w:rFonts w:ascii="Cambria Math" w:hAnsi="Cambria Math" w:eastAsia="宋体" w:cs="Times New Roman"/>
                        <w:sz w:val="21"/>
                        <w:szCs w:val="21"/>
                      </w:rPr>
                      <m:t>d</m:t>
                    </m:r>
                    <m:ctrlPr>
                      <w:rPr>
                        <w:rFonts w:ascii="Cambria Math" w:hAnsi="Cambria Math" w:eastAsia="宋体" w:cs="Times New Roman"/>
                        <w:i/>
                        <w:sz w:val="21"/>
                        <w:szCs w:val="21"/>
                      </w:rPr>
                    </m:ctrlPr>
                  </m:sub>
                </m:sSub>
              </m:oMath>
            </m:oMathPara>
          </w:p>
        </w:tc>
        <w:tc>
          <w:tcPr>
            <w:tcW w:w="2273" w:type="dxa"/>
            <w:vAlign w:val="center"/>
          </w:tcPr>
          <w:p>
            <w:pPr>
              <w:widowControl w:val="0"/>
              <w:spacing w:before="156" w:beforeLines="50" w:after="0" w:line="360" w:lineRule="auto"/>
              <w:jc w:val="right"/>
              <w:rPr>
                <w:rFonts w:ascii="Times New Roman" w:hAnsi="Times New Roman" w:eastAsia="宋体" w:cs="Times New Roman"/>
                <w:bCs/>
                <w:kern w:val="2"/>
                <w:sz w:val="24"/>
                <w:szCs w:val="24"/>
              </w:rPr>
            </w:pPr>
            <w:r>
              <w:rPr>
                <w:rFonts w:hint="eastAsia" w:ascii="Times New Roman" w:hAnsi="Times New Roman" w:eastAsia="宋体" w:cs="Times New Roman"/>
                <w:bCs/>
                <w:kern w:val="2"/>
                <w:sz w:val="24"/>
                <w:szCs w:val="24"/>
              </w:rPr>
              <w:t>（</w:t>
            </w:r>
            <w:r>
              <w:rPr>
                <w:rFonts w:ascii="Times New Roman" w:hAnsi="Times New Roman" w:eastAsia="宋体" w:cs="Times New Roman"/>
                <w:bCs/>
                <w:kern w:val="2"/>
                <w:sz w:val="24"/>
                <w:szCs w:val="24"/>
              </w:rPr>
              <w:t>3.3.1-</w:t>
            </w:r>
            <w:r>
              <w:rPr>
                <w:rFonts w:ascii="Times New Roman" w:hAnsi="Times New Roman" w:eastAsia="宋体" w:cs="Times New Roman"/>
                <w:bCs/>
                <w:color w:val="000000"/>
                <w:kern w:val="2"/>
                <w:sz w:val="24"/>
                <w:szCs w:val="24"/>
              </w:rPr>
              <w:t>1</w:t>
            </w:r>
            <w:r>
              <w:rPr>
                <w:rFonts w:hint="eastAsia" w:ascii="Times New Roman" w:hAnsi="Times New Roman" w:eastAsia="宋体" w:cs="Times New Roman"/>
                <w:bCs/>
                <w:color w:val="000000"/>
                <w:kern w:val="2"/>
                <w:sz w:val="24"/>
                <w:szCs w:val="24"/>
              </w:rPr>
              <w:t>）</w:t>
            </w:r>
          </w:p>
        </w:tc>
      </w:tr>
      <w:tr>
        <w:tblPrEx>
          <w:tblCellMar>
            <w:top w:w="0" w:type="dxa"/>
            <w:left w:w="108" w:type="dxa"/>
            <w:bottom w:w="0" w:type="dxa"/>
            <w:right w:w="108" w:type="dxa"/>
          </w:tblCellMar>
        </w:tblPrEx>
        <w:trPr>
          <w:trHeight w:val="454" w:hRule="atLeast"/>
        </w:trPr>
        <w:tc>
          <w:tcPr>
            <w:tcW w:w="2765" w:type="dxa"/>
            <w:vAlign w:val="center"/>
          </w:tcPr>
          <w:p>
            <w:pPr>
              <w:widowControl w:val="0"/>
              <w:spacing w:before="156" w:beforeLines="50" w:after="0" w:line="360" w:lineRule="auto"/>
              <w:jc w:val="right"/>
              <w:rPr>
                <w:rFonts w:ascii="Times New Roman" w:hAnsi="Times New Roman" w:eastAsia="宋体" w:cs="Times New Roman"/>
                <w:i/>
                <w:sz w:val="21"/>
                <w:szCs w:val="21"/>
              </w:rPr>
            </w:pPr>
          </w:p>
        </w:tc>
        <w:tc>
          <w:tcPr>
            <w:tcW w:w="4034" w:type="dxa"/>
            <w:vAlign w:val="center"/>
          </w:tcPr>
          <w:p>
            <w:pPr>
              <w:widowControl w:val="0"/>
              <w:spacing w:before="156" w:beforeLines="50" w:after="0" w:line="360" w:lineRule="auto"/>
              <w:jc w:val="both"/>
              <w:rPr>
                <w:rFonts w:ascii="Times New Roman" w:hAnsi="Times New Roman" w:eastAsia="宋体" w:cs="Times New Roman"/>
                <w:sz w:val="21"/>
                <w:szCs w:val="21"/>
              </w:rPr>
            </w:pPr>
            <m:oMathPara>
              <m:oMath>
                <m:sSub>
                  <m:sSubPr>
                    <m:ctrlPr>
                      <w:rPr>
                        <w:rFonts w:ascii="Cambria Math" w:hAnsi="Cambria Math" w:eastAsia="宋体" w:cs="Times New Roman"/>
                        <w:i/>
                        <w:sz w:val="21"/>
                        <w:szCs w:val="21"/>
                      </w:rPr>
                    </m:ctrlPr>
                  </m:sSubPr>
                  <m:e>
                    <m:r>
                      <w:rPr>
                        <w:rFonts w:ascii="Cambria Math" w:hAnsi="Cambria Math" w:eastAsia="宋体" w:cs="Times New Roman"/>
                        <w:sz w:val="21"/>
                        <w:szCs w:val="21"/>
                      </w:rPr>
                      <m:t>R</m:t>
                    </m:r>
                    <m:ctrlPr>
                      <w:rPr>
                        <w:rFonts w:ascii="Cambria Math" w:hAnsi="Cambria Math" w:eastAsia="宋体" w:cs="Times New Roman"/>
                        <w:i/>
                        <w:sz w:val="21"/>
                        <w:szCs w:val="21"/>
                      </w:rPr>
                    </m:ctrlPr>
                  </m:e>
                  <m:sub>
                    <m:r>
                      <m:rPr>
                        <m:sty m:val="p"/>
                      </m:rPr>
                      <w:rPr>
                        <w:rFonts w:ascii="Cambria Math" w:hAnsi="Cambria Math" w:eastAsia="宋体" w:cs="Times New Roman"/>
                        <w:sz w:val="21"/>
                        <w:szCs w:val="21"/>
                      </w:rPr>
                      <m:t>d</m:t>
                    </m:r>
                    <m:ctrlPr>
                      <w:rPr>
                        <w:rFonts w:ascii="Cambria Math" w:hAnsi="Cambria Math" w:eastAsia="宋体" w:cs="Times New Roman"/>
                        <w:i/>
                        <w:sz w:val="21"/>
                        <w:szCs w:val="21"/>
                      </w:rPr>
                    </m:ctrlPr>
                  </m:sub>
                </m:sSub>
                <m:r>
                  <w:rPr>
                    <w:rFonts w:ascii="Cambria Math" w:hAnsi="Cambria Math" w:eastAsia="宋体" w:cs="Times New Roman"/>
                    <w:sz w:val="21"/>
                    <w:szCs w:val="21"/>
                  </w:rPr>
                  <m:t>=</m:t>
                </m:r>
                <m:sSub>
                  <m:sSubPr>
                    <m:ctrlPr>
                      <w:rPr>
                        <w:rFonts w:ascii="Cambria Math" w:hAnsi="Cambria Math" w:eastAsia="宋体" w:cs="Times New Roman"/>
                        <w:i/>
                        <w:sz w:val="21"/>
                        <w:szCs w:val="21"/>
                      </w:rPr>
                    </m:ctrlPr>
                  </m:sSubPr>
                  <m:e>
                    <m:r>
                      <w:rPr>
                        <w:rFonts w:ascii="Cambria Math" w:hAnsi="Cambria Math" w:eastAsia="宋体" w:cs="Times New Roman"/>
                        <w:sz w:val="21"/>
                        <w:szCs w:val="21"/>
                      </w:rPr>
                      <m:t>R</m:t>
                    </m:r>
                    <m:ctrlPr>
                      <w:rPr>
                        <w:rFonts w:ascii="Cambria Math" w:hAnsi="Cambria Math" w:eastAsia="宋体" w:cs="Times New Roman"/>
                        <w:i/>
                        <w:sz w:val="21"/>
                        <w:szCs w:val="21"/>
                      </w:rPr>
                    </m:ctrlPr>
                  </m:e>
                  <m:sub>
                    <m:r>
                      <m:rPr>
                        <m:sty m:val="p"/>
                      </m:rPr>
                      <w:rPr>
                        <w:rFonts w:ascii="Cambria Math" w:hAnsi="Cambria Math" w:eastAsia="宋体" w:cs="Times New Roman"/>
                        <w:sz w:val="21"/>
                        <w:szCs w:val="21"/>
                      </w:rPr>
                      <m:t>k</m:t>
                    </m:r>
                    <m:ctrlPr>
                      <w:rPr>
                        <w:rFonts w:ascii="Cambria Math" w:hAnsi="Cambria Math" w:eastAsia="宋体" w:cs="Times New Roman"/>
                        <w:i/>
                        <w:sz w:val="21"/>
                        <w:szCs w:val="21"/>
                      </w:rPr>
                    </m:ctrlPr>
                  </m:sub>
                </m:sSub>
                <m:r>
                  <w:rPr>
                    <w:rFonts w:ascii="Cambria Math" w:hAnsi="Cambria Math" w:eastAsia="宋体" w:cs="Times New Roman"/>
                    <w:sz w:val="21"/>
                    <w:szCs w:val="21"/>
                  </w:rPr>
                  <m:t>/</m:t>
                </m:r>
                <m:sSub>
                  <m:sSubPr>
                    <m:ctrlPr>
                      <w:rPr>
                        <w:rFonts w:ascii="Cambria Math" w:hAnsi="Cambria Math" w:eastAsia="宋体" w:cs="Times New Roman"/>
                        <w:i/>
                        <w:sz w:val="21"/>
                        <w:szCs w:val="21"/>
                      </w:rPr>
                    </m:ctrlPr>
                  </m:sSubPr>
                  <m:e>
                    <m:r>
                      <w:rPr>
                        <w:rFonts w:ascii="Cambria Math" w:hAnsi="Cambria Math" w:eastAsia="宋体" w:cs="Times New Roman"/>
                        <w:sz w:val="21"/>
                        <w:szCs w:val="21"/>
                      </w:rPr>
                      <m:t>γ</m:t>
                    </m:r>
                    <m:ctrlPr>
                      <w:rPr>
                        <w:rFonts w:ascii="Cambria Math" w:hAnsi="Cambria Math" w:eastAsia="宋体" w:cs="Times New Roman"/>
                        <w:i/>
                        <w:sz w:val="21"/>
                        <w:szCs w:val="21"/>
                      </w:rPr>
                    </m:ctrlPr>
                  </m:e>
                  <m:sub>
                    <m:r>
                      <m:rPr>
                        <m:sty m:val="p"/>
                      </m:rPr>
                      <w:rPr>
                        <w:rFonts w:ascii="Cambria Math" w:hAnsi="Cambria Math" w:eastAsia="宋体" w:cs="Times New Roman"/>
                        <w:sz w:val="21"/>
                        <w:szCs w:val="21"/>
                      </w:rPr>
                      <m:t>m</m:t>
                    </m:r>
                    <m:ctrlPr>
                      <w:rPr>
                        <w:rFonts w:ascii="Cambria Math" w:hAnsi="Cambria Math" w:eastAsia="宋体" w:cs="Times New Roman"/>
                        <w:i/>
                        <w:sz w:val="21"/>
                        <w:szCs w:val="21"/>
                      </w:rPr>
                    </m:ctrlPr>
                  </m:sub>
                </m:sSub>
              </m:oMath>
            </m:oMathPara>
          </w:p>
        </w:tc>
        <w:tc>
          <w:tcPr>
            <w:tcW w:w="2273" w:type="dxa"/>
            <w:vAlign w:val="center"/>
          </w:tcPr>
          <w:p>
            <w:pPr>
              <w:widowControl w:val="0"/>
              <w:spacing w:before="156" w:beforeLines="50" w:after="0" w:line="360" w:lineRule="auto"/>
              <w:jc w:val="right"/>
              <w:rPr>
                <w:rFonts w:ascii="Times New Roman" w:hAnsi="Times New Roman" w:eastAsia="宋体" w:cs="Times New Roman"/>
                <w:bCs/>
                <w:kern w:val="2"/>
                <w:sz w:val="24"/>
                <w:szCs w:val="24"/>
              </w:rPr>
            </w:pPr>
            <w:r>
              <w:rPr>
                <w:rFonts w:hint="eastAsia" w:ascii="Times New Roman" w:hAnsi="Times New Roman" w:eastAsia="宋体" w:cs="Times New Roman"/>
                <w:bCs/>
                <w:kern w:val="2"/>
                <w:sz w:val="24"/>
                <w:szCs w:val="24"/>
              </w:rPr>
              <w:t>（</w:t>
            </w:r>
            <w:r>
              <w:rPr>
                <w:rFonts w:ascii="Times New Roman" w:hAnsi="Times New Roman" w:eastAsia="宋体" w:cs="Times New Roman"/>
                <w:bCs/>
                <w:kern w:val="2"/>
                <w:sz w:val="24"/>
                <w:szCs w:val="24"/>
              </w:rPr>
              <w:t>3</w:t>
            </w:r>
            <w:r>
              <w:rPr>
                <w:rFonts w:ascii="Times New Roman" w:hAnsi="Times New Roman" w:eastAsia="宋体" w:cs="Times New Roman"/>
                <w:bCs/>
                <w:i/>
                <w:iCs/>
                <w:kern w:val="2"/>
                <w:sz w:val="24"/>
                <w:szCs w:val="24"/>
              </w:rPr>
              <w:t>.</w:t>
            </w:r>
            <w:r>
              <w:rPr>
                <w:rFonts w:ascii="Times New Roman" w:hAnsi="Times New Roman" w:eastAsia="宋体" w:cs="Times New Roman"/>
                <w:bCs/>
                <w:kern w:val="2"/>
                <w:sz w:val="24"/>
                <w:szCs w:val="24"/>
              </w:rPr>
              <w:t>3.1-</w:t>
            </w:r>
            <w:r>
              <w:rPr>
                <w:rFonts w:ascii="Times New Roman" w:hAnsi="Times New Roman" w:eastAsia="宋体" w:cs="Times New Roman"/>
                <w:bCs/>
                <w:color w:val="000000"/>
                <w:kern w:val="2"/>
                <w:sz w:val="24"/>
                <w:szCs w:val="24"/>
              </w:rPr>
              <w:t>2</w:t>
            </w:r>
            <w:r>
              <w:rPr>
                <w:rFonts w:hint="eastAsia" w:ascii="Times New Roman" w:hAnsi="Times New Roman" w:eastAsia="宋体" w:cs="Times New Roman"/>
                <w:bCs/>
                <w:color w:val="000000"/>
                <w:kern w:val="2"/>
                <w:sz w:val="24"/>
                <w:szCs w:val="24"/>
              </w:rPr>
              <w:t>）</w:t>
            </w:r>
          </w:p>
        </w:tc>
      </w:tr>
      <w:tr>
        <w:tblPrEx>
          <w:tblCellMar>
            <w:top w:w="0" w:type="dxa"/>
            <w:left w:w="108" w:type="dxa"/>
            <w:bottom w:w="0" w:type="dxa"/>
            <w:right w:w="108" w:type="dxa"/>
          </w:tblCellMar>
        </w:tblPrEx>
        <w:trPr>
          <w:trHeight w:val="454" w:hRule="atLeast"/>
        </w:trPr>
        <w:tc>
          <w:tcPr>
            <w:tcW w:w="2765" w:type="dxa"/>
            <w:vAlign w:val="center"/>
          </w:tcPr>
          <w:p>
            <w:pPr>
              <w:widowControl w:val="0"/>
              <w:spacing w:before="156" w:beforeLines="50" w:after="0" w:line="360" w:lineRule="auto"/>
              <w:jc w:val="right"/>
              <w:rPr>
                <w:rFonts w:ascii="Times New Roman" w:hAnsi="Times New Roman" w:eastAsia="宋体" w:cs="Times New Roman"/>
                <w:iCs/>
                <w:sz w:val="24"/>
                <w:szCs w:val="24"/>
              </w:rPr>
            </w:pPr>
            <w:r>
              <w:rPr>
                <w:rFonts w:ascii="Times New Roman" w:hAnsi="Times New Roman" w:eastAsia="宋体" w:cs="Times New Roman"/>
                <w:iCs/>
                <w:sz w:val="24"/>
                <w:szCs w:val="24"/>
              </w:rPr>
              <w:t>有地震作用组合</w:t>
            </w:r>
          </w:p>
        </w:tc>
        <w:tc>
          <w:tcPr>
            <w:tcW w:w="4034" w:type="dxa"/>
            <w:vAlign w:val="center"/>
          </w:tcPr>
          <w:p>
            <w:pPr>
              <w:widowControl w:val="0"/>
              <w:spacing w:before="156" w:beforeLines="50" w:after="0" w:line="360" w:lineRule="auto"/>
              <w:jc w:val="both"/>
              <w:rPr>
                <w:rFonts w:ascii="Times New Roman" w:hAnsi="Times New Roman" w:eastAsia="宋体" w:cs="Times New Roman"/>
                <w:kern w:val="2"/>
                <w:sz w:val="21"/>
                <w:szCs w:val="21"/>
              </w:rPr>
            </w:pPr>
            <m:oMathPara>
              <m:oMath>
                <m:sSub>
                  <m:sSubPr>
                    <m:ctrlPr>
                      <w:rPr>
                        <w:rFonts w:ascii="Cambria Math" w:hAnsi="Cambria Math" w:eastAsia="宋体" w:cs="Times New Roman"/>
                        <w:i/>
                        <w:sz w:val="21"/>
                        <w:szCs w:val="21"/>
                      </w:rPr>
                    </m:ctrlPr>
                  </m:sSubPr>
                  <m:e>
                    <m:r>
                      <m:rPr>
                        <m:sty m:val="bi"/>
                      </m:rPr>
                      <w:rPr>
                        <w:rFonts w:ascii="Cambria Math" w:hAnsi="Cambria Math" w:eastAsia="宋体" w:cs="Times New Roman"/>
                        <w:sz w:val="21"/>
                        <w:szCs w:val="21"/>
                      </w:rPr>
                      <m:t>E</m:t>
                    </m:r>
                    <m:ctrlPr>
                      <w:rPr>
                        <w:rFonts w:ascii="Cambria Math" w:hAnsi="Cambria Math" w:eastAsia="宋体" w:cs="Times New Roman"/>
                        <w:i/>
                        <w:sz w:val="21"/>
                        <w:szCs w:val="21"/>
                      </w:rPr>
                    </m:ctrlPr>
                  </m:e>
                  <m:sub>
                    <m:r>
                      <m:rPr>
                        <m:sty m:val="p"/>
                      </m:rPr>
                      <w:rPr>
                        <w:rFonts w:ascii="Cambria Math" w:hAnsi="Cambria Math" w:eastAsia="宋体" w:cs="Times New Roman"/>
                        <w:sz w:val="21"/>
                        <w:szCs w:val="21"/>
                      </w:rPr>
                      <m:t>d</m:t>
                    </m:r>
                    <m:ctrlPr>
                      <w:rPr>
                        <w:rFonts w:ascii="Cambria Math" w:hAnsi="Cambria Math" w:eastAsia="宋体" w:cs="Times New Roman"/>
                        <w:i/>
                        <w:sz w:val="21"/>
                        <w:szCs w:val="21"/>
                      </w:rPr>
                    </m:ctrlPr>
                  </m:sub>
                </m:sSub>
                <m:r>
                  <w:rPr>
                    <w:rFonts w:ascii="Cambria Math" w:hAnsi="Cambria Math" w:eastAsia="宋体" w:cs="Times New Roman"/>
                    <w:sz w:val="21"/>
                    <w:szCs w:val="21"/>
                  </w:rPr>
                  <m:t>≤</m:t>
                </m:r>
                <m:sSub>
                  <m:sSubPr>
                    <m:ctrlPr>
                      <w:rPr>
                        <w:rFonts w:ascii="Cambria Math" w:hAnsi="Cambria Math" w:eastAsia="宋体" w:cs="Times New Roman"/>
                        <w:i/>
                        <w:sz w:val="21"/>
                        <w:szCs w:val="21"/>
                      </w:rPr>
                    </m:ctrlPr>
                  </m:sSubPr>
                  <m:e>
                    <m:r>
                      <w:rPr>
                        <w:rFonts w:ascii="Cambria Math" w:hAnsi="Cambria Math" w:eastAsia="宋体" w:cs="Times New Roman"/>
                        <w:sz w:val="21"/>
                        <w:szCs w:val="21"/>
                      </w:rPr>
                      <m:t>R</m:t>
                    </m:r>
                    <m:ctrlPr>
                      <w:rPr>
                        <w:rFonts w:ascii="Cambria Math" w:hAnsi="Cambria Math" w:eastAsia="宋体" w:cs="Times New Roman"/>
                        <w:i/>
                        <w:sz w:val="21"/>
                        <w:szCs w:val="21"/>
                      </w:rPr>
                    </m:ctrlPr>
                  </m:e>
                  <m:sub>
                    <m:r>
                      <m:rPr>
                        <m:sty m:val="p"/>
                      </m:rPr>
                      <w:rPr>
                        <w:rFonts w:ascii="Cambria Math" w:hAnsi="Cambria Math" w:eastAsia="宋体" w:cs="Times New Roman"/>
                        <w:sz w:val="21"/>
                        <w:szCs w:val="21"/>
                      </w:rPr>
                      <m:t>d,seis</m:t>
                    </m:r>
                    <m:ctrlPr>
                      <w:rPr>
                        <w:rFonts w:ascii="Cambria Math" w:hAnsi="Cambria Math" w:eastAsia="宋体" w:cs="Times New Roman"/>
                        <w:i/>
                        <w:sz w:val="21"/>
                        <w:szCs w:val="21"/>
                      </w:rPr>
                    </m:ctrlPr>
                  </m:sub>
                </m:sSub>
              </m:oMath>
            </m:oMathPara>
          </w:p>
        </w:tc>
        <w:tc>
          <w:tcPr>
            <w:tcW w:w="2273" w:type="dxa"/>
            <w:vAlign w:val="center"/>
          </w:tcPr>
          <w:p>
            <w:pPr>
              <w:widowControl w:val="0"/>
              <w:spacing w:before="156" w:beforeLines="50" w:after="0" w:line="360" w:lineRule="auto"/>
              <w:jc w:val="right"/>
              <w:rPr>
                <w:rFonts w:ascii="Times New Roman" w:hAnsi="Times New Roman" w:eastAsia="宋体" w:cs="Times New Roman"/>
                <w:bCs/>
                <w:kern w:val="2"/>
                <w:sz w:val="24"/>
                <w:szCs w:val="24"/>
              </w:rPr>
            </w:pPr>
            <w:r>
              <w:rPr>
                <w:rFonts w:hint="eastAsia" w:ascii="Times New Roman" w:hAnsi="Times New Roman" w:eastAsia="宋体" w:cs="Times New Roman"/>
                <w:bCs/>
                <w:kern w:val="2"/>
                <w:sz w:val="24"/>
                <w:szCs w:val="24"/>
              </w:rPr>
              <w:t>（</w:t>
            </w:r>
            <w:r>
              <w:rPr>
                <w:rFonts w:ascii="Times New Roman" w:hAnsi="Times New Roman" w:eastAsia="宋体" w:cs="Times New Roman"/>
                <w:bCs/>
                <w:kern w:val="2"/>
                <w:sz w:val="24"/>
                <w:szCs w:val="24"/>
              </w:rPr>
              <w:t>3.3.1-</w:t>
            </w:r>
            <w:r>
              <w:rPr>
                <w:rFonts w:ascii="Times New Roman" w:hAnsi="Times New Roman" w:eastAsia="宋体" w:cs="Times New Roman"/>
                <w:bCs/>
                <w:color w:val="000000"/>
                <w:kern w:val="2"/>
                <w:sz w:val="24"/>
                <w:szCs w:val="24"/>
              </w:rPr>
              <w:t>3</w:t>
            </w:r>
            <w:r>
              <w:rPr>
                <w:rFonts w:hint="eastAsia" w:ascii="Times New Roman" w:hAnsi="Times New Roman" w:eastAsia="宋体" w:cs="Times New Roman"/>
                <w:bCs/>
                <w:color w:val="000000"/>
                <w:kern w:val="2"/>
                <w:sz w:val="24"/>
                <w:szCs w:val="24"/>
              </w:rPr>
              <w:t>）</w:t>
            </w:r>
          </w:p>
        </w:tc>
      </w:tr>
      <w:tr>
        <w:tblPrEx>
          <w:tblCellMar>
            <w:top w:w="0" w:type="dxa"/>
            <w:left w:w="108" w:type="dxa"/>
            <w:bottom w:w="0" w:type="dxa"/>
            <w:right w:w="108" w:type="dxa"/>
          </w:tblCellMar>
        </w:tblPrEx>
        <w:trPr>
          <w:trHeight w:val="454" w:hRule="atLeast"/>
        </w:trPr>
        <w:tc>
          <w:tcPr>
            <w:tcW w:w="2765" w:type="dxa"/>
            <w:vAlign w:val="center"/>
          </w:tcPr>
          <w:p>
            <w:pPr>
              <w:widowControl w:val="0"/>
              <w:spacing w:before="156" w:beforeLines="50" w:after="0" w:line="360" w:lineRule="auto"/>
              <w:jc w:val="center"/>
              <w:rPr>
                <w:rFonts w:ascii="Times New Roman" w:hAnsi="Times New Roman" w:eastAsia="宋体" w:cs="Times New Roman"/>
                <w:i/>
                <w:sz w:val="21"/>
                <w:szCs w:val="21"/>
              </w:rPr>
            </w:pPr>
          </w:p>
        </w:tc>
        <w:tc>
          <w:tcPr>
            <w:tcW w:w="4034" w:type="dxa"/>
            <w:vAlign w:val="center"/>
          </w:tcPr>
          <w:p>
            <w:pPr>
              <w:widowControl w:val="0"/>
              <w:spacing w:before="156" w:beforeLines="50" w:after="0" w:line="360" w:lineRule="auto"/>
              <w:jc w:val="both"/>
              <w:rPr>
                <w:rFonts w:ascii="Times New Roman" w:hAnsi="Times New Roman" w:eastAsia="宋体" w:cs="Times New Roman"/>
                <w:i/>
                <w:sz w:val="21"/>
                <w:szCs w:val="21"/>
              </w:rPr>
            </w:pPr>
            <m:oMathPara>
              <m:oMath>
                <m:sSub>
                  <m:sSubPr>
                    <m:ctrlPr>
                      <w:rPr>
                        <w:rFonts w:ascii="Cambria Math" w:hAnsi="Cambria Math" w:eastAsia="宋体" w:cs="Times New Roman"/>
                        <w:i/>
                        <w:sz w:val="21"/>
                        <w:szCs w:val="21"/>
                      </w:rPr>
                    </m:ctrlPr>
                  </m:sSubPr>
                  <m:e>
                    <m:r>
                      <w:rPr>
                        <w:rFonts w:ascii="Cambria Math" w:hAnsi="Cambria Math" w:eastAsia="宋体" w:cs="Times New Roman"/>
                        <w:sz w:val="21"/>
                        <w:szCs w:val="21"/>
                      </w:rPr>
                      <m:t>R</m:t>
                    </m:r>
                    <m:ctrlPr>
                      <w:rPr>
                        <w:rFonts w:ascii="Cambria Math" w:hAnsi="Cambria Math" w:eastAsia="宋体" w:cs="Times New Roman"/>
                        <w:i/>
                        <w:sz w:val="21"/>
                        <w:szCs w:val="21"/>
                      </w:rPr>
                    </m:ctrlPr>
                  </m:e>
                  <m:sub>
                    <m:r>
                      <m:rPr>
                        <m:sty m:val="p"/>
                      </m:rPr>
                      <w:rPr>
                        <w:rFonts w:ascii="Cambria Math" w:hAnsi="Cambria Math" w:eastAsia="宋体" w:cs="Times New Roman"/>
                        <w:sz w:val="21"/>
                        <w:szCs w:val="21"/>
                      </w:rPr>
                      <m:t>d,seis</m:t>
                    </m:r>
                    <m:ctrlPr>
                      <w:rPr>
                        <w:rFonts w:ascii="Cambria Math" w:hAnsi="Cambria Math" w:eastAsia="宋体" w:cs="Times New Roman"/>
                        <w:i/>
                        <w:sz w:val="21"/>
                        <w:szCs w:val="21"/>
                      </w:rPr>
                    </m:ctrlPr>
                  </m:sub>
                </m:sSub>
                <m:r>
                  <w:rPr>
                    <w:rFonts w:ascii="Cambria Math" w:hAnsi="Cambria Math" w:eastAsia="宋体" w:cs="Times New Roman"/>
                    <w:sz w:val="21"/>
                    <w:szCs w:val="21"/>
                  </w:rPr>
                  <m:t>=</m:t>
                </m:r>
                <m:sSub>
                  <m:sSubPr>
                    <m:ctrlPr>
                      <w:rPr>
                        <w:rFonts w:ascii="Cambria Math" w:hAnsi="Cambria Math" w:eastAsia="宋体" w:cs="Times New Roman"/>
                        <w:i/>
                        <w:sz w:val="21"/>
                        <w:szCs w:val="21"/>
                      </w:rPr>
                    </m:ctrlPr>
                  </m:sSubPr>
                  <m:e>
                    <m:r>
                      <w:rPr>
                        <w:rFonts w:ascii="Cambria Math" w:hAnsi="Cambria Math" w:eastAsia="宋体" w:cs="Times New Roman"/>
                        <w:sz w:val="21"/>
                        <w:szCs w:val="21"/>
                      </w:rPr>
                      <m:t>α</m:t>
                    </m:r>
                    <m:ctrlPr>
                      <w:rPr>
                        <w:rFonts w:ascii="Cambria Math" w:hAnsi="Cambria Math" w:eastAsia="宋体" w:cs="Times New Roman"/>
                        <w:i/>
                        <w:sz w:val="21"/>
                        <w:szCs w:val="21"/>
                      </w:rPr>
                    </m:ctrlPr>
                  </m:e>
                  <m:sub>
                    <m:r>
                      <m:rPr>
                        <m:sty m:val="p"/>
                      </m:rPr>
                      <w:rPr>
                        <w:rFonts w:ascii="Cambria Math" w:hAnsi="Cambria Math" w:eastAsia="宋体" w:cs="Times New Roman"/>
                        <w:sz w:val="21"/>
                        <w:szCs w:val="21"/>
                      </w:rPr>
                      <m:t>seis</m:t>
                    </m:r>
                    <m:ctrlPr>
                      <w:rPr>
                        <w:rFonts w:ascii="Cambria Math" w:hAnsi="Cambria Math" w:eastAsia="宋体" w:cs="Times New Roman"/>
                        <w:i/>
                        <w:sz w:val="21"/>
                        <w:szCs w:val="21"/>
                      </w:rPr>
                    </m:ctrlPr>
                  </m:sub>
                </m:sSub>
                <m:r>
                  <w:rPr>
                    <w:rFonts w:ascii="Cambria Math" w:hAnsi="Cambria Math" w:eastAsia="宋体" w:cs="Times New Roman"/>
                    <w:sz w:val="21"/>
                    <w:szCs w:val="21"/>
                  </w:rPr>
                  <m:t>∙</m:t>
                </m:r>
                <m:sSub>
                  <m:sSubPr>
                    <m:ctrlPr>
                      <w:rPr>
                        <w:rFonts w:ascii="Cambria Math" w:hAnsi="Cambria Math" w:eastAsia="宋体" w:cs="Times New Roman"/>
                        <w:i/>
                        <w:sz w:val="21"/>
                        <w:szCs w:val="21"/>
                      </w:rPr>
                    </m:ctrlPr>
                  </m:sSubPr>
                  <m:e>
                    <m:r>
                      <w:rPr>
                        <w:rFonts w:ascii="Cambria Math" w:hAnsi="Cambria Math" w:eastAsia="宋体" w:cs="Times New Roman"/>
                        <w:sz w:val="21"/>
                        <w:szCs w:val="21"/>
                      </w:rPr>
                      <m:t>R</m:t>
                    </m:r>
                    <m:ctrlPr>
                      <w:rPr>
                        <w:rFonts w:ascii="Cambria Math" w:hAnsi="Cambria Math" w:eastAsia="宋体" w:cs="Times New Roman"/>
                        <w:i/>
                        <w:sz w:val="21"/>
                        <w:szCs w:val="21"/>
                      </w:rPr>
                    </m:ctrlPr>
                  </m:e>
                  <m:sub>
                    <m:r>
                      <m:rPr>
                        <m:sty m:val="p"/>
                      </m:rPr>
                      <w:rPr>
                        <w:rFonts w:ascii="Cambria Math" w:hAnsi="Cambria Math" w:eastAsia="宋体" w:cs="Times New Roman"/>
                        <w:sz w:val="21"/>
                        <w:szCs w:val="21"/>
                      </w:rPr>
                      <m:t>k</m:t>
                    </m:r>
                    <m:ctrlPr>
                      <w:rPr>
                        <w:rFonts w:ascii="Cambria Math" w:hAnsi="Cambria Math" w:eastAsia="宋体" w:cs="Times New Roman"/>
                        <w:i/>
                        <w:sz w:val="21"/>
                        <w:szCs w:val="21"/>
                      </w:rPr>
                    </m:ctrlPr>
                  </m:sub>
                </m:sSub>
                <m:r>
                  <w:rPr>
                    <w:rFonts w:ascii="Cambria Math" w:hAnsi="Cambria Math" w:eastAsia="宋体" w:cs="Times New Roman"/>
                    <w:sz w:val="21"/>
                    <w:szCs w:val="21"/>
                  </w:rPr>
                  <m:t>/</m:t>
                </m:r>
                <m:sSub>
                  <m:sSubPr>
                    <m:ctrlPr>
                      <w:rPr>
                        <w:rFonts w:ascii="Cambria Math" w:hAnsi="Cambria Math" w:eastAsia="宋体" w:cs="Times New Roman"/>
                        <w:i/>
                        <w:sz w:val="21"/>
                        <w:szCs w:val="21"/>
                      </w:rPr>
                    </m:ctrlPr>
                  </m:sSubPr>
                  <m:e>
                    <m:r>
                      <w:rPr>
                        <w:rFonts w:ascii="Cambria Math" w:hAnsi="Cambria Math" w:eastAsia="宋体" w:cs="Times New Roman"/>
                        <w:sz w:val="21"/>
                        <w:szCs w:val="21"/>
                      </w:rPr>
                      <m:t>γ</m:t>
                    </m:r>
                    <m:ctrlPr>
                      <w:rPr>
                        <w:rFonts w:ascii="Cambria Math" w:hAnsi="Cambria Math" w:eastAsia="宋体" w:cs="Times New Roman"/>
                        <w:i/>
                        <w:sz w:val="21"/>
                        <w:szCs w:val="21"/>
                      </w:rPr>
                    </m:ctrlPr>
                  </m:e>
                  <m:sub>
                    <m:r>
                      <m:rPr>
                        <m:sty m:val="p"/>
                      </m:rPr>
                      <w:rPr>
                        <w:rFonts w:ascii="Cambria Math" w:hAnsi="Cambria Math" w:eastAsia="宋体" w:cs="Times New Roman"/>
                        <w:sz w:val="21"/>
                        <w:szCs w:val="21"/>
                      </w:rPr>
                      <m:t>m</m:t>
                    </m:r>
                    <m:ctrlPr>
                      <w:rPr>
                        <w:rFonts w:ascii="Cambria Math" w:hAnsi="Cambria Math" w:eastAsia="宋体" w:cs="Times New Roman"/>
                        <w:i/>
                        <w:sz w:val="21"/>
                        <w:szCs w:val="21"/>
                      </w:rPr>
                    </m:ctrlPr>
                  </m:sub>
                </m:sSub>
              </m:oMath>
            </m:oMathPara>
          </w:p>
        </w:tc>
        <w:tc>
          <w:tcPr>
            <w:tcW w:w="2273" w:type="dxa"/>
            <w:vAlign w:val="center"/>
          </w:tcPr>
          <w:p>
            <w:pPr>
              <w:widowControl w:val="0"/>
              <w:spacing w:before="156" w:beforeLines="50" w:after="0" w:line="360" w:lineRule="auto"/>
              <w:jc w:val="right"/>
              <w:rPr>
                <w:rFonts w:ascii="Times New Roman" w:hAnsi="Times New Roman" w:eastAsia="宋体" w:cs="Times New Roman"/>
                <w:bCs/>
                <w:kern w:val="2"/>
                <w:sz w:val="24"/>
                <w:szCs w:val="24"/>
              </w:rPr>
            </w:pPr>
            <w:r>
              <w:rPr>
                <w:rFonts w:hint="eastAsia" w:ascii="Times New Roman" w:hAnsi="Times New Roman" w:eastAsia="宋体" w:cs="Times New Roman"/>
                <w:bCs/>
                <w:kern w:val="2"/>
                <w:sz w:val="24"/>
                <w:szCs w:val="24"/>
              </w:rPr>
              <w:t>（</w:t>
            </w:r>
            <w:r>
              <w:rPr>
                <w:rFonts w:ascii="Times New Roman" w:hAnsi="Times New Roman" w:eastAsia="宋体" w:cs="Times New Roman"/>
                <w:bCs/>
                <w:kern w:val="2"/>
                <w:sz w:val="24"/>
                <w:szCs w:val="24"/>
              </w:rPr>
              <w:t>3.3.1-</w:t>
            </w:r>
            <w:r>
              <w:rPr>
                <w:rFonts w:ascii="Times New Roman" w:hAnsi="Times New Roman" w:eastAsia="宋体" w:cs="Times New Roman"/>
                <w:bCs/>
                <w:color w:val="000000"/>
                <w:kern w:val="2"/>
                <w:sz w:val="24"/>
                <w:szCs w:val="24"/>
                <w:lang w:val="fr-FR"/>
              </w:rPr>
              <w:t>4</w:t>
            </w:r>
            <w:r>
              <w:rPr>
                <w:rFonts w:hint="eastAsia" w:ascii="Times New Roman" w:hAnsi="Times New Roman" w:eastAsia="宋体" w:cs="Times New Roman"/>
                <w:bCs/>
                <w:color w:val="000000"/>
                <w:kern w:val="2"/>
                <w:sz w:val="24"/>
                <w:szCs w:val="24"/>
                <w:lang w:val="fr-FR"/>
              </w:rPr>
              <w:t>）</w:t>
            </w:r>
          </w:p>
        </w:tc>
      </w:tr>
    </w:tbl>
    <w:p>
      <w:pPr>
        <w:tabs>
          <w:tab w:val="left" w:pos="18"/>
        </w:tabs>
        <w:spacing w:after="0" w:line="480" w:lineRule="auto"/>
        <w:ind w:right="44" w:rightChars="20"/>
        <w:contextualSpacing/>
        <w:rPr>
          <w:rFonts w:ascii="Times New Roman" w:hAnsi="Times New Roman" w:eastAsia="宋体" w:cs="Times New Roman"/>
          <w:sz w:val="24"/>
          <w:szCs w:val="24"/>
        </w:rPr>
      </w:pPr>
      <w:r>
        <w:rPr>
          <w:rFonts w:ascii="Times New Roman" w:hAnsi="Times New Roman" w:eastAsia="宋体" w:cs="Times New Roman"/>
          <w:sz w:val="24"/>
          <w:szCs w:val="24"/>
        </w:rPr>
        <w:t>式中：</w:t>
      </w:r>
      <w:r>
        <w:rPr>
          <w:rFonts w:ascii="Times New Roman" w:hAnsi="Times New Roman" w:eastAsia="宋体" w:cs="Times New Roman"/>
          <w:sz w:val="24"/>
          <w:szCs w:val="24"/>
          <w:vertAlign w:val="subscript"/>
        </w:rPr>
        <w:t xml:space="preserve"> </w:t>
      </w:r>
      <m:oMath>
        <m:sSub>
          <m:sSubPr>
            <m:ctrlPr>
              <w:rPr>
                <w:rFonts w:ascii="Cambria Math" w:hAnsi="Cambria Math" w:eastAsia="宋体" w:cs="Times New Roman"/>
                <w:sz w:val="24"/>
                <w:szCs w:val="24"/>
                <w:vertAlign w:val="subscript"/>
              </w:rPr>
            </m:ctrlPr>
          </m:sSubPr>
          <m:e>
            <m:r>
              <w:rPr>
                <w:rFonts w:ascii="Cambria Math" w:hAnsi="Cambria Math" w:eastAsia="宋体" w:cs="Times New Roman"/>
                <w:sz w:val="24"/>
                <w:szCs w:val="24"/>
                <w:vertAlign w:val="subscript"/>
              </w:rPr>
              <m:t>E</m:t>
            </m:r>
            <m:ctrlPr>
              <w:rPr>
                <w:rFonts w:ascii="Cambria Math" w:hAnsi="Cambria Math" w:eastAsia="宋体" w:cs="Times New Roman"/>
                <w:sz w:val="24"/>
                <w:szCs w:val="24"/>
                <w:vertAlign w:val="subscript"/>
              </w:rPr>
            </m:ctrlPr>
          </m:e>
          <m:sub>
            <m:r>
              <m:rPr>
                <m:sty m:val="p"/>
              </m:rPr>
              <w:rPr>
                <w:rFonts w:ascii="Cambria Math" w:hAnsi="Cambria Math" w:eastAsia="宋体" w:cs="Times New Roman"/>
                <w:sz w:val="24"/>
                <w:szCs w:val="24"/>
                <w:vertAlign w:val="subscript"/>
              </w:rPr>
              <m:t>d</m:t>
            </m:r>
            <m:ctrlPr>
              <w:rPr>
                <w:rFonts w:ascii="Cambria Math" w:hAnsi="Cambria Math" w:eastAsia="宋体" w:cs="Times New Roman"/>
                <w:sz w:val="24"/>
                <w:szCs w:val="24"/>
                <w:vertAlign w:val="subscript"/>
              </w:rPr>
            </m:ctrlPr>
          </m:sub>
        </m:sSub>
        <m:r>
          <w:rPr>
            <w:rFonts w:ascii="Cambria Math" w:hAnsi="Cambria Math" w:eastAsia="宋体" w:cs="Times New Roman"/>
            <w:sz w:val="24"/>
            <w:szCs w:val="24"/>
            <w:vertAlign w:val="subscript"/>
          </w:rPr>
          <m:t xml:space="preserve"> </m:t>
        </m:r>
      </m:oMath>
      <w:r>
        <w:rPr>
          <w:rFonts w:ascii="Times New Roman" w:hAnsi="Times New Roman" w:eastAsia="宋体" w:cs="Times New Roman"/>
          <w:sz w:val="24"/>
          <w:szCs w:val="24"/>
        </w:rPr>
        <w:t xml:space="preserve">—— </w:t>
      </w:r>
      <w:r>
        <w:rPr>
          <w:rFonts w:hint="eastAsia" w:ascii="Times New Roman" w:hAnsi="Times New Roman" w:eastAsia="宋体" w:cs="Times New Roman"/>
          <w:sz w:val="24"/>
          <w:szCs w:val="24"/>
        </w:rPr>
        <w:t xml:space="preserve"> </w:t>
      </w:r>
      <w:r>
        <w:rPr>
          <w:rFonts w:ascii="Times New Roman" w:hAnsi="Times New Roman" w:eastAsia="宋体" w:cs="Times New Roman"/>
          <w:sz w:val="24"/>
          <w:szCs w:val="24"/>
        </w:rPr>
        <w:t>承载力极限状态下，槽式预埋件</w:t>
      </w:r>
      <w:r>
        <w:rPr>
          <w:rFonts w:hint="eastAsia" w:ascii="Times New Roman" w:hAnsi="Times New Roman" w:eastAsia="宋体" w:cs="Times New Roman"/>
          <w:sz w:val="24"/>
          <w:szCs w:val="24"/>
        </w:rPr>
        <w:t>系统</w:t>
      </w:r>
      <w:r>
        <w:rPr>
          <w:rFonts w:ascii="Times New Roman" w:hAnsi="Times New Roman" w:eastAsia="宋体" w:cs="Times New Roman"/>
          <w:sz w:val="24"/>
          <w:szCs w:val="24"/>
        </w:rPr>
        <w:t>所受</w:t>
      </w:r>
      <w:r>
        <w:rPr>
          <w:rFonts w:hint="eastAsia" w:ascii="Times New Roman" w:hAnsi="Times New Roman" w:eastAsia="宋体" w:cs="Times New Roman"/>
          <w:sz w:val="24"/>
          <w:szCs w:val="24"/>
        </w:rPr>
        <w:t>的荷载效应</w:t>
      </w:r>
      <w:r>
        <w:rPr>
          <w:rFonts w:ascii="Times New Roman" w:hAnsi="Times New Roman" w:eastAsia="宋体" w:cs="Times New Roman"/>
          <w:sz w:val="24"/>
          <w:szCs w:val="24"/>
        </w:rPr>
        <w:t>组合设计值</w:t>
      </w:r>
      <w:r>
        <w:rPr>
          <w:rFonts w:hint="eastAsia" w:ascii="Times New Roman" w:hAnsi="Times New Roman" w:eastAsia="宋体" w:cs="Times New Roman"/>
          <w:sz w:val="24"/>
          <w:szCs w:val="24"/>
        </w:rPr>
        <w:t>（N）</w:t>
      </w:r>
      <w:r>
        <w:rPr>
          <w:rFonts w:ascii="Times New Roman" w:hAnsi="Times New Roman" w:eastAsia="宋体" w:cs="Times New Roman"/>
          <w:sz w:val="24"/>
          <w:szCs w:val="24"/>
        </w:rPr>
        <w:t>；</w:t>
      </w:r>
    </w:p>
    <w:tbl>
      <w:tblPr>
        <w:tblStyle w:val="17"/>
        <w:tblW w:w="0" w:type="auto"/>
        <w:tblInd w:w="-147" w:type="dxa"/>
        <w:tblLayout w:type="autofit"/>
        <w:tblCellMar>
          <w:top w:w="0" w:type="dxa"/>
          <w:left w:w="0" w:type="dxa"/>
          <w:bottom w:w="0" w:type="dxa"/>
          <w:right w:w="0" w:type="dxa"/>
        </w:tblCellMar>
      </w:tblPr>
      <w:tblGrid>
        <w:gridCol w:w="1222"/>
        <w:gridCol w:w="626"/>
        <w:gridCol w:w="7371"/>
      </w:tblGrid>
      <w:tr>
        <w:tblPrEx>
          <w:tblCellMar>
            <w:top w:w="0" w:type="dxa"/>
            <w:left w:w="0" w:type="dxa"/>
            <w:bottom w:w="0" w:type="dxa"/>
            <w:right w:w="0" w:type="dxa"/>
          </w:tblCellMar>
        </w:tblPrEx>
        <w:trPr>
          <w:trHeight w:val="454" w:hRule="atLeast"/>
        </w:trPr>
        <w:tc>
          <w:tcPr>
            <w:tcW w:w="1222" w:type="dxa"/>
            <w:shd w:val="clear" w:color="auto" w:fill="auto"/>
            <w:vAlign w:val="center"/>
          </w:tcPr>
          <w:p>
            <w:pPr>
              <w:pStyle w:val="65"/>
              <w:ind w:right="44" w:rightChars="20" w:firstLine="0" w:firstLineChars="0"/>
              <w:jc w:val="right"/>
              <w:rPr>
                <w:rFonts w:ascii="Times New Roman" w:hAnsi="Times New Roman"/>
                <w:i/>
                <w:color w:val="000000"/>
                <w:sz w:val="24"/>
              </w:rPr>
            </w:pPr>
            <m:oMathPara>
              <m:oMathParaPr>
                <m:jc m:val="right"/>
              </m:oMathParaPr>
              <m:oMath>
                <m:sSub>
                  <m:sSubPr>
                    <m:ctrlPr>
                      <w:rPr>
                        <w:rFonts w:ascii="Cambria Math" w:hAnsi="Cambria Math"/>
                        <w:sz w:val="24"/>
                        <w:szCs w:val="24"/>
                        <w:vertAlign w:val="subscript"/>
                      </w:rPr>
                    </m:ctrlPr>
                  </m:sSubPr>
                  <m:e>
                    <m:r>
                      <w:rPr>
                        <w:rFonts w:ascii="Cambria Math" w:hAnsi="Cambria Math"/>
                        <w:sz w:val="24"/>
                        <w:szCs w:val="24"/>
                        <w:vertAlign w:val="subscript"/>
                      </w:rPr>
                      <m:t>R</m:t>
                    </m:r>
                    <m:ctrlPr>
                      <w:rPr>
                        <w:rFonts w:ascii="Cambria Math" w:hAnsi="Cambria Math"/>
                        <w:sz w:val="24"/>
                        <w:szCs w:val="24"/>
                        <w:vertAlign w:val="subscript"/>
                      </w:rPr>
                    </m:ctrlPr>
                  </m:e>
                  <m:sub>
                    <m:r>
                      <m:rPr>
                        <m:sty m:val="p"/>
                      </m:rPr>
                      <w:rPr>
                        <w:rFonts w:ascii="Cambria Math" w:hAnsi="Cambria Math"/>
                        <w:sz w:val="24"/>
                        <w:szCs w:val="24"/>
                        <w:vertAlign w:val="subscript"/>
                      </w:rPr>
                      <m:t>d</m:t>
                    </m:r>
                    <m:ctrlPr>
                      <w:rPr>
                        <w:rFonts w:ascii="Cambria Math" w:hAnsi="Cambria Math"/>
                        <w:sz w:val="24"/>
                        <w:szCs w:val="24"/>
                        <w:vertAlign w:val="subscript"/>
                      </w:rPr>
                    </m:ctrlPr>
                  </m:sub>
                </m:sSub>
              </m:oMath>
            </m:oMathPara>
          </w:p>
        </w:tc>
        <w:tc>
          <w:tcPr>
            <w:tcW w:w="626" w:type="dxa"/>
            <w:shd w:val="clear" w:color="auto" w:fill="auto"/>
            <w:vAlign w:val="center"/>
          </w:tcPr>
          <w:p>
            <w:pPr>
              <w:pStyle w:val="65"/>
              <w:spacing w:line="360" w:lineRule="auto"/>
              <w:ind w:firstLine="0" w:firstLineChars="0"/>
              <w:rPr>
                <w:rFonts w:ascii="Times New Roman" w:hAnsi="Times New Roman"/>
                <w:color w:val="000000"/>
                <w:sz w:val="24"/>
                <w:szCs w:val="24"/>
              </w:rPr>
            </w:pPr>
            <w:r>
              <w:rPr>
                <w:rFonts w:ascii="Times New Roman" w:hAnsi="Times New Roman"/>
                <w:color w:val="000000"/>
                <w:sz w:val="24"/>
                <w:szCs w:val="24"/>
              </w:rPr>
              <w:t>——</w:t>
            </w:r>
          </w:p>
        </w:tc>
        <w:tc>
          <w:tcPr>
            <w:tcW w:w="7371" w:type="dxa"/>
            <w:shd w:val="clear" w:color="auto" w:fill="auto"/>
            <w:vAlign w:val="center"/>
          </w:tcPr>
          <w:p>
            <w:pPr>
              <w:pStyle w:val="65"/>
              <w:spacing w:line="360" w:lineRule="auto"/>
              <w:ind w:firstLine="0" w:firstLineChars="0"/>
              <w:rPr>
                <w:rFonts w:ascii="Times New Roman" w:hAnsi="Times New Roman"/>
                <w:color w:val="000000"/>
                <w:sz w:val="24"/>
              </w:rPr>
            </w:pPr>
            <w:r>
              <w:rPr>
                <w:rFonts w:ascii="Times New Roman" w:hAnsi="Times New Roman"/>
                <w:sz w:val="24"/>
                <w:szCs w:val="24"/>
              </w:rPr>
              <w:t>非地震作用组合下的槽式预埋件</w:t>
            </w:r>
            <w:r>
              <w:rPr>
                <w:rFonts w:hint="eastAsia" w:ascii="Times New Roman" w:hAnsi="Times New Roman"/>
                <w:sz w:val="24"/>
                <w:szCs w:val="24"/>
              </w:rPr>
              <w:t>系统</w:t>
            </w:r>
            <w:r>
              <w:rPr>
                <w:rFonts w:ascii="Times New Roman" w:hAnsi="Times New Roman"/>
                <w:sz w:val="24"/>
                <w:szCs w:val="24"/>
              </w:rPr>
              <w:t>承载力设计值</w:t>
            </w:r>
            <w:r>
              <w:rPr>
                <w:rFonts w:hint="eastAsia" w:ascii="Times New Roman" w:hAnsi="Times New Roman"/>
                <w:sz w:val="24"/>
                <w:szCs w:val="24"/>
              </w:rPr>
              <w:t>（N）</w:t>
            </w:r>
            <w:r>
              <w:rPr>
                <w:rFonts w:ascii="Times New Roman" w:hAnsi="Times New Roman"/>
                <w:sz w:val="24"/>
                <w:szCs w:val="24"/>
              </w:rPr>
              <w:t>；</w:t>
            </w:r>
          </w:p>
        </w:tc>
      </w:tr>
      <w:tr>
        <w:tblPrEx>
          <w:tblCellMar>
            <w:top w:w="0" w:type="dxa"/>
            <w:left w:w="0" w:type="dxa"/>
            <w:bottom w:w="0" w:type="dxa"/>
            <w:right w:w="0" w:type="dxa"/>
          </w:tblCellMar>
        </w:tblPrEx>
        <w:trPr>
          <w:trHeight w:val="454" w:hRule="atLeast"/>
        </w:trPr>
        <w:tc>
          <w:tcPr>
            <w:tcW w:w="1222" w:type="dxa"/>
            <w:shd w:val="clear" w:color="auto" w:fill="auto"/>
          </w:tcPr>
          <w:p>
            <w:pPr>
              <w:pStyle w:val="65"/>
              <w:ind w:right="44" w:rightChars="20" w:firstLine="0" w:firstLineChars="0"/>
              <w:jc w:val="right"/>
              <w:rPr>
                <w:rFonts w:ascii="Times New Roman" w:hAnsi="Times New Roman"/>
                <w:color w:val="000000"/>
                <w:sz w:val="24"/>
              </w:rPr>
            </w:pPr>
            <m:oMathPara>
              <m:oMathParaPr>
                <m:jc m:val="right"/>
              </m:oMathParaPr>
              <m:oMath>
                <m:r>
                  <w:rPr>
                    <w:rFonts w:ascii="Cambria Math" w:hAnsi="Cambria Math"/>
                    <w:color w:val="000000"/>
                    <w:sz w:val="24"/>
                  </w:rPr>
                  <m:t xml:space="preserve"> </m:t>
                </m:r>
                <m:sSub>
                  <m:sSubPr>
                    <m:ctrlPr>
                      <w:rPr>
                        <w:rFonts w:ascii="Cambria Math" w:hAnsi="Cambria Math"/>
                        <w:color w:val="000000"/>
                        <w:sz w:val="24"/>
                      </w:rPr>
                    </m:ctrlPr>
                  </m:sSubPr>
                  <m:e>
                    <m:r>
                      <w:rPr>
                        <w:rFonts w:ascii="Cambria Math" w:hAnsi="Cambria Math"/>
                        <w:color w:val="000000"/>
                        <w:sz w:val="24"/>
                      </w:rPr>
                      <m:t>R</m:t>
                    </m:r>
                    <m:ctrlPr>
                      <w:rPr>
                        <w:rFonts w:ascii="Cambria Math" w:hAnsi="Cambria Math"/>
                        <w:color w:val="000000"/>
                        <w:sz w:val="24"/>
                      </w:rPr>
                    </m:ctrlPr>
                  </m:e>
                  <m:sub>
                    <m:r>
                      <m:rPr>
                        <m:sty m:val="p"/>
                      </m:rPr>
                      <w:rPr>
                        <w:rFonts w:ascii="Cambria Math" w:hAnsi="Cambria Math"/>
                        <w:sz w:val="24"/>
                        <w:szCs w:val="24"/>
                      </w:rPr>
                      <m:t>d,seis</m:t>
                    </m:r>
                    <m:ctrlPr>
                      <w:rPr>
                        <w:rFonts w:ascii="Cambria Math" w:hAnsi="Cambria Math"/>
                        <w:color w:val="000000"/>
                        <w:sz w:val="24"/>
                      </w:rPr>
                    </m:ctrlPr>
                  </m:sub>
                </m:sSub>
              </m:oMath>
            </m:oMathPara>
          </w:p>
        </w:tc>
        <w:tc>
          <w:tcPr>
            <w:tcW w:w="626" w:type="dxa"/>
            <w:shd w:val="clear" w:color="auto" w:fill="auto"/>
            <w:vAlign w:val="center"/>
          </w:tcPr>
          <w:p>
            <w:pPr>
              <w:pStyle w:val="65"/>
              <w:spacing w:line="360" w:lineRule="auto"/>
              <w:ind w:firstLine="0" w:firstLineChars="0"/>
              <w:rPr>
                <w:rFonts w:ascii="Times New Roman" w:hAnsi="Times New Roman"/>
                <w:color w:val="000000"/>
                <w:sz w:val="24"/>
              </w:rPr>
            </w:pPr>
            <w:r>
              <w:rPr>
                <w:rFonts w:ascii="Times New Roman" w:hAnsi="Times New Roman"/>
                <w:color w:val="000000"/>
                <w:sz w:val="24"/>
                <w:szCs w:val="24"/>
              </w:rPr>
              <w:t>——</w:t>
            </w:r>
          </w:p>
        </w:tc>
        <w:tc>
          <w:tcPr>
            <w:tcW w:w="7371" w:type="dxa"/>
            <w:shd w:val="clear" w:color="auto" w:fill="auto"/>
            <w:vAlign w:val="center"/>
          </w:tcPr>
          <w:p>
            <w:pPr>
              <w:pStyle w:val="65"/>
              <w:spacing w:line="360" w:lineRule="auto"/>
              <w:ind w:firstLine="0" w:firstLineChars="0"/>
              <w:rPr>
                <w:rFonts w:ascii="Times New Roman" w:hAnsi="Times New Roman"/>
                <w:color w:val="000000"/>
                <w:sz w:val="24"/>
              </w:rPr>
            </w:pPr>
            <w:r>
              <w:rPr>
                <w:rFonts w:ascii="Times New Roman" w:hAnsi="Times New Roman"/>
                <w:sz w:val="24"/>
                <w:szCs w:val="24"/>
              </w:rPr>
              <w:t>地震作用组合下的槽式预埋件</w:t>
            </w:r>
            <w:r>
              <w:rPr>
                <w:rFonts w:hint="eastAsia" w:ascii="Times New Roman" w:hAnsi="Times New Roman"/>
                <w:sz w:val="24"/>
                <w:szCs w:val="24"/>
              </w:rPr>
              <w:t>系统</w:t>
            </w:r>
            <w:r>
              <w:rPr>
                <w:rFonts w:ascii="Times New Roman" w:hAnsi="Times New Roman"/>
                <w:sz w:val="24"/>
                <w:szCs w:val="24"/>
              </w:rPr>
              <w:t>承载力设计值</w:t>
            </w:r>
            <w:r>
              <w:rPr>
                <w:rFonts w:hint="eastAsia" w:ascii="Times New Roman" w:hAnsi="Times New Roman"/>
                <w:sz w:val="24"/>
                <w:szCs w:val="24"/>
              </w:rPr>
              <w:t>（N）</w:t>
            </w:r>
            <w:r>
              <w:rPr>
                <w:rFonts w:ascii="Times New Roman" w:hAnsi="Times New Roman"/>
                <w:sz w:val="24"/>
                <w:szCs w:val="24"/>
              </w:rPr>
              <w:t>；</w:t>
            </w:r>
          </w:p>
        </w:tc>
      </w:tr>
      <w:tr>
        <w:tblPrEx>
          <w:tblCellMar>
            <w:top w:w="0" w:type="dxa"/>
            <w:left w:w="0" w:type="dxa"/>
            <w:bottom w:w="0" w:type="dxa"/>
            <w:right w:w="0" w:type="dxa"/>
          </w:tblCellMar>
        </w:tblPrEx>
        <w:trPr>
          <w:trHeight w:val="454" w:hRule="atLeast"/>
        </w:trPr>
        <w:tc>
          <w:tcPr>
            <w:tcW w:w="1222" w:type="dxa"/>
            <w:shd w:val="clear" w:color="auto" w:fill="auto"/>
          </w:tcPr>
          <w:p>
            <w:pPr>
              <w:widowControl w:val="0"/>
              <w:spacing w:after="0" w:line="240" w:lineRule="auto"/>
              <w:ind w:right="44" w:rightChars="20"/>
              <w:jc w:val="right"/>
              <w:rPr>
                <w:rFonts w:ascii="Cambria Math" w:hAnsi="Cambria Math" w:eastAsia="宋体" w:cs="Times New Roman"/>
                <w:kern w:val="2"/>
                <w:sz w:val="24"/>
                <w:szCs w:val="24"/>
                <w:vertAlign w:val="subscript"/>
              </w:rPr>
            </w:pPr>
            <m:oMathPara>
              <m:oMathParaPr>
                <m:jc m:val="right"/>
              </m:oMathParaPr>
              <m:oMath>
                <m:sSub>
                  <m:sSubPr>
                    <m:ctrlPr>
                      <w:rPr>
                        <w:rFonts w:ascii="Cambria Math" w:hAnsi="Cambria Math" w:eastAsia="宋体" w:cs="Times New Roman"/>
                        <w:kern w:val="2"/>
                        <w:sz w:val="24"/>
                        <w:szCs w:val="24"/>
                        <w:vertAlign w:val="subscript"/>
                      </w:rPr>
                    </m:ctrlPr>
                  </m:sSubPr>
                  <m:e>
                    <m:r>
                      <m:rPr>
                        <m:sty m:val="p"/>
                      </m:rPr>
                      <w:rPr>
                        <w:rFonts w:ascii="Cambria Math" w:hAnsi="Cambria Math" w:eastAsia="宋体" w:cs="Times New Roman"/>
                        <w:kern w:val="2"/>
                        <w:sz w:val="24"/>
                        <w:szCs w:val="24"/>
                        <w:vertAlign w:val="subscript"/>
                      </w:rPr>
                      <m:t>α</m:t>
                    </m:r>
                    <m:ctrlPr>
                      <w:rPr>
                        <w:rFonts w:ascii="Cambria Math" w:hAnsi="Cambria Math" w:eastAsia="宋体" w:cs="Times New Roman"/>
                        <w:kern w:val="2"/>
                        <w:sz w:val="24"/>
                        <w:szCs w:val="24"/>
                        <w:vertAlign w:val="subscript"/>
                      </w:rPr>
                    </m:ctrlPr>
                  </m:e>
                  <m:sub>
                    <m:r>
                      <m:rPr>
                        <m:sty m:val="p"/>
                      </m:rPr>
                      <w:rPr>
                        <w:rFonts w:ascii="Cambria Math" w:hAnsi="Cambria Math" w:eastAsia="宋体" w:cs="Times New Roman"/>
                        <w:kern w:val="2"/>
                        <w:sz w:val="24"/>
                        <w:szCs w:val="24"/>
                        <w:vertAlign w:val="subscript"/>
                      </w:rPr>
                      <m:t>seis</m:t>
                    </m:r>
                    <m:ctrlPr>
                      <w:rPr>
                        <w:rFonts w:ascii="Cambria Math" w:hAnsi="Cambria Math" w:eastAsia="宋体" w:cs="Times New Roman"/>
                        <w:kern w:val="2"/>
                        <w:sz w:val="24"/>
                        <w:szCs w:val="24"/>
                        <w:vertAlign w:val="subscript"/>
                      </w:rPr>
                    </m:ctrlPr>
                  </m:sub>
                </m:sSub>
              </m:oMath>
            </m:oMathPara>
          </w:p>
        </w:tc>
        <w:tc>
          <w:tcPr>
            <w:tcW w:w="626" w:type="dxa"/>
            <w:shd w:val="clear" w:color="auto" w:fill="auto"/>
          </w:tcPr>
          <w:p>
            <w:pPr>
              <w:pStyle w:val="65"/>
              <w:spacing w:line="360" w:lineRule="auto"/>
              <w:ind w:firstLine="0" w:firstLineChars="0"/>
              <w:rPr>
                <w:rFonts w:ascii="Times New Roman" w:hAnsi="Times New Roman"/>
                <w:color w:val="000000"/>
                <w:sz w:val="24"/>
              </w:rPr>
            </w:pPr>
            <w:r>
              <w:rPr>
                <w:rFonts w:ascii="Times New Roman" w:hAnsi="Times New Roman"/>
                <w:color w:val="000000"/>
                <w:sz w:val="24"/>
                <w:szCs w:val="24"/>
              </w:rPr>
              <w:t>——</w:t>
            </w:r>
          </w:p>
        </w:tc>
        <w:tc>
          <w:tcPr>
            <w:tcW w:w="7371" w:type="dxa"/>
            <w:shd w:val="clear" w:color="auto" w:fill="auto"/>
          </w:tcPr>
          <w:p>
            <w:pPr>
              <w:pStyle w:val="65"/>
              <w:spacing w:line="360" w:lineRule="auto"/>
              <w:ind w:firstLine="0" w:firstLineChars="0"/>
              <w:rPr>
                <w:rFonts w:ascii="Times New Roman" w:hAnsi="Times New Roman"/>
                <w:color w:val="000000"/>
                <w:sz w:val="24"/>
              </w:rPr>
            </w:pPr>
            <w:r>
              <w:rPr>
                <w:rFonts w:ascii="Times New Roman" w:hAnsi="Times New Roman"/>
                <w:sz w:val="24"/>
                <w:szCs w:val="24"/>
              </w:rPr>
              <w:t>地震作用下承载力降低系数。当地震作用效应不大于荷载效应组合值</w:t>
            </w:r>
            <w:r>
              <w:rPr>
                <w:rFonts w:hint="eastAsia" w:ascii="Times New Roman" w:hAnsi="Times New Roman"/>
                <w:sz w:val="24"/>
                <w:szCs w:val="24"/>
              </w:rPr>
              <w:t>的</w:t>
            </w:r>
            <w:r>
              <w:rPr>
                <w:rFonts w:ascii="Times New Roman" w:hAnsi="Times New Roman"/>
                <w:sz w:val="24"/>
                <w:szCs w:val="24"/>
              </w:rPr>
              <w:t>20%时，可取1.0。当地震作用效应大于荷载效应组合值</w:t>
            </w:r>
            <w:r>
              <w:rPr>
                <w:rFonts w:hint="eastAsia" w:ascii="Times New Roman" w:hAnsi="Times New Roman"/>
                <w:sz w:val="24"/>
                <w:szCs w:val="24"/>
              </w:rPr>
              <w:t>的</w:t>
            </w:r>
            <w:r>
              <w:rPr>
                <w:rFonts w:ascii="Times New Roman" w:hAnsi="Times New Roman"/>
                <w:sz w:val="24"/>
                <w:szCs w:val="24"/>
              </w:rPr>
              <w:t>20%时，应</w:t>
            </w:r>
            <w:r>
              <w:rPr>
                <w:rFonts w:hint="eastAsia" w:ascii="Times New Roman" w:hAnsi="Times New Roman"/>
                <w:sz w:val="24"/>
                <w:szCs w:val="24"/>
              </w:rPr>
              <w:t>按</w:t>
            </w:r>
            <w:r>
              <w:rPr>
                <w:rFonts w:ascii="Times New Roman" w:hAnsi="Times New Roman"/>
                <w:sz w:val="24"/>
                <w:szCs w:val="24"/>
              </w:rPr>
              <w:t>实验或认证报告确定；</w:t>
            </w:r>
          </w:p>
        </w:tc>
      </w:tr>
      <w:tr>
        <w:tblPrEx>
          <w:tblCellMar>
            <w:top w:w="0" w:type="dxa"/>
            <w:left w:w="0" w:type="dxa"/>
            <w:bottom w:w="0" w:type="dxa"/>
            <w:right w:w="0" w:type="dxa"/>
          </w:tblCellMar>
        </w:tblPrEx>
        <w:trPr>
          <w:trHeight w:val="454" w:hRule="atLeast"/>
        </w:trPr>
        <w:tc>
          <w:tcPr>
            <w:tcW w:w="1222" w:type="dxa"/>
            <w:shd w:val="clear" w:color="auto" w:fill="auto"/>
            <w:vAlign w:val="center"/>
          </w:tcPr>
          <w:p>
            <w:pPr>
              <w:widowControl w:val="0"/>
              <w:spacing w:after="0" w:line="240" w:lineRule="auto"/>
              <w:ind w:right="44" w:rightChars="20"/>
              <w:jc w:val="right"/>
              <w:rPr>
                <w:rFonts w:ascii="Cambria Math" w:hAnsi="Cambria Math" w:eastAsia="宋体" w:cs="Times New Roman"/>
                <w:kern w:val="2"/>
                <w:sz w:val="24"/>
                <w:szCs w:val="24"/>
                <w:vertAlign w:val="subscript"/>
              </w:rPr>
            </w:pPr>
            <m:oMathPara>
              <m:oMathParaPr>
                <m:jc m:val="right"/>
              </m:oMathParaPr>
              <m:oMath>
                <m:sSub>
                  <m:sSubPr>
                    <m:ctrlPr>
                      <w:rPr>
                        <w:rFonts w:ascii="Cambria Math" w:hAnsi="Cambria Math" w:eastAsia="宋体" w:cs="Times New Roman"/>
                        <w:kern w:val="2"/>
                        <w:sz w:val="24"/>
                        <w:szCs w:val="24"/>
                        <w:vertAlign w:val="subscript"/>
                      </w:rPr>
                    </m:ctrlPr>
                  </m:sSubPr>
                  <m:e>
                    <m:r>
                      <w:rPr>
                        <w:rFonts w:ascii="Cambria Math" w:hAnsi="Cambria Math" w:eastAsia="宋体" w:cs="Times New Roman"/>
                        <w:kern w:val="2"/>
                        <w:sz w:val="24"/>
                        <w:szCs w:val="24"/>
                        <w:vertAlign w:val="subscript"/>
                      </w:rPr>
                      <m:t>R</m:t>
                    </m:r>
                    <m:ctrlPr>
                      <w:rPr>
                        <w:rFonts w:ascii="Cambria Math" w:hAnsi="Cambria Math" w:eastAsia="宋体" w:cs="Times New Roman"/>
                        <w:kern w:val="2"/>
                        <w:sz w:val="24"/>
                        <w:szCs w:val="24"/>
                        <w:vertAlign w:val="subscript"/>
                      </w:rPr>
                    </m:ctrlPr>
                  </m:e>
                  <m:sub>
                    <m:r>
                      <m:rPr>
                        <m:sty m:val="p"/>
                      </m:rPr>
                      <w:rPr>
                        <w:rFonts w:ascii="Cambria Math" w:hAnsi="Cambria Math" w:eastAsia="宋体" w:cs="Times New Roman"/>
                        <w:kern w:val="2"/>
                        <w:sz w:val="24"/>
                        <w:szCs w:val="24"/>
                        <w:vertAlign w:val="subscript"/>
                      </w:rPr>
                      <m:t>k</m:t>
                    </m:r>
                    <m:ctrlPr>
                      <w:rPr>
                        <w:rFonts w:ascii="Cambria Math" w:hAnsi="Cambria Math" w:eastAsia="宋体" w:cs="Times New Roman"/>
                        <w:kern w:val="2"/>
                        <w:sz w:val="24"/>
                        <w:szCs w:val="24"/>
                        <w:vertAlign w:val="subscript"/>
                      </w:rPr>
                    </m:ctrlPr>
                  </m:sub>
                </m:sSub>
              </m:oMath>
            </m:oMathPara>
          </w:p>
        </w:tc>
        <w:tc>
          <w:tcPr>
            <w:tcW w:w="626" w:type="dxa"/>
            <w:shd w:val="clear" w:color="auto" w:fill="auto"/>
            <w:vAlign w:val="center"/>
          </w:tcPr>
          <w:p>
            <w:pPr>
              <w:pStyle w:val="65"/>
              <w:spacing w:line="360" w:lineRule="auto"/>
              <w:ind w:firstLine="0" w:firstLineChars="0"/>
              <w:rPr>
                <w:rFonts w:ascii="Times New Roman" w:hAnsi="Times New Roman"/>
                <w:color w:val="000000"/>
                <w:sz w:val="24"/>
              </w:rPr>
            </w:pPr>
            <w:r>
              <w:rPr>
                <w:rFonts w:ascii="Times New Roman" w:hAnsi="Times New Roman"/>
                <w:color w:val="000000"/>
                <w:sz w:val="24"/>
                <w:szCs w:val="24"/>
              </w:rPr>
              <w:t>——</w:t>
            </w:r>
          </w:p>
        </w:tc>
        <w:tc>
          <w:tcPr>
            <w:tcW w:w="7371" w:type="dxa"/>
            <w:shd w:val="clear" w:color="auto" w:fill="auto"/>
            <w:vAlign w:val="center"/>
          </w:tcPr>
          <w:p>
            <w:pPr>
              <w:pStyle w:val="65"/>
              <w:spacing w:line="360" w:lineRule="auto"/>
              <w:ind w:firstLine="0" w:firstLineChars="0"/>
              <w:rPr>
                <w:rFonts w:ascii="Times New Roman" w:hAnsi="Times New Roman"/>
                <w:color w:val="000000"/>
                <w:sz w:val="24"/>
              </w:rPr>
            </w:pPr>
            <w:r>
              <w:rPr>
                <w:rFonts w:ascii="Times New Roman" w:hAnsi="Times New Roman"/>
                <w:sz w:val="24"/>
                <w:szCs w:val="24"/>
              </w:rPr>
              <w:t>槽式预埋件</w:t>
            </w:r>
            <w:r>
              <w:rPr>
                <w:rFonts w:hint="eastAsia" w:ascii="Times New Roman" w:hAnsi="Times New Roman"/>
                <w:sz w:val="24"/>
                <w:szCs w:val="24"/>
              </w:rPr>
              <w:t>系统</w:t>
            </w:r>
            <w:r>
              <w:rPr>
                <w:rFonts w:ascii="Times New Roman" w:hAnsi="Times New Roman"/>
                <w:sz w:val="24"/>
                <w:szCs w:val="24"/>
              </w:rPr>
              <w:t>承载力标准值</w:t>
            </w:r>
            <w:r>
              <w:rPr>
                <w:rFonts w:hint="eastAsia" w:ascii="Times New Roman" w:hAnsi="Times New Roman"/>
                <w:sz w:val="24"/>
                <w:szCs w:val="24"/>
              </w:rPr>
              <w:t>（N）</w:t>
            </w:r>
            <w:r>
              <w:rPr>
                <w:rFonts w:ascii="Times New Roman" w:hAnsi="Times New Roman"/>
                <w:sz w:val="24"/>
                <w:szCs w:val="24"/>
              </w:rPr>
              <w:t>；</w:t>
            </w:r>
          </w:p>
        </w:tc>
      </w:tr>
      <w:tr>
        <w:tblPrEx>
          <w:tblCellMar>
            <w:top w:w="0" w:type="dxa"/>
            <w:left w:w="0" w:type="dxa"/>
            <w:bottom w:w="0" w:type="dxa"/>
            <w:right w:w="0" w:type="dxa"/>
          </w:tblCellMar>
        </w:tblPrEx>
        <w:trPr>
          <w:trHeight w:val="454" w:hRule="atLeast"/>
        </w:trPr>
        <w:tc>
          <w:tcPr>
            <w:tcW w:w="1222" w:type="dxa"/>
            <w:shd w:val="clear" w:color="auto" w:fill="auto"/>
            <w:vAlign w:val="center"/>
          </w:tcPr>
          <w:p>
            <w:pPr>
              <w:widowControl w:val="0"/>
              <w:spacing w:after="0" w:line="240" w:lineRule="auto"/>
              <w:ind w:right="44" w:rightChars="20"/>
              <w:jc w:val="right"/>
              <w:rPr>
                <w:rFonts w:ascii="Cambria Math" w:hAnsi="Cambria Math" w:eastAsia="宋体" w:cs="Times New Roman"/>
                <w:kern w:val="2"/>
                <w:sz w:val="24"/>
                <w:szCs w:val="24"/>
                <w:vertAlign w:val="subscript"/>
              </w:rPr>
            </w:pPr>
            <m:oMathPara>
              <m:oMathParaPr>
                <m:jc m:val="right"/>
              </m:oMathParaPr>
              <m:oMath>
                <m:sSub>
                  <m:sSubPr>
                    <m:ctrlPr>
                      <w:rPr>
                        <w:rFonts w:ascii="Cambria Math" w:hAnsi="Cambria Math" w:eastAsia="宋体" w:cs="Times New Roman"/>
                        <w:kern w:val="2"/>
                        <w:sz w:val="24"/>
                        <w:szCs w:val="24"/>
                        <w:vertAlign w:val="subscript"/>
                      </w:rPr>
                    </m:ctrlPr>
                  </m:sSubPr>
                  <m:e>
                    <m:r>
                      <w:rPr>
                        <w:rFonts w:ascii="Cambria Math" w:hAnsi="Cambria Math" w:eastAsia="宋体" w:cs="Times New Roman"/>
                        <w:kern w:val="2"/>
                        <w:sz w:val="24"/>
                        <w:szCs w:val="24"/>
                        <w:vertAlign w:val="subscript"/>
                      </w:rPr>
                      <m:t>γ</m:t>
                    </m:r>
                    <m:ctrlPr>
                      <w:rPr>
                        <w:rFonts w:ascii="Cambria Math" w:hAnsi="Cambria Math" w:eastAsia="宋体" w:cs="Times New Roman"/>
                        <w:kern w:val="2"/>
                        <w:sz w:val="24"/>
                        <w:szCs w:val="24"/>
                        <w:vertAlign w:val="subscript"/>
                      </w:rPr>
                    </m:ctrlPr>
                  </m:e>
                  <m:sub>
                    <m:r>
                      <m:rPr>
                        <m:sty m:val="p"/>
                      </m:rPr>
                      <w:rPr>
                        <w:rFonts w:ascii="Cambria Math" w:hAnsi="Cambria Math" w:eastAsia="宋体" w:cs="Times New Roman"/>
                        <w:kern w:val="2"/>
                        <w:sz w:val="24"/>
                        <w:szCs w:val="24"/>
                        <w:vertAlign w:val="subscript"/>
                      </w:rPr>
                      <m:t>m</m:t>
                    </m:r>
                    <m:ctrlPr>
                      <w:rPr>
                        <w:rFonts w:ascii="Cambria Math" w:hAnsi="Cambria Math" w:eastAsia="宋体" w:cs="Times New Roman"/>
                        <w:kern w:val="2"/>
                        <w:sz w:val="24"/>
                        <w:szCs w:val="24"/>
                        <w:vertAlign w:val="subscript"/>
                      </w:rPr>
                    </m:ctrlPr>
                  </m:sub>
                </m:sSub>
              </m:oMath>
            </m:oMathPara>
          </w:p>
        </w:tc>
        <w:tc>
          <w:tcPr>
            <w:tcW w:w="626" w:type="dxa"/>
            <w:shd w:val="clear" w:color="auto" w:fill="auto"/>
            <w:vAlign w:val="center"/>
          </w:tcPr>
          <w:p>
            <w:pPr>
              <w:pStyle w:val="65"/>
              <w:spacing w:line="360" w:lineRule="auto"/>
              <w:ind w:firstLine="0" w:firstLineChars="0"/>
              <w:rPr>
                <w:rFonts w:ascii="Times New Roman" w:hAnsi="Times New Roman"/>
                <w:color w:val="000000"/>
                <w:sz w:val="24"/>
              </w:rPr>
            </w:pPr>
            <w:r>
              <w:rPr>
                <w:rFonts w:ascii="Times New Roman" w:hAnsi="Times New Roman"/>
                <w:color w:val="000000"/>
                <w:sz w:val="24"/>
                <w:szCs w:val="24"/>
              </w:rPr>
              <w:t>——</w:t>
            </w:r>
          </w:p>
        </w:tc>
        <w:tc>
          <w:tcPr>
            <w:tcW w:w="7371" w:type="dxa"/>
            <w:shd w:val="clear" w:color="auto" w:fill="auto"/>
            <w:vAlign w:val="center"/>
          </w:tcPr>
          <w:p>
            <w:pPr>
              <w:pStyle w:val="65"/>
              <w:spacing w:line="360" w:lineRule="auto"/>
              <w:ind w:firstLine="0" w:firstLineChars="0"/>
              <w:rPr>
                <w:rFonts w:ascii="Times New Roman" w:hAnsi="Times New Roman"/>
                <w:color w:val="000000"/>
                <w:sz w:val="24"/>
              </w:rPr>
            </w:pPr>
            <w:r>
              <w:rPr>
                <w:rFonts w:hint="eastAsia" w:ascii="Times New Roman" w:hAnsi="Times New Roman"/>
                <w:sz w:val="24"/>
                <w:szCs w:val="24"/>
              </w:rPr>
              <w:t>槽式预埋件系统</w:t>
            </w:r>
            <w:r>
              <w:rPr>
                <w:rFonts w:ascii="Times New Roman" w:hAnsi="Times New Roman"/>
                <w:sz w:val="24"/>
                <w:szCs w:val="24"/>
              </w:rPr>
              <w:t>承载力分项系数，按</w:t>
            </w:r>
            <w:r>
              <w:rPr>
                <w:rFonts w:hint="eastAsia" w:ascii="Times New Roman" w:hAnsi="Times New Roman"/>
                <w:sz w:val="24"/>
                <w:szCs w:val="24"/>
              </w:rPr>
              <w:t>本标准第</w:t>
            </w:r>
            <w:r>
              <w:rPr>
                <w:rFonts w:ascii="Times New Roman" w:hAnsi="Times New Roman"/>
                <w:sz w:val="24"/>
                <w:szCs w:val="24"/>
              </w:rPr>
              <w:t>3.5.1条取用</w:t>
            </w:r>
            <w:r>
              <w:rPr>
                <w:rFonts w:hint="eastAsia" w:ascii="Times New Roman" w:hAnsi="Times New Roman"/>
                <w:sz w:val="24"/>
                <w:szCs w:val="24"/>
              </w:rPr>
              <w:t>；</w:t>
            </w:r>
          </w:p>
        </w:tc>
      </w:tr>
    </w:tbl>
    <w:p>
      <w:pPr>
        <w:pStyle w:val="3"/>
        <w:widowControl w:val="0"/>
        <w:numPr>
          <w:ilvl w:val="1"/>
          <w:numId w:val="7"/>
        </w:numPr>
        <w:spacing w:before="240" w:after="240" w:line="360" w:lineRule="auto"/>
        <w:jc w:val="center"/>
        <w:rPr>
          <w:rFonts w:ascii="Times New Roman" w:hAnsi="Times New Roman" w:eastAsia="宋体" w:cs="Times New Roman"/>
          <w:bCs w:val="0"/>
          <w:snapToGrid w:val="0"/>
          <w:color w:val="000000"/>
          <w:sz w:val="28"/>
          <w:szCs w:val="28"/>
        </w:rPr>
      </w:pPr>
      <w:r>
        <w:rPr>
          <w:rFonts w:hint="eastAsia" w:ascii="Times New Roman" w:hAnsi="Times New Roman" w:eastAsia="宋体" w:cs="Times New Roman"/>
          <w:bCs w:val="0"/>
          <w:snapToGrid w:val="0"/>
          <w:color w:val="000000"/>
          <w:sz w:val="28"/>
          <w:szCs w:val="28"/>
        </w:rPr>
        <w:t xml:space="preserve"> </w:t>
      </w:r>
      <w:r>
        <w:rPr>
          <w:rFonts w:ascii="Times New Roman" w:hAnsi="Times New Roman" w:eastAsia="宋体" w:cs="Times New Roman"/>
          <w:bCs w:val="0"/>
          <w:snapToGrid w:val="0"/>
          <w:color w:val="000000"/>
          <w:sz w:val="28"/>
          <w:szCs w:val="28"/>
        </w:rPr>
        <w:t>正常使用极限状态</w:t>
      </w:r>
      <w:r>
        <w:rPr>
          <w:rFonts w:hint="eastAsia" w:ascii="Times New Roman" w:hAnsi="Times New Roman" w:eastAsia="宋体" w:cs="Times New Roman"/>
          <w:bCs w:val="0"/>
          <w:snapToGrid w:val="0"/>
          <w:color w:val="000000"/>
          <w:sz w:val="28"/>
          <w:szCs w:val="28"/>
        </w:rPr>
        <w:t>验算</w:t>
      </w:r>
    </w:p>
    <w:p>
      <w:pPr>
        <w:pStyle w:val="33"/>
        <w:numPr>
          <w:ilvl w:val="0"/>
          <w:numId w:val="10"/>
        </w:numPr>
        <w:spacing w:before="156" w:beforeLines="50" w:after="0" w:line="360" w:lineRule="auto"/>
        <w:ind w:left="0" w:firstLine="0" w:firstLineChars="0"/>
        <w:rPr>
          <w:rFonts w:ascii="Times New Roman" w:hAnsi="Times New Roman"/>
          <w:sz w:val="24"/>
          <w:szCs w:val="24"/>
        </w:rPr>
      </w:pPr>
      <w:r>
        <w:rPr>
          <w:rFonts w:ascii="Times New Roman" w:hAnsi="Times New Roman"/>
          <w:sz w:val="24"/>
          <w:szCs w:val="24"/>
        </w:rPr>
        <w:t>正常使用极限状态应符合下</w:t>
      </w:r>
      <w:r>
        <w:rPr>
          <w:rFonts w:hint="eastAsia" w:ascii="Times New Roman" w:hAnsi="Times New Roman"/>
          <w:sz w:val="24"/>
          <w:szCs w:val="24"/>
        </w:rPr>
        <w:t>式</w:t>
      </w:r>
      <w:r>
        <w:rPr>
          <w:rFonts w:ascii="Times New Roman" w:hAnsi="Times New Roman"/>
          <w:sz w:val="24"/>
          <w:szCs w:val="24"/>
        </w:rPr>
        <w:t>规定：</w:t>
      </w:r>
    </w:p>
    <w:tbl>
      <w:tblPr>
        <w:tblStyle w:val="18"/>
        <w:tblW w:w="893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765"/>
        <w:gridCol w:w="4034"/>
        <w:gridCol w:w="213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2765" w:type="dxa"/>
            <w:vAlign w:val="center"/>
          </w:tcPr>
          <w:p>
            <w:pPr>
              <w:widowControl w:val="0"/>
              <w:spacing w:before="156" w:beforeLines="50" w:after="0" w:line="360" w:lineRule="auto"/>
              <w:jc w:val="both"/>
              <w:rPr>
                <w:rFonts w:ascii="Times New Roman" w:hAnsi="Times New Roman" w:eastAsia="宋体" w:cs="Times New Roman"/>
                <w:sz w:val="24"/>
                <w:szCs w:val="24"/>
              </w:rPr>
            </w:pPr>
          </w:p>
        </w:tc>
        <w:tc>
          <w:tcPr>
            <w:tcW w:w="4034" w:type="dxa"/>
            <w:vAlign w:val="center"/>
          </w:tcPr>
          <w:p>
            <w:pPr>
              <w:widowControl w:val="0"/>
              <w:spacing w:before="156" w:beforeLines="50" w:after="0" w:line="360" w:lineRule="auto"/>
              <w:jc w:val="both"/>
              <w:rPr>
                <w:rFonts w:ascii="Times New Roman" w:hAnsi="Times New Roman" w:eastAsia="宋体" w:cs="Times New Roman"/>
                <w:kern w:val="2"/>
                <w:sz w:val="24"/>
                <w:szCs w:val="24"/>
              </w:rPr>
            </w:pPr>
            <m:oMathPara>
              <m:oMathParaPr>
                <m:jc m:val="center"/>
              </m:oMathParaPr>
              <m:oMath>
                <m:sSub>
                  <m:sSubPr>
                    <m:ctrlPr>
                      <w:rPr>
                        <w:rFonts w:ascii="Cambria Math" w:hAnsi="Cambria Math" w:eastAsia="宋体" w:cs="Times New Roman"/>
                        <w:i/>
                        <w:sz w:val="24"/>
                        <w:szCs w:val="24"/>
                      </w:rPr>
                    </m:ctrlPr>
                  </m:sSubPr>
                  <m:e>
                    <m:r>
                      <m:rPr>
                        <m:sty m:val="bi"/>
                      </m:rPr>
                      <w:rPr>
                        <w:rFonts w:ascii="Cambria Math" w:hAnsi="Cambria Math" w:eastAsia="宋体" w:cs="Times New Roman"/>
                        <w:sz w:val="24"/>
                        <w:szCs w:val="24"/>
                      </w:rPr>
                      <m:t>E</m:t>
                    </m:r>
                    <m:ctrlPr>
                      <w:rPr>
                        <w:rFonts w:ascii="Cambria Math" w:hAnsi="Cambria Math" w:eastAsia="宋体" w:cs="Times New Roman"/>
                        <w:i/>
                        <w:sz w:val="24"/>
                        <w:szCs w:val="24"/>
                      </w:rPr>
                    </m:ctrlPr>
                  </m:e>
                  <m:sub>
                    <m:r>
                      <m:rPr>
                        <m:sty m:val="p"/>
                      </m:rPr>
                      <w:rPr>
                        <w:rFonts w:ascii="Cambria Math" w:hAnsi="Cambria Math" w:eastAsia="宋体" w:cs="Times New Roman"/>
                        <w:sz w:val="24"/>
                        <w:szCs w:val="24"/>
                      </w:rPr>
                      <m:t>d</m:t>
                    </m:r>
                    <m:ctrlPr>
                      <w:rPr>
                        <w:rFonts w:ascii="Cambria Math" w:hAnsi="Cambria Math" w:eastAsia="宋体" w:cs="Times New Roman"/>
                        <w:i/>
                        <w:sz w:val="24"/>
                        <w:szCs w:val="24"/>
                      </w:rPr>
                    </m:ctrlPr>
                  </m:sub>
                </m:sSub>
                <m:r>
                  <w:rPr>
                    <w:rFonts w:ascii="Cambria Math" w:hAnsi="Cambria Math" w:eastAsia="宋体" w:cs="Times New Roman"/>
                    <w:sz w:val="24"/>
                    <w:szCs w:val="24"/>
                  </w:rPr>
                  <m:t>≤</m:t>
                </m:r>
                <m:sSub>
                  <m:sSubPr>
                    <m:ctrlPr>
                      <w:rPr>
                        <w:rFonts w:ascii="Cambria Math" w:hAnsi="Cambria Math" w:eastAsia="宋体" w:cs="Times New Roman"/>
                        <w:i/>
                        <w:sz w:val="24"/>
                        <w:szCs w:val="24"/>
                      </w:rPr>
                    </m:ctrlPr>
                  </m:sSubPr>
                  <m:e>
                    <m:r>
                      <w:rPr>
                        <w:rFonts w:ascii="Cambria Math" w:hAnsi="Cambria Math" w:eastAsia="宋体" w:cs="Times New Roman"/>
                        <w:sz w:val="24"/>
                        <w:szCs w:val="24"/>
                      </w:rPr>
                      <m:t>C</m:t>
                    </m:r>
                    <m:ctrlPr>
                      <w:rPr>
                        <w:rFonts w:ascii="Cambria Math" w:hAnsi="Cambria Math" w:eastAsia="宋体" w:cs="Times New Roman"/>
                        <w:i/>
                        <w:sz w:val="24"/>
                        <w:szCs w:val="24"/>
                      </w:rPr>
                    </m:ctrlPr>
                  </m:e>
                  <m:sub>
                    <m:r>
                      <m:rPr>
                        <m:sty m:val="p"/>
                      </m:rPr>
                      <w:rPr>
                        <w:rFonts w:ascii="Cambria Math" w:hAnsi="Cambria Math" w:eastAsia="宋体" w:cs="Times New Roman"/>
                        <w:sz w:val="24"/>
                        <w:szCs w:val="24"/>
                      </w:rPr>
                      <m:t>d</m:t>
                    </m:r>
                    <m:ctrlPr>
                      <w:rPr>
                        <w:rFonts w:ascii="Cambria Math" w:hAnsi="Cambria Math" w:eastAsia="宋体" w:cs="Times New Roman"/>
                        <w:i/>
                        <w:sz w:val="24"/>
                        <w:szCs w:val="24"/>
                      </w:rPr>
                    </m:ctrlPr>
                  </m:sub>
                </m:sSub>
              </m:oMath>
            </m:oMathPara>
          </w:p>
        </w:tc>
        <w:tc>
          <w:tcPr>
            <w:tcW w:w="2132" w:type="dxa"/>
            <w:vAlign w:val="center"/>
          </w:tcPr>
          <w:p>
            <w:pPr>
              <w:widowControl w:val="0"/>
              <w:spacing w:before="156" w:beforeLines="50" w:after="0" w:line="360" w:lineRule="auto"/>
              <w:jc w:val="right"/>
              <w:rPr>
                <w:rFonts w:ascii="Times New Roman" w:hAnsi="Times New Roman" w:eastAsia="宋体" w:cs="Times New Roman"/>
                <w:bCs/>
                <w:kern w:val="2"/>
                <w:sz w:val="24"/>
                <w:szCs w:val="24"/>
              </w:rPr>
            </w:pPr>
            <w:r>
              <w:rPr>
                <w:rFonts w:hint="eastAsia" w:ascii="Times New Roman" w:hAnsi="Times New Roman" w:eastAsia="宋体" w:cs="Times New Roman"/>
                <w:bCs/>
                <w:kern w:val="2"/>
                <w:sz w:val="24"/>
                <w:szCs w:val="24"/>
              </w:rPr>
              <w:t>（</w:t>
            </w:r>
            <w:r>
              <w:rPr>
                <w:rFonts w:ascii="Times New Roman" w:hAnsi="Times New Roman" w:eastAsia="宋体" w:cs="Times New Roman"/>
                <w:bCs/>
                <w:kern w:val="2"/>
                <w:sz w:val="24"/>
                <w:szCs w:val="24"/>
              </w:rPr>
              <w:t>3.4.1</w:t>
            </w:r>
            <w:r>
              <w:rPr>
                <w:rFonts w:hint="eastAsia" w:ascii="Times New Roman" w:hAnsi="Times New Roman" w:eastAsia="宋体" w:cs="Times New Roman"/>
                <w:bCs/>
                <w:color w:val="000000"/>
                <w:kern w:val="2"/>
                <w:sz w:val="24"/>
                <w:szCs w:val="24"/>
              </w:rPr>
              <w:t>）</w:t>
            </w:r>
          </w:p>
        </w:tc>
      </w:tr>
    </w:tbl>
    <w:p>
      <w:pPr>
        <w:tabs>
          <w:tab w:val="left" w:pos="18"/>
        </w:tabs>
        <w:spacing w:after="0" w:line="360" w:lineRule="auto"/>
        <w:ind w:left="1680" w:hanging="1680" w:hangingChars="700"/>
        <w:contextualSpacing/>
        <w:rPr>
          <w:rFonts w:ascii="Times New Roman" w:hAnsi="Times New Roman" w:eastAsia="宋体" w:cs="Times New Roman"/>
          <w:sz w:val="24"/>
          <w:szCs w:val="24"/>
        </w:rPr>
      </w:pPr>
      <w:r>
        <w:rPr>
          <w:rFonts w:ascii="Times New Roman" w:hAnsi="Times New Roman" w:eastAsia="宋体" w:cs="Times New Roman"/>
          <w:sz w:val="24"/>
          <w:szCs w:val="24"/>
        </w:rPr>
        <w:t xml:space="preserve">式中： </w:t>
      </w:r>
      <m:oMath>
        <m:sSub>
          <m:sSubPr>
            <m:ctrlPr>
              <w:rPr>
                <w:rFonts w:ascii="Cambria Math" w:hAnsi="Cambria Math" w:eastAsia="宋体" w:cs="Times New Roman"/>
                <w:sz w:val="24"/>
                <w:szCs w:val="24"/>
              </w:rPr>
            </m:ctrlPr>
          </m:sSubPr>
          <m:e>
            <m:r>
              <w:rPr>
                <w:rFonts w:hint="eastAsia" w:ascii="Cambria Math" w:hAnsi="Cambria Math" w:eastAsia="宋体" w:cs="Times New Roman"/>
                <w:sz w:val="24"/>
                <w:szCs w:val="24"/>
              </w:rPr>
              <m:t>E</m:t>
            </m:r>
            <m:ctrlPr>
              <w:rPr>
                <w:rFonts w:ascii="Cambria Math" w:hAnsi="Cambria Math" w:eastAsia="宋体" w:cs="Times New Roman"/>
                <w:sz w:val="24"/>
                <w:szCs w:val="24"/>
              </w:rPr>
            </m:ctrlPr>
          </m:e>
          <m:sub>
            <m:r>
              <m:rPr>
                <m:sty m:val="p"/>
              </m:rPr>
              <w:rPr>
                <w:rFonts w:ascii="Cambria Math" w:hAnsi="Cambria Math" w:eastAsia="宋体" w:cs="Times New Roman"/>
                <w:sz w:val="24"/>
                <w:szCs w:val="24"/>
              </w:rPr>
              <m:t xml:space="preserve">d </m:t>
            </m:r>
            <m:ctrlPr>
              <w:rPr>
                <w:rFonts w:ascii="Cambria Math" w:hAnsi="Cambria Math" w:eastAsia="宋体" w:cs="Times New Roman"/>
                <w:sz w:val="24"/>
                <w:szCs w:val="24"/>
              </w:rPr>
            </m:ctrlPr>
          </m:sub>
        </m:sSub>
      </m:oMath>
      <w:r>
        <w:rPr>
          <w:rFonts w:ascii="Times New Roman" w:hAnsi="Times New Roman" w:eastAsia="宋体" w:cs="Times New Roman"/>
          <w:sz w:val="24"/>
          <w:szCs w:val="24"/>
        </w:rPr>
        <w:t>——</w:t>
      </w:r>
      <w:r>
        <w:rPr>
          <w:rFonts w:hint="eastAsia" w:ascii="Times New Roman" w:hAnsi="Times New Roman" w:eastAsia="宋体" w:cs="Times New Roman"/>
          <w:sz w:val="24"/>
          <w:szCs w:val="24"/>
        </w:rPr>
        <w:t xml:space="preserve"> </w:t>
      </w:r>
      <w:r>
        <w:rPr>
          <w:rFonts w:ascii="Times New Roman" w:hAnsi="Times New Roman" w:eastAsia="宋体" w:cs="Times New Roman"/>
          <w:sz w:val="24"/>
          <w:szCs w:val="24"/>
        </w:rPr>
        <w:t>槽式预埋件</w:t>
      </w:r>
      <w:r>
        <w:rPr>
          <w:rFonts w:hint="eastAsia" w:ascii="Times New Roman" w:hAnsi="Times New Roman" w:eastAsia="宋体" w:cs="Times New Roman"/>
          <w:sz w:val="24"/>
          <w:szCs w:val="24"/>
        </w:rPr>
        <w:t>系统</w:t>
      </w:r>
      <w:r>
        <w:rPr>
          <w:rFonts w:ascii="Times New Roman" w:hAnsi="Times New Roman" w:eastAsia="宋体" w:cs="Times New Roman"/>
          <w:sz w:val="24"/>
          <w:szCs w:val="24"/>
        </w:rPr>
        <w:t>位移量设计值</w:t>
      </w:r>
      <w:r>
        <w:rPr>
          <w:rFonts w:hint="eastAsia" w:ascii="Times New Roman" w:hAnsi="Times New Roman" w:eastAsia="宋体" w:cs="Times New Roman"/>
          <w:sz w:val="24"/>
          <w:szCs w:val="24"/>
        </w:rPr>
        <w:t>（mm）</w:t>
      </w:r>
      <w:r>
        <w:rPr>
          <w:rFonts w:ascii="Times New Roman" w:hAnsi="Times New Roman" w:eastAsia="宋体" w:cs="Times New Roman"/>
          <w:sz w:val="24"/>
          <w:szCs w:val="24"/>
        </w:rPr>
        <w:t>，应按产品认证报告取用，</w:t>
      </w:r>
      <w:r>
        <w:rPr>
          <w:rFonts w:hint="eastAsia" w:ascii="Times New Roman" w:hAnsi="Times New Roman" w:eastAsia="宋体" w:cs="Times New Roman"/>
          <w:sz w:val="24"/>
          <w:szCs w:val="24"/>
        </w:rPr>
        <w:t>并应考虑槽式预埋件受剪力作用时其配置的附加钢筋产生的混凝土裂缝效应；</w:t>
      </w:r>
    </w:p>
    <w:p>
      <w:pPr>
        <w:tabs>
          <w:tab w:val="left" w:pos="18"/>
        </w:tabs>
        <w:spacing w:after="0" w:line="360" w:lineRule="auto"/>
        <w:ind w:right="44" w:rightChars="20"/>
        <w:contextualSpacing/>
        <w:rPr>
          <w:rFonts w:ascii="Times New Roman" w:hAnsi="Times New Roman" w:eastAsia="宋体" w:cs="Times New Roman"/>
          <w:sz w:val="24"/>
          <w:szCs w:val="24"/>
        </w:rPr>
      </w:pPr>
      <w:r>
        <w:rPr>
          <w:rFonts w:ascii="Times New Roman" w:hAnsi="Times New Roman" w:eastAsia="宋体" w:cs="Times New Roman"/>
          <w:sz w:val="24"/>
          <w:szCs w:val="24"/>
        </w:rPr>
        <w:t xml:space="preserve">         </w:t>
      </w:r>
      <w:r>
        <w:rPr>
          <w:rFonts w:hint="eastAsia" w:ascii="Times New Roman" w:hAnsi="Times New Roman" w:eastAsia="宋体" w:cs="Times New Roman"/>
          <w:sz w:val="24"/>
          <w:szCs w:val="24"/>
        </w:rPr>
        <w:t xml:space="preserve">  </w:t>
      </w:r>
      <m:oMath>
        <m:r>
          <m:rPr>
            <m:sty m:val="p"/>
          </m:rPr>
          <w:rPr>
            <w:rFonts w:ascii="Cambria Math" w:hAnsi="Cambria Math" w:eastAsia="宋体" w:cs="Times New Roman"/>
            <w:sz w:val="24"/>
            <w:szCs w:val="24"/>
          </w:rPr>
          <m:t xml:space="preserve"> </m:t>
        </m:r>
        <m:sSub>
          <m:sSubPr>
            <m:ctrlPr>
              <w:rPr>
                <w:rFonts w:ascii="Cambria Math" w:hAnsi="Cambria Math" w:eastAsia="宋体" w:cs="Times New Roman"/>
                <w:sz w:val="24"/>
                <w:szCs w:val="24"/>
              </w:rPr>
            </m:ctrlPr>
          </m:sSubPr>
          <m:e>
            <m:r>
              <w:rPr>
                <w:rFonts w:ascii="Cambria Math" w:hAnsi="Cambria Math" w:eastAsia="宋体" w:cs="Times New Roman"/>
                <w:sz w:val="24"/>
                <w:szCs w:val="24"/>
              </w:rPr>
              <m:t xml:space="preserve"> C</m:t>
            </m:r>
            <m:ctrlPr>
              <w:rPr>
                <w:rFonts w:ascii="Cambria Math" w:hAnsi="Cambria Math" w:eastAsia="宋体" w:cs="Times New Roman"/>
                <w:sz w:val="24"/>
                <w:szCs w:val="24"/>
              </w:rPr>
            </m:ctrlPr>
          </m:e>
          <m:sub>
            <m:r>
              <m:rPr>
                <m:sty m:val="p"/>
              </m:rPr>
              <w:rPr>
                <w:rFonts w:ascii="Cambria Math" w:hAnsi="Cambria Math" w:eastAsia="宋体" w:cs="Times New Roman"/>
                <w:sz w:val="24"/>
                <w:szCs w:val="24"/>
              </w:rPr>
              <m:t>d</m:t>
            </m:r>
            <m:ctrlPr>
              <w:rPr>
                <w:rFonts w:ascii="Cambria Math" w:hAnsi="Cambria Math" w:eastAsia="宋体" w:cs="Times New Roman"/>
                <w:sz w:val="24"/>
                <w:szCs w:val="24"/>
              </w:rPr>
            </m:ctrlPr>
          </m:sub>
        </m:sSub>
      </m:oMath>
      <w:r>
        <w:rPr>
          <w:rFonts w:hint="eastAsia" w:ascii="Times New Roman" w:hAnsi="Times New Roman" w:eastAsia="宋体" w:cs="Times New Roman"/>
          <w:sz w:val="24"/>
          <w:szCs w:val="24"/>
        </w:rPr>
        <w:t xml:space="preserve"> </w:t>
      </w:r>
      <w:r>
        <w:rPr>
          <w:rFonts w:ascii="Times New Roman" w:hAnsi="Times New Roman" w:eastAsia="宋体" w:cs="Times New Roman"/>
          <w:sz w:val="24"/>
          <w:szCs w:val="24"/>
        </w:rPr>
        <w:t>——</w:t>
      </w:r>
      <w:r>
        <w:rPr>
          <w:rFonts w:hint="eastAsia" w:ascii="Times New Roman" w:hAnsi="Times New Roman" w:eastAsia="宋体" w:cs="Times New Roman"/>
          <w:sz w:val="24"/>
          <w:szCs w:val="24"/>
        </w:rPr>
        <w:t xml:space="preserve"> </w:t>
      </w:r>
      <w:r>
        <w:rPr>
          <w:rFonts w:ascii="Times New Roman" w:hAnsi="Times New Roman" w:eastAsia="宋体" w:cs="Times New Roman"/>
          <w:sz w:val="24"/>
          <w:szCs w:val="24"/>
        </w:rPr>
        <w:t>槽式预埋件</w:t>
      </w:r>
      <w:r>
        <w:rPr>
          <w:rFonts w:hint="eastAsia" w:ascii="Times New Roman" w:hAnsi="Times New Roman" w:eastAsia="宋体" w:cs="Times New Roman"/>
          <w:sz w:val="24"/>
          <w:szCs w:val="24"/>
        </w:rPr>
        <w:t>系统</w:t>
      </w:r>
      <w:r>
        <w:rPr>
          <w:rFonts w:ascii="Times New Roman" w:hAnsi="Times New Roman" w:eastAsia="宋体" w:cs="Times New Roman"/>
          <w:sz w:val="24"/>
          <w:szCs w:val="24"/>
        </w:rPr>
        <w:t>允许位移量限值</w:t>
      </w:r>
      <w:r>
        <w:rPr>
          <w:rFonts w:hint="eastAsia" w:ascii="Times New Roman" w:hAnsi="Times New Roman" w:eastAsia="宋体" w:cs="Times New Roman"/>
          <w:sz w:val="24"/>
          <w:szCs w:val="24"/>
        </w:rPr>
        <w:t>（mm）</w:t>
      </w:r>
      <w:r>
        <w:rPr>
          <w:rFonts w:ascii="Times New Roman" w:hAnsi="Times New Roman" w:eastAsia="宋体" w:cs="Times New Roman"/>
          <w:sz w:val="24"/>
          <w:szCs w:val="24"/>
        </w:rPr>
        <w:t>，</w:t>
      </w:r>
      <w:r>
        <w:rPr>
          <w:rFonts w:hint="eastAsia" w:ascii="Times New Roman" w:hAnsi="Times New Roman" w:eastAsia="宋体" w:cs="Times New Roman"/>
          <w:sz w:val="24"/>
          <w:szCs w:val="24"/>
        </w:rPr>
        <w:t>按</w:t>
      </w:r>
      <w:r>
        <w:rPr>
          <w:rFonts w:ascii="Times New Roman" w:hAnsi="Times New Roman" w:eastAsia="宋体" w:cs="Times New Roman"/>
          <w:sz w:val="24"/>
          <w:szCs w:val="24"/>
        </w:rPr>
        <w:t>本标准第</w:t>
      </w:r>
      <w:r>
        <w:rPr>
          <w:rFonts w:hint="eastAsia" w:ascii="Times New Roman" w:hAnsi="Times New Roman" w:eastAsia="宋体" w:cs="Times New Roman"/>
          <w:sz w:val="24"/>
          <w:szCs w:val="24"/>
        </w:rPr>
        <w:t>7.0.1</w:t>
      </w:r>
      <w:r>
        <w:rPr>
          <w:rFonts w:ascii="Times New Roman" w:hAnsi="Times New Roman" w:eastAsia="宋体" w:cs="Times New Roman"/>
          <w:sz w:val="24"/>
          <w:szCs w:val="24"/>
        </w:rPr>
        <w:t>条</w:t>
      </w:r>
      <w:r>
        <w:rPr>
          <w:rFonts w:hint="eastAsia" w:ascii="Times New Roman" w:hAnsi="Times New Roman" w:eastAsia="宋体" w:cs="Times New Roman"/>
          <w:sz w:val="24"/>
          <w:szCs w:val="24"/>
        </w:rPr>
        <w:t>确定</w:t>
      </w:r>
      <w:r>
        <w:rPr>
          <w:rFonts w:ascii="Times New Roman" w:hAnsi="Times New Roman" w:eastAsia="宋体" w:cs="Times New Roman"/>
          <w:sz w:val="24"/>
          <w:szCs w:val="24"/>
        </w:rPr>
        <w:t>。</w:t>
      </w:r>
    </w:p>
    <w:p>
      <w:pPr>
        <w:pStyle w:val="33"/>
        <w:numPr>
          <w:ilvl w:val="0"/>
          <w:numId w:val="10"/>
        </w:numPr>
        <w:spacing w:before="156" w:beforeLines="50" w:after="0" w:line="360" w:lineRule="auto"/>
        <w:ind w:left="0" w:firstLine="0" w:firstLineChars="0"/>
        <w:rPr>
          <w:rFonts w:ascii="Times New Roman" w:hAnsi="Times New Roman"/>
          <w:sz w:val="24"/>
          <w:szCs w:val="24"/>
        </w:rPr>
      </w:pPr>
      <w:r>
        <w:rPr>
          <w:rFonts w:ascii="Times New Roman" w:hAnsi="Times New Roman"/>
          <w:sz w:val="24"/>
          <w:szCs w:val="24"/>
        </w:rPr>
        <w:t>正常使用极限状态宜考虑槽式预埋件</w:t>
      </w:r>
      <w:r>
        <w:rPr>
          <w:rFonts w:hint="eastAsia" w:ascii="Times New Roman" w:hAnsi="Times New Roman"/>
          <w:sz w:val="24"/>
          <w:szCs w:val="24"/>
        </w:rPr>
        <w:t>系统</w:t>
      </w:r>
      <w:r>
        <w:rPr>
          <w:rFonts w:ascii="Times New Roman" w:hAnsi="Times New Roman"/>
          <w:sz w:val="24"/>
          <w:szCs w:val="24"/>
        </w:rPr>
        <w:t>锚固区内的混凝土处于开裂状态。当</w:t>
      </w:r>
      <w:r>
        <w:rPr>
          <w:rFonts w:hint="eastAsia" w:ascii="Times New Roman" w:hAnsi="Times New Roman"/>
          <w:sz w:val="24"/>
          <w:szCs w:val="24"/>
        </w:rPr>
        <w:t>配置附加钢筋</w:t>
      </w:r>
      <w:r>
        <w:rPr>
          <w:rFonts w:ascii="Times New Roman" w:hAnsi="Times New Roman"/>
          <w:sz w:val="24"/>
          <w:szCs w:val="24"/>
        </w:rPr>
        <w:t>的槽式预埋件</w:t>
      </w:r>
      <w:r>
        <w:rPr>
          <w:rFonts w:hint="eastAsia" w:ascii="Times New Roman" w:hAnsi="Times New Roman"/>
          <w:sz w:val="24"/>
          <w:szCs w:val="24"/>
        </w:rPr>
        <w:t>系统</w:t>
      </w:r>
      <w:r>
        <w:rPr>
          <w:rFonts w:ascii="Times New Roman" w:hAnsi="Times New Roman"/>
          <w:sz w:val="24"/>
          <w:szCs w:val="24"/>
        </w:rPr>
        <w:t>受到剪力作用时，应考虑混凝土处于开裂状态。</w:t>
      </w:r>
    </w:p>
    <w:p>
      <w:pPr>
        <w:pStyle w:val="3"/>
        <w:widowControl w:val="0"/>
        <w:numPr>
          <w:ilvl w:val="1"/>
          <w:numId w:val="7"/>
        </w:numPr>
        <w:spacing w:before="240" w:after="240" w:line="360" w:lineRule="auto"/>
        <w:jc w:val="center"/>
        <w:rPr>
          <w:rFonts w:ascii="Times New Roman" w:hAnsi="Times New Roman" w:eastAsia="宋体" w:cs="Times New Roman"/>
          <w:bCs w:val="0"/>
          <w:snapToGrid w:val="0"/>
          <w:color w:val="000000"/>
          <w:sz w:val="28"/>
          <w:szCs w:val="28"/>
        </w:rPr>
      </w:pPr>
      <w:bookmarkStart w:id="24" w:name="_Toc22800681"/>
      <w:bookmarkStart w:id="25" w:name="_Toc16672107"/>
      <w:r>
        <w:rPr>
          <w:rFonts w:hint="eastAsia" w:ascii="Times New Roman" w:hAnsi="Times New Roman" w:eastAsia="宋体" w:cs="Times New Roman"/>
          <w:bCs w:val="0"/>
          <w:snapToGrid w:val="0"/>
          <w:color w:val="000000"/>
          <w:sz w:val="28"/>
          <w:szCs w:val="28"/>
        </w:rPr>
        <w:t xml:space="preserve"> 分项系数</w:t>
      </w:r>
      <w:bookmarkEnd w:id="24"/>
      <w:bookmarkEnd w:id="25"/>
    </w:p>
    <w:p>
      <w:pPr>
        <w:pStyle w:val="33"/>
        <w:numPr>
          <w:ilvl w:val="0"/>
          <w:numId w:val="11"/>
        </w:numPr>
        <w:spacing w:before="156" w:beforeLines="50" w:after="0" w:line="360" w:lineRule="auto"/>
        <w:ind w:left="0" w:firstLine="0" w:firstLineChars="0"/>
        <w:rPr>
          <w:rFonts w:ascii="Times New Roman" w:hAnsi="Times New Roman"/>
          <w:sz w:val="24"/>
          <w:szCs w:val="24"/>
        </w:rPr>
      </w:pPr>
      <w:r>
        <w:rPr>
          <w:rFonts w:ascii="Times New Roman" w:hAnsi="Times New Roman"/>
          <w:bCs/>
          <w:snapToGrid w:val="0"/>
          <w:color w:val="000000"/>
          <w:sz w:val="24"/>
          <w:szCs w:val="24"/>
        </w:rPr>
        <w:t>槽式预埋件</w:t>
      </w:r>
      <w:r>
        <w:rPr>
          <w:rFonts w:hint="eastAsia" w:ascii="Times New Roman" w:hAnsi="Times New Roman"/>
          <w:bCs/>
          <w:snapToGrid w:val="0"/>
          <w:color w:val="000000"/>
          <w:sz w:val="24"/>
          <w:szCs w:val="24"/>
        </w:rPr>
        <w:t>系统</w:t>
      </w:r>
      <w:r>
        <w:rPr>
          <w:rFonts w:ascii="Times New Roman" w:hAnsi="Times New Roman"/>
          <w:bCs/>
          <w:snapToGrid w:val="0"/>
          <w:color w:val="000000"/>
          <w:sz w:val="24"/>
          <w:szCs w:val="24"/>
        </w:rPr>
        <w:t>承载力分项系数</w:t>
      </w:r>
      <m:oMath>
        <m:sSub>
          <m:sSubPr>
            <m:ctrlPr>
              <w:rPr>
                <w:rFonts w:ascii="Cambria Math" w:hAnsi="Cambria Math"/>
                <w:bCs/>
                <w:snapToGrid w:val="0"/>
                <w:color w:val="000000"/>
                <w:sz w:val="24"/>
                <w:szCs w:val="24"/>
              </w:rPr>
            </m:ctrlPr>
          </m:sSubPr>
          <m:e>
            <m:r>
              <w:rPr>
                <w:rFonts w:ascii="Cambria Math" w:hAnsi="Cambria Math"/>
                <w:snapToGrid w:val="0"/>
                <w:color w:val="000000"/>
                <w:sz w:val="24"/>
                <w:szCs w:val="24"/>
              </w:rPr>
              <m:t>γ</m:t>
            </m:r>
            <m:ctrlPr>
              <w:rPr>
                <w:rFonts w:ascii="Cambria Math" w:hAnsi="Cambria Math"/>
                <w:bCs/>
                <w:snapToGrid w:val="0"/>
                <w:color w:val="000000"/>
                <w:sz w:val="24"/>
                <w:szCs w:val="24"/>
              </w:rPr>
            </m:ctrlPr>
          </m:e>
          <m:sub>
            <m:r>
              <m:rPr>
                <m:sty m:val="p"/>
              </m:rPr>
              <w:rPr>
                <w:rFonts w:ascii="Cambria Math" w:hAnsi="Cambria Math"/>
                <w:snapToGrid w:val="0"/>
                <w:color w:val="000000"/>
                <w:sz w:val="24"/>
                <w:szCs w:val="24"/>
              </w:rPr>
              <m:t>m</m:t>
            </m:r>
            <m:ctrlPr>
              <w:rPr>
                <w:rFonts w:ascii="Cambria Math" w:hAnsi="Cambria Math"/>
                <w:bCs/>
                <w:snapToGrid w:val="0"/>
                <w:color w:val="000000"/>
                <w:sz w:val="24"/>
                <w:szCs w:val="24"/>
              </w:rPr>
            </m:ctrlPr>
          </m:sub>
        </m:sSub>
      </m:oMath>
      <w:r>
        <w:rPr>
          <w:rFonts w:ascii="Times New Roman" w:hAnsi="Times New Roman"/>
          <w:bCs/>
          <w:snapToGrid w:val="0"/>
          <w:color w:val="000000"/>
          <w:sz w:val="24"/>
          <w:szCs w:val="24"/>
        </w:rPr>
        <w:t>，应根据产品的认证报告确定。无认证报告时，应按表 3.5.1 采用，表中</w:t>
      </w:r>
      <m:oMath>
        <m:sSub>
          <m:sSubPr>
            <m:ctrlPr>
              <w:rPr>
                <w:rFonts w:ascii="Cambria Math" w:hAnsi="Cambria Math"/>
                <w:bCs/>
                <w:snapToGrid w:val="0"/>
                <w:color w:val="000000"/>
                <w:sz w:val="24"/>
                <w:szCs w:val="24"/>
              </w:rPr>
            </m:ctrlPr>
          </m:sSubPr>
          <m:e>
            <m:r>
              <w:rPr>
                <w:rFonts w:ascii="Cambria Math" w:hAnsi="Cambria Math"/>
                <w:snapToGrid w:val="0"/>
                <w:color w:val="000000"/>
                <w:sz w:val="24"/>
                <w:szCs w:val="24"/>
              </w:rPr>
              <m:t>α</m:t>
            </m:r>
            <m:ctrlPr>
              <w:rPr>
                <w:rFonts w:ascii="Cambria Math" w:hAnsi="Cambria Math"/>
                <w:bCs/>
                <w:snapToGrid w:val="0"/>
                <w:color w:val="000000"/>
                <w:sz w:val="24"/>
                <w:szCs w:val="24"/>
              </w:rPr>
            </m:ctrlPr>
          </m:e>
          <m:sub>
            <m:r>
              <m:rPr>
                <m:sty m:val="p"/>
              </m:rPr>
              <w:rPr>
                <w:rFonts w:ascii="Cambria Math" w:hAnsi="Cambria Math"/>
                <w:snapToGrid w:val="0"/>
                <w:color w:val="000000"/>
                <w:sz w:val="24"/>
                <w:szCs w:val="24"/>
              </w:rPr>
              <m:t>inst</m:t>
            </m:r>
            <m:ctrlPr>
              <w:rPr>
                <w:rFonts w:ascii="Cambria Math" w:hAnsi="Cambria Math"/>
                <w:bCs/>
                <w:snapToGrid w:val="0"/>
                <w:color w:val="000000"/>
                <w:sz w:val="24"/>
                <w:szCs w:val="24"/>
              </w:rPr>
            </m:ctrlPr>
          </m:sub>
        </m:sSub>
      </m:oMath>
      <w:r>
        <w:rPr>
          <w:rFonts w:ascii="Times New Roman" w:hAnsi="Times New Roman"/>
          <w:bCs/>
          <w:snapToGrid w:val="0"/>
          <w:color w:val="000000"/>
          <w:sz w:val="24"/>
          <w:szCs w:val="24"/>
        </w:rPr>
        <w:t>应按</w:t>
      </w:r>
      <w:r>
        <w:rPr>
          <w:rFonts w:hint="eastAsia" w:ascii="Times New Roman" w:hAnsi="Times New Roman"/>
          <w:bCs/>
          <w:snapToGrid w:val="0"/>
          <w:color w:val="000000"/>
          <w:sz w:val="24"/>
          <w:szCs w:val="24"/>
        </w:rPr>
        <w:t>行业标准</w:t>
      </w:r>
      <w:r>
        <w:rPr>
          <w:rFonts w:ascii="Times New Roman" w:hAnsi="Times New Roman"/>
          <w:bCs/>
          <w:snapToGrid w:val="0"/>
          <w:color w:val="000000"/>
          <w:sz w:val="24"/>
          <w:szCs w:val="24"/>
        </w:rPr>
        <w:t>《槽式预埋件系统应用评价技术规范》</w:t>
      </w:r>
      <w:r>
        <w:rPr>
          <w:rFonts w:hint="eastAsia" w:ascii="Times New Roman" w:hAnsi="Times New Roman"/>
          <w:bCs/>
          <w:snapToGrid w:val="0"/>
          <w:color w:val="000000"/>
          <w:sz w:val="24"/>
          <w:szCs w:val="24"/>
        </w:rPr>
        <w:t>标准号</w:t>
      </w:r>
      <w:r>
        <w:rPr>
          <w:rFonts w:ascii="Times New Roman" w:hAnsi="Times New Roman"/>
          <w:bCs/>
          <w:snapToGrid w:val="0"/>
          <w:color w:val="000000"/>
          <w:sz w:val="24"/>
          <w:szCs w:val="24"/>
        </w:rPr>
        <w:t>第7.2.6条的要求取用。</w:t>
      </w:r>
    </w:p>
    <w:p>
      <w:pPr>
        <w:widowControl w:val="0"/>
        <w:spacing w:after="160" w:line="360" w:lineRule="exact"/>
        <w:jc w:val="center"/>
        <w:rPr>
          <w:rFonts w:ascii="Times New Roman" w:hAnsi="Times New Roman" w:eastAsia="宋体" w:cs="Times New Roman"/>
          <w:kern w:val="2"/>
          <w:position w:val="2"/>
          <w:sz w:val="21"/>
          <w:szCs w:val="21"/>
        </w:rPr>
      </w:pPr>
      <w:r>
        <w:rPr>
          <w:rFonts w:ascii="Times New Roman" w:hAnsi="Times New Roman" w:eastAsia="宋体" w:cs="Times New Roman"/>
          <w:b/>
          <w:kern w:val="2"/>
          <w:sz w:val="21"/>
          <w:szCs w:val="21"/>
        </w:rPr>
        <w:t>表3.5.1   槽式预埋件</w:t>
      </w:r>
      <w:r>
        <w:rPr>
          <w:rFonts w:hint="eastAsia" w:ascii="Times New Roman" w:hAnsi="Times New Roman" w:eastAsia="宋体" w:cs="Times New Roman"/>
          <w:b/>
          <w:kern w:val="2"/>
          <w:sz w:val="21"/>
          <w:szCs w:val="21"/>
        </w:rPr>
        <w:t>系统</w:t>
      </w:r>
      <w:r>
        <w:rPr>
          <w:rFonts w:ascii="Times New Roman" w:hAnsi="Times New Roman" w:eastAsia="宋体" w:cs="Times New Roman"/>
          <w:b/>
          <w:kern w:val="2"/>
          <w:sz w:val="21"/>
          <w:szCs w:val="21"/>
        </w:rPr>
        <w:t>承载力分项系数</w:t>
      </w:r>
      <m:oMath>
        <m:sSub>
          <m:sSubPr>
            <m:ctrlPr>
              <w:rPr>
                <w:rFonts w:ascii="Cambria Math" w:hAnsi="Cambria Math" w:eastAsia="宋体" w:cs="Times New Roman"/>
                <w:kern w:val="2"/>
                <w:position w:val="2"/>
                <w:sz w:val="21"/>
                <w:szCs w:val="21"/>
              </w:rPr>
            </m:ctrlPr>
          </m:sSubPr>
          <m:e>
            <m:r>
              <w:rPr>
                <w:rFonts w:ascii="Cambria Math" w:hAnsi="Cambria Math" w:eastAsia="宋体" w:cs="Times New Roman"/>
                <w:kern w:val="2"/>
                <w:position w:val="2"/>
                <w:sz w:val="21"/>
                <w:szCs w:val="21"/>
              </w:rPr>
              <m:t>γ</m:t>
            </m:r>
            <m:ctrlPr>
              <w:rPr>
                <w:rFonts w:ascii="Cambria Math" w:hAnsi="Cambria Math" w:eastAsia="宋体" w:cs="Times New Roman"/>
                <w:kern w:val="2"/>
                <w:position w:val="2"/>
                <w:sz w:val="21"/>
                <w:szCs w:val="21"/>
              </w:rPr>
            </m:ctrlPr>
          </m:e>
          <m:sub>
            <m:r>
              <m:rPr>
                <m:sty m:val="p"/>
              </m:rPr>
              <w:rPr>
                <w:rFonts w:ascii="Cambria Math" w:hAnsi="Cambria Math" w:eastAsia="宋体" w:cs="Times New Roman"/>
                <w:kern w:val="2"/>
                <w:position w:val="2"/>
                <w:sz w:val="21"/>
                <w:szCs w:val="21"/>
              </w:rPr>
              <m:t>m</m:t>
            </m:r>
            <m:ctrlPr>
              <w:rPr>
                <w:rFonts w:ascii="Cambria Math" w:hAnsi="Cambria Math" w:eastAsia="宋体" w:cs="Times New Roman"/>
                <w:kern w:val="2"/>
                <w:position w:val="2"/>
                <w:sz w:val="21"/>
                <w:szCs w:val="21"/>
              </w:rPr>
            </m:ctrlPr>
          </m:sub>
        </m:sSub>
      </m:oMath>
    </w:p>
    <w:tbl>
      <w:tblPr>
        <w:tblStyle w:val="18"/>
        <w:tblW w:w="919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395"/>
        <w:gridCol w:w="1276"/>
        <w:gridCol w:w="992"/>
        <w:gridCol w:w="2228"/>
        <w:gridCol w:w="230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blHeader/>
          <w:jc w:val="center"/>
        </w:trPr>
        <w:tc>
          <w:tcPr>
            <w:tcW w:w="3671" w:type="dxa"/>
            <w:gridSpan w:val="2"/>
            <w:vAlign w:val="center"/>
          </w:tcPr>
          <w:p>
            <w:pPr>
              <w:widowControl w:val="0"/>
              <w:spacing w:after="0" w:line="240" w:lineRule="auto"/>
              <w:contextualSpacing/>
              <w:jc w:val="center"/>
              <w:rPr>
                <w:rFonts w:ascii="Times New Roman" w:hAnsi="Times New Roman" w:eastAsia="宋体" w:cs="Times New Roman"/>
                <w:sz w:val="21"/>
                <w:szCs w:val="21"/>
              </w:rPr>
            </w:pPr>
            <w:r>
              <w:rPr>
                <w:rFonts w:ascii="Times New Roman" w:hAnsi="Times New Roman" w:eastAsia="宋体" w:cs="Times New Roman"/>
                <w:sz w:val="21"/>
                <w:szCs w:val="21"/>
              </w:rPr>
              <w:t>不同破坏类型对应的承载力标准值</w:t>
            </w:r>
          </w:p>
        </w:tc>
        <w:tc>
          <w:tcPr>
            <w:tcW w:w="5528" w:type="dxa"/>
            <w:gridSpan w:val="3"/>
            <w:vAlign w:val="center"/>
          </w:tcPr>
          <w:p>
            <w:pPr>
              <w:widowControl w:val="0"/>
              <w:spacing w:after="0" w:line="240" w:lineRule="auto"/>
              <w:contextualSpacing/>
              <w:jc w:val="center"/>
              <w:rPr>
                <w:rFonts w:ascii="Times New Roman" w:hAnsi="Times New Roman" w:eastAsia="宋体" w:cs="Times New Roman"/>
                <w:sz w:val="21"/>
                <w:szCs w:val="21"/>
              </w:rPr>
            </w:pPr>
            <w:r>
              <w:rPr>
                <w:rFonts w:ascii="Times New Roman" w:hAnsi="Times New Roman" w:eastAsia="宋体" w:cs="Times New Roman"/>
                <w:sz w:val="21"/>
                <w:szCs w:val="21"/>
              </w:rPr>
              <w:t>不同破坏类型对应的分项系数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199" w:type="dxa"/>
            <w:gridSpan w:val="5"/>
            <w:shd w:val="clear" w:color="auto" w:fill="auto"/>
            <w:vAlign w:val="center"/>
          </w:tcPr>
          <w:p>
            <w:pPr>
              <w:widowControl w:val="0"/>
              <w:spacing w:after="0" w:line="240" w:lineRule="auto"/>
              <w:contextualSpacing/>
              <w:jc w:val="center"/>
              <w:rPr>
                <w:rFonts w:ascii="Times New Roman" w:hAnsi="Times New Roman" w:eastAsia="宋体" w:cs="Times New Roman"/>
                <w:sz w:val="21"/>
                <w:szCs w:val="21"/>
              </w:rPr>
            </w:pPr>
            <w:r>
              <w:rPr>
                <w:rFonts w:ascii="Times New Roman" w:hAnsi="Times New Roman" w:eastAsia="宋体" w:cs="Times New Roman"/>
                <w:b/>
                <w:sz w:val="21"/>
                <w:szCs w:val="21"/>
              </w:rPr>
              <w:t>槽式预埋件钢材破坏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199" w:type="dxa"/>
            <w:gridSpan w:val="5"/>
            <w:vAlign w:val="center"/>
          </w:tcPr>
          <w:p>
            <w:pPr>
              <w:widowControl w:val="0"/>
              <w:spacing w:after="0" w:line="240" w:lineRule="auto"/>
              <w:contextualSpacing/>
              <w:jc w:val="center"/>
              <w:rPr>
                <w:rFonts w:ascii="Times New Roman" w:hAnsi="Times New Roman" w:eastAsia="宋体" w:cs="Times New Roman"/>
                <w:sz w:val="21"/>
                <w:szCs w:val="21"/>
              </w:rPr>
            </w:pPr>
            <w:r>
              <w:rPr>
                <w:rFonts w:ascii="Times New Roman" w:hAnsi="Times New Roman" w:eastAsia="宋体" w:cs="Times New Roman"/>
                <w:b/>
                <w:sz w:val="21"/>
                <w:szCs w:val="21"/>
              </w:rPr>
              <w:t>拉力作用下</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395" w:type="dxa"/>
            <w:vAlign w:val="center"/>
          </w:tcPr>
          <w:p>
            <w:pPr>
              <w:widowControl w:val="0"/>
              <w:spacing w:after="0" w:line="240" w:lineRule="auto"/>
              <w:ind w:left="743" w:hanging="743" w:hangingChars="354"/>
              <w:contextualSpacing/>
              <w:jc w:val="center"/>
              <w:rPr>
                <w:rFonts w:ascii="Times New Roman" w:hAnsi="Times New Roman" w:eastAsia="宋体" w:cs="Times New Roman"/>
                <w:sz w:val="21"/>
                <w:szCs w:val="21"/>
              </w:rPr>
            </w:pPr>
            <w:r>
              <w:rPr>
                <w:rFonts w:ascii="Times New Roman" w:hAnsi="Times New Roman" w:eastAsia="宋体" w:cs="Times New Roman"/>
                <w:sz w:val="21"/>
                <w:szCs w:val="21"/>
              </w:rPr>
              <w:t>锚件破坏</w:t>
            </w:r>
          </w:p>
        </w:tc>
        <w:tc>
          <w:tcPr>
            <w:tcW w:w="1276" w:type="dxa"/>
            <w:vAlign w:val="center"/>
          </w:tcPr>
          <w:p>
            <w:pPr>
              <w:widowControl w:val="0"/>
              <w:spacing w:after="0" w:line="240" w:lineRule="auto"/>
              <w:contextualSpacing/>
              <w:jc w:val="center"/>
              <w:rPr>
                <w:rFonts w:ascii="Times New Roman" w:hAnsi="Times New Roman" w:eastAsia="宋体" w:cs="Times New Roman"/>
                <w:i/>
                <w:sz w:val="21"/>
                <w:szCs w:val="21"/>
              </w:rPr>
            </w:pPr>
            <m:oMathPara>
              <m:oMath>
                <m:sSub>
                  <m:sSubPr>
                    <m:ctrlPr>
                      <w:rPr>
                        <w:rFonts w:ascii="Cambria Math" w:hAnsi="Cambria Math" w:eastAsia="宋体" w:cs="Times New Roman"/>
                        <w:i/>
                        <w:sz w:val="21"/>
                        <w:szCs w:val="21"/>
                      </w:rPr>
                    </m:ctrlPr>
                  </m:sSubPr>
                  <m:e>
                    <m:r>
                      <w:rPr>
                        <w:rFonts w:ascii="Cambria Math" w:hAnsi="Cambria Math" w:eastAsia="宋体" w:cs="Times New Roman"/>
                        <w:sz w:val="21"/>
                        <w:szCs w:val="21"/>
                      </w:rPr>
                      <m:t>N</m:t>
                    </m:r>
                    <m:ctrlPr>
                      <w:rPr>
                        <w:rFonts w:ascii="Cambria Math" w:hAnsi="Cambria Math" w:eastAsia="宋体" w:cs="Times New Roman"/>
                        <w:i/>
                        <w:sz w:val="21"/>
                        <w:szCs w:val="21"/>
                      </w:rPr>
                    </m:ctrlPr>
                  </m:e>
                  <m:sub>
                    <m:r>
                      <m:rPr>
                        <m:sty m:val="p"/>
                      </m:rPr>
                      <w:rPr>
                        <w:rFonts w:ascii="Cambria Math" w:hAnsi="Cambria Math" w:eastAsia="宋体" w:cs="Times New Roman"/>
                        <w:sz w:val="21"/>
                        <w:szCs w:val="21"/>
                      </w:rPr>
                      <m:t>Rk.sa</m:t>
                    </m:r>
                    <m:ctrlPr>
                      <w:rPr>
                        <w:rFonts w:ascii="Cambria Math" w:hAnsi="Cambria Math" w:eastAsia="宋体" w:cs="Times New Roman"/>
                        <w:i/>
                        <w:sz w:val="21"/>
                        <w:szCs w:val="21"/>
                      </w:rPr>
                    </m:ctrlPr>
                  </m:sub>
                </m:sSub>
              </m:oMath>
            </m:oMathPara>
          </w:p>
        </w:tc>
        <w:tc>
          <w:tcPr>
            <w:tcW w:w="992" w:type="dxa"/>
            <w:vAlign w:val="center"/>
          </w:tcPr>
          <w:p>
            <w:pPr>
              <w:widowControl w:val="0"/>
              <w:spacing w:after="0" w:line="240" w:lineRule="auto"/>
              <w:contextualSpacing/>
              <w:jc w:val="center"/>
              <w:rPr>
                <w:rFonts w:ascii="Times New Roman" w:hAnsi="Times New Roman" w:eastAsia="宋体" w:cs="Times New Roman"/>
                <w:i/>
                <w:sz w:val="21"/>
                <w:szCs w:val="21"/>
              </w:rPr>
            </w:pPr>
            <m:oMathPara>
              <m:oMath>
                <m:sSub>
                  <m:sSubPr>
                    <m:ctrlPr>
                      <w:rPr>
                        <w:rFonts w:ascii="Cambria Math" w:hAnsi="Cambria Math" w:eastAsia="宋体" w:cs="Times New Roman"/>
                        <w:i/>
                        <w:sz w:val="21"/>
                        <w:szCs w:val="21"/>
                      </w:rPr>
                    </m:ctrlPr>
                  </m:sSubPr>
                  <m:e>
                    <m:r>
                      <w:rPr>
                        <w:rFonts w:ascii="Cambria Math" w:hAnsi="Cambria Math" w:eastAsia="宋体" w:cs="Times New Roman"/>
                        <w:sz w:val="21"/>
                        <w:szCs w:val="21"/>
                      </w:rPr>
                      <m:t>γ</m:t>
                    </m:r>
                    <m:ctrlPr>
                      <w:rPr>
                        <w:rFonts w:ascii="Cambria Math" w:hAnsi="Cambria Math" w:eastAsia="宋体" w:cs="Times New Roman"/>
                        <w:i/>
                        <w:sz w:val="21"/>
                        <w:szCs w:val="21"/>
                      </w:rPr>
                    </m:ctrlPr>
                  </m:e>
                  <m:sub>
                    <m:r>
                      <m:rPr>
                        <m:sty m:val="p"/>
                      </m:rPr>
                      <w:rPr>
                        <w:rFonts w:ascii="Cambria Math" w:hAnsi="Cambria Math" w:eastAsia="宋体" w:cs="Times New Roman"/>
                        <w:sz w:val="21"/>
                        <w:szCs w:val="21"/>
                      </w:rPr>
                      <m:t>Ms</m:t>
                    </m:r>
                    <m:ctrlPr>
                      <w:rPr>
                        <w:rFonts w:ascii="Cambria Math" w:hAnsi="Cambria Math" w:eastAsia="宋体" w:cs="Times New Roman"/>
                        <w:i/>
                        <w:sz w:val="21"/>
                        <w:szCs w:val="21"/>
                      </w:rPr>
                    </m:ctrlPr>
                  </m:sub>
                </m:sSub>
              </m:oMath>
            </m:oMathPara>
          </w:p>
        </w:tc>
        <w:tc>
          <w:tcPr>
            <w:tcW w:w="4536" w:type="dxa"/>
            <w:gridSpan w:val="2"/>
            <w:vAlign w:val="center"/>
          </w:tcPr>
          <w:p>
            <w:pPr>
              <w:widowControl w:val="0"/>
              <w:spacing w:after="0" w:line="240" w:lineRule="auto"/>
              <w:contextualSpacing/>
              <w:jc w:val="center"/>
              <w:rPr>
                <w:rFonts w:ascii="Times New Roman" w:hAnsi="Times New Roman" w:eastAsia="宋体" w:cs="Times New Roman"/>
                <w:sz w:val="21"/>
                <w:szCs w:val="21"/>
              </w:rPr>
            </w:pPr>
            <m:oMathPara>
              <m:oMath>
                <m:r>
                  <m:rPr>
                    <m:sty m:val="p"/>
                  </m:rPr>
                  <w:rPr>
                    <w:rFonts w:ascii="Cambria Math" w:hAnsi="Cambria Math" w:eastAsia="宋体" w:cs="Times New Roman"/>
                    <w:sz w:val="21"/>
                    <w:szCs w:val="21"/>
                  </w:rPr>
                  <m:t>1.2∙</m:t>
                </m:r>
                <m:sSub>
                  <m:sSubPr>
                    <m:ctrlPr>
                      <w:rPr>
                        <w:rFonts w:ascii="Cambria Math" w:hAnsi="Cambria Math" w:eastAsia="宋体" w:cs="Times New Roman"/>
                        <w:sz w:val="21"/>
                        <w:szCs w:val="21"/>
                      </w:rPr>
                    </m:ctrlPr>
                  </m:sSubPr>
                  <m:e>
                    <m:r>
                      <w:rPr>
                        <w:rFonts w:ascii="Cambria Math" w:hAnsi="Cambria Math" w:eastAsia="宋体" w:cs="Times New Roman"/>
                        <w:sz w:val="21"/>
                        <w:szCs w:val="21"/>
                      </w:rPr>
                      <m:t>f</m:t>
                    </m:r>
                    <m:ctrlPr>
                      <w:rPr>
                        <w:rFonts w:ascii="Cambria Math" w:hAnsi="Cambria Math" w:eastAsia="宋体" w:cs="Times New Roman"/>
                        <w:sz w:val="21"/>
                        <w:szCs w:val="21"/>
                      </w:rPr>
                    </m:ctrlPr>
                  </m:e>
                  <m:sub>
                    <m:r>
                      <m:rPr>
                        <m:sty m:val="p"/>
                      </m:rPr>
                      <w:rPr>
                        <w:rFonts w:ascii="Cambria Math" w:hAnsi="Cambria Math" w:eastAsia="宋体" w:cs="Times New Roman"/>
                        <w:sz w:val="21"/>
                        <w:szCs w:val="21"/>
                      </w:rPr>
                      <m:t>uk</m:t>
                    </m:r>
                    <m:ctrlPr>
                      <w:rPr>
                        <w:rFonts w:ascii="Cambria Math" w:hAnsi="Cambria Math" w:eastAsia="宋体" w:cs="Times New Roman"/>
                        <w:sz w:val="21"/>
                        <w:szCs w:val="21"/>
                      </w:rPr>
                    </m:ctrlPr>
                  </m:sub>
                </m:sSub>
                <m:r>
                  <w:rPr>
                    <w:rFonts w:ascii="Cambria Math" w:hAnsi="Cambria Math" w:eastAsia="宋体" w:cs="Times New Roman"/>
                    <w:sz w:val="21"/>
                    <w:szCs w:val="21"/>
                  </w:rPr>
                  <m:t>/</m:t>
                </m:r>
                <m:sSub>
                  <m:sSubPr>
                    <m:ctrlPr>
                      <w:rPr>
                        <w:rFonts w:ascii="Cambria Math" w:hAnsi="Cambria Math" w:eastAsia="宋体" w:cs="Times New Roman"/>
                        <w:sz w:val="21"/>
                        <w:szCs w:val="21"/>
                      </w:rPr>
                    </m:ctrlPr>
                  </m:sSubPr>
                  <m:e>
                    <m:r>
                      <w:rPr>
                        <w:rFonts w:ascii="Cambria Math" w:hAnsi="Cambria Math" w:eastAsia="宋体" w:cs="Times New Roman"/>
                        <w:sz w:val="21"/>
                        <w:szCs w:val="21"/>
                      </w:rPr>
                      <m:t>f</m:t>
                    </m:r>
                    <m:ctrlPr>
                      <w:rPr>
                        <w:rFonts w:ascii="Cambria Math" w:hAnsi="Cambria Math" w:eastAsia="宋体" w:cs="Times New Roman"/>
                        <w:sz w:val="21"/>
                        <w:szCs w:val="21"/>
                      </w:rPr>
                    </m:ctrlPr>
                  </m:e>
                  <m:sub>
                    <m:r>
                      <m:rPr>
                        <m:sty m:val="p"/>
                      </m:rPr>
                      <w:rPr>
                        <w:rFonts w:ascii="Cambria Math" w:hAnsi="Cambria Math" w:eastAsia="宋体" w:cs="Times New Roman"/>
                        <w:sz w:val="21"/>
                        <w:szCs w:val="21"/>
                      </w:rPr>
                      <m:t>yk</m:t>
                    </m:r>
                    <m:ctrlPr>
                      <w:rPr>
                        <w:rFonts w:ascii="Cambria Math" w:hAnsi="Cambria Math" w:eastAsia="宋体" w:cs="Times New Roman"/>
                        <w:sz w:val="21"/>
                        <w:szCs w:val="21"/>
                      </w:rPr>
                    </m:ctrlPr>
                  </m:sub>
                </m:sSub>
                <m:r>
                  <w:rPr>
                    <w:rFonts w:ascii="Cambria Math" w:hAnsi="Cambria Math" w:eastAsia="宋体" w:cs="Times New Roman"/>
                    <w:sz w:val="21"/>
                    <w:szCs w:val="21"/>
                  </w:rPr>
                  <m:t>≥1.4</m:t>
                </m:r>
              </m:oMath>
            </m:oMathPara>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395" w:type="dxa"/>
            <w:vAlign w:val="center"/>
          </w:tcPr>
          <w:p>
            <w:pPr>
              <w:widowControl w:val="0"/>
              <w:spacing w:after="0" w:line="240" w:lineRule="auto"/>
              <w:ind w:left="743" w:hanging="743" w:hangingChars="354"/>
              <w:contextualSpacing/>
              <w:jc w:val="center"/>
              <w:rPr>
                <w:rFonts w:ascii="Times New Roman" w:hAnsi="Times New Roman" w:eastAsia="宋体" w:cs="Times New Roman"/>
                <w:sz w:val="21"/>
                <w:szCs w:val="21"/>
              </w:rPr>
            </w:pPr>
            <w:r>
              <w:rPr>
                <w:rFonts w:ascii="Times New Roman" w:hAnsi="Times New Roman" w:eastAsia="宋体" w:cs="Times New Roman"/>
                <w:sz w:val="21"/>
                <w:szCs w:val="21"/>
              </w:rPr>
              <w:t>锚件与槽道连接处破坏</w:t>
            </w:r>
          </w:p>
        </w:tc>
        <w:tc>
          <w:tcPr>
            <w:tcW w:w="1276" w:type="dxa"/>
            <w:vAlign w:val="center"/>
          </w:tcPr>
          <w:p>
            <w:pPr>
              <w:widowControl w:val="0"/>
              <w:spacing w:after="0" w:line="240" w:lineRule="auto"/>
              <w:contextualSpacing/>
              <w:jc w:val="center"/>
              <w:rPr>
                <w:rFonts w:ascii="Times New Roman" w:hAnsi="Times New Roman" w:eastAsia="宋体" w:cs="Times New Roman"/>
                <w:i/>
                <w:sz w:val="21"/>
                <w:szCs w:val="21"/>
              </w:rPr>
            </w:pPr>
            <m:oMathPara>
              <m:oMath>
                <m:sSub>
                  <m:sSubPr>
                    <m:ctrlPr>
                      <w:rPr>
                        <w:rFonts w:ascii="Cambria Math" w:hAnsi="Cambria Math" w:eastAsia="宋体" w:cs="Times New Roman"/>
                        <w:i/>
                        <w:sz w:val="21"/>
                        <w:szCs w:val="21"/>
                      </w:rPr>
                    </m:ctrlPr>
                  </m:sSubPr>
                  <m:e>
                    <m:r>
                      <w:rPr>
                        <w:rFonts w:ascii="Cambria Math" w:hAnsi="Cambria Math" w:eastAsia="宋体" w:cs="Times New Roman"/>
                        <w:sz w:val="21"/>
                        <w:szCs w:val="21"/>
                      </w:rPr>
                      <m:t>N</m:t>
                    </m:r>
                    <m:ctrlPr>
                      <w:rPr>
                        <w:rFonts w:ascii="Cambria Math" w:hAnsi="Cambria Math" w:eastAsia="宋体" w:cs="Times New Roman"/>
                        <w:i/>
                        <w:sz w:val="21"/>
                        <w:szCs w:val="21"/>
                      </w:rPr>
                    </m:ctrlPr>
                  </m:e>
                  <m:sub>
                    <m:r>
                      <m:rPr>
                        <m:sty m:val="p"/>
                      </m:rPr>
                      <w:rPr>
                        <w:rFonts w:ascii="Cambria Math" w:hAnsi="Cambria Math" w:eastAsia="宋体" w:cs="Times New Roman"/>
                        <w:sz w:val="21"/>
                        <w:szCs w:val="21"/>
                      </w:rPr>
                      <m:t>Rk,s,c</m:t>
                    </m:r>
                    <m:ctrlPr>
                      <w:rPr>
                        <w:rFonts w:ascii="Cambria Math" w:hAnsi="Cambria Math" w:eastAsia="宋体" w:cs="Times New Roman"/>
                        <w:i/>
                        <w:sz w:val="21"/>
                        <w:szCs w:val="21"/>
                      </w:rPr>
                    </m:ctrlPr>
                  </m:sub>
                </m:sSub>
              </m:oMath>
            </m:oMathPara>
          </w:p>
        </w:tc>
        <w:tc>
          <w:tcPr>
            <w:tcW w:w="992" w:type="dxa"/>
            <w:vAlign w:val="center"/>
          </w:tcPr>
          <w:p>
            <w:pPr>
              <w:widowControl w:val="0"/>
              <w:spacing w:after="0" w:line="240" w:lineRule="auto"/>
              <w:contextualSpacing/>
              <w:jc w:val="center"/>
              <w:rPr>
                <w:rFonts w:ascii="Times New Roman" w:hAnsi="Times New Roman" w:eastAsia="宋体" w:cs="Times New Roman"/>
                <w:sz w:val="21"/>
                <w:szCs w:val="21"/>
              </w:rPr>
            </w:pPr>
            <m:oMathPara>
              <m:oMath>
                <m:sSub>
                  <m:sSubPr>
                    <m:ctrlPr>
                      <w:rPr>
                        <w:rFonts w:ascii="Cambria Math" w:hAnsi="Cambria Math" w:eastAsia="宋体" w:cs="Times New Roman"/>
                        <w:sz w:val="21"/>
                        <w:szCs w:val="21"/>
                      </w:rPr>
                    </m:ctrlPr>
                  </m:sSubPr>
                  <m:e>
                    <m:r>
                      <w:rPr>
                        <w:rFonts w:ascii="Cambria Math" w:hAnsi="Cambria Math" w:eastAsia="宋体" w:cs="Times New Roman"/>
                        <w:sz w:val="21"/>
                        <w:szCs w:val="21"/>
                      </w:rPr>
                      <m:t>γ</m:t>
                    </m:r>
                    <m:ctrlPr>
                      <w:rPr>
                        <w:rFonts w:ascii="Cambria Math" w:hAnsi="Cambria Math" w:eastAsia="宋体" w:cs="Times New Roman"/>
                        <w:sz w:val="21"/>
                        <w:szCs w:val="21"/>
                      </w:rPr>
                    </m:ctrlPr>
                  </m:e>
                  <m:sub>
                    <m:r>
                      <m:rPr>
                        <m:sty m:val="p"/>
                      </m:rPr>
                      <w:rPr>
                        <w:rFonts w:ascii="Cambria Math" w:hAnsi="Cambria Math" w:eastAsia="宋体" w:cs="Times New Roman"/>
                        <w:sz w:val="21"/>
                        <w:szCs w:val="21"/>
                      </w:rPr>
                      <m:t>Ms,ca</m:t>
                    </m:r>
                    <m:ctrlPr>
                      <w:rPr>
                        <w:rFonts w:ascii="Cambria Math" w:hAnsi="Cambria Math" w:eastAsia="宋体" w:cs="Times New Roman"/>
                        <w:sz w:val="21"/>
                        <w:szCs w:val="21"/>
                      </w:rPr>
                    </m:ctrlPr>
                  </m:sub>
                </m:sSub>
              </m:oMath>
            </m:oMathPara>
          </w:p>
        </w:tc>
        <w:tc>
          <w:tcPr>
            <w:tcW w:w="4536" w:type="dxa"/>
            <w:gridSpan w:val="2"/>
            <w:vAlign w:val="center"/>
          </w:tcPr>
          <w:p>
            <w:pPr>
              <w:widowControl w:val="0"/>
              <w:spacing w:after="0" w:line="240" w:lineRule="auto"/>
              <w:ind w:left="743" w:hanging="743" w:hangingChars="354"/>
              <w:contextualSpacing/>
              <w:jc w:val="center"/>
              <w:rPr>
                <w:rFonts w:ascii="Times New Roman" w:hAnsi="Times New Roman" w:eastAsia="宋体" w:cs="Times New Roman"/>
                <w:sz w:val="21"/>
                <w:szCs w:val="21"/>
              </w:rPr>
            </w:pPr>
            <w:r>
              <w:rPr>
                <w:rFonts w:ascii="Times New Roman" w:hAnsi="Times New Roman" w:eastAsia="宋体" w:cs="Times New Roman"/>
                <w:sz w:val="21"/>
                <w:szCs w:val="21"/>
              </w:rPr>
              <w:t>1.8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395" w:type="dxa"/>
            <w:vAlign w:val="center"/>
          </w:tcPr>
          <w:p>
            <w:pPr>
              <w:widowControl w:val="0"/>
              <w:spacing w:after="0" w:line="240" w:lineRule="auto"/>
              <w:ind w:left="743" w:hanging="743" w:hangingChars="354"/>
              <w:contextualSpacing/>
              <w:jc w:val="center"/>
              <w:rPr>
                <w:rFonts w:ascii="Times New Roman" w:hAnsi="Times New Roman" w:eastAsia="宋体" w:cs="Times New Roman"/>
                <w:sz w:val="21"/>
                <w:szCs w:val="21"/>
              </w:rPr>
            </w:pPr>
            <w:r>
              <w:rPr>
                <w:rFonts w:ascii="Times New Roman" w:hAnsi="Times New Roman" w:eastAsia="宋体" w:cs="Times New Roman"/>
                <w:sz w:val="21"/>
                <w:szCs w:val="21"/>
              </w:rPr>
              <w:t>槽口破坏</w:t>
            </w:r>
          </w:p>
        </w:tc>
        <w:tc>
          <w:tcPr>
            <w:tcW w:w="1276" w:type="dxa"/>
            <w:vAlign w:val="center"/>
          </w:tcPr>
          <w:p>
            <w:pPr>
              <w:widowControl w:val="0"/>
              <w:spacing w:after="0" w:line="240" w:lineRule="auto"/>
              <w:contextualSpacing/>
              <w:jc w:val="center"/>
              <w:rPr>
                <w:rFonts w:ascii="Times New Roman" w:hAnsi="Times New Roman" w:eastAsia="宋体" w:cs="Times New Roman"/>
                <w:sz w:val="21"/>
                <w:szCs w:val="21"/>
              </w:rPr>
            </w:pPr>
            <m:oMathPara>
              <m:oMath>
                <m:sSub>
                  <m:sSubPr>
                    <m:ctrlPr>
                      <w:rPr>
                        <w:rFonts w:ascii="Cambria Math" w:hAnsi="Cambria Math" w:eastAsia="宋体" w:cs="Times New Roman"/>
                        <w:sz w:val="21"/>
                        <w:szCs w:val="21"/>
                      </w:rPr>
                    </m:ctrlPr>
                  </m:sSubPr>
                  <m:e>
                    <m:r>
                      <w:rPr>
                        <w:rFonts w:ascii="Cambria Math" w:hAnsi="Cambria Math" w:eastAsia="宋体" w:cs="Times New Roman"/>
                        <w:sz w:val="21"/>
                        <w:szCs w:val="21"/>
                      </w:rPr>
                      <m:t>N</m:t>
                    </m:r>
                    <m:ctrlPr>
                      <w:rPr>
                        <w:rFonts w:ascii="Cambria Math" w:hAnsi="Cambria Math" w:eastAsia="宋体" w:cs="Times New Roman"/>
                        <w:sz w:val="21"/>
                        <w:szCs w:val="21"/>
                      </w:rPr>
                    </m:ctrlPr>
                  </m:e>
                  <m:sub>
                    <m:r>
                      <m:rPr>
                        <m:sty m:val="p"/>
                      </m:rPr>
                      <w:rPr>
                        <w:rFonts w:ascii="Cambria Math" w:hAnsi="Cambria Math" w:eastAsia="宋体" w:cs="Times New Roman"/>
                        <w:sz w:val="21"/>
                        <w:szCs w:val="21"/>
                      </w:rPr>
                      <m:t>Rk.s,l</m:t>
                    </m:r>
                    <m:ctrlPr>
                      <w:rPr>
                        <w:rFonts w:ascii="Cambria Math" w:hAnsi="Cambria Math" w:eastAsia="宋体" w:cs="Times New Roman"/>
                        <w:sz w:val="21"/>
                        <w:szCs w:val="21"/>
                      </w:rPr>
                    </m:ctrlPr>
                  </m:sub>
                </m:sSub>
              </m:oMath>
            </m:oMathPara>
          </w:p>
        </w:tc>
        <w:tc>
          <w:tcPr>
            <w:tcW w:w="992" w:type="dxa"/>
            <w:vAlign w:val="center"/>
          </w:tcPr>
          <w:p>
            <w:pPr>
              <w:widowControl w:val="0"/>
              <w:spacing w:after="0" w:line="240" w:lineRule="auto"/>
              <w:contextualSpacing/>
              <w:jc w:val="center"/>
              <w:rPr>
                <w:rFonts w:ascii="Times New Roman" w:hAnsi="Times New Roman" w:eastAsia="宋体" w:cs="Times New Roman"/>
                <w:sz w:val="21"/>
                <w:szCs w:val="21"/>
              </w:rPr>
            </w:pPr>
            <m:oMathPara>
              <m:oMath>
                <m:sSub>
                  <m:sSubPr>
                    <m:ctrlPr>
                      <w:rPr>
                        <w:rFonts w:ascii="Cambria Math" w:hAnsi="Cambria Math" w:eastAsia="宋体" w:cs="Times New Roman"/>
                        <w:sz w:val="21"/>
                        <w:szCs w:val="21"/>
                      </w:rPr>
                    </m:ctrlPr>
                  </m:sSubPr>
                  <m:e>
                    <m:r>
                      <w:rPr>
                        <w:rFonts w:ascii="Cambria Math" w:hAnsi="Cambria Math" w:eastAsia="宋体" w:cs="Times New Roman"/>
                        <w:sz w:val="21"/>
                        <w:szCs w:val="21"/>
                      </w:rPr>
                      <m:t>γ</m:t>
                    </m:r>
                    <m:ctrlPr>
                      <w:rPr>
                        <w:rFonts w:ascii="Cambria Math" w:hAnsi="Cambria Math" w:eastAsia="宋体" w:cs="Times New Roman"/>
                        <w:sz w:val="21"/>
                        <w:szCs w:val="21"/>
                      </w:rPr>
                    </m:ctrlPr>
                  </m:e>
                  <m:sub>
                    <m:r>
                      <m:rPr>
                        <m:sty m:val="p"/>
                      </m:rPr>
                      <w:rPr>
                        <w:rFonts w:ascii="Cambria Math" w:hAnsi="Cambria Math" w:eastAsia="宋体" w:cs="Times New Roman"/>
                        <w:sz w:val="21"/>
                        <w:szCs w:val="21"/>
                      </w:rPr>
                      <m:t>Ms,l</m:t>
                    </m:r>
                    <m:ctrlPr>
                      <w:rPr>
                        <w:rFonts w:ascii="Cambria Math" w:hAnsi="Cambria Math" w:eastAsia="宋体" w:cs="Times New Roman"/>
                        <w:sz w:val="21"/>
                        <w:szCs w:val="21"/>
                      </w:rPr>
                    </m:ctrlPr>
                  </m:sub>
                </m:sSub>
              </m:oMath>
            </m:oMathPara>
          </w:p>
        </w:tc>
        <w:tc>
          <w:tcPr>
            <w:tcW w:w="4536" w:type="dxa"/>
            <w:gridSpan w:val="2"/>
            <w:vAlign w:val="center"/>
          </w:tcPr>
          <w:p>
            <w:pPr>
              <w:widowControl w:val="0"/>
              <w:spacing w:after="0" w:line="240" w:lineRule="auto"/>
              <w:ind w:left="743" w:hanging="743" w:hangingChars="354"/>
              <w:contextualSpacing/>
              <w:jc w:val="center"/>
              <w:rPr>
                <w:rFonts w:ascii="Times New Roman" w:hAnsi="Times New Roman" w:eastAsia="宋体" w:cs="Times New Roman"/>
                <w:sz w:val="21"/>
                <w:szCs w:val="21"/>
              </w:rPr>
            </w:pPr>
            <w:r>
              <w:rPr>
                <w:rFonts w:ascii="Times New Roman" w:hAnsi="Times New Roman" w:eastAsia="宋体" w:cs="Times New Roman"/>
                <w:sz w:val="21"/>
                <w:szCs w:val="21"/>
              </w:rPr>
              <w:t>1.8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395" w:type="dxa"/>
            <w:vAlign w:val="center"/>
          </w:tcPr>
          <w:p>
            <w:pPr>
              <w:widowControl w:val="0"/>
              <w:spacing w:after="0" w:line="240" w:lineRule="auto"/>
              <w:ind w:left="743" w:hanging="743" w:hangingChars="354"/>
              <w:contextualSpacing/>
              <w:jc w:val="center"/>
              <w:rPr>
                <w:rFonts w:ascii="Times New Roman" w:hAnsi="Times New Roman" w:eastAsia="宋体" w:cs="Times New Roman"/>
                <w:sz w:val="21"/>
                <w:szCs w:val="21"/>
              </w:rPr>
            </w:pPr>
            <w:r>
              <w:rPr>
                <w:rFonts w:ascii="Times New Roman" w:hAnsi="Times New Roman" w:eastAsia="宋体" w:cs="Times New Roman"/>
                <w:sz w:val="21"/>
                <w:szCs w:val="21"/>
              </w:rPr>
              <w:t>T型螺栓破坏</w:t>
            </w:r>
          </w:p>
        </w:tc>
        <w:tc>
          <w:tcPr>
            <w:tcW w:w="1276" w:type="dxa"/>
            <w:vAlign w:val="center"/>
          </w:tcPr>
          <w:p>
            <w:pPr>
              <w:widowControl w:val="0"/>
              <w:spacing w:after="0" w:line="240" w:lineRule="auto"/>
              <w:contextualSpacing/>
              <w:jc w:val="center"/>
              <w:rPr>
                <w:rFonts w:ascii="Times New Roman" w:hAnsi="Times New Roman" w:eastAsia="宋体" w:cs="Times New Roman"/>
                <w:i/>
                <w:sz w:val="21"/>
                <w:szCs w:val="21"/>
              </w:rPr>
            </w:pPr>
            <m:oMathPara>
              <m:oMath>
                <m:sSub>
                  <m:sSubPr>
                    <m:ctrlPr>
                      <w:rPr>
                        <w:rFonts w:ascii="Cambria Math" w:hAnsi="Cambria Math" w:eastAsia="宋体" w:cs="Times New Roman"/>
                        <w:i/>
                        <w:sz w:val="21"/>
                        <w:szCs w:val="21"/>
                      </w:rPr>
                    </m:ctrlPr>
                  </m:sSubPr>
                  <m:e>
                    <m:r>
                      <w:rPr>
                        <w:rFonts w:ascii="Cambria Math" w:hAnsi="Cambria Math" w:eastAsia="宋体" w:cs="Times New Roman"/>
                        <w:sz w:val="21"/>
                        <w:szCs w:val="21"/>
                      </w:rPr>
                      <m:t>N</m:t>
                    </m:r>
                    <m:ctrlPr>
                      <w:rPr>
                        <w:rFonts w:ascii="Cambria Math" w:hAnsi="Cambria Math" w:eastAsia="宋体" w:cs="Times New Roman"/>
                        <w:i/>
                        <w:sz w:val="21"/>
                        <w:szCs w:val="21"/>
                      </w:rPr>
                    </m:ctrlPr>
                  </m:e>
                  <m:sub>
                    <m:r>
                      <m:rPr>
                        <m:sty m:val="p"/>
                      </m:rPr>
                      <w:rPr>
                        <w:rFonts w:ascii="Cambria Math" w:hAnsi="Cambria Math" w:eastAsia="宋体" w:cs="Times New Roman"/>
                        <w:sz w:val="21"/>
                        <w:szCs w:val="21"/>
                      </w:rPr>
                      <m:t>Rk,s</m:t>
                    </m:r>
                    <m:ctrlPr>
                      <w:rPr>
                        <w:rFonts w:ascii="Cambria Math" w:hAnsi="Cambria Math" w:eastAsia="宋体" w:cs="Times New Roman"/>
                        <w:i/>
                        <w:sz w:val="21"/>
                        <w:szCs w:val="21"/>
                      </w:rPr>
                    </m:ctrlPr>
                  </m:sub>
                </m:sSub>
              </m:oMath>
            </m:oMathPara>
          </w:p>
        </w:tc>
        <w:tc>
          <w:tcPr>
            <w:tcW w:w="992" w:type="dxa"/>
            <w:vAlign w:val="center"/>
          </w:tcPr>
          <w:p>
            <w:pPr>
              <w:widowControl w:val="0"/>
              <w:spacing w:after="0" w:line="240" w:lineRule="auto"/>
              <w:contextualSpacing/>
              <w:jc w:val="center"/>
              <w:rPr>
                <w:rFonts w:ascii="Times New Roman" w:hAnsi="Times New Roman" w:eastAsia="宋体" w:cs="Times New Roman"/>
                <w:i/>
                <w:sz w:val="21"/>
                <w:szCs w:val="21"/>
              </w:rPr>
            </w:pPr>
            <m:oMathPara>
              <m:oMath>
                <m:sSub>
                  <m:sSubPr>
                    <m:ctrlPr>
                      <w:rPr>
                        <w:rFonts w:ascii="Cambria Math" w:hAnsi="Cambria Math" w:eastAsia="宋体" w:cs="Times New Roman"/>
                        <w:i/>
                        <w:sz w:val="21"/>
                        <w:szCs w:val="21"/>
                      </w:rPr>
                    </m:ctrlPr>
                  </m:sSubPr>
                  <m:e>
                    <m:r>
                      <w:rPr>
                        <w:rFonts w:ascii="Cambria Math" w:hAnsi="Cambria Math" w:eastAsia="宋体" w:cs="Times New Roman"/>
                        <w:sz w:val="21"/>
                        <w:szCs w:val="21"/>
                      </w:rPr>
                      <m:t>γ</m:t>
                    </m:r>
                    <m:ctrlPr>
                      <w:rPr>
                        <w:rFonts w:ascii="Cambria Math" w:hAnsi="Cambria Math" w:eastAsia="宋体" w:cs="Times New Roman"/>
                        <w:i/>
                        <w:sz w:val="21"/>
                        <w:szCs w:val="21"/>
                      </w:rPr>
                    </m:ctrlPr>
                  </m:e>
                  <m:sub>
                    <m:r>
                      <m:rPr>
                        <m:sty m:val="p"/>
                      </m:rPr>
                      <w:rPr>
                        <w:rFonts w:ascii="Cambria Math" w:hAnsi="Cambria Math" w:eastAsia="宋体" w:cs="Times New Roman"/>
                        <w:sz w:val="21"/>
                        <w:szCs w:val="21"/>
                      </w:rPr>
                      <m:t>Ms</m:t>
                    </m:r>
                    <m:ctrlPr>
                      <w:rPr>
                        <w:rFonts w:ascii="Cambria Math" w:hAnsi="Cambria Math" w:eastAsia="宋体" w:cs="Times New Roman"/>
                        <w:i/>
                        <w:sz w:val="21"/>
                        <w:szCs w:val="21"/>
                      </w:rPr>
                    </m:ctrlPr>
                  </m:sub>
                </m:sSub>
              </m:oMath>
            </m:oMathPara>
          </w:p>
        </w:tc>
        <w:tc>
          <w:tcPr>
            <w:tcW w:w="4536" w:type="dxa"/>
            <w:gridSpan w:val="2"/>
            <w:vAlign w:val="center"/>
          </w:tcPr>
          <w:p>
            <w:pPr>
              <w:widowControl w:val="0"/>
              <w:spacing w:after="0" w:line="240" w:lineRule="auto"/>
              <w:contextualSpacing/>
              <w:jc w:val="both"/>
              <w:rPr>
                <w:rFonts w:ascii="Times New Roman" w:hAnsi="Times New Roman" w:eastAsia="宋体" w:cs="Times New Roman"/>
                <w:sz w:val="21"/>
                <w:szCs w:val="21"/>
              </w:rPr>
            </w:pPr>
            <m:oMathPara>
              <m:oMath>
                <m:r>
                  <m:rPr>
                    <m:sty m:val="p"/>
                  </m:rPr>
                  <w:rPr>
                    <w:rFonts w:ascii="Cambria Math" w:hAnsi="Cambria Math" w:eastAsia="宋体" w:cs="Times New Roman"/>
                    <w:sz w:val="21"/>
                    <w:szCs w:val="21"/>
                  </w:rPr>
                  <m:t>1.2∙</m:t>
                </m:r>
                <m:sSub>
                  <m:sSubPr>
                    <m:ctrlPr>
                      <w:rPr>
                        <w:rFonts w:ascii="Cambria Math" w:hAnsi="Cambria Math" w:eastAsia="宋体" w:cs="Times New Roman"/>
                        <w:sz w:val="21"/>
                        <w:szCs w:val="21"/>
                      </w:rPr>
                    </m:ctrlPr>
                  </m:sSubPr>
                  <m:e>
                    <m:r>
                      <w:rPr>
                        <w:rFonts w:ascii="Cambria Math" w:hAnsi="Cambria Math" w:eastAsia="宋体" w:cs="Times New Roman"/>
                        <w:sz w:val="21"/>
                        <w:szCs w:val="21"/>
                      </w:rPr>
                      <m:t>f</m:t>
                    </m:r>
                    <m:ctrlPr>
                      <w:rPr>
                        <w:rFonts w:ascii="Cambria Math" w:hAnsi="Cambria Math" w:eastAsia="宋体" w:cs="Times New Roman"/>
                        <w:sz w:val="21"/>
                        <w:szCs w:val="21"/>
                      </w:rPr>
                    </m:ctrlPr>
                  </m:e>
                  <m:sub>
                    <m:r>
                      <m:rPr>
                        <m:sty m:val="p"/>
                      </m:rPr>
                      <w:rPr>
                        <w:rFonts w:ascii="Cambria Math" w:hAnsi="Cambria Math" w:eastAsia="宋体" w:cs="Times New Roman"/>
                        <w:sz w:val="21"/>
                        <w:szCs w:val="21"/>
                      </w:rPr>
                      <m:t>uk</m:t>
                    </m:r>
                    <m:ctrlPr>
                      <w:rPr>
                        <w:rFonts w:ascii="Cambria Math" w:hAnsi="Cambria Math" w:eastAsia="宋体" w:cs="Times New Roman"/>
                        <w:sz w:val="21"/>
                        <w:szCs w:val="21"/>
                      </w:rPr>
                    </m:ctrlPr>
                  </m:sub>
                </m:sSub>
                <m:r>
                  <w:rPr>
                    <w:rFonts w:ascii="Cambria Math" w:hAnsi="Cambria Math" w:eastAsia="宋体" w:cs="Times New Roman"/>
                    <w:sz w:val="21"/>
                    <w:szCs w:val="21"/>
                  </w:rPr>
                  <m:t>/</m:t>
                </m:r>
                <m:sSub>
                  <m:sSubPr>
                    <m:ctrlPr>
                      <w:rPr>
                        <w:rFonts w:ascii="Cambria Math" w:hAnsi="Cambria Math" w:eastAsia="宋体" w:cs="Times New Roman"/>
                        <w:sz w:val="21"/>
                        <w:szCs w:val="21"/>
                      </w:rPr>
                    </m:ctrlPr>
                  </m:sSubPr>
                  <m:e>
                    <m:r>
                      <w:rPr>
                        <w:rFonts w:ascii="Cambria Math" w:hAnsi="Cambria Math" w:eastAsia="宋体" w:cs="Times New Roman"/>
                        <w:sz w:val="21"/>
                        <w:szCs w:val="21"/>
                      </w:rPr>
                      <m:t>f</m:t>
                    </m:r>
                    <m:ctrlPr>
                      <w:rPr>
                        <w:rFonts w:ascii="Cambria Math" w:hAnsi="Cambria Math" w:eastAsia="宋体" w:cs="Times New Roman"/>
                        <w:sz w:val="21"/>
                        <w:szCs w:val="21"/>
                      </w:rPr>
                    </m:ctrlPr>
                  </m:e>
                  <m:sub>
                    <m:r>
                      <m:rPr>
                        <m:sty m:val="p"/>
                      </m:rPr>
                      <w:rPr>
                        <w:rFonts w:ascii="Cambria Math" w:hAnsi="Cambria Math" w:eastAsia="宋体" w:cs="Times New Roman"/>
                        <w:sz w:val="21"/>
                        <w:szCs w:val="21"/>
                      </w:rPr>
                      <m:t>yk</m:t>
                    </m:r>
                    <m:ctrlPr>
                      <w:rPr>
                        <w:rFonts w:ascii="Cambria Math" w:hAnsi="Cambria Math" w:eastAsia="宋体" w:cs="Times New Roman"/>
                        <w:sz w:val="21"/>
                        <w:szCs w:val="21"/>
                      </w:rPr>
                    </m:ctrlPr>
                  </m:sub>
                </m:sSub>
                <m:r>
                  <w:rPr>
                    <w:rFonts w:ascii="Cambria Math" w:hAnsi="Cambria Math" w:eastAsia="宋体" w:cs="Times New Roman"/>
                    <w:sz w:val="21"/>
                    <w:szCs w:val="21"/>
                  </w:rPr>
                  <m:t>≥1.4</m:t>
                </m:r>
              </m:oMath>
            </m:oMathPara>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395" w:type="dxa"/>
            <w:vAlign w:val="center"/>
          </w:tcPr>
          <w:p>
            <w:pPr>
              <w:widowControl w:val="0"/>
              <w:spacing w:after="0" w:line="240" w:lineRule="auto"/>
              <w:ind w:left="743" w:hanging="743" w:hangingChars="354"/>
              <w:contextualSpacing/>
              <w:jc w:val="center"/>
              <w:rPr>
                <w:rFonts w:ascii="Times New Roman" w:hAnsi="Times New Roman" w:eastAsia="宋体" w:cs="Times New Roman"/>
                <w:sz w:val="21"/>
                <w:szCs w:val="21"/>
              </w:rPr>
            </w:pPr>
            <w:r>
              <w:rPr>
                <w:rFonts w:ascii="Times New Roman" w:hAnsi="Times New Roman" w:eastAsia="宋体" w:cs="Times New Roman"/>
                <w:sz w:val="21"/>
                <w:szCs w:val="21"/>
              </w:rPr>
              <w:t>槽道受弯破坏</w:t>
            </w:r>
          </w:p>
        </w:tc>
        <w:tc>
          <w:tcPr>
            <w:tcW w:w="1276" w:type="dxa"/>
            <w:vAlign w:val="center"/>
          </w:tcPr>
          <w:p>
            <w:pPr>
              <w:widowControl w:val="0"/>
              <w:spacing w:after="0" w:line="240" w:lineRule="auto"/>
              <w:contextualSpacing/>
              <w:jc w:val="center"/>
              <w:rPr>
                <w:rFonts w:ascii="Times New Roman" w:hAnsi="Times New Roman" w:eastAsia="宋体" w:cs="Times New Roman"/>
                <w:i/>
                <w:sz w:val="21"/>
                <w:szCs w:val="21"/>
              </w:rPr>
            </w:pPr>
            <m:oMathPara>
              <m:oMath>
                <m:sSub>
                  <m:sSubPr>
                    <m:ctrlPr>
                      <w:rPr>
                        <w:rFonts w:ascii="Cambria Math" w:hAnsi="Cambria Math" w:eastAsia="宋体" w:cs="Times New Roman"/>
                        <w:i/>
                        <w:sz w:val="21"/>
                        <w:szCs w:val="21"/>
                      </w:rPr>
                    </m:ctrlPr>
                  </m:sSubPr>
                  <m:e>
                    <m:r>
                      <w:rPr>
                        <w:rFonts w:ascii="Cambria Math" w:hAnsi="Cambria Math" w:eastAsia="宋体" w:cs="Times New Roman"/>
                        <w:sz w:val="21"/>
                        <w:szCs w:val="21"/>
                      </w:rPr>
                      <m:t>M</m:t>
                    </m:r>
                    <m:ctrlPr>
                      <w:rPr>
                        <w:rFonts w:ascii="Cambria Math" w:hAnsi="Cambria Math" w:eastAsia="宋体" w:cs="Times New Roman"/>
                        <w:i/>
                        <w:sz w:val="21"/>
                        <w:szCs w:val="21"/>
                      </w:rPr>
                    </m:ctrlPr>
                  </m:e>
                  <m:sub>
                    <m:r>
                      <m:rPr>
                        <m:sty m:val="p"/>
                      </m:rPr>
                      <w:rPr>
                        <w:rFonts w:ascii="Cambria Math" w:hAnsi="Cambria Math" w:eastAsia="宋体" w:cs="Times New Roman"/>
                        <w:sz w:val="21"/>
                        <w:szCs w:val="21"/>
                      </w:rPr>
                      <m:t>Rk,s,flex</m:t>
                    </m:r>
                    <m:ctrlPr>
                      <w:rPr>
                        <w:rFonts w:ascii="Cambria Math" w:hAnsi="Cambria Math" w:eastAsia="宋体" w:cs="Times New Roman"/>
                        <w:i/>
                        <w:sz w:val="21"/>
                        <w:szCs w:val="21"/>
                      </w:rPr>
                    </m:ctrlPr>
                  </m:sub>
                </m:sSub>
              </m:oMath>
            </m:oMathPara>
          </w:p>
        </w:tc>
        <w:tc>
          <w:tcPr>
            <w:tcW w:w="992" w:type="dxa"/>
            <w:vAlign w:val="center"/>
          </w:tcPr>
          <w:p>
            <w:pPr>
              <w:widowControl w:val="0"/>
              <w:spacing w:after="0" w:line="240" w:lineRule="auto"/>
              <w:contextualSpacing/>
              <w:jc w:val="center"/>
              <w:rPr>
                <w:rFonts w:ascii="Times New Roman" w:hAnsi="Times New Roman" w:eastAsia="宋体" w:cs="Times New Roman"/>
                <w:i/>
                <w:sz w:val="21"/>
                <w:szCs w:val="21"/>
              </w:rPr>
            </w:pPr>
            <m:oMathPara>
              <m:oMath>
                <m:sSub>
                  <m:sSubPr>
                    <m:ctrlPr>
                      <w:rPr>
                        <w:rFonts w:ascii="Cambria Math" w:hAnsi="Cambria Math" w:eastAsia="宋体" w:cs="Times New Roman"/>
                        <w:i/>
                        <w:sz w:val="21"/>
                        <w:szCs w:val="21"/>
                      </w:rPr>
                    </m:ctrlPr>
                  </m:sSubPr>
                  <m:e>
                    <m:r>
                      <w:rPr>
                        <w:rFonts w:ascii="Cambria Math" w:hAnsi="Cambria Math" w:eastAsia="宋体" w:cs="Times New Roman"/>
                        <w:sz w:val="21"/>
                        <w:szCs w:val="21"/>
                      </w:rPr>
                      <m:t>γ</m:t>
                    </m:r>
                    <m:ctrlPr>
                      <w:rPr>
                        <w:rFonts w:ascii="Cambria Math" w:hAnsi="Cambria Math" w:eastAsia="宋体" w:cs="Times New Roman"/>
                        <w:i/>
                        <w:sz w:val="21"/>
                        <w:szCs w:val="21"/>
                      </w:rPr>
                    </m:ctrlPr>
                  </m:e>
                  <m:sub>
                    <m:r>
                      <m:rPr>
                        <m:sty m:val="p"/>
                      </m:rPr>
                      <w:rPr>
                        <w:rFonts w:ascii="Cambria Math" w:hAnsi="Cambria Math" w:eastAsia="宋体" w:cs="Times New Roman"/>
                        <w:sz w:val="21"/>
                        <w:szCs w:val="21"/>
                      </w:rPr>
                      <m:t>Ms,flex</m:t>
                    </m:r>
                    <m:ctrlPr>
                      <w:rPr>
                        <w:rFonts w:ascii="Cambria Math" w:hAnsi="Cambria Math" w:eastAsia="宋体" w:cs="Times New Roman"/>
                        <w:i/>
                        <w:sz w:val="21"/>
                        <w:szCs w:val="21"/>
                      </w:rPr>
                    </m:ctrlPr>
                  </m:sub>
                </m:sSub>
              </m:oMath>
            </m:oMathPara>
          </w:p>
        </w:tc>
        <w:tc>
          <w:tcPr>
            <w:tcW w:w="4536" w:type="dxa"/>
            <w:gridSpan w:val="2"/>
            <w:vAlign w:val="center"/>
          </w:tcPr>
          <w:p>
            <w:pPr>
              <w:widowControl w:val="0"/>
              <w:spacing w:after="0" w:line="240" w:lineRule="auto"/>
              <w:ind w:left="743" w:hanging="743" w:hangingChars="354"/>
              <w:contextualSpacing/>
              <w:jc w:val="center"/>
              <w:rPr>
                <w:rFonts w:ascii="Times New Roman" w:hAnsi="Times New Roman" w:eastAsia="宋体" w:cs="Times New Roman"/>
                <w:sz w:val="21"/>
                <w:szCs w:val="21"/>
              </w:rPr>
            </w:pPr>
            <w:r>
              <w:rPr>
                <w:rFonts w:ascii="Times New Roman" w:hAnsi="Times New Roman" w:eastAsia="宋体" w:cs="Times New Roman"/>
                <w:sz w:val="21"/>
                <w:szCs w:val="21"/>
              </w:rPr>
              <w:t>1.15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4" w:hRule="atLeast"/>
          <w:jc w:val="center"/>
        </w:trPr>
        <w:tc>
          <w:tcPr>
            <w:tcW w:w="9199" w:type="dxa"/>
            <w:gridSpan w:val="5"/>
            <w:vAlign w:val="center"/>
          </w:tcPr>
          <w:p>
            <w:pPr>
              <w:widowControl w:val="0"/>
              <w:spacing w:after="0" w:line="240" w:lineRule="auto"/>
              <w:contextualSpacing/>
              <w:jc w:val="center"/>
              <w:rPr>
                <w:rFonts w:ascii="Times New Roman" w:hAnsi="Times New Roman" w:eastAsia="宋体" w:cs="Times New Roman"/>
                <w:b/>
                <w:sz w:val="21"/>
                <w:szCs w:val="21"/>
              </w:rPr>
            </w:pPr>
            <w:r>
              <w:rPr>
                <w:rFonts w:ascii="Times New Roman" w:hAnsi="Times New Roman" w:eastAsia="宋体" w:cs="Times New Roman"/>
                <w:b/>
                <w:sz w:val="21"/>
                <w:szCs w:val="21"/>
              </w:rPr>
              <w:t>剪力作用下</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2395" w:type="dxa"/>
            <w:vAlign w:val="center"/>
          </w:tcPr>
          <w:p>
            <w:pPr>
              <w:widowControl w:val="0"/>
              <w:spacing w:after="0" w:line="240" w:lineRule="auto"/>
              <w:ind w:left="743" w:hanging="743" w:hangingChars="354"/>
              <w:contextualSpacing/>
              <w:jc w:val="center"/>
              <w:rPr>
                <w:rFonts w:ascii="Times New Roman" w:hAnsi="Times New Roman" w:eastAsia="宋体" w:cs="Times New Roman"/>
                <w:sz w:val="21"/>
                <w:szCs w:val="21"/>
              </w:rPr>
            </w:pPr>
            <w:r>
              <w:rPr>
                <w:rFonts w:ascii="Times New Roman" w:hAnsi="Times New Roman" w:eastAsia="宋体" w:cs="Times New Roman"/>
                <w:sz w:val="21"/>
                <w:szCs w:val="21"/>
              </w:rPr>
              <w:t>锚件破坏</w:t>
            </w:r>
          </w:p>
        </w:tc>
        <w:tc>
          <w:tcPr>
            <w:tcW w:w="1276" w:type="dxa"/>
            <w:vAlign w:val="center"/>
          </w:tcPr>
          <w:p>
            <w:pPr>
              <w:widowControl w:val="0"/>
              <w:spacing w:after="0" w:line="240" w:lineRule="auto"/>
              <w:contextualSpacing/>
              <w:jc w:val="center"/>
              <w:rPr>
                <w:rFonts w:ascii="Times New Roman" w:hAnsi="Times New Roman" w:eastAsia="宋体" w:cs="Times New Roman"/>
                <w:i/>
                <w:sz w:val="21"/>
                <w:szCs w:val="21"/>
              </w:rPr>
            </w:pPr>
            <m:oMathPara>
              <m:oMath>
                <m:sSub>
                  <m:sSubPr>
                    <m:ctrlPr>
                      <w:rPr>
                        <w:rFonts w:ascii="Cambria Math" w:hAnsi="Cambria Math" w:eastAsia="宋体" w:cs="Times New Roman"/>
                        <w:i/>
                        <w:sz w:val="21"/>
                        <w:szCs w:val="21"/>
                      </w:rPr>
                    </m:ctrlPr>
                  </m:sSubPr>
                  <m:e>
                    <m:r>
                      <w:rPr>
                        <w:rFonts w:ascii="Cambria Math" w:hAnsi="Cambria Math" w:eastAsia="宋体" w:cs="Times New Roman"/>
                        <w:sz w:val="21"/>
                        <w:szCs w:val="21"/>
                      </w:rPr>
                      <m:t>V</m:t>
                    </m:r>
                    <m:ctrlPr>
                      <w:rPr>
                        <w:rFonts w:ascii="Cambria Math" w:hAnsi="Cambria Math" w:eastAsia="宋体" w:cs="Times New Roman"/>
                        <w:i/>
                        <w:sz w:val="21"/>
                        <w:szCs w:val="21"/>
                      </w:rPr>
                    </m:ctrlPr>
                  </m:e>
                  <m:sub>
                    <m:r>
                      <m:rPr>
                        <m:sty m:val="p"/>
                      </m:rPr>
                      <w:rPr>
                        <w:rFonts w:ascii="Cambria Math" w:hAnsi="Cambria Math" w:eastAsia="宋体" w:cs="Times New Roman"/>
                        <w:sz w:val="21"/>
                        <w:szCs w:val="21"/>
                      </w:rPr>
                      <m:t>Rk,sa</m:t>
                    </m:r>
                    <m:ctrlPr>
                      <w:rPr>
                        <w:rFonts w:ascii="Cambria Math" w:hAnsi="Cambria Math" w:eastAsia="宋体" w:cs="Times New Roman"/>
                        <w:i/>
                        <w:sz w:val="21"/>
                        <w:szCs w:val="21"/>
                      </w:rPr>
                    </m:ctrlPr>
                  </m:sub>
                </m:sSub>
              </m:oMath>
            </m:oMathPara>
          </w:p>
        </w:tc>
        <w:tc>
          <w:tcPr>
            <w:tcW w:w="992" w:type="dxa"/>
            <w:vAlign w:val="center"/>
          </w:tcPr>
          <w:p>
            <w:pPr>
              <w:widowControl w:val="0"/>
              <w:spacing w:after="0" w:line="240" w:lineRule="auto"/>
              <w:contextualSpacing/>
              <w:jc w:val="center"/>
              <w:rPr>
                <w:rFonts w:ascii="Times New Roman" w:hAnsi="Times New Roman" w:eastAsia="宋体" w:cs="Times New Roman"/>
                <w:i/>
                <w:sz w:val="21"/>
                <w:szCs w:val="21"/>
              </w:rPr>
            </w:pPr>
            <m:oMathPara>
              <m:oMath>
                <m:sSub>
                  <m:sSubPr>
                    <m:ctrlPr>
                      <w:rPr>
                        <w:rFonts w:ascii="Cambria Math" w:hAnsi="Cambria Math" w:eastAsia="宋体" w:cs="Times New Roman"/>
                        <w:i/>
                        <w:sz w:val="21"/>
                        <w:szCs w:val="21"/>
                      </w:rPr>
                    </m:ctrlPr>
                  </m:sSubPr>
                  <m:e>
                    <m:r>
                      <w:rPr>
                        <w:rFonts w:ascii="Cambria Math" w:hAnsi="Cambria Math" w:eastAsia="宋体" w:cs="Times New Roman"/>
                        <w:sz w:val="21"/>
                        <w:szCs w:val="21"/>
                      </w:rPr>
                      <m:t>γ</m:t>
                    </m:r>
                    <m:ctrlPr>
                      <w:rPr>
                        <w:rFonts w:ascii="Cambria Math" w:hAnsi="Cambria Math" w:eastAsia="宋体" w:cs="Times New Roman"/>
                        <w:i/>
                        <w:sz w:val="21"/>
                        <w:szCs w:val="21"/>
                      </w:rPr>
                    </m:ctrlPr>
                  </m:e>
                  <m:sub>
                    <m:r>
                      <m:rPr>
                        <m:sty m:val="p"/>
                      </m:rPr>
                      <w:rPr>
                        <w:rFonts w:ascii="Cambria Math" w:hAnsi="Cambria Math" w:eastAsia="宋体" w:cs="Times New Roman"/>
                        <w:sz w:val="21"/>
                        <w:szCs w:val="21"/>
                      </w:rPr>
                      <m:t>Ms</m:t>
                    </m:r>
                    <m:ctrlPr>
                      <w:rPr>
                        <w:rFonts w:ascii="Cambria Math" w:hAnsi="Cambria Math" w:eastAsia="宋体" w:cs="Times New Roman"/>
                        <w:i/>
                        <w:sz w:val="21"/>
                        <w:szCs w:val="21"/>
                      </w:rPr>
                    </m:ctrlPr>
                  </m:sub>
                </m:sSub>
              </m:oMath>
            </m:oMathPara>
          </w:p>
        </w:tc>
        <w:tc>
          <w:tcPr>
            <w:tcW w:w="4536" w:type="dxa"/>
            <w:gridSpan w:val="2"/>
            <w:vMerge w:val="restart"/>
            <w:vAlign w:val="center"/>
          </w:tcPr>
          <w:p>
            <w:pPr>
              <w:widowControl w:val="0"/>
              <w:spacing w:after="0" w:line="240" w:lineRule="auto"/>
              <w:ind w:left="2" w:hanging="2" w:hangingChars="1"/>
              <w:contextualSpacing/>
              <w:jc w:val="center"/>
              <w:rPr>
                <w:rFonts w:ascii="Times New Roman" w:hAnsi="Times New Roman" w:eastAsia="宋体" w:cs="Times New Roman"/>
                <w:sz w:val="21"/>
                <w:szCs w:val="21"/>
              </w:rPr>
            </w:pPr>
            <w:r>
              <w:rPr>
                <w:rFonts w:ascii="Times New Roman" w:hAnsi="Times New Roman" w:eastAsia="宋体" w:cs="Times New Roman"/>
                <w:sz w:val="21"/>
                <w:szCs w:val="21"/>
              </w:rPr>
              <w:t>当</w:t>
            </w:r>
            <m:oMath>
              <m:sSub>
                <m:sSubPr>
                  <m:ctrlPr>
                    <w:rPr>
                      <w:rFonts w:ascii="Cambria Math" w:hAnsi="Cambria Math" w:eastAsia="宋体" w:cs="Times New Roman"/>
                      <w:sz w:val="21"/>
                      <w:szCs w:val="21"/>
                    </w:rPr>
                  </m:ctrlPr>
                </m:sSubPr>
                <m:e>
                  <m:r>
                    <w:rPr>
                      <w:rFonts w:ascii="Cambria Math" w:hAnsi="Cambria Math" w:eastAsia="宋体" w:cs="Times New Roman"/>
                      <w:sz w:val="21"/>
                      <w:szCs w:val="21"/>
                    </w:rPr>
                    <m:t>f</m:t>
                  </m:r>
                  <m:ctrlPr>
                    <w:rPr>
                      <w:rFonts w:ascii="Cambria Math" w:hAnsi="Cambria Math" w:eastAsia="宋体" w:cs="Times New Roman"/>
                      <w:sz w:val="21"/>
                      <w:szCs w:val="21"/>
                    </w:rPr>
                  </m:ctrlPr>
                </m:e>
                <m:sub>
                  <m:r>
                    <m:rPr>
                      <m:sty m:val="p"/>
                    </m:rPr>
                    <w:rPr>
                      <w:rFonts w:ascii="Cambria Math" w:hAnsi="Cambria Math" w:eastAsia="宋体" w:cs="Times New Roman"/>
                      <w:sz w:val="21"/>
                      <w:szCs w:val="21"/>
                    </w:rPr>
                    <m:t>uk</m:t>
                  </m:r>
                  <m:ctrlPr>
                    <w:rPr>
                      <w:rFonts w:ascii="Cambria Math" w:hAnsi="Cambria Math" w:eastAsia="宋体" w:cs="Times New Roman"/>
                      <w:sz w:val="21"/>
                      <w:szCs w:val="21"/>
                    </w:rPr>
                  </m:ctrlPr>
                </m:sub>
              </m:sSub>
              <m:r>
                <w:rPr>
                  <w:rFonts w:ascii="Cambria Math" w:hAnsi="Cambria Math" w:eastAsia="宋体" w:cs="Times New Roman"/>
                  <w:sz w:val="21"/>
                  <w:szCs w:val="21"/>
                </w:rPr>
                <m:t>≤800</m:t>
              </m:r>
              <m:r>
                <m:rPr>
                  <m:sty m:val="p"/>
                </m:rPr>
                <w:rPr>
                  <w:rFonts w:ascii="Cambria Math" w:hAnsi="Cambria Math" w:eastAsia="宋体" w:cs="Times New Roman"/>
                  <w:sz w:val="21"/>
                  <w:szCs w:val="21"/>
                </w:rPr>
                <m:t>N/</m:t>
              </m:r>
              <m:sSup>
                <m:sSupPr>
                  <m:ctrlPr>
                    <w:rPr>
                      <w:rFonts w:ascii="Cambria Math" w:hAnsi="Cambria Math" w:eastAsia="宋体" w:cs="Times New Roman"/>
                      <w:iCs/>
                      <w:sz w:val="21"/>
                      <w:szCs w:val="21"/>
                    </w:rPr>
                  </m:ctrlPr>
                </m:sSupPr>
                <m:e>
                  <m:r>
                    <m:rPr>
                      <m:sty m:val="p"/>
                    </m:rPr>
                    <w:rPr>
                      <w:rFonts w:ascii="Cambria Math" w:hAnsi="Cambria Math" w:eastAsia="宋体" w:cs="Times New Roman"/>
                      <w:kern w:val="2"/>
                      <w:sz w:val="21"/>
                      <w:szCs w:val="21"/>
                    </w:rPr>
                    <m:t>mm</m:t>
                  </m:r>
                  <m:ctrlPr>
                    <w:rPr>
                      <w:rFonts w:ascii="Cambria Math" w:hAnsi="Cambria Math" w:eastAsia="宋体" w:cs="Times New Roman"/>
                      <w:iCs/>
                      <w:sz w:val="21"/>
                      <w:szCs w:val="21"/>
                    </w:rPr>
                  </m:ctrlPr>
                </m:e>
                <m:sup>
                  <m:r>
                    <m:rPr>
                      <m:sty m:val="p"/>
                    </m:rPr>
                    <w:rPr>
                      <w:rFonts w:ascii="Cambria Math" w:hAnsi="Cambria Math" w:eastAsia="宋体" w:cs="Times New Roman"/>
                      <w:kern w:val="2"/>
                      <w:sz w:val="21"/>
                      <w:szCs w:val="21"/>
                    </w:rPr>
                    <m:t>2</m:t>
                  </m:r>
                  <m:ctrlPr>
                    <w:rPr>
                      <w:rFonts w:ascii="Cambria Math" w:hAnsi="Cambria Math" w:eastAsia="宋体" w:cs="Times New Roman"/>
                      <w:iCs/>
                      <w:sz w:val="21"/>
                      <w:szCs w:val="21"/>
                    </w:rPr>
                  </m:ctrlPr>
                </m:sup>
              </m:sSup>
            </m:oMath>
            <w:r>
              <w:rPr>
                <w:rFonts w:ascii="Times New Roman" w:hAnsi="Times New Roman" w:eastAsia="宋体" w:cs="Times New Roman"/>
                <w:sz w:val="21"/>
                <w:szCs w:val="21"/>
              </w:rPr>
              <w:t xml:space="preserve">且 </w:t>
            </w:r>
            <m:oMath>
              <m:f>
                <m:fPr>
                  <m:ctrlPr>
                    <w:rPr>
                      <w:rFonts w:ascii="Cambria Math" w:hAnsi="Cambria Math" w:eastAsia="宋体" w:cs="Times New Roman"/>
                      <w:i/>
                      <w:sz w:val="21"/>
                      <w:szCs w:val="21"/>
                    </w:rPr>
                  </m:ctrlPr>
                </m:fPr>
                <m:num>
                  <m:sSub>
                    <m:sSubPr>
                      <m:ctrlPr>
                        <w:rPr>
                          <w:rFonts w:ascii="Cambria Math" w:hAnsi="Cambria Math" w:eastAsia="宋体" w:cs="Times New Roman"/>
                          <w:sz w:val="21"/>
                          <w:szCs w:val="21"/>
                        </w:rPr>
                      </m:ctrlPr>
                    </m:sSubPr>
                    <m:e>
                      <m:r>
                        <w:rPr>
                          <w:rFonts w:ascii="Cambria Math" w:hAnsi="Cambria Math" w:eastAsia="宋体" w:cs="Times New Roman"/>
                          <w:sz w:val="21"/>
                          <w:szCs w:val="21"/>
                        </w:rPr>
                        <m:t>f</m:t>
                      </m:r>
                      <m:ctrlPr>
                        <w:rPr>
                          <w:rFonts w:ascii="Cambria Math" w:hAnsi="Cambria Math" w:eastAsia="宋体" w:cs="Times New Roman"/>
                          <w:sz w:val="21"/>
                          <w:szCs w:val="21"/>
                        </w:rPr>
                      </m:ctrlPr>
                    </m:e>
                    <m:sub>
                      <m:r>
                        <m:rPr>
                          <m:sty m:val="p"/>
                        </m:rPr>
                        <w:rPr>
                          <w:rFonts w:ascii="Cambria Math" w:hAnsi="Cambria Math" w:eastAsia="宋体" w:cs="Times New Roman"/>
                          <w:sz w:val="21"/>
                          <w:szCs w:val="21"/>
                        </w:rPr>
                        <m:t>yk</m:t>
                      </m:r>
                      <m:ctrlPr>
                        <w:rPr>
                          <w:rFonts w:ascii="Cambria Math" w:hAnsi="Cambria Math" w:eastAsia="宋体" w:cs="Times New Roman"/>
                          <w:sz w:val="21"/>
                          <w:szCs w:val="21"/>
                        </w:rPr>
                      </m:ctrlPr>
                    </m:sub>
                  </m:sSub>
                  <m:ctrlPr>
                    <w:rPr>
                      <w:rFonts w:ascii="Cambria Math" w:hAnsi="Cambria Math" w:eastAsia="宋体" w:cs="Times New Roman"/>
                      <w:sz w:val="21"/>
                      <w:szCs w:val="21"/>
                    </w:rPr>
                  </m:ctrlPr>
                </m:num>
                <m:den>
                  <m:sSub>
                    <m:sSubPr>
                      <m:ctrlPr>
                        <w:rPr>
                          <w:rFonts w:ascii="Cambria Math" w:hAnsi="Cambria Math" w:eastAsia="宋体" w:cs="Times New Roman"/>
                          <w:sz w:val="21"/>
                          <w:szCs w:val="21"/>
                        </w:rPr>
                      </m:ctrlPr>
                    </m:sSubPr>
                    <m:e>
                      <m:r>
                        <w:rPr>
                          <w:rFonts w:ascii="Cambria Math" w:hAnsi="Cambria Math" w:eastAsia="宋体" w:cs="Times New Roman"/>
                          <w:sz w:val="21"/>
                          <w:szCs w:val="21"/>
                        </w:rPr>
                        <m:t>f</m:t>
                      </m:r>
                      <m:ctrlPr>
                        <w:rPr>
                          <w:rFonts w:ascii="Cambria Math" w:hAnsi="Cambria Math" w:eastAsia="宋体" w:cs="Times New Roman"/>
                          <w:sz w:val="21"/>
                          <w:szCs w:val="21"/>
                        </w:rPr>
                      </m:ctrlPr>
                    </m:e>
                    <m:sub>
                      <m:r>
                        <m:rPr>
                          <m:sty m:val="p"/>
                        </m:rPr>
                        <w:rPr>
                          <w:rFonts w:ascii="Cambria Math" w:hAnsi="Cambria Math" w:eastAsia="宋体" w:cs="Times New Roman"/>
                          <w:sz w:val="21"/>
                          <w:szCs w:val="21"/>
                        </w:rPr>
                        <m:t>uk</m:t>
                      </m:r>
                      <m:ctrlPr>
                        <w:rPr>
                          <w:rFonts w:ascii="Cambria Math" w:hAnsi="Cambria Math" w:eastAsia="宋体" w:cs="Times New Roman"/>
                          <w:sz w:val="21"/>
                          <w:szCs w:val="21"/>
                        </w:rPr>
                      </m:ctrlPr>
                    </m:sub>
                  </m:sSub>
                  <m:ctrlPr>
                    <w:rPr>
                      <w:rFonts w:ascii="Cambria Math" w:hAnsi="Cambria Math" w:eastAsia="宋体" w:cs="Times New Roman"/>
                      <w:i/>
                      <w:sz w:val="21"/>
                      <w:szCs w:val="21"/>
                    </w:rPr>
                  </m:ctrlPr>
                </m:den>
              </m:f>
              <m:r>
                <w:rPr>
                  <w:rFonts w:ascii="Cambria Math" w:hAnsi="Cambria Math" w:eastAsia="宋体" w:cs="Times New Roman"/>
                  <w:sz w:val="21"/>
                  <w:szCs w:val="21"/>
                </w:rPr>
                <m:t>≤0.8</m:t>
              </m:r>
            </m:oMath>
            <w:r>
              <w:rPr>
                <w:rFonts w:ascii="Times New Roman" w:hAnsi="Times New Roman" w:eastAsia="宋体" w:cs="Times New Roman"/>
                <w:sz w:val="21"/>
                <w:szCs w:val="21"/>
              </w:rPr>
              <w:t>时，取</w:t>
            </w:r>
            <m:oMath>
              <m:f>
                <m:fPr>
                  <m:ctrlPr>
                    <w:rPr>
                      <w:rFonts w:ascii="Cambria Math" w:hAnsi="Cambria Math" w:eastAsia="宋体" w:cs="Times New Roman"/>
                      <w:i/>
                      <w:sz w:val="21"/>
                      <w:szCs w:val="21"/>
                    </w:rPr>
                  </m:ctrlPr>
                </m:fPr>
                <m:num>
                  <m:sSub>
                    <m:sSubPr>
                      <m:ctrlPr>
                        <w:rPr>
                          <w:rFonts w:ascii="Cambria Math" w:hAnsi="Cambria Math" w:eastAsia="宋体" w:cs="Times New Roman"/>
                          <w:sz w:val="21"/>
                          <w:szCs w:val="21"/>
                        </w:rPr>
                      </m:ctrlPr>
                    </m:sSubPr>
                    <m:e>
                      <m:r>
                        <w:rPr>
                          <w:rFonts w:ascii="Cambria Math" w:hAnsi="Cambria Math" w:eastAsia="宋体" w:cs="Times New Roman"/>
                          <w:sz w:val="21"/>
                          <w:szCs w:val="21"/>
                        </w:rPr>
                        <m:t>f</m:t>
                      </m:r>
                      <m:ctrlPr>
                        <w:rPr>
                          <w:rFonts w:ascii="Cambria Math" w:hAnsi="Cambria Math" w:eastAsia="宋体" w:cs="Times New Roman"/>
                          <w:sz w:val="21"/>
                          <w:szCs w:val="21"/>
                        </w:rPr>
                      </m:ctrlPr>
                    </m:e>
                    <m:sub>
                      <m:r>
                        <m:rPr>
                          <m:sty m:val="p"/>
                        </m:rPr>
                        <w:rPr>
                          <w:rFonts w:ascii="Cambria Math" w:hAnsi="Cambria Math" w:eastAsia="宋体" w:cs="Times New Roman"/>
                          <w:sz w:val="21"/>
                          <w:szCs w:val="21"/>
                        </w:rPr>
                        <m:t>uk</m:t>
                      </m:r>
                      <m:ctrlPr>
                        <w:rPr>
                          <w:rFonts w:ascii="Cambria Math" w:hAnsi="Cambria Math" w:eastAsia="宋体" w:cs="Times New Roman"/>
                          <w:sz w:val="21"/>
                          <w:szCs w:val="21"/>
                        </w:rPr>
                      </m:ctrlPr>
                    </m:sub>
                  </m:sSub>
                  <m:ctrlPr>
                    <w:rPr>
                      <w:rFonts w:ascii="Cambria Math" w:hAnsi="Cambria Math" w:eastAsia="宋体" w:cs="Times New Roman"/>
                      <w:sz w:val="21"/>
                      <w:szCs w:val="21"/>
                    </w:rPr>
                  </m:ctrlPr>
                </m:num>
                <m:den>
                  <m:sSub>
                    <m:sSubPr>
                      <m:ctrlPr>
                        <w:rPr>
                          <w:rFonts w:ascii="Cambria Math" w:hAnsi="Cambria Math" w:eastAsia="宋体" w:cs="Times New Roman"/>
                          <w:sz w:val="21"/>
                          <w:szCs w:val="21"/>
                        </w:rPr>
                      </m:ctrlPr>
                    </m:sSubPr>
                    <m:e>
                      <m:r>
                        <w:rPr>
                          <w:rFonts w:ascii="Cambria Math" w:hAnsi="Cambria Math" w:eastAsia="宋体" w:cs="Times New Roman"/>
                          <w:sz w:val="21"/>
                          <w:szCs w:val="21"/>
                        </w:rPr>
                        <m:t>f</m:t>
                      </m:r>
                      <m:ctrlPr>
                        <w:rPr>
                          <w:rFonts w:ascii="Cambria Math" w:hAnsi="Cambria Math" w:eastAsia="宋体" w:cs="Times New Roman"/>
                          <w:sz w:val="21"/>
                          <w:szCs w:val="21"/>
                        </w:rPr>
                      </m:ctrlPr>
                    </m:e>
                    <m:sub>
                      <m:r>
                        <m:rPr>
                          <m:sty m:val="p"/>
                        </m:rPr>
                        <w:rPr>
                          <w:rFonts w:ascii="Cambria Math" w:hAnsi="Cambria Math" w:eastAsia="宋体" w:cs="Times New Roman"/>
                          <w:sz w:val="21"/>
                          <w:szCs w:val="21"/>
                        </w:rPr>
                        <m:t>yk</m:t>
                      </m:r>
                      <m:ctrlPr>
                        <w:rPr>
                          <w:rFonts w:ascii="Cambria Math" w:hAnsi="Cambria Math" w:eastAsia="宋体" w:cs="Times New Roman"/>
                          <w:sz w:val="21"/>
                          <w:szCs w:val="21"/>
                        </w:rPr>
                      </m:ctrlPr>
                    </m:sub>
                  </m:sSub>
                  <m:ctrlPr>
                    <w:rPr>
                      <w:rFonts w:ascii="Cambria Math" w:hAnsi="Cambria Math" w:eastAsia="宋体" w:cs="Times New Roman"/>
                      <w:i/>
                      <w:sz w:val="21"/>
                      <w:szCs w:val="21"/>
                    </w:rPr>
                  </m:ctrlPr>
                </m:den>
              </m:f>
            </m:oMath>
            <w:r>
              <w:rPr>
                <w:rFonts w:ascii="Times New Roman" w:hAnsi="Times New Roman" w:eastAsia="宋体" w:cs="Times New Roman"/>
                <w:sz w:val="21"/>
                <w:szCs w:val="21"/>
              </w:rPr>
              <w:t>；</w:t>
            </w:r>
          </w:p>
          <w:p>
            <w:pPr>
              <w:widowControl w:val="0"/>
              <w:spacing w:after="0" w:line="240" w:lineRule="auto"/>
              <w:ind w:left="2" w:hanging="2" w:hangingChars="1"/>
              <w:contextualSpacing/>
              <w:jc w:val="center"/>
              <w:rPr>
                <w:rFonts w:ascii="Times New Roman" w:hAnsi="Times New Roman" w:eastAsia="宋体" w:cs="Times New Roman"/>
                <w:sz w:val="21"/>
                <w:szCs w:val="21"/>
              </w:rPr>
            </w:pPr>
            <w:r>
              <w:rPr>
                <w:rFonts w:ascii="Times New Roman" w:hAnsi="Times New Roman" w:eastAsia="宋体" w:cs="Times New Roman"/>
                <w:sz w:val="21"/>
                <w:szCs w:val="21"/>
              </w:rPr>
              <w:t>当</w:t>
            </w:r>
            <m:oMath>
              <m:sSub>
                <m:sSubPr>
                  <m:ctrlPr>
                    <w:rPr>
                      <w:rFonts w:ascii="Cambria Math" w:hAnsi="Cambria Math" w:eastAsia="宋体" w:cs="Times New Roman"/>
                      <w:sz w:val="21"/>
                      <w:szCs w:val="21"/>
                    </w:rPr>
                  </m:ctrlPr>
                </m:sSubPr>
                <m:e>
                  <m:r>
                    <w:rPr>
                      <w:rFonts w:ascii="Cambria Math" w:hAnsi="Cambria Math" w:eastAsia="宋体" w:cs="Times New Roman"/>
                      <w:sz w:val="21"/>
                      <w:szCs w:val="21"/>
                    </w:rPr>
                    <m:t>f</m:t>
                  </m:r>
                  <m:ctrlPr>
                    <w:rPr>
                      <w:rFonts w:ascii="Cambria Math" w:hAnsi="Cambria Math" w:eastAsia="宋体" w:cs="Times New Roman"/>
                      <w:sz w:val="21"/>
                      <w:szCs w:val="21"/>
                    </w:rPr>
                  </m:ctrlPr>
                </m:e>
                <m:sub>
                  <m:r>
                    <m:rPr>
                      <m:sty m:val="p"/>
                    </m:rPr>
                    <w:rPr>
                      <w:rFonts w:ascii="Cambria Math" w:hAnsi="Cambria Math" w:eastAsia="宋体" w:cs="Times New Roman"/>
                      <w:sz w:val="21"/>
                      <w:szCs w:val="21"/>
                    </w:rPr>
                    <m:t>uk</m:t>
                  </m:r>
                  <m:ctrlPr>
                    <w:rPr>
                      <w:rFonts w:ascii="Cambria Math" w:hAnsi="Cambria Math" w:eastAsia="宋体" w:cs="Times New Roman"/>
                      <w:sz w:val="21"/>
                      <w:szCs w:val="21"/>
                    </w:rPr>
                  </m:ctrlPr>
                </m:sub>
              </m:sSub>
              <m:r>
                <w:rPr>
                  <w:rFonts w:ascii="Cambria Math" w:hAnsi="Cambria Math" w:eastAsia="宋体" w:cs="Times New Roman"/>
                  <w:sz w:val="21"/>
                  <w:szCs w:val="21"/>
                </w:rPr>
                <m:t>&gt;800</m:t>
              </m:r>
              <m:r>
                <m:rPr>
                  <m:sty m:val="p"/>
                </m:rPr>
                <w:rPr>
                  <w:rFonts w:ascii="Cambria Math" w:hAnsi="Cambria Math" w:eastAsia="宋体" w:cs="Times New Roman"/>
                  <w:sz w:val="21"/>
                  <w:szCs w:val="21"/>
                </w:rPr>
                <m:t>N/</m:t>
              </m:r>
              <m:sSup>
                <m:sSupPr>
                  <m:ctrlPr>
                    <w:rPr>
                      <w:rFonts w:ascii="Cambria Math" w:hAnsi="Cambria Math" w:eastAsia="宋体" w:cs="Times New Roman"/>
                      <w:iCs/>
                      <w:sz w:val="21"/>
                      <w:szCs w:val="21"/>
                    </w:rPr>
                  </m:ctrlPr>
                </m:sSupPr>
                <m:e>
                  <m:r>
                    <m:rPr>
                      <m:sty m:val="p"/>
                    </m:rPr>
                    <w:rPr>
                      <w:rFonts w:ascii="Cambria Math" w:hAnsi="Cambria Math" w:eastAsia="宋体" w:cs="Times New Roman"/>
                      <w:kern w:val="2"/>
                      <w:sz w:val="21"/>
                      <w:szCs w:val="21"/>
                    </w:rPr>
                    <m:t>mm</m:t>
                  </m:r>
                  <m:ctrlPr>
                    <w:rPr>
                      <w:rFonts w:ascii="Cambria Math" w:hAnsi="Cambria Math" w:eastAsia="宋体" w:cs="Times New Roman"/>
                      <w:iCs/>
                      <w:sz w:val="21"/>
                      <w:szCs w:val="21"/>
                    </w:rPr>
                  </m:ctrlPr>
                </m:e>
                <m:sup>
                  <m:r>
                    <m:rPr>
                      <m:sty m:val="p"/>
                    </m:rPr>
                    <w:rPr>
                      <w:rFonts w:ascii="Cambria Math" w:hAnsi="Cambria Math" w:eastAsia="宋体" w:cs="Times New Roman"/>
                      <w:kern w:val="2"/>
                      <w:sz w:val="21"/>
                      <w:szCs w:val="21"/>
                    </w:rPr>
                    <m:t>2</m:t>
                  </m:r>
                  <m:ctrlPr>
                    <w:rPr>
                      <w:rFonts w:ascii="Cambria Math" w:hAnsi="Cambria Math" w:eastAsia="宋体" w:cs="Times New Roman"/>
                      <w:iCs/>
                      <w:sz w:val="21"/>
                      <w:szCs w:val="21"/>
                    </w:rPr>
                  </m:ctrlPr>
                </m:sup>
              </m:sSup>
            </m:oMath>
            <w:r>
              <w:rPr>
                <w:rFonts w:ascii="Times New Roman" w:hAnsi="Times New Roman" w:eastAsia="宋体" w:cs="Times New Roman"/>
                <w:sz w:val="21"/>
                <w:szCs w:val="21"/>
              </w:rPr>
              <w:t xml:space="preserve">或 </w:t>
            </w:r>
            <m:oMath>
              <m:f>
                <m:fPr>
                  <m:ctrlPr>
                    <w:rPr>
                      <w:rFonts w:ascii="Cambria Math" w:hAnsi="Cambria Math" w:eastAsia="宋体" w:cs="Times New Roman"/>
                      <w:i/>
                      <w:sz w:val="21"/>
                      <w:szCs w:val="21"/>
                    </w:rPr>
                  </m:ctrlPr>
                </m:fPr>
                <m:num>
                  <m:sSub>
                    <m:sSubPr>
                      <m:ctrlPr>
                        <w:rPr>
                          <w:rFonts w:ascii="Cambria Math" w:hAnsi="Cambria Math" w:eastAsia="宋体" w:cs="Times New Roman"/>
                          <w:sz w:val="21"/>
                          <w:szCs w:val="21"/>
                        </w:rPr>
                      </m:ctrlPr>
                    </m:sSubPr>
                    <m:e>
                      <m:r>
                        <w:rPr>
                          <w:rFonts w:ascii="Cambria Math" w:hAnsi="Cambria Math" w:eastAsia="宋体" w:cs="Times New Roman"/>
                          <w:sz w:val="21"/>
                          <w:szCs w:val="21"/>
                        </w:rPr>
                        <m:t>f</m:t>
                      </m:r>
                      <m:ctrlPr>
                        <w:rPr>
                          <w:rFonts w:ascii="Cambria Math" w:hAnsi="Cambria Math" w:eastAsia="宋体" w:cs="Times New Roman"/>
                          <w:sz w:val="21"/>
                          <w:szCs w:val="21"/>
                        </w:rPr>
                      </m:ctrlPr>
                    </m:e>
                    <m:sub>
                      <m:r>
                        <m:rPr>
                          <m:sty m:val="p"/>
                        </m:rPr>
                        <w:rPr>
                          <w:rFonts w:ascii="Cambria Math" w:hAnsi="Cambria Math" w:eastAsia="宋体" w:cs="Times New Roman"/>
                          <w:sz w:val="21"/>
                          <w:szCs w:val="21"/>
                        </w:rPr>
                        <m:t>yk</m:t>
                      </m:r>
                      <m:ctrlPr>
                        <w:rPr>
                          <w:rFonts w:ascii="Cambria Math" w:hAnsi="Cambria Math" w:eastAsia="宋体" w:cs="Times New Roman"/>
                          <w:sz w:val="21"/>
                          <w:szCs w:val="21"/>
                        </w:rPr>
                      </m:ctrlPr>
                    </m:sub>
                  </m:sSub>
                  <m:ctrlPr>
                    <w:rPr>
                      <w:rFonts w:ascii="Cambria Math" w:hAnsi="Cambria Math" w:eastAsia="宋体" w:cs="Times New Roman"/>
                      <w:sz w:val="21"/>
                      <w:szCs w:val="21"/>
                    </w:rPr>
                  </m:ctrlPr>
                </m:num>
                <m:den>
                  <m:sSub>
                    <m:sSubPr>
                      <m:ctrlPr>
                        <w:rPr>
                          <w:rFonts w:ascii="Cambria Math" w:hAnsi="Cambria Math" w:eastAsia="宋体" w:cs="Times New Roman"/>
                          <w:sz w:val="21"/>
                          <w:szCs w:val="21"/>
                        </w:rPr>
                      </m:ctrlPr>
                    </m:sSubPr>
                    <m:e>
                      <m:r>
                        <w:rPr>
                          <w:rFonts w:ascii="Cambria Math" w:hAnsi="Cambria Math" w:eastAsia="宋体" w:cs="Times New Roman"/>
                          <w:sz w:val="21"/>
                          <w:szCs w:val="21"/>
                        </w:rPr>
                        <m:t>f</m:t>
                      </m:r>
                      <m:ctrlPr>
                        <w:rPr>
                          <w:rFonts w:ascii="Cambria Math" w:hAnsi="Cambria Math" w:eastAsia="宋体" w:cs="Times New Roman"/>
                          <w:sz w:val="21"/>
                          <w:szCs w:val="21"/>
                        </w:rPr>
                      </m:ctrlPr>
                    </m:e>
                    <m:sub>
                      <m:r>
                        <m:rPr>
                          <m:sty m:val="p"/>
                        </m:rPr>
                        <w:rPr>
                          <w:rFonts w:ascii="Cambria Math" w:hAnsi="Cambria Math" w:eastAsia="宋体" w:cs="Times New Roman"/>
                          <w:sz w:val="21"/>
                          <w:szCs w:val="21"/>
                        </w:rPr>
                        <m:t>uk</m:t>
                      </m:r>
                      <m:ctrlPr>
                        <w:rPr>
                          <w:rFonts w:ascii="Cambria Math" w:hAnsi="Cambria Math" w:eastAsia="宋体" w:cs="Times New Roman"/>
                          <w:sz w:val="21"/>
                          <w:szCs w:val="21"/>
                        </w:rPr>
                      </m:ctrlPr>
                    </m:sub>
                  </m:sSub>
                  <m:ctrlPr>
                    <w:rPr>
                      <w:rFonts w:ascii="Cambria Math" w:hAnsi="Cambria Math" w:eastAsia="宋体" w:cs="Times New Roman"/>
                      <w:i/>
                      <w:sz w:val="21"/>
                      <w:szCs w:val="21"/>
                    </w:rPr>
                  </m:ctrlPr>
                </m:den>
              </m:f>
              <m:r>
                <w:rPr>
                  <w:rFonts w:ascii="Cambria Math" w:hAnsi="Cambria Math" w:eastAsia="宋体" w:cs="Times New Roman"/>
                  <w:sz w:val="21"/>
                  <w:szCs w:val="21"/>
                </w:rPr>
                <m:t>&gt;0.8</m:t>
              </m:r>
            </m:oMath>
            <w:r>
              <w:rPr>
                <w:rFonts w:ascii="Times New Roman" w:hAnsi="Times New Roman" w:eastAsia="宋体" w:cs="Times New Roman"/>
                <w:sz w:val="21"/>
                <w:szCs w:val="21"/>
              </w:rPr>
              <w:t>时，取1.5。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2395" w:type="dxa"/>
            <w:vAlign w:val="center"/>
          </w:tcPr>
          <w:p>
            <w:pPr>
              <w:widowControl w:val="0"/>
              <w:spacing w:after="0" w:line="240" w:lineRule="auto"/>
              <w:contextualSpacing/>
              <w:jc w:val="center"/>
              <w:rPr>
                <w:rFonts w:ascii="Times New Roman" w:hAnsi="Times New Roman" w:eastAsia="宋体" w:cs="Times New Roman"/>
                <w:sz w:val="21"/>
                <w:szCs w:val="21"/>
              </w:rPr>
            </w:pPr>
            <w:r>
              <w:rPr>
                <w:rFonts w:ascii="Times New Roman" w:hAnsi="Times New Roman" w:eastAsia="宋体" w:cs="Times New Roman"/>
                <w:sz w:val="21"/>
                <w:szCs w:val="21"/>
              </w:rPr>
              <w:t>T型螺栓无力臂纯剪</w:t>
            </w:r>
          </w:p>
          <w:p>
            <w:pPr>
              <w:widowControl w:val="0"/>
              <w:spacing w:after="0" w:line="240" w:lineRule="auto"/>
              <w:contextualSpacing/>
              <w:jc w:val="center"/>
              <w:rPr>
                <w:rFonts w:ascii="Times New Roman" w:hAnsi="Times New Roman" w:eastAsia="宋体" w:cs="Times New Roman"/>
                <w:sz w:val="21"/>
                <w:szCs w:val="21"/>
              </w:rPr>
            </w:pPr>
            <w:r>
              <w:rPr>
                <w:rFonts w:ascii="Times New Roman" w:hAnsi="Times New Roman" w:eastAsia="宋体" w:cs="Times New Roman"/>
                <w:sz w:val="21"/>
                <w:szCs w:val="21"/>
              </w:rPr>
              <w:t>T型螺栓有力臂破坏</w:t>
            </w:r>
          </w:p>
        </w:tc>
        <w:tc>
          <w:tcPr>
            <w:tcW w:w="1276" w:type="dxa"/>
            <w:vAlign w:val="center"/>
          </w:tcPr>
          <w:p>
            <w:pPr>
              <w:widowControl w:val="0"/>
              <w:spacing w:after="0" w:line="240" w:lineRule="auto"/>
              <w:contextualSpacing/>
              <w:jc w:val="center"/>
              <w:rPr>
                <w:rFonts w:ascii="Times New Roman" w:hAnsi="Times New Roman" w:eastAsia="宋体" w:cs="Times New Roman"/>
                <w:sz w:val="21"/>
                <w:szCs w:val="21"/>
              </w:rPr>
            </w:pPr>
            <m:oMathPara>
              <m:oMath>
                <m:sSub>
                  <m:sSubPr>
                    <m:ctrlPr>
                      <w:rPr>
                        <w:rFonts w:ascii="Cambria Math" w:hAnsi="Cambria Math" w:eastAsia="宋体" w:cs="Times New Roman"/>
                        <w:i/>
                        <w:sz w:val="21"/>
                        <w:szCs w:val="21"/>
                      </w:rPr>
                    </m:ctrlPr>
                  </m:sSubPr>
                  <m:e>
                    <m:r>
                      <w:rPr>
                        <w:rFonts w:ascii="Cambria Math" w:hAnsi="Cambria Math" w:eastAsia="宋体" w:cs="Times New Roman"/>
                        <w:sz w:val="21"/>
                        <w:szCs w:val="21"/>
                      </w:rPr>
                      <m:t>V</m:t>
                    </m:r>
                    <m:ctrlPr>
                      <w:rPr>
                        <w:rFonts w:ascii="Cambria Math" w:hAnsi="Cambria Math" w:eastAsia="宋体" w:cs="Times New Roman"/>
                        <w:i/>
                        <w:sz w:val="21"/>
                        <w:szCs w:val="21"/>
                      </w:rPr>
                    </m:ctrlPr>
                  </m:e>
                  <m:sub>
                    <m:r>
                      <m:rPr>
                        <m:sty m:val="p"/>
                      </m:rPr>
                      <w:rPr>
                        <w:rFonts w:ascii="Cambria Math" w:hAnsi="Cambria Math" w:eastAsia="宋体" w:cs="Times New Roman"/>
                        <w:sz w:val="21"/>
                        <w:szCs w:val="21"/>
                      </w:rPr>
                      <m:t>Rk,s</m:t>
                    </m:r>
                    <m:ctrlPr>
                      <w:rPr>
                        <w:rFonts w:ascii="Cambria Math" w:hAnsi="Cambria Math" w:eastAsia="宋体" w:cs="Times New Roman"/>
                        <w:i/>
                        <w:sz w:val="21"/>
                        <w:szCs w:val="21"/>
                      </w:rPr>
                    </m:ctrlPr>
                  </m:sub>
                </m:sSub>
              </m:oMath>
            </m:oMathPara>
          </w:p>
          <w:p>
            <w:pPr>
              <w:widowControl w:val="0"/>
              <w:spacing w:after="0" w:line="240" w:lineRule="auto"/>
              <w:contextualSpacing/>
              <w:jc w:val="center"/>
              <w:rPr>
                <w:rFonts w:ascii="Times New Roman" w:hAnsi="Times New Roman" w:eastAsia="宋体" w:cs="Times New Roman"/>
                <w:sz w:val="21"/>
                <w:szCs w:val="21"/>
              </w:rPr>
            </w:pPr>
            <m:oMathPara>
              <m:oMath>
                <m:sSub>
                  <m:sSubPr>
                    <m:ctrlPr>
                      <w:rPr>
                        <w:rFonts w:ascii="Cambria Math" w:hAnsi="Cambria Math" w:eastAsia="宋体" w:cs="Times New Roman"/>
                        <w:i/>
                        <w:sz w:val="21"/>
                        <w:szCs w:val="21"/>
                      </w:rPr>
                    </m:ctrlPr>
                  </m:sSubPr>
                  <m:e>
                    <m:r>
                      <w:rPr>
                        <w:rFonts w:ascii="Cambria Math" w:hAnsi="Cambria Math" w:eastAsia="宋体" w:cs="Times New Roman"/>
                        <w:sz w:val="21"/>
                        <w:szCs w:val="21"/>
                      </w:rPr>
                      <m:t>V</m:t>
                    </m:r>
                    <m:ctrlPr>
                      <w:rPr>
                        <w:rFonts w:ascii="Cambria Math" w:hAnsi="Cambria Math" w:eastAsia="宋体" w:cs="Times New Roman"/>
                        <w:i/>
                        <w:sz w:val="21"/>
                        <w:szCs w:val="21"/>
                      </w:rPr>
                    </m:ctrlPr>
                  </m:e>
                  <m:sub>
                    <m:r>
                      <m:rPr>
                        <m:sty m:val="p"/>
                      </m:rPr>
                      <w:rPr>
                        <w:rFonts w:ascii="Cambria Math" w:hAnsi="Cambria Math" w:eastAsia="宋体" w:cs="Times New Roman"/>
                        <w:sz w:val="21"/>
                        <w:szCs w:val="21"/>
                      </w:rPr>
                      <m:t>Rk,s,M</m:t>
                    </m:r>
                    <m:ctrlPr>
                      <w:rPr>
                        <w:rFonts w:ascii="Cambria Math" w:hAnsi="Cambria Math" w:eastAsia="宋体" w:cs="Times New Roman"/>
                        <w:i/>
                        <w:sz w:val="21"/>
                        <w:szCs w:val="21"/>
                      </w:rPr>
                    </m:ctrlPr>
                  </m:sub>
                </m:sSub>
              </m:oMath>
            </m:oMathPara>
          </w:p>
        </w:tc>
        <w:tc>
          <w:tcPr>
            <w:tcW w:w="992" w:type="dxa"/>
            <w:vAlign w:val="center"/>
          </w:tcPr>
          <w:p>
            <w:pPr>
              <w:widowControl w:val="0"/>
              <w:spacing w:after="0" w:line="240" w:lineRule="auto"/>
              <w:contextualSpacing/>
              <w:jc w:val="center"/>
              <w:rPr>
                <w:rFonts w:ascii="Times New Roman" w:hAnsi="Times New Roman" w:eastAsia="宋体" w:cs="Times New Roman"/>
                <w:i/>
                <w:sz w:val="21"/>
                <w:szCs w:val="21"/>
              </w:rPr>
            </w:pPr>
            <m:oMathPara>
              <m:oMath>
                <m:sSub>
                  <m:sSubPr>
                    <m:ctrlPr>
                      <w:rPr>
                        <w:rFonts w:ascii="Cambria Math" w:hAnsi="Cambria Math" w:eastAsia="宋体" w:cs="Times New Roman"/>
                        <w:i/>
                        <w:sz w:val="21"/>
                        <w:szCs w:val="21"/>
                      </w:rPr>
                    </m:ctrlPr>
                  </m:sSubPr>
                  <m:e>
                    <m:r>
                      <w:rPr>
                        <w:rFonts w:ascii="Cambria Math" w:hAnsi="Cambria Math" w:eastAsia="宋体" w:cs="Times New Roman"/>
                        <w:sz w:val="21"/>
                        <w:szCs w:val="21"/>
                      </w:rPr>
                      <m:t>γ</m:t>
                    </m:r>
                    <m:ctrlPr>
                      <w:rPr>
                        <w:rFonts w:ascii="Cambria Math" w:hAnsi="Cambria Math" w:eastAsia="宋体" w:cs="Times New Roman"/>
                        <w:i/>
                        <w:sz w:val="21"/>
                        <w:szCs w:val="21"/>
                      </w:rPr>
                    </m:ctrlPr>
                  </m:e>
                  <m:sub>
                    <m:r>
                      <m:rPr>
                        <m:sty m:val="p"/>
                      </m:rPr>
                      <w:rPr>
                        <w:rFonts w:ascii="Cambria Math" w:hAnsi="Cambria Math" w:eastAsia="宋体" w:cs="Times New Roman"/>
                        <w:sz w:val="21"/>
                        <w:szCs w:val="21"/>
                      </w:rPr>
                      <m:t>Ms</m:t>
                    </m:r>
                    <m:ctrlPr>
                      <w:rPr>
                        <w:rFonts w:ascii="Cambria Math" w:hAnsi="Cambria Math" w:eastAsia="宋体" w:cs="Times New Roman"/>
                        <w:i/>
                        <w:sz w:val="21"/>
                        <w:szCs w:val="21"/>
                      </w:rPr>
                    </m:ctrlPr>
                  </m:sub>
                </m:sSub>
              </m:oMath>
            </m:oMathPara>
          </w:p>
        </w:tc>
        <w:tc>
          <w:tcPr>
            <w:tcW w:w="4536" w:type="dxa"/>
            <w:gridSpan w:val="2"/>
            <w:vMerge w:val="continue"/>
            <w:vAlign w:val="center"/>
          </w:tcPr>
          <w:p>
            <w:pPr>
              <w:widowControl w:val="0"/>
              <w:spacing w:after="0" w:line="240" w:lineRule="auto"/>
              <w:ind w:left="743" w:hanging="743" w:hangingChars="354"/>
              <w:contextualSpacing/>
              <w:jc w:val="center"/>
              <w:rPr>
                <w:rFonts w:ascii="Times New Roman" w:hAnsi="Times New Roman" w:eastAsia="宋体" w:cs="Times New Roman"/>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2395" w:type="dxa"/>
            <w:vAlign w:val="center"/>
          </w:tcPr>
          <w:p>
            <w:pPr>
              <w:widowControl w:val="0"/>
              <w:spacing w:after="0" w:line="240" w:lineRule="auto"/>
              <w:ind w:left="743" w:hanging="743" w:hangingChars="354"/>
              <w:contextualSpacing/>
              <w:jc w:val="center"/>
              <w:rPr>
                <w:rFonts w:ascii="Times New Roman" w:hAnsi="Times New Roman" w:eastAsia="宋体" w:cs="Times New Roman"/>
                <w:sz w:val="21"/>
                <w:szCs w:val="21"/>
              </w:rPr>
            </w:pPr>
            <w:r>
              <w:rPr>
                <w:rFonts w:ascii="Times New Roman" w:hAnsi="Times New Roman" w:eastAsia="宋体" w:cs="Times New Roman"/>
                <w:sz w:val="21"/>
                <w:szCs w:val="21"/>
              </w:rPr>
              <w:t>锚件与槽道连接处破坏</w:t>
            </w:r>
          </w:p>
        </w:tc>
        <w:tc>
          <w:tcPr>
            <w:tcW w:w="1276" w:type="dxa"/>
            <w:vAlign w:val="center"/>
          </w:tcPr>
          <w:p>
            <w:pPr>
              <w:widowControl w:val="0"/>
              <w:spacing w:after="0" w:line="240" w:lineRule="auto"/>
              <w:contextualSpacing/>
              <w:jc w:val="center"/>
              <w:rPr>
                <w:rFonts w:ascii="Times New Roman" w:hAnsi="Times New Roman" w:eastAsia="宋体" w:cs="Times New Roman"/>
                <w:i/>
                <w:sz w:val="21"/>
                <w:szCs w:val="21"/>
              </w:rPr>
            </w:pPr>
            <m:oMathPara>
              <m:oMath>
                <m:sSub>
                  <m:sSubPr>
                    <m:ctrlPr>
                      <w:rPr>
                        <w:rFonts w:ascii="Cambria Math" w:hAnsi="Cambria Math" w:eastAsia="宋体" w:cs="Times New Roman"/>
                        <w:i/>
                        <w:sz w:val="21"/>
                        <w:szCs w:val="21"/>
                      </w:rPr>
                    </m:ctrlPr>
                  </m:sSubPr>
                  <m:e>
                    <m:r>
                      <w:rPr>
                        <w:rFonts w:ascii="Cambria Math" w:hAnsi="Cambria Math" w:eastAsia="宋体" w:cs="Times New Roman"/>
                        <w:sz w:val="21"/>
                        <w:szCs w:val="21"/>
                      </w:rPr>
                      <m:t>V</m:t>
                    </m:r>
                    <m:ctrlPr>
                      <w:rPr>
                        <w:rFonts w:ascii="Cambria Math" w:hAnsi="Cambria Math" w:eastAsia="宋体" w:cs="Times New Roman"/>
                        <w:i/>
                        <w:sz w:val="21"/>
                        <w:szCs w:val="21"/>
                      </w:rPr>
                    </m:ctrlPr>
                  </m:e>
                  <m:sub>
                    <m:r>
                      <m:rPr>
                        <m:sty m:val="p"/>
                      </m:rPr>
                      <w:rPr>
                        <w:rFonts w:ascii="Cambria Math" w:hAnsi="Cambria Math" w:eastAsia="宋体" w:cs="Times New Roman"/>
                        <w:sz w:val="21"/>
                        <w:szCs w:val="21"/>
                      </w:rPr>
                      <m:t>Rk,ca</m:t>
                    </m:r>
                    <m:ctrlPr>
                      <w:rPr>
                        <w:rFonts w:ascii="Cambria Math" w:hAnsi="Cambria Math" w:eastAsia="宋体" w:cs="Times New Roman"/>
                        <w:i/>
                        <w:sz w:val="21"/>
                        <w:szCs w:val="21"/>
                      </w:rPr>
                    </m:ctrlPr>
                  </m:sub>
                </m:sSub>
              </m:oMath>
            </m:oMathPara>
          </w:p>
        </w:tc>
        <w:tc>
          <w:tcPr>
            <w:tcW w:w="992" w:type="dxa"/>
            <w:vAlign w:val="center"/>
          </w:tcPr>
          <w:p>
            <w:pPr>
              <w:widowControl w:val="0"/>
              <w:spacing w:after="0" w:line="240" w:lineRule="auto"/>
              <w:contextualSpacing/>
              <w:jc w:val="center"/>
              <w:rPr>
                <w:rFonts w:ascii="Times New Roman" w:hAnsi="Times New Roman" w:eastAsia="宋体" w:cs="Times New Roman"/>
                <w:i/>
                <w:sz w:val="21"/>
                <w:szCs w:val="21"/>
              </w:rPr>
            </w:pPr>
            <m:oMathPara>
              <m:oMath>
                <m:sSub>
                  <m:sSubPr>
                    <m:ctrlPr>
                      <w:rPr>
                        <w:rFonts w:ascii="Cambria Math" w:hAnsi="Cambria Math" w:eastAsia="宋体" w:cs="Times New Roman"/>
                        <w:i/>
                        <w:sz w:val="21"/>
                        <w:szCs w:val="21"/>
                      </w:rPr>
                    </m:ctrlPr>
                  </m:sSubPr>
                  <m:e>
                    <m:r>
                      <w:rPr>
                        <w:rFonts w:ascii="Cambria Math" w:hAnsi="Cambria Math" w:eastAsia="宋体" w:cs="Times New Roman"/>
                        <w:sz w:val="21"/>
                        <w:szCs w:val="21"/>
                      </w:rPr>
                      <m:t>γ</m:t>
                    </m:r>
                    <m:ctrlPr>
                      <w:rPr>
                        <w:rFonts w:ascii="Cambria Math" w:hAnsi="Cambria Math" w:eastAsia="宋体" w:cs="Times New Roman"/>
                        <w:i/>
                        <w:sz w:val="21"/>
                        <w:szCs w:val="21"/>
                      </w:rPr>
                    </m:ctrlPr>
                  </m:e>
                  <m:sub>
                    <m:r>
                      <m:rPr>
                        <m:sty m:val="p"/>
                      </m:rPr>
                      <w:rPr>
                        <w:rFonts w:ascii="Cambria Math" w:hAnsi="Cambria Math" w:eastAsia="宋体" w:cs="Times New Roman"/>
                        <w:sz w:val="21"/>
                        <w:szCs w:val="21"/>
                      </w:rPr>
                      <m:t>Ms,ca</m:t>
                    </m:r>
                    <m:ctrlPr>
                      <w:rPr>
                        <w:rFonts w:ascii="Cambria Math" w:hAnsi="Cambria Math" w:eastAsia="宋体" w:cs="Times New Roman"/>
                        <w:i/>
                        <w:sz w:val="21"/>
                        <w:szCs w:val="21"/>
                      </w:rPr>
                    </m:ctrlPr>
                  </m:sub>
                </m:sSub>
              </m:oMath>
            </m:oMathPara>
          </w:p>
        </w:tc>
        <w:tc>
          <w:tcPr>
            <w:tcW w:w="4536" w:type="dxa"/>
            <w:gridSpan w:val="2"/>
            <w:vAlign w:val="center"/>
          </w:tcPr>
          <w:p>
            <w:pPr>
              <w:widowControl w:val="0"/>
              <w:spacing w:after="0" w:line="240" w:lineRule="auto"/>
              <w:ind w:left="743" w:hanging="743" w:hangingChars="354"/>
              <w:contextualSpacing/>
              <w:jc w:val="center"/>
              <w:rPr>
                <w:rFonts w:ascii="Times New Roman" w:hAnsi="Times New Roman" w:eastAsia="宋体" w:cs="Times New Roman"/>
                <w:sz w:val="21"/>
                <w:szCs w:val="21"/>
              </w:rPr>
            </w:pPr>
            <w:r>
              <w:rPr>
                <w:rFonts w:ascii="Times New Roman" w:hAnsi="Times New Roman" w:eastAsia="宋体" w:cs="Times New Roman"/>
                <w:sz w:val="21"/>
                <w:szCs w:val="21"/>
              </w:rPr>
              <w:t>1.8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2395" w:type="dxa"/>
            <w:vAlign w:val="center"/>
          </w:tcPr>
          <w:p>
            <w:pPr>
              <w:widowControl w:val="0"/>
              <w:spacing w:after="0" w:line="240" w:lineRule="auto"/>
              <w:ind w:left="743" w:hanging="743" w:hangingChars="354"/>
              <w:contextualSpacing/>
              <w:jc w:val="center"/>
              <w:rPr>
                <w:rFonts w:ascii="Times New Roman" w:hAnsi="Times New Roman" w:eastAsia="宋体" w:cs="Times New Roman"/>
                <w:sz w:val="21"/>
                <w:szCs w:val="21"/>
              </w:rPr>
            </w:pPr>
            <w:r>
              <w:rPr>
                <w:rFonts w:ascii="Times New Roman" w:hAnsi="Times New Roman" w:eastAsia="宋体" w:cs="Times New Roman"/>
                <w:sz w:val="21"/>
                <w:szCs w:val="21"/>
              </w:rPr>
              <w:t>垂直剪力下槽口破坏</w:t>
            </w:r>
          </w:p>
        </w:tc>
        <w:tc>
          <w:tcPr>
            <w:tcW w:w="1276" w:type="dxa"/>
            <w:vAlign w:val="center"/>
          </w:tcPr>
          <w:p>
            <w:pPr>
              <w:widowControl w:val="0"/>
              <w:spacing w:after="0" w:line="240" w:lineRule="auto"/>
              <w:contextualSpacing/>
              <w:jc w:val="center"/>
              <w:rPr>
                <w:rFonts w:ascii="Times New Roman" w:hAnsi="Times New Roman" w:eastAsia="宋体" w:cs="Times New Roman"/>
                <w:i/>
                <w:sz w:val="21"/>
                <w:szCs w:val="21"/>
              </w:rPr>
            </w:pPr>
            <m:oMathPara>
              <m:oMath>
                <m:sSub>
                  <m:sSubPr>
                    <m:ctrlPr>
                      <w:rPr>
                        <w:rFonts w:ascii="Cambria Math" w:hAnsi="Cambria Math" w:eastAsia="宋体" w:cs="Times New Roman"/>
                        <w:i/>
                        <w:sz w:val="21"/>
                        <w:szCs w:val="21"/>
                      </w:rPr>
                    </m:ctrlPr>
                  </m:sSubPr>
                  <m:e>
                    <m:r>
                      <w:rPr>
                        <w:rFonts w:ascii="Cambria Math" w:hAnsi="Cambria Math" w:eastAsia="宋体" w:cs="Times New Roman"/>
                        <w:sz w:val="21"/>
                        <w:szCs w:val="21"/>
                      </w:rPr>
                      <m:t>V</m:t>
                    </m:r>
                    <m:ctrlPr>
                      <w:rPr>
                        <w:rFonts w:ascii="Cambria Math" w:hAnsi="Cambria Math" w:eastAsia="宋体" w:cs="Times New Roman"/>
                        <w:i/>
                        <w:sz w:val="21"/>
                        <w:szCs w:val="21"/>
                      </w:rPr>
                    </m:ctrlPr>
                  </m:e>
                  <m:sub>
                    <m:r>
                      <m:rPr>
                        <m:sty m:val="p"/>
                      </m:rPr>
                      <w:rPr>
                        <w:rFonts w:ascii="Cambria Math" w:hAnsi="Cambria Math" w:eastAsia="宋体" w:cs="Times New Roman"/>
                        <w:sz w:val="21"/>
                        <w:szCs w:val="21"/>
                      </w:rPr>
                      <m:t>Rk,s,l,y</m:t>
                    </m:r>
                    <m:ctrlPr>
                      <w:rPr>
                        <w:rFonts w:ascii="Cambria Math" w:hAnsi="Cambria Math" w:eastAsia="宋体" w:cs="Times New Roman"/>
                        <w:i/>
                        <w:sz w:val="21"/>
                        <w:szCs w:val="21"/>
                      </w:rPr>
                    </m:ctrlPr>
                  </m:sub>
                </m:sSub>
              </m:oMath>
            </m:oMathPara>
          </w:p>
        </w:tc>
        <w:tc>
          <w:tcPr>
            <w:tcW w:w="992" w:type="dxa"/>
            <w:vAlign w:val="center"/>
          </w:tcPr>
          <w:p>
            <w:pPr>
              <w:widowControl w:val="0"/>
              <w:spacing w:after="0" w:line="240" w:lineRule="auto"/>
              <w:contextualSpacing/>
              <w:jc w:val="center"/>
              <w:rPr>
                <w:rFonts w:ascii="Cambria Math" w:hAnsi="Cambria Math" w:eastAsia="宋体" w:cs="Times New Roman"/>
                <w:i/>
                <w:sz w:val="21"/>
                <w:szCs w:val="21"/>
              </w:rPr>
            </w:pPr>
            <m:oMathPara>
              <m:oMath>
                <m:sSub>
                  <m:sSubPr>
                    <m:ctrlPr>
                      <w:rPr>
                        <w:rFonts w:ascii="Cambria Math" w:hAnsi="Cambria Math" w:eastAsia="宋体" w:cs="Times New Roman"/>
                        <w:i/>
                        <w:sz w:val="21"/>
                        <w:szCs w:val="21"/>
                      </w:rPr>
                    </m:ctrlPr>
                  </m:sSubPr>
                  <m:e>
                    <m:r>
                      <w:rPr>
                        <w:rFonts w:ascii="Cambria Math" w:hAnsi="Cambria Math" w:eastAsia="宋体" w:cs="Times New Roman"/>
                        <w:sz w:val="21"/>
                        <w:szCs w:val="21"/>
                      </w:rPr>
                      <m:t>γ</m:t>
                    </m:r>
                    <m:ctrlPr>
                      <w:rPr>
                        <w:rFonts w:ascii="Cambria Math" w:hAnsi="Cambria Math" w:eastAsia="宋体" w:cs="Times New Roman"/>
                        <w:i/>
                        <w:sz w:val="21"/>
                        <w:szCs w:val="21"/>
                      </w:rPr>
                    </m:ctrlPr>
                  </m:e>
                  <m:sub>
                    <m:r>
                      <w:rPr>
                        <w:rFonts w:ascii="Cambria Math" w:hAnsi="Cambria Math" w:eastAsia="宋体" w:cs="Times New Roman"/>
                        <w:sz w:val="21"/>
                        <w:szCs w:val="21"/>
                      </w:rPr>
                      <m:t>Ms,l,y</m:t>
                    </m:r>
                    <m:ctrlPr>
                      <w:rPr>
                        <w:rFonts w:ascii="Cambria Math" w:hAnsi="Cambria Math" w:eastAsia="宋体" w:cs="Times New Roman"/>
                        <w:i/>
                        <w:sz w:val="21"/>
                        <w:szCs w:val="21"/>
                      </w:rPr>
                    </m:ctrlPr>
                  </m:sub>
                </m:sSub>
              </m:oMath>
            </m:oMathPara>
          </w:p>
        </w:tc>
        <w:tc>
          <w:tcPr>
            <w:tcW w:w="4536" w:type="dxa"/>
            <w:gridSpan w:val="2"/>
            <w:vAlign w:val="center"/>
          </w:tcPr>
          <w:p>
            <w:pPr>
              <w:widowControl w:val="0"/>
              <w:spacing w:after="0" w:line="240" w:lineRule="auto"/>
              <w:ind w:left="743" w:hanging="743" w:hangingChars="354"/>
              <w:contextualSpacing/>
              <w:jc w:val="center"/>
              <w:rPr>
                <w:rFonts w:ascii="Times New Roman" w:hAnsi="Times New Roman" w:eastAsia="宋体" w:cs="Times New Roman"/>
                <w:sz w:val="21"/>
                <w:szCs w:val="21"/>
              </w:rPr>
            </w:pPr>
            <w:r>
              <w:rPr>
                <w:rFonts w:ascii="Times New Roman" w:hAnsi="Times New Roman" w:eastAsia="宋体" w:cs="Times New Roman"/>
                <w:sz w:val="21"/>
                <w:szCs w:val="21"/>
              </w:rPr>
              <w:t>1.8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2395" w:type="dxa"/>
            <w:vMerge w:val="restart"/>
            <w:vAlign w:val="center"/>
          </w:tcPr>
          <w:p>
            <w:pPr>
              <w:widowControl w:val="0"/>
              <w:spacing w:after="0" w:line="240" w:lineRule="auto"/>
              <w:contextualSpacing/>
              <w:jc w:val="center"/>
              <w:rPr>
                <w:rFonts w:ascii="Times New Roman" w:hAnsi="Times New Roman" w:eastAsia="宋体" w:cs="Times New Roman"/>
                <w:sz w:val="21"/>
                <w:szCs w:val="21"/>
              </w:rPr>
            </w:pPr>
            <w:r>
              <w:rPr>
                <w:rFonts w:ascii="Times New Roman" w:hAnsi="Times New Roman" w:eastAsia="宋体" w:cs="Times New Roman"/>
                <w:sz w:val="21"/>
                <w:szCs w:val="21"/>
              </w:rPr>
              <w:t>平行剪力下槽口与T型螺栓咬合破坏</w:t>
            </w:r>
          </w:p>
        </w:tc>
        <w:tc>
          <w:tcPr>
            <w:tcW w:w="1276" w:type="dxa"/>
            <w:vMerge w:val="restart"/>
            <w:vAlign w:val="center"/>
          </w:tcPr>
          <w:p>
            <w:pPr>
              <w:widowControl w:val="0"/>
              <w:spacing w:after="0" w:line="240" w:lineRule="auto"/>
              <w:contextualSpacing/>
              <w:jc w:val="center"/>
              <w:rPr>
                <w:rFonts w:ascii="Times New Roman" w:hAnsi="Times New Roman" w:eastAsia="宋体" w:cs="Times New Roman"/>
                <w:i/>
                <w:sz w:val="21"/>
                <w:szCs w:val="21"/>
              </w:rPr>
            </w:pPr>
            <m:oMathPara>
              <m:oMath>
                <m:sSub>
                  <m:sSubPr>
                    <m:ctrlPr>
                      <w:rPr>
                        <w:rFonts w:ascii="Cambria Math" w:hAnsi="Cambria Math" w:eastAsia="宋体" w:cs="Times New Roman"/>
                        <w:i/>
                        <w:sz w:val="21"/>
                        <w:szCs w:val="21"/>
                      </w:rPr>
                    </m:ctrlPr>
                  </m:sSubPr>
                  <m:e>
                    <m:r>
                      <w:rPr>
                        <w:rFonts w:ascii="Cambria Math" w:hAnsi="Cambria Math" w:eastAsia="宋体" w:cs="Times New Roman"/>
                        <w:sz w:val="21"/>
                        <w:szCs w:val="21"/>
                      </w:rPr>
                      <m:t>V</m:t>
                    </m:r>
                    <m:ctrlPr>
                      <w:rPr>
                        <w:rFonts w:ascii="Cambria Math" w:hAnsi="Cambria Math" w:eastAsia="宋体" w:cs="Times New Roman"/>
                        <w:i/>
                        <w:sz w:val="21"/>
                        <w:szCs w:val="21"/>
                      </w:rPr>
                    </m:ctrlPr>
                  </m:e>
                  <m:sub>
                    <m:r>
                      <m:rPr>
                        <m:sty m:val="p"/>
                      </m:rPr>
                      <w:rPr>
                        <w:rFonts w:ascii="Cambria Math" w:hAnsi="Cambria Math" w:eastAsia="宋体" w:cs="Times New Roman"/>
                        <w:sz w:val="21"/>
                        <w:szCs w:val="21"/>
                      </w:rPr>
                      <m:t>Rk,s,l,x</m:t>
                    </m:r>
                    <m:ctrlPr>
                      <w:rPr>
                        <w:rFonts w:ascii="Cambria Math" w:hAnsi="Cambria Math" w:eastAsia="宋体" w:cs="Times New Roman"/>
                        <w:i/>
                        <w:sz w:val="21"/>
                        <w:szCs w:val="21"/>
                      </w:rPr>
                    </m:ctrlPr>
                  </m:sub>
                </m:sSub>
              </m:oMath>
            </m:oMathPara>
          </w:p>
        </w:tc>
        <w:tc>
          <w:tcPr>
            <w:tcW w:w="992" w:type="dxa"/>
            <w:vMerge w:val="restart"/>
            <w:vAlign w:val="center"/>
          </w:tcPr>
          <w:p>
            <w:pPr>
              <w:widowControl w:val="0"/>
              <w:spacing w:after="0" w:line="240" w:lineRule="auto"/>
              <w:contextualSpacing/>
              <w:jc w:val="center"/>
              <w:rPr>
                <w:rFonts w:ascii="Cambria Math" w:hAnsi="Cambria Math" w:eastAsia="宋体" w:cs="Times New Roman"/>
                <w:i/>
                <w:sz w:val="21"/>
                <w:szCs w:val="21"/>
              </w:rPr>
            </w:pPr>
            <m:oMathPara>
              <m:oMath>
                <m:sSub>
                  <m:sSubPr>
                    <m:ctrlPr>
                      <w:rPr>
                        <w:rFonts w:ascii="Cambria Math" w:hAnsi="Cambria Math" w:eastAsia="宋体" w:cs="Times New Roman"/>
                        <w:i/>
                        <w:sz w:val="21"/>
                        <w:szCs w:val="21"/>
                      </w:rPr>
                    </m:ctrlPr>
                  </m:sSubPr>
                  <m:e>
                    <m:r>
                      <w:rPr>
                        <w:rFonts w:ascii="Cambria Math" w:hAnsi="Cambria Math" w:eastAsia="宋体" w:cs="Times New Roman"/>
                        <w:sz w:val="21"/>
                        <w:szCs w:val="21"/>
                      </w:rPr>
                      <m:t>γ</m:t>
                    </m:r>
                    <m:ctrlPr>
                      <w:rPr>
                        <w:rFonts w:ascii="Cambria Math" w:hAnsi="Cambria Math" w:eastAsia="宋体" w:cs="Times New Roman"/>
                        <w:i/>
                        <w:sz w:val="21"/>
                        <w:szCs w:val="21"/>
                      </w:rPr>
                    </m:ctrlPr>
                  </m:e>
                  <m:sub>
                    <m:r>
                      <w:rPr>
                        <w:rFonts w:ascii="Cambria Math" w:hAnsi="Cambria Math" w:eastAsia="宋体" w:cs="Times New Roman"/>
                        <w:sz w:val="21"/>
                        <w:szCs w:val="21"/>
                      </w:rPr>
                      <m:t>Ms,l,x</m:t>
                    </m:r>
                    <m:ctrlPr>
                      <w:rPr>
                        <w:rFonts w:ascii="Cambria Math" w:hAnsi="Cambria Math" w:eastAsia="宋体" w:cs="Times New Roman"/>
                        <w:i/>
                        <w:sz w:val="21"/>
                        <w:szCs w:val="21"/>
                      </w:rPr>
                    </m:ctrlPr>
                  </m:sub>
                </m:sSub>
              </m:oMath>
            </m:oMathPara>
          </w:p>
        </w:tc>
        <w:tc>
          <w:tcPr>
            <w:tcW w:w="2228" w:type="dxa"/>
            <w:vAlign w:val="center"/>
          </w:tcPr>
          <w:p>
            <w:pPr>
              <w:widowControl w:val="0"/>
              <w:spacing w:after="0" w:line="240" w:lineRule="auto"/>
              <w:contextualSpacing/>
              <w:jc w:val="center"/>
              <w:rPr>
                <w:rFonts w:ascii="Times New Roman" w:hAnsi="Times New Roman" w:eastAsia="宋体" w:cs="Times New Roman"/>
                <w:sz w:val="21"/>
                <w:szCs w:val="21"/>
              </w:rPr>
            </w:pPr>
            <m:oMathPara>
              <m:oMath>
                <m:sSub>
                  <m:sSubPr>
                    <m:ctrlPr>
                      <w:rPr>
                        <w:rFonts w:ascii="Cambria Math" w:hAnsi="Cambria Math" w:eastAsia="宋体" w:cs="Times New Roman"/>
                        <w:i/>
                        <w:kern w:val="2"/>
                        <w:sz w:val="21"/>
                        <w:szCs w:val="21"/>
                      </w:rPr>
                    </m:ctrlPr>
                  </m:sSubPr>
                  <m:e>
                    <m:r>
                      <w:rPr>
                        <w:rFonts w:ascii="Cambria Math" w:hAnsi="Cambria Math" w:eastAsia="宋体" w:cs="Times New Roman"/>
                        <w:kern w:val="2"/>
                        <w:sz w:val="21"/>
                        <w:szCs w:val="21"/>
                      </w:rPr>
                      <m:t>γ</m:t>
                    </m:r>
                    <m:ctrlPr>
                      <w:rPr>
                        <w:rFonts w:ascii="Cambria Math" w:hAnsi="Cambria Math" w:eastAsia="宋体" w:cs="Times New Roman"/>
                        <w:i/>
                        <w:kern w:val="2"/>
                        <w:sz w:val="21"/>
                        <w:szCs w:val="21"/>
                      </w:rPr>
                    </m:ctrlPr>
                  </m:e>
                  <m:sub>
                    <m:r>
                      <m:rPr>
                        <m:sty m:val="p"/>
                      </m:rPr>
                      <w:rPr>
                        <w:rFonts w:ascii="Cambria Math" w:hAnsi="Cambria Math" w:eastAsia="宋体" w:cs="Times New Roman"/>
                        <w:kern w:val="2"/>
                        <w:sz w:val="21"/>
                        <w:szCs w:val="21"/>
                      </w:rPr>
                      <m:t>inst</m:t>
                    </m:r>
                    <m:ctrlPr>
                      <w:rPr>
                        <w:rFonts w:ascii="Cambria Math" w:hAnsi="Cambria Math" w:eastAsia="宋体" w:cs="Times New Roman"/>
                        <w:i/>
                        <w:kern w:val="2"/>
                        <w:sz w:val="21"/>
                        <w:szCs w:val="21"/>
                      </w:rPr>
                    </m:ctrlPr>
                  </m:sub>
                </m:sSub>
                <m:r>
                  <m:rPr>
                    <m:sty m:val="p"/>
                  </m:rPr>
                  <w:rPr>
                    <w:rFonts w:ascii="Cambria Math" w:hAnsi="Cambria Math" w:eastAsia="宋体" w:cs="Times New Roman"/>
                    <w:sz w:val="21"/>
                    <w:szCs w:val="21"/>
                  </w:rPr>
                  <m:t>=1.0</m:t>
                </m:r>
              </m:oMath>
            </m:oMathPara>
          </w:p>
        </w:tc>
        <w:tc>
          <w:tcPr>
            <w:tcW w:w="2308" w:type="dxa"/>
            <w:vAlign w:val="center"/>
          </w:tcPr>
          <w:p>
            <w:pPr>
              <w:widowControl w:val="0"/>
              <w:spacing w:after="0" w:line="240" w:lineRule="auto"/>
              <w:ind w:left="743" w:hanging="743" w:hangingChars="354"/>
              <w:contextualSpacing/>
              <w:jc w:val="center"/>
              <w:rPr>
                <w:rFonts w:ascii="Times New Roman" w:hAnsi="Times New Roman" w:eastAsia="宋体" w:cs="Times New Roman"/>
                <w:sz w:val="21"/>
                <w:szCs w:val="21"/>
              </w:rPr>
            </w:pPr>
            <w:r>
              <w:rPr>
                <w:rFonts w:ascii="Times New Roman" w:hAnsi="Times New Roman" w:eastAsia="宋体" w:cs="Times New Roman"/>
                <w:color w:val="000000"/>
                <w:sz w:val="21"/>
                <w:szCs w:val="21"/>
              </w:rPr>
              <w:t>1.8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2395" w:type="dxa"/>
            <w:vMerge w:val="continue"/>
            <w:vAlign w:val="center"/>
          </w:tcPr>
          <w:p>
            <w:pPr>
              <w:widowControl w:val="0"/>
              <w:spacing w:after="0" w:line="240" w:lineRule="auto"/>
              <w:contextualSpacing/>
              <w:jc w:val="center"/>
              <w:rPr>
                <w:rFonts w:ascii="Times New Roman" w:hAnsi="Times New Roman" w:eastAsia="宋体" w:cs="Times New Roman"/>
                <w:sz w:val="21"/>
                <w:szCs w:val="21"/>
              </w:rPr>
            </w:pPr>
          </w:p>
        </w:tc>
        <w:tc>
          <w:tcPr>
            <w:tcW w:w="1276" w:type="dxa"/>
            <w:vMerge w:val="continue"/>
            <w:vAlign w:val="center"/>
          </w:tcPr>
          <w:p>
            <w:pPr>
              <w:widowControl w:val="0"/>
              <w:spacing w:after="0" w:line="240" w:lineRule="auto"/>
              <w:contextualSpacing/>
              <w:jc w:val="center"/>
              <w:rPr>
                <w:rFonts w:ascii="Times New Roman" w:hAnsi="Times New Roman" w:eastAsia="宋体" w:cs="Times New Roman"/>
                <w:sz w:val="21"/>
                <w:szCs w:val="21"/>
              </w:rPr>
            </w:pPr>
          </w:p>
        </w:tc>
        <w:tc>
          <w:tcPr>
            <w:tcW w:w="992" w:type="dxa"/>
            <w:vMerge w:val="continue"/>
            <w:vAlign w:val="center"/>
          </w:tcPr>
          <w:p>
            <w:pPr>
              <w:widowControl w:val="0"/>
              <w:spacing w:after="0" w:line="240" w:lineRule="auto"/>
              <w:contextualSpacing/>
              <w:jc w:val="center"/>
              <w:rPr>
                <w:rFonts w:ascii="Times New Roman" w:hAnsi="Times New Roman" w:eastAsia="宋体" w:cs="Times New Roman"/>
                <w:i/>
                <w:sz w:val="21"/>
                <w:szCs w:val="21"/>
              </w:rPr>
            </w:pPr>
          </w:p>
        </w:tc>
        <w:tc>
          <w:tcPr>
            <w:tcW w:w="2228" w:type="dxa"/>
            <w:vAlign w:val="center"/>
          </w:tcPr>
          <w:p>
            <w:pPr>
              <w:widowControl w:val="0"/>
              <w:spacing w:after="0" w:line="240" w:lineRule="auto"/>
              <w:contextualSpacing/>
              <w:jc w:val="center"/>
              <w:rPr>
                <w:rFonts w:ascii="Times New Roman" w:hAnsi="Times New Roman" w:eastAsia="宋体" w:cs="Times New Roman"/>
                <w:sz w:val="21"/>
                <w:szCs w:val="21"/>
              </w:rPr>
            </w:pPr>
            <m:oMathPara>
              <m:oMath>
                <m:sSub>
                  <m:sSubPr>
                    <m:ctrlPr>
                      <w:rPr>
                        <w:rFonts w:ascii="Cambria Math" w:hAnsi="Cambria Math" w:eastAsia="宋体" w:cs="Times New Roman"/>
                        <w:i/>
                        <w:kern w:val="2"/>
                        <w:sz w:val="21"/>
                        <w:szCs w:val="21"/>
                      </w:rPr>
                    </m:ctrlPr>
                  </m:sSubPr>
                  <m:e>
                    <m:r>
                      <w:rPr>
                        <w:rFonts w:ascii="Cambria Math" w:hAnsi="Cambria Math" w:eastAsia="宋体" w:cs="Times New Roman"/>
                        <w:kern w:val="2"/>
                        <w:sz w:val="21"/>
                        <w:szCs w:val="21"/>
                      </w:rPr>
                      <m:t>γ</m:t>
                    </m:r>
                    <m:ctrlPr>
                      <w:rPr>
                        <w:rFonts w:ascii="Cambria Math" w:hAnsi="Cambria Math" w:eastAsia="宋体" w:cs="Times New Roman"/>
                        <w:i/>
                        <w:kern w:val="2"/>
                        <w:sz w:val="21"/>
                        <w:szCs w:val="21"/>
                      </w:rPr>
                    </m:ctrlPr>
                  </m:e>
                  <m:sub>
                    <m:r>
                      <m:rPr>
                        <m:sty m:val="p"/>
                      </m:rPr>
                      <w:rPr>
                        <w:rFonts w:ascii="Cambria Math" w:hAnsi="Cambria Math" w:eastAsia="宋体" w:cs="Times New Roman"/>
                        <w:kern w:val="2"/>
                        <w:sz w:val="21"/>
                        <w:szCs w:val="21"/>
                      </w:rPr>
                      <m:t>inst</m:t>
                    </m:r>
                    <m:ctrlPr>
                      <w:rPr>
                        <w:rFonts w:ascii="Cambria Math" w:hAnsi="Cambria Math" w:eastAsia="宋体" w:cs="Times New Roman"/>
                        <w:i/>
                        <w:kern w:val="2"/>
                        <w:sz w:val="21"/>
                        <w:szCs w:val="21"/>
                      </w:rPr>
                    </m:ctrlPr>
                  </m:sub>
                </m:sSub>
                <m:r>
                  <w:rPr>
                    <w:rFonts w:ascii="Cambria Math" w:hAnsi="Cambria Math" w:eastAsia="宋体" w:cs="Times New Roman"/>
                    <w:kern w:val="2"/>
                    <w:sz w:val="21"/>
                    <w:szCs w:val="21"/>
                  </w:rPr>
                  <m:t>=1.2</m:t>
                </m:r>
              </m:oMath>
            </m:oMathPara>
          </w:p>
        </w:tc>
        <w:tc>
          <w:tcPr>
            <w:tcW w:w="2308" w:type="dxa"/>
            <w:vAlign w:val="center"/>
          </w:tcPr>
          <w:p>
            <w:pPr>
              <w:widowControl w:val="0"/>
              <w:spacing w:after="0" w:line="240" w:lineRule="auto"/>
              <w:ind w:left="743" w:hanging="743" w:hangingChars="354"/>
              <w:contextualSpacing/>
              <w:jc w:val="center"/>
              <w:rPr>
                <w:rFonts w:ascii="Times New Roman" w:hAnsi="Times New Roman" w:eastAsia="宋体" w:cs="Times New Roman"/>
                <w:i/>
                <w:sz w:val="21"/>
                <w:szCs w:val="21"/>
              </w:rPr>
            </w:pPr>
            <w:r>
              <w:rPr>
                <w:rFonts w:ascii="Times New Roman" w:hAnsi="Times New Roman" w:eastAsia="宋体" w:cs="Times New Roman"/>
                <w:color w:val="000000"/>
                <w:sz w:val="21"/>
                <w:szCs w:val="21"/>
              </w:rPr>
              <w:t>2.1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2395" w:type="dxa"/>
            <w:vMerge w:val="continue"/>
            <w:vAlign w:val="center"/>
          </w:tcPr>
          <w:p>
            <w:pPr>
              <w:widowControl w:val="0"/>
              <w:spacing w:after="0" w:line="240" w:lineRule="auto"/>
              <w:contextualSpacing/>
              <w:jc w:val="center"/>
              <w:rPr>
                <w:rFonts w:ascii="Times New Roman" w:hAnsi="Times New Roman" w:eastAsia="宋体" w:cs="Times New Roman"/>
                <w:sz w:val="21"/>
                <w:szCs w:val="21"/>
              </w:rPr>
            </w:pPr>
          </w:p>
        </w:tc>
        <w:tc>
          <w:tcPr>
            <w:tcW w:w="1276" w:type="dxa"/>
            <w:vMerge w:val="continue"/>
            <w:vAlign w:val="center"/>
          </w:tcPr>
          <w:p>
            <w:pPr>
              <w:widowControl w:val="0"/>
              <w:spacing w:after="0" w:line="240" w:lineRule="auto"/>
              <w:contextualSpacing/>
              <w:jc w:val="center"/>
              <w:rPr>
                <w:rFonts w:ascii="Times New Roman" w:hAnsi="Times New Roman" w:eastAsia="宋体" w:cs="Times New Roman"/>
                <w:sz w:val="21"/>
                <w:szCs w:val="21"/>
              </w:rPr>
            </w:pPr>
          </w:p>
        </w:tc>
        <w:tc>
          <w:tcPr>
            <w:tcW w:w="992" w:type="dxa"/>
            <w:vMerge w:val="continue"/>
            <w:vAlign w:val="center"/>
          </w:tcPr>
          <w:p>
            <w:pPr>
              <w:widowControl w:val="0"/>
              <w:spacing w:after="0" w:line="240" w:lineRule="auto"/>
              <w:contextualSpacing/>
              <w:jc w:val="center"/>
              <w:rPr>
                <w:rFonts w:ascii="Times New Roman" w:hAnsi="Times New Roman" w:eastAsia="宋体" w:cs="Times New Roman"/>
                <w:i/>
                <w:sz w:val="21"/>
                <w:szCs w:val="21"/>
              </w:rPr>
            </w:pPr>
          </w:p>
        </w:tc>
        <w:tc>
          <w:tcPr>
            <w:tcW w:w="2228" w:type="dxa"/>
            <w:vAlign w:val="center"/>
          </w:tcPr>
          <w:p>
            <w:pPr>
              <w:widowControl w:val="0"/>
              <w:spacing w:after="0" w:line="240" w:lineRule="auto"/>
              <w:contextualSpacing/>
              <w:jc w:val="center"/>
              <w:rPr>
                <w:rFonts w:ascii="Times New Roman" w:hAnsi="Times New Roman" w:eastAsia="宋体" w:cs="Times New Roman"/>
                <w:sz w:val="21"/>
                <w:szCs w:val="21"/>
              </w:rPr>
            </w:pPr>
            <m:oMathPara>
              <m:oMath>
                <m:sSub>
                  <m:sSubPr>
                    <m:ctrlPr>
                      <w:rPr>
                        <w:rFonts w:ascii="Cambria Math" w:hAnsi="Cambria Math" w:eastAsia="宋体" w:cs="Times New Roman"/>
                        <w:i/>
                        <w:kern w:val="2"/>
                        <w:sz w:val="21"/>
                        <w:szCs w:val="21"/>
                      </w:rPr>
                    </m:ctrlPr>
                  </m:sSubPr>
                  <m:e>
                    <m:r>
                      <w:rPr>
                        <w:rFonts w:ascii="Cambria Math" w:hAnsi="Cambria Math" w:eastAsia="宋体" w:cs="Times New Roman"/>
                        <w:kern w:val="2"/>
                        <w:sz w:val="21"/>
                        <w:szCs w:val="21"/>
                      </w:rPr>
                      <m:t>γ</m:t>
                    </m:r>
                    <m:ctrlPr>
                      <w:rPr>
                        <w:rFonts w:ascii="Cambria Math" w:hAnsi="Cambria Math" w:eastAsia="宋体" w:cs="Times New Roman"/>
                        <w:i/>
                        <w:kern w:val="2"/>
                        <w:sz w:val="21"/>
                        <w:szCs w:val="21"/>
                      </w:rPr>
                    </m:ctrlPr>
                  </m:e>
                  <m:sub>
                    <m:r>
                      <m:rPr>
                        <m:sty m:val="p"/>
                      </m:rPr>
                      <w:rPr>
                        <w:rFonts w:ascii="Cambria Math" w:hAnsi="Cambria Math" w:eastAsia="宋体" w:cs="Times New Roman"/>
                        <w:kern w:val="2"/>
                        <w:sz w:val="21"/>
                        <w:szCs w:val="21"/>
                      </w:rPr>
                      <m:t>inst</m:t>
                    </m:r>
                    <m:ctrlPr>
                      <w:rPr>
                        <w:rFonts w:ascii="Cambria Math" w:hAnsi="Cambria Math" w:eastAsia="宋体" w:cs="Times New Roman"/>
                        <w:i/>
                        <w:kern w:val="2"/>
                        <w:sz w:val="21"/>
                        <w:szCs w:val="21"/>
                      </w:rPr>
                    </m:ctrlPr>
                  </m:sub>
                </m:sSub>
                <m:r>
                  <w:rPr>
                    <w:rFonts w:ascii="Cambria Math" w:hAnsi="Cambria Math" w:eastAsia="宋体" w:cs="Times New Roman"/>
                    <w:kern w:val="2"/>
                    <w:sz w:val="21"/>
                    <w:szCs w:val="21"/>
                  </w:rPr>
                  <m:t>=1.4</m:t>
                </m:r>
              </m:oMath>
            </m:oMathPara>
          </w:p>
        </w:tc>
        <w:tc>
          <w:tcPr>
            <w:tcW w:w="2308" w:type="dxa"/>
            <w:vAlign w:val="center"/>
          </w:tcPr>
          <w:p>
            <w:pPr>
              <w:widowControl w:val="0"/>
              <w:spacing w:after="0" w:line="240" w:lineRule="auto"/>
              <w:ind w:left="743" w:hanging="743" w:hangingChars="354"/>
              <w:contextualSpacing/>
              <w:jc w:val="center"/>
              <w:rPr>
                <w:rFonts w:ascii="Times New Roman" w:hAnsi="Times New Roman" w:eastAsia="宋体" w:cs="Times New Roman"/>
                <w:i/>
                <w:sz w:val="21"/>
                <w:szCs w:val="21"/>
              </w:rPr>
            </w:pPr>
            <w:r>
              <w:rPr>
                <w:rFonts w:ascii="Times New Roman" w:hAnsi="Times New Roman" w:eastAsia="宋体" w:cs="Times New Roman"/>
                <w:color w:val="000000"/>
                <w:sz w:val="21"/>
                <w:szCs w:val="21"/>
              </w:rPr>
              <w:t>2.5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2395" w:type="dxa"/>
            <w:vMerge w:val="continue"/>
            <w:vAlign w:val="center"/>
          </w:tcPr>
          <w:p>
            <w:pPr>
              <w:widowControl w:val="0"/>
              <w:spacing w:after="0" w:line="240" w:lineRule="auto"/>
              <w:contextualSpacing/>
              <w:jc w:val="center"/>
              <w:rPr>
                <w:rFonts w:ascii="Times New Roman" w:hAnsi="Times New Roman" w:eastAsia="宋体" w:cs="Times New Roman"/>
                <w:sz w:val="21"/>
                <w:szCs w:val="21"/>
              </w:rPr>
            </w:pPr>
          </w:p>
        </w:tc>
        <w:tc>
          <w:tcPr>
            <w:tcW w:w="1276" w:type="dxa"/>
            <w:vMerge w:val="continue"/>
            <w:vAlign w:val="center"/>
          </w:tcPr>
          <w:p>
            <w:pPr>
              <w:widowControl w:val="0"/>
              <w:spacing w:after="0" w:line="240" w:lineRule="auto"/>
              <w:contextualSpacing/>
              <w:jc w:val="center"/>
              <w:rPr>
                <w:rFonts w:ascii="Times New Roman" w:hAnsi="Times New Roman" w:eastAsia="宋体" w:cs="Times New Roman"/>
                <w:sz w:val="21"/>
                <w:szCs w:val="21"/>
              </w:rPr>
            </w:pPr>
          </w:p>
        </w:tc>
        <w:tc>
          <w:tcPr>
            <w:tcW w:w="992" w:type="dxa"/>
            <w:vMerge w:val="continue"/>
            <w:vAlign w:val="center"/>
          </w:tcPr>
          <w:p>
            <w:pPr>
              <w:widowControl w:val="0"/>
              <w:spacing w:after="0" w:line="240" w:lineRule="auto"/>
              <w:contextualSpacing/>
              <w:jc w:val="center"/>
              <w:rPr>
                <w:rFonts w:ascii="Times New Roman" w:hAnsi="Times New Roman" w:eastAsia="宋体" w:cs="Times New Roman"/>
                <w:i/>
                <w:sz w:val="21"/>
                <w:szCs w:val="21"/>
              </w:rPr>
            </w:pPr>
          </w:p>
        </w:tc>
        <w:tc>
          <w:tcPr>
            <w:tcW w:w="2228" w:type="dxa"/>
            <w:vAlign w:val="center"/>
          </w:tcPr>
          <w:p>
            <w:pPr>
              <w:widowControl w:val="0"/>
              <w:spacing w:after="0" w:line="240" w:lineRule="auto"/>
              <w:contextualSpacing/>
              <w:jc w:val="center"/>
              <w:rPr>
                <w:rFonts w:ascii="Times New Roman" w:hAnsi="Times New Roman" w:eastAsia="宋体" w:cs="Times New Roman"/>
                <w:i/>
                <w:sz w:val="21"/>
                <w:szCs w:val="21"/>
              </w:rPr>
            </w:pPr>
            <m:oMathPara>
              <m:oMath>
                <m:sSub>
                  <m:sSubPr>
                    <m:ctrlPr>
                      <w:rPr>
                        <w:rFonts w:ascii="Cambria Math" w:hAnsi="Cambria Math" w:eastAsia="宋体" w:cs="Times New Roman"/>
                        <w:i/>
                        <w:kern w:val="2"/>
                        <w:sz w:val="21"/>
                        <w:szCs w:val="21"/>
                      </w:rPr>
                    </m:ctrlPr>
                  </m:sSubPr>
                  <m:e>
                    <m:r>
                      <w:rPr>
                        <w:rFonts w:ascii="Cambria Math" w:hAnsi="Cambria Math" w:eastAsia="宋体" w:cs="Times New Roman"/>
                        <w:kern w:val="2"/>
                        <w:sz w:val="21"/>
                        <w:szCs w:val="21"/>
                      </w:rPr>
                      <m:t>γ</m:t>
                    </m:r>
                    <m:ctrlPr>
                      <w:rPr>
                        <w:rFonts w:ascii="Cambria Math" w:hAnsi="Cambria Math" w:eastAsia="宋体" w:cs="Times New Roman"/>
                        <w:i/>
                        <w:kern w:val="2"/>
                        <w:sz w:val="21"/>
                        <w:szCs w:val="21"/>
                      </w:rPr>
                    </m:ctrlPr>
                  </m:e>
                  <m:sub>
                    <m:r>
                      <m:rPr>
                        <m:sty m:val="p"/>
                      </m:rPr>
                      <w:rPr>
                        <w:rFonts w:ascii="Cambria Math" w:hAnsi="Cambria Math" w:eastAsia="宋体" w:cs="Times New Roman"/>
                        <w:kern w:val="2"/>
                        <w:sz w:val="21"/>
                        <w:szCs w:val="21"/>
                      </w:rPr>
                      <m:t>inst</m:t>
                    </m:r>
                    <m:ctrlPr>
                      <w:rPr>
                        <w:rFonts w:ascii="Cambria Math" w:hAnsi="Cambria Math" w:eastAsia="宋体" w:cs="Times New Roman"/>
                        <w:i/>
                        <w:kern w:val="2"/>
                        <w:sz w:val="21"/>
                        <w:szCs w:val="21"/>
                      </w:rPr>
                    </m:ctrlPr>
                  </m:sub>
                </m:sSub>
                <m:r>
                  <w:rPr>
                    <w:rFonts w:ascii="Cambria Math" w:hAnsi="Cambria Math" w:eastAsia="宋体" w:cs="Times New Roman"/>
                    <w:kern w:val="2"/>
                    <w:sz w:val="21"/>
                    <w:szCs w:val="21"/>
                  </w:rPr>
                  <m:t>=0.95/</m:t>
                </m:r>
                <m:sSub>
                  <m:sSubPr>
                    <m:ctrlPr>
                      <w:rPr>
                        <w:rFonts w:ascii="Cambria Math" w:hAnsi="Cambria Math" w:eastAsia="宋体" w:cs="Times New Roman"/>
                        <w:i/>
                        <w:kern w:val="2"/>
                        <w:sz w:val="21"/>
                        <w:szCs w:val="21"/>
                      </w:rPr>
                    </m:ctrlPr>
                  </m:sSubPr>
                  <m:e>
                    <m:r>
                      <w:rPr>
                        <w:rFonts w:ascii="Cambria Math" w:hAnsi="Cambria Math" w:eastAsia="宋体" w:cs="Times New Roman"/>
                        <w:kern w:val="2"/>
                        <w:sz w:val="21"/>
                        <w:szCs w:val="21"/>
                      </w:rPr>
                      <m:t>α</m:t>
                    </m:r>
                    <m:ctrlPr>
                      <w:rPr>
                        <w:rFonts w:ascii="Cambria Math" w:hAnsi="Cambria Math" w:eastAsia="宋体" w:cs="Times New Roman"/>
                        <w:i/>
                        <w:kern w:val="2"/>
                        <w:sz w:val="21"/>
                        <w:szCs w:val="21"/>
                      </w:rPr>
                    </m:ctrlPr>
                  </m:e>
                  <m:sub>
                    <m:r>
                      <m:rPr>
                        <m:sty m:val="p"/>
                      </m:rPr>
                      <w:rPr>
                        <w:rFonts w:ascii="Cambria Math" w:hAnsi="Cambria Math" w:eastAsia="宋体" w:cs="Times New Roman"/>
                        <w:kern w:val="2"/>
                        <w:sz w:val="21"/>
                        <w:szCs w:val="21"/>
                      </w:rPr>
                      <m:t>inst</m:t>
                    </m:r>
                    <m:ctrlPr>
                      <w:rPr>
                        <w:rFonts w:ascii="Cambria Math" w:hAnsi="Cambria Math" w:eastAsia="宋体" w:cs="Times New Roman"/>
                        <w:i/>
                        <w:kern w:val="2"/>
                        <w:sz w:val="21"/>
                        <w:szCs w:val="21"/>
                      </w:rPr>
                    </m:ctrlPr>
                  </m:sub>
                </m:sSub>
              </m:oMath>
            </m:oMathPara>
          </w:p>
        </w:tc>
        <w:tc>
          <w:tcPr>
            <w:tcW w:w="2308" w:type="dxa"/>
            <w:vAlign w:val="center"/>
          </w:tcPr>
          <w:p>
            <w:pPr>
              <w:widowControl w:val="0"/>
              <w:spacing w:after="0" w:line="240" w:lineRule="auto"/>
              <w:ind w:left="743" w:hanging="743" w:hangingChars="354"/>
              <w:contextualSpacing/>
              <w:jc w:val="center"/>
              <w:rPr>
                <w:rFonts w:ascii="Times New Roman" w:hAnsi="Times New Roman" w:eastAsia="宋体" w:cs="Times New Roman"/>
                <w:i/>
                <w:sz w:val="21"/>
                <w:szCs w:val="21"/>
              </w:rPr>
            </w:pPr>
            <w:r>
              <w:rPr>
                <w:rFonts w:ascii="Times New Roman" w:hAnsi="Times New Roman" w:eastAsia="宋体" w:cs="Times New Roman"/>
                <w:color w:val="000000"/>
                <w:sz w:val="21"/>
                <w:szCs w:val="21"/>
              </w:rPr>
              <w:t>1.75</w:t>
            </w:r>
            <w:r>
              <w:rPr>
                <w:rFonts w:ascii="Times New Roman" w:hAnsi="Times New Roman" w:eastAsia="宋体" w:cs="Times New Roman"/>
                <w:i/>
                <w:kern w:val="2"/>
                <w:sz w:val="21"/>
                <w:szCs w:val="21"/>
              </w:rPr>
              <w:t>/</w:t>
            </w:r>
            <m:oMath>
              <m:sSub>
                <m:sSubPr>
                  <m:ctrlPr>
                    <w:rPr>
                      <w:rFonts w:ascii="Cambria Math" w:hAnsi="Cambria Math" w:eastAsia="宋体" w:cs="Times New Roman"/>
                      <w:i/>
                      <w:kern w:val="2"/>
                      <w:sz w:val="21"/>
                      <w:szCs w:val="21"/>
                    </w:rPr>
                  </m:ctrlPr>
                </m:sSubPr>
                <m:e>
                  <m:r>
                    <w:rPr>
                      <w:rFonts w:ascii="Cambria Math" w:hAnsi="Cambria Math" w:eastAsia="宋体" w:cs="Times New Roman"/>
                      <w:kern w:val="2"/>
                      <w:sz w:val="21"/>
                      <w:szCs w:val="21"/>
                    </w:rPr>
                    <m:t>α</m:t>
                  </m:r>
                  <m:ctrlPr>
                    <w:rPr>
                      <w:rFonts w:ascii="Cambria Math" w:hAnsi="Cambria Math" w:eastAsia="宋体" w:cs="Times New Roman"/>
                      <w:i/>
                      <w:kern w:val="2"/>
                      <w:sz w:val="21"/>
                      <w:szCs w:val="21"/>
                    </w:rPr>
                  </m:ctrlPr>
                </m:e>
                <m:sub>
                  <m:r>
                    <m:rPr>
                      <m:sty m:val="p"/>
                    </m:rPr>
                    <w:rPr>
                      <w:rFonts w:ascii="Cambria Math" w:hAnsi="Cambria Math" w:eastAsia="宋体" w:cs="Times New Roman"/>
                      <w:kern w:val="2"/>
                      <w:sz w:val="21"/>
                      <w:szCs w:val="21"/>
                    </w:rPr>
                    <m:t>inst</m:t>
                  </m:r>
                  <m:ctrlPr>
                    <w:rPr>
                      <w:rFonts w:ascii="Cambria Math" w:hAnsi="Cambria Math" w:eastAsia="宋体" w:cs="Times New Roman"/>
                      <w:i/>
                      <w:kern w:val="2"/>
                      <w:sz w:val="21"/>
                      <w:szCs w:val="21"/>
                    </w:rPr>
                  </m:ctrlPr>
                </m:sub>
              </m:sSub>
            </m:oMath>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91" w:hRule="atLeast"/>
          <w:jc w:val="center"/>
        </w:trPr>
        <w:tc>
          <w:tcPr>
            <w:tcW w:w="2395" w:type="dxa"/>
            <w:vMerge w:val="continue"/>
            <w:vAlign w:val="center"/>
          </w:tcPr>
          <w:p>
            <w:pPr>
              <w:widowControl w:val="0"/>
              <w:spacing w:after="0" w:line="240" w:lineRule="auto"/>
              <w:contextualSpacing/>
              <w:jc w:val="center"/>
              <w:rPr>
                <w:rFonts w:ascii="Times New Roman" w:hAnsi="Times New Roman" w:eastAsia="宋体" w:cs="Times New Roman"/>
                <w:sz w:val="21"/>
                <w:szCs w:val="21"/>
              </w:rPr>
            </w:pPr>
          </w:p>
        </w:tc>
        <w:tc>
          <w:tcPr>
            <w:tcW w:w="1276" w:type="dxa"/>
            <w:vMerge w:val="continue"/>
            <w:vAlign w:val="center"/>
          </w:tcPr>
          <w:p>
            <w:pPr>
              <w:widowControl w:val="0"/>
              <w:spacing w:after="0" w:line="240" w:lineRule="auto"/>
              <w:contextualSpacing/>
              <w:jc w:val="center"/>
              <w:rPr>
                <w:rFonts w:ascii="Times New Roman" w:hAnsi="Times New Roman" w:eastAsia="宋体" w:cs="Times New Roman"/>
                <w:sz w:val="21"/>
                <w:szCs w:val="21"/>
              </w:rPr>
            </w:pPr>
          </w:p>
        </w:tc>
        <w:tc>
          <w:tcPr>
            <w:tcW w:w="992" w:type="dxa"/>
            <w:vMerge w:val="continue"/>
            <w:vAlign w:val="center"/>
          </w:tcPr>
          <w:p>
            <w:pPr>
              <w:widowControl w:val="0"/>
              <w:spacing w:after="0" w:line="240" w:lineRule="auto"/>
              <w:contextualSpacing/>
              <w:jc w:val="center"/>
              <w:rPr>
                <w:rFonts w:ascii="Times New Roman" w:hAnsi="Times New Roman" w:eastAsia="宋体" w:cs="Times New Roman"/>
                <w:i/>
                <w:sz w:val="21"/>
                <w:szCs w:val="21"/>
              </w:rPr>
            </w:pPr>
          </w:p>
        </w:tc>
        <w:tc>
          <w:tcPr>
            <w:tcW w:w="2228" w:type="dxa"/>
            <w:vAlign w:val="center"/>
          </w:tcPr>
          <w:p>
            <w:pPr>
              <w:widowControl w:val="0"/>
              <w:spacing w:after="0" w:line="240" w:lineRule="auto"/>
              <w:contextualSpacing/>
              <w:jc w:val="center"/>
              <w:rPr>
                <w:rFonts w:ascii="Times New Roman" w:hAnsi="Times New Roman" w:eastAsia="宋体" w:cs="Times New Roman"/>
                <w:iCs/>
                <w:kern w:val="2"/>
                <w:sz w:val="21"/>
                <w:szCs w:val="21"/>
              </w:rPr>
            </w:pPr>
            <w:r>
              <w:rPr>
                <w:rFonts w:ascii="Times New Roman" w:hAnsi="Times New Roman" w:eastAsia="宋体" w:cs="Times New Roman"/>
                <w:iCs/>
                <w:kern w:val="2"/>
                <w:sz w:val="21"/>
                <w:szCs w:val="21"/>
              </w:rPr>
              <w:t>无认证</w:t>
            </w:r>
          </w:p>
        </w:tc>
        <w:tc>
          <w:tcPr>
            <w:tcW w:w="2308" w:type="dxa"/>
            <w:vAlign w:val="center"/>
          </w:tcPr>
          <w:p>
            <w:pPr>
              <w:widowControl w:val="0"/>
              <w:spacing w:after="0" w:line="240" w:lineRule="auto"/>
              <w:ind w:left="743" w:hanging="743" w:hangingChars="354"/>
              <w:contextualSpacing/>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3.5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9199" w:type="dxa"/>
            <w:gridSpan w:val="5"/>
            <w:shd w:val="clear" w:color="auto" w:fill="FFFFFF" w:themeFill="background1"/>
            <w:vAlign w:val="center"/>
          </w:tcPr>
          <w:p>
            <w:pPr>
              <w:widowControl w:val="0"/>
              <w:spacing w:after="0" w:line="240" w:lineRule="auto"/>
              <w:ind w:left="746" w:hanging="746" w:hangingChars="354"/>
              <w:contextualSpacing/>
              <w:jc w:val="center"/>
              <w:rPr>
                <w:rFonts w:ascii="Times New Roman" w:hAnsi="Times New Roman" w:eastAsia="宋体" w:cs="Times New Roman"/>
                <w:b/>
                <w:sz w:val="21"/>
                <w:szCs w:val="21"/>
              </w:rPr>
            </w:pPr>
            <w:r>
              <w:rPr>
                <w:rFonts w:ascii="Times New Roman" w:hAnsi="Times New Roman" w:eastAsia="宋体" w:cs="Times New Roman"/>
                <w:b/>
                <w:sz w:val="21"/>
                <w:szCs w:val="21"/>
              </w:rPr>
              <w:t>槽式预埋件附加钢筋钢材破坏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2395" w:type="dxa"/>
            <w:vAlign w:val="center"/>
          </w:tcPr>
          <w:p>
            <w:pPr>
              <w:widowControl w:val="0"/>
              <w:spacing w:after="0" w:line="240" w:lineRule="auto"/>
              <w:contextualSpacing/>
              <w:jc w:val="center"/>
              <w:rPr>
                <w:rFonts w:ascii="Times New Roman" w:hAnsi="Times New Roman" w:eastAsia="宋体" w:cs="Times New Roman"/>
                <w:sz w:val="21"/>
                <w:szCs w:val="21"/>
              </w:rPr>
            </w:pPr>
            <w:r>
              <w:rPr>
                <w:rFonts w:ascii="Times New Roman" w:hAnsi="Times New Roman" w:eastAsia="宋体" w:cs="Times New Roman"/>
                <w:sz w:val="21"/>
                <w:szCs w:val="21"/>
              </w:rPr>
              <w:t>钢筋受力破坏</w:t>
            </w:r>
          </w:p>
        </w:tc>
        <w:tc>
          <w:tcPr>
            <w:tcW w:w="1276" w:type="dxa"/>
            <w:vAlign w:val="center"/>
          </w:tcPr>
          <w:p>
            <w:pPr>
              <w:widowControl w:val="0"/>
              <w:spacing w:after="0" w:line="240" w:lineRule="auto"/>
              <w:contextualSpacing/>
              <w:jc w:val="center"/>
              <w:rPr>
                <w:rFonts w:ascii="Times New Roman" w:hAnsi="Times New Roman" w:eastAsia="宋体" w:cs="Times New Roman"/>
                <w:i/>
                <w:sz w:val="21"/>
                <w:szCs w:val="21"/>
              </w:rPr>
            </w:pPr>
            <m:oMathPara>
              <m:oMath>
                <m:sSub>
                  <m:sSubPr>
                    <m:ctrlPr>
                      <w:rPr>
                        <w:rFonts w:ascii="Cambria Math" w:hAnsi="Cambria Math" w:eastAsia="宋体" w:cs="Times New Roman"/>
                        <w:i/>
                        <w:sz w:val="21"/>
                        <w:szCs w:val="21"/>
                      </w:rPr>
                    </m:ctrlPr>
                  </m:sSubPr>
                  <m:e>
                    <m:r>
                      <w:rPr>
                        <w:rFonts w:ascii="Cambria Math" w:hAnsi="Cambria Math" w:eastAsia="宋体" w:cs="Times New Roman"/>
                        <w:sz w:val="21"/>
                        <w:szCs w:val="21"/>
                      </w:rPr>
                      <m:t>N</m:t>
                    </m:r>
                    <m:ctrlPr>
                      <w:rPr>
                        <w:rFonts w:ascii="Cambria Math" w:hAnsi="Cambria Math" w:eastAsia="宋体" w:cs="Times New Roman"/>
                        <w:i/>
                        <w:sz w:val="21"/>
                        <w:szCs w:val="21"/>
                      </w:rPr>
                    </m:ctrlPr>
                  </m:e>
                  <m:sub>
                    <m:r>
                      <m:rPr>
                        <m:sty m:val="p"/>
                      </m:rPr>
                      <w:rPr>
                        <w:rFonts w:ascii="Cambria Math" w:hAnsi="Cambria Math" w:eastAsia="宋体" w:cs="Times New Roman"/>
                        <w:sz w:val="21"/>
                        <w:szCs w:val="21"/>
                      </w:rPr>
                      <m:t>Rk,re</m:t>
                    </m:r>
                    <m:ctrlPr>
                      <w:rPr>
                        <w:rFonts w:ascii="Cambria Math" w:hAnsi="Cambria Math" w:eastAsia="宋体" w:cs="Times New Roman"/>
                        <w:i/>
                        <w:sz w:val="21"/>
                        <w:szCs w:val="21"/>
                      </w:rPr>
                    </m:ctrlPr>
                  </m:sub>
                </m:sSub>
              </m:oMath>
            </m:oMathPara>
          </w:p>
        </w:tc>
        <w:tc>
          <w:tcPr>
            <w:tcW w:w="992" w:type="dxa"/>
            <w:vAlign w:val="center"/>
          </w:tcPr>
          <w:p>
            <w:pPr>
              <w:widowControl w:val="0"/>
              <w:spacing w:after="0" w:line="240" w:lineRule="auto"/>
              <w:contextualSpacing/>
              <w:jc w:val="center"/>
              <w:rPr>
                <w:rFonts w:ascii="Times New Roman" w:hAnsi="Times New Roman" w:eastAsia="宋体" w:cs="Times New Roman"/>
                <w:i/>
                <w:sz w:val="21"/>
                <w:szCs w:val="21"/>
              </w:rPr>
            </w:pPr>
            <m:oMathPara>
              <m:oMath>
                <m:sSub>
                  <m:sSubPr>
                    <m:ctrlPr>
                      <w:rPr>
                        <w:rFonts w:ascii="Cambria Math" w:hAnsi="Cambria Math" w:eastAsia="宋体" w:cs="Times New Roman"/>
                        <w:i/>
                        <w:sz w:val="21"/>
                        <w:szCs w:val="21"/>
                      </w:rPr>
                    </m:ctrlPr>
                  </m:sSubPr>
                  <m:e>
                    <m:r>
                      <w:rPr>
                        <w:rFonts w:ascii="Cambria Math" w:hAnsi="Cambria Math" w:eastAsia="宋体" w:cs="Times New Roman"/>
                        <w:sz w:val="21"/>
                        <w:szCs w:val="21"/>
                      </w:rPr>
                      <m:t>γ</m:t>
                    </m:r>
                    <m:ctrlPr>
                      <w:rPr>
                        <w:rFonts w:ascii="Cambria Math" w:hAnsi="Cambria Math" w:eastAsia="宋体" w:cs="Times New Roman"/>
                        <w:i/>
                        <w:sz w:val="21"/>
                        <w:szCs w:val="21"/>
                      </w:rPr>
                    </m:ctrlPr>
                  </m:e>
                  <m:sub>
                    <m:r>
                      <m:rPr>
                        <m:sty m:val="p"/>
                      </m:rPr>
                      <w:rPr>
                        <w:rFonts w:ascii="Cambria Math" w:hAnsi="Cambria Math" w:eastAsia="宋体" w:cs="Times New Roman"/>
                        <w:sz w:val="21"/>
                        <w:szCs w:val="21"/>
                      </w:rPr>
                      <m:t>Ms,re</m:t>
                    </m:r>
                    <m:ctrlPr>
                      <w:rPr>
                        <w:rFonts w:ascii="Cambria Math" w:hAnsi="Cambria Math" w:eastAsia="宋体" w:cs="Times New Roman"/>
                        <w:i/>
                        <w:sz w:val="21"/>
                        <w:szCs w:val="21"/>
                      </w:rPr>
                    </m:ctrlPr>
                  </m:sub>
                </m:sSub>
              </m:oMath>
            </m:oMathPara>
          </w:p>
        </w:tc>
        <w:tc>
          <w:tcPr>
            <w:tcW w:w="4536" w:type="dxa"/>
            <w:gridSpan w:val="2"/>
            <w:vAlign w:val="center"/>
          </w:tcPr>
          <w:p>
            <w:pPr>
              <w:widowControl w:val="0"/>
              <w:spacing w:after="0" w:line="240" w:lineRule="auto"/>
              <w:ind w:left="743" w:hanging="743" w:hangingChars="354"/>
              <w:contextualSpacing/>
              <w:jc w:val="center"/>
              <w:rPr>
                <w:rFonts w:ascii="Times New Roman" w:hAnsi="Times New Roman" w:eastAsia="宋体" w:cs="Times New Roman"/>
                <w:sz w:val="21"/>
                <w:szCs w:val="21"/>
              </w:rPr>
            </w:pPr>
            <w:r>
              <w:rPr>
                <w:rFonts w:ascii="Times New Roman" w:hAnsi="Times New Roman" w:eastAsia="宋体" w:cs="Times New Roman"/>
                <w:sz w:val="21"/>
                <w:szCs w:val="21"/>
              </w:rPr>
              <w:t>1.15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9199" w:type="dxa"/>
            <w:gridSpan w:val="5"/>
            <w:shd w:val="clear" w:color="auto" w:fill="FFFFFF" w:themeFill="background1"/>
            <w:vAlign w:val="center"/>
          </w:tcPr>
          <w:p>
            <w:pPr>
              <w:widowControl w:val="0"/>
              <w:spacing w:after="0" w:line="240" w:lineRule="auto"/>
              <w:ind w:left="746" w:hanging="746" w:hangingChars="354"/>
              <w:contextualSpacing/>
              <w:jc w:val="center"/>
              <w:rPr>
                <w:rFonts w:ascii="Times New Roman" w:hAnsi="Times New Roman" w:eastAsia="宋体" w:cs="Times New Roman"/>
                <w:b/>
                <w:sz w:val="21"/>
                <w:szCs w:val="21"/>
              </w:rPr>
            </w:pPr>
            <w:r>
              <w:rPr>
                <w:rFonts w:ascii="Times New Roman" w:hAnsi="Times New Roman" w:eastAsia="宋体" w:cs="Times New Roman"/>
                <w:b/>
                <w:sz w:val="21"/>
                <w:szCs w:val="21"/>
              </w:rPr>
              <w:t>槽式预埋件的混凝土破坏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2395" w:type="dxa"/>
            <w:vAlign w:val="center"/>
          </w:tcPr>
          <w:p>
            <w:pPr>
              <w:widowControl w:val="0"/>
              <w:spacing w:after="0" w:line="240" w:lineRule="auto"/>
              <w:contextualSpacing/>
              <w:jc w:val="center"/>
              <w:rPr>
                <w:rFonts w:ascii="Times New Roman" w:hAnsi="Times New Roman" w:eastAsia="宋体" w:cs="Times New Roman"/>
                <w:sz w:val="21"/>
                <w:szCs w:val="21"/>
              </w:rPr>
            </w:pPr>
            <w:r>
              <w:rPr>
                <w:rFonts w:ascii="Times New Roman" w:hAnsi="Times New Roman" w:eastAsia="宋体" w:cs="Times New Roman"/>
                <w:sz w:val="21"/>
                <w:szCs w:val="21"/>
              </w:rPr>
              <w:t>混凝土受拉锥体破坏</w:t>
            </w:r>
          </w:p>
        </w:tc>
        <w:tc>
          <w:tcPr>
            <w:tcW w:w="1276" w:type="dxa"/>
            <w:vAlign w:val="center"/>
          </w:tcPr>
          <w:p>
            <w:pPr>
              <w:widowControl w:val="0"/>
              <w:spacing w:after="0" w:line="240" w:lineRule="auto"/>
              <w:contextualSpacing/>
              <w:jc w:val="center"/>
              <w:rPr>
                <w:rFonts w:ascii="Times New Roman" w:hAnsi="Times New Roman" w:eastAsia="宋体" w:cs="Times New Roman"/>
                <w:i/>
                <w:sz w:val="21"/>
                <w:szCs w:val="21"/>
              </w:rPr>
            </w:pPr>
            <m:oMathPara>
              <m:oMath>
                <m:sSub>
                  <m:sSubPr>
                    <m:ctrlPr>
                      <w:rPr>
                        <w:rFonts w:ascii="Cambria Math" w:hAnsi="Cambria Math" w:eastAsia="宋体" w:cs="Times New Roman"/>
                        <w:i/>
                        <w:sz w:val="21"/>
                        <w:szCs w:val="21"/>
                      </w:rPr>
                    </m:ctrlPr>
                  </m:sSubPr>
                  <m:e>
                    <m:r>
                      <w:rPr>
                        <w:rFonts w:ascii="Cambria Math" w:hAnsi="Cambria Math" w:eastAsia="宋体" w:cs="Times New Roman"/>
                        <w:sz w:val="21"/>
                        <w:szCs w:val="21"/>
                      </w:rPr>
                      <m:t>N</m:t>
                    </m:r>
                    <m:ctrlPr>
                      <w:rPr>
                        <w:rFonts w:ascii="Cambria Math" w:hAnsi="Cambria Math" w:eastAsia="宋体" w:cs="Times New Roman"/>
                        <w:i/>
                        <w:sz w:val="21"/>
                        <w:szCs w:val="21"/>
                      </w:rPr>
                    </m:ctrlPr>
                  </m:e>
                  <m:sub>
                    <m:r>
                      <m:rPr>
                        <m:sty m:val="p"/>
                      </m:rPr>
                      <w:rPr>
                        <w:rFonts w:ascii="Cambria Math" w:hAnsi="Cambria Math" w:eastAsia="宋体" w:cs="Times New Roman"/>
                        <w:sz w:val="21"/>
                        <w:szCs w:val="21"/>
                      </w:rPr>
                      <m:t>Rk,c</m:t>
                    </m:r>
                    <m:ctrlPr>
                      <w:rPr>
                        <w:rFonts w:ascii="Cambria Math" w:hAnsi="Cambria Math" w:eastAsia="宋体" w:cs="Times New Roman"/>
                        <w:i/>
                        <w:sz w:val="21"/>
                        <w:szCs w:val="21"/>
                      </w:rPr>
                    </m:ctrlPr>
                  </m:sub>
                </m:sSub>
              </m:oMath>
            </m:oMathPara>
          </w:p>
        </w:tc>
        <w:tc>
          <w:tcPr>
            <w:tcW w:w="992" w:type="dxa"/>
            <w:vMerge w:val="restart"/>
            <w:vAlign w:val="center"/>
          </w:tcPr>
          <w:p>
            <w:pPr>
              <w:widowControl w:val="0"/>
              <w:spacing w:after="0" w:line="240" w:lineRule="auto"/>
              <w:ind w:firstLine="10" w:firstLineChars="5"/>
              <w:contextualSpacing/>
              <w:jc w:val="center"/>
              <w:rPr>
                <w:rFonts w:ascii="Times New Roman" w:hAnsi="Times New Roman" w:eastAsia="宋体" w:cs="Times New Roman"/>
                <w:sz w:val="21"/>
                <w:szCs w:val="21"/>
              </w:rPr>
            </w:pPr>
            <m:oMathPara>
              <m:oMath>
                <m:sSub>
                  <m:sSubPr>
                    <m:ctrlPr>
                      <w:rPr>
                        <w:rFonts w:ascii="Cambria Math" w:hAnsi="Cambria Math" w:eastAsia="宋体" w:cs="Times New Roman"/>
                        <w:i/>
                        <w:sz w:val="21"/>
                        <w:szCs w:val="21"/>
                      </w:rPr>
                    </m:ctrlPr>
                  </m:sSubPr>
                  <m:e>
                    <m:r>
                      <w:rPr>
                        <w:rFonts w:ascii="Cambria Math" w:hAnsi="Cambria Math" w:eastAsia="宋体" w:cs="Times New Roman"/>
                        <w:sz w:val="21"/>
                        <w:szCs w:val="21"/>
                      </w:rPr>
                      <m:t>γ</m:t>
                    </m:r>
                    <m:ctrlPr>
                      <w:rPr>
                        <w:rFonts w:ascii="Cambria Math" w:hAnsi="Cambria Math" w:eastAsia="宋体" w:cs="Times New Roman"/>
                        <w:i/>
                        <w:sz w:val="21"/>
                        <w:szCs w:val="21"/>
                      </w:rPr>
                    </m:ctrlPr>
                  </m:e>
                  <m:sub>
                    <m:r>
                      <m:rPr>
                        <m:sty m:val="p"/>
                      </m:rPr>
                      <w:rPr>
                        <w:rFonts w:ascii="Cambria Math" w:hAnsi="Cambria Math" w:eastAsia="宋体" w:cs="Times New Roman"/>
                        <w:sz w:val="21"/>
                        <w:szCs w:val="21"/>
                      </w:rPr>
                      <m:t>Mc</m:t>
                    </m:r>
                    <m:ctrlPr>
                      <w:rPr>
                        <w:rFonts w:ascii="Cambria Math" w:hAnsi="Cambria Math" w:eastAsia="宋体" w:cs="Times New Roman"/>
                        <w:i/>
                        <w:sz w:val="21"/>
                        <w:szCs w:val="21"/>
                      </w:rPr>
                    </m:ctrlPr>
                  </m:sub>
                </m:sSub>
              </m:oMath>
            </m:oMathPara>
          </w:p>
        </w:tc>
        <w:tc>
          <w:tcPr>
            <w:tcW w:w="4536" w:type="dxa"/>
            <w:gridSpan w:val="2"/>
            <w:vMerge w:val="restart"/>
            <w:vAlign w:val="center"/>
          </w:tcPr>
          <w:p>
            <w:pPr>
              <w:widowControl w:val="0"/>
              <w:spacing w:after="0" w:line="240" w:lineRule="auto"/>
              <w:ind w:left="743" w:hanging="743" w:hangingChars="354"/>
              <w:contextualSpacing/>
              <w:jc w:val="center"/>
              <w:rPr>
                <w:rFonts w:ascii="Times New Roman" w:hAnsi="Times New Roman" w:eastAsia="宋体" w:cs="Times New Roman"/>
                <w:sz w:val="21"/>
                <w:szCs w:val="21"/>
              </w:rPr>
            </w:pPr>
            <w:r>
              <w:rPr>
                <w:rFonts w:ascii="Times New Roman" w:hAnsi="Times New Roman" w:eastAsia="宋体" w:cs="Times New Roman"/>
                <w:sz w:val="21"/>
                <w:szCs w:val="21"/>
              </w:rPr>
              <w:t>1.5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2395" w:type="dxa"/>
            <w:vAlign w:val="center"/>
          </w:tcPr>
          <w:p>
            <w:pPr>
              <w:widowControl w:val="0"/>
              <w:spacing w:after="0" w:line="240" w:lineRule="auto"/>
              <w:ind w:left="743" w:hanging="743" w:hangingChars="354"/>
              <w:contextualSpacing/>
              <w:jc w:val="center"/>
              <w:rPr>
                <w:rFonts w:ascii="Times New Roman" w:hAnsi="Times New Roman" w:eastAsia="宋体" w:cs="Times New Roman"/>
                <w:sz w:val="21"/>
                <w:szCs w:val="21"/>
              </w:rPr>
            </w:pPr>
            <w:r>
              <w:rPr>
                <w:rFonts w:ascii="Times New Roman" w:hAnsi="Times New Roman" w:eastAsia="宋体" w:cs="Times New Roman"/>
                <w:sz w:val="21"/>
                <w:szCs w:val="21"/>
              </w:rPr>
              <w:t>混凝土受拉侧锥体破坏</w:t>
            </w:r>
          </w:p>
        </w:tc>
        <w:tc>
          <w:tcPr>
            <w:tcW w:w="1276" w:type="dxa"/>
            <w:vAlign w:val="center"/>
          </w:tcPr>
          <w:p>
            <w:pPr>
              <w:widowControl w:val="0"/>
              <w:spacing w:after="0" w:line="240" w:lineRule="auto"/>
              <w:contextualSpacing/>
              <w:jc w:val="center"/>
              <w:rPr>
                <w:rFonts w:ascii="Times New Roman" w:hAnsi="Times New Roman" w:eastAsia="宋体" w:cs="Times New Roman"/>
                <w:i/>
                <w:sz w:val="21"/>
                <w:szCs w:val="21"/>
              </w:rPr>
            </w:pPr>
            <m:oMathPara>
              <m:oMath>
                <m:sSub>
                  <m:sSubPr>
                    <m:ctrlPr>
                      <w:rPr>
                        <w:rFonts w:ascii="Cambria Math" w:hAnsi="Cambria Math" w:eastAsia="宋体" w:cs="Times New Roman"/>
                        <w:i/>
                        <w:sz w:val="21"/>
                        <w:szCs w:val="21"/>
                      </w:rPr>
                    </m:ctrlPr>
                  </m:sSubPr>
                  <m:e>
                    <m:r>
                      <w:rPr>
                        <w:rFonts w:ascii="Cambria Math" w:hAnsi="Cambria Math" w:eastAsia="宋体" w:cs="Times New Roman"/>
                        <w:sz w:val="21"/>
                        <w:szCs w:val="21"/>
                      </w:rPr>
                      <m:t>N</m:t>
                    </m:r>
                    <m:ctrlPr>
                      <w:rPr>
                        <w:rFonts w:ascii="Cambria Math" w:hAnsi="Cambria Math" w:eastAsia="宋体" w:cs="Times New Roman"/>
                        <w:i/>
                        <w:sz w:val="21"/>
                        <w:szCs w:val="21"/>
                      </w:rPr>
                    </m:ctrlPr>
                  </m:e>
                  <m:sub>
                    <m:r>
                      <m:rPr>
                        <m:sty m:val="p"/>
                      </m:rPr>
                      <w:rPr>
                        <w:rFonts w:ascii="Cambria Math" w:hAnsi="Cambria Math" w:eastAsia="宋体" w:cs="Times New Roman"/>
                        <w:sz w:val="21"/>
                        <w:szCs w:val="21"/>
                      </w:rPr>
                      <m:t>Rk,cb</m:t>
                    </m:r>
                    <m:ctrlPr>
                      <w:rPr>
                        <w:rFonts w:ascii="Cambria Math" w:hAnsi="Cambria Math" w:eastAsia="宋体" w:cs="Times New Roman"/>
                        <w:i/>
                        <w:sz w:val="21"/>
                        <w:szCs w:val="21"/>
                      </w:rPr>
                    </m:ctrlPr>
                  </m:sub>
                </m:sSub>
              </m:oMath>
            </m:oMathPara>
          </w:p>
        </w:tc>
        <w:tc>
          <w:tcPr>
            <w:tcW w:w="992" w:type="dxa"/>
            <w:vMerge w:val="continue"/>
            <w:vAlign w:val="center"/>
          </w:tcPr>
          <w:p>
            <w:pPr>
              <w:widowControl w:val="0"/>
              <w:spacing w:after="0" w:line="240" w:lineRule="auto"/>
              <w:ind w:firstLine="10" w:firstLineChars="5"/>
              <w:contextualSpacing/>
              <w:jc w:val="center"/>
              <w:rPr>
                <w:rFonts w:ascii="Times New Roman" w:hAnsi="Times New Roman" w:eastAsia="宋体" w:cs="Times New Roman"/>
                <w:sz w:val="21"/>
                <w:szCs w:val="21"/>
              </w:rPr>
            </w:pPr>
          </w:p>
        </w:tc>
        <w:tc>
          <w:tcPr>
            <w:tcW w:w="4536" w:type="dxa"/>
            <w:gridSpan w:val="2"/>
            <w:vMerge w:val="continue"/>
            <w:vAlign w:val="center"/>
          </w:tcPr>
          <w:p>
            <w:pPr>
              <w:widowControl w:val="0"/>
              <w:spacing w:after="0" w:line="240" w:lineRule="auto"/>
              <w:ind w:left="743" w:hanging="743" w:hangingChars="354"/>
              <w:contextualSpacing/>
              <w:jc w:val="center"/>
              <w:rPr>
                <w:rFonts w:ascii="Times New Roman" w:hAnsi="Times New Roman" w:eastAsia="宋体" w:cs="Times New Roman"/>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4" w:hRule="atLeast"/>
          <w:jc w:val="center"/>
        </w:trPr>
        <w:tc>
          <w:tcPr>
            <w:tcW w:w="2395" w:type="dxa"/>
            <w:vAlign w:val="center"/>
          </w:tcPr>
          <w:p>
            <w:pPr>
              <w:widowControl w:val="0"/>
              <w:spacing w:after="0" w:line="240" w:lineRule="auto"/>
              <w:ind w:left="743" w:hanging="743" w:hangingChars="354"/>
              <w:contextualSpacing/>
              <w:jc w:val="center"/>
              <w:rPr>
                <w:rFonts w:ascii="Times New Roman" w:hAnsi="Times New Roman" w:eastAsia="宋体" w:cs="Times New Roman"/>
                <w:sz w:val="21"/>
                <w:szCs w:val="21"/>
              </w:rPr>
            </w:pPr>
            <w:r>
              <w:rPr>
                <w:rFonts w:ascii="Times New Roman" w:hAnsi="Times New Roman" w:eastAsia="宋体" w:cs="Times New Roman"/>
                <w:sz w:val="21"/>
                <w:szCs w:val="21"/>
              </w:rPr>
              <w:t>混凝土受剪边缘破坏</w:t>
            </w:r>
          </w:p>
        </w:tc>
        <w:tc>
          <w:tcPr>
            <w:tcW w:w="1276" w:type="dxa"/>
            <w:vAlign w:val="center"/>
          </w:tcPr>
          <w:p>
            <w:pPr>
              <w:widowControl w:val="0"/>
              <w:spacing w:after="0" w:line="240" w:lineRule="auto"/>
              <w:contextualSpacing/>
              <w:jc w:val="center"/>
              <w:rPr>
                <w:rFonts w:ascii="Times New Roman" w:hAnsi="Times New Roman" w:eastAsia="宋体" w:cs="Times New Roman"/>
                <w:i/>
                <w:sz w:val="21"/>
                <w:szCs w:val="21"/>
              </w:rPr>
            </w:pPr>
            <m:oMathPara>
              <m:oMath>
                <m:sSub>
                  <m:sSubPr>
                    <m:ctrlPr>
                      <w:rPr>
                        <w:rFonts w:ascii="Cambria Math" w:hAnsi="Cambria Math" w:eastAsia="宋体" w:cs="Times New Roman"/>
                        <w:i/>
                        <w:sz w:val="21"/>
                        <w:szCs w:val="21"/>
                      </w:rPr>
                    </m:ctrlPr>
                  </m:sSubPr>
                  <m:e>
                    <m:r>
                      <w:rPr>
                        <w:rFonts w:ascii="Cambria Math" w:hAnsi="Cambria Math" w:eastAsia="宋体" w:cs="Times New Roman"/>
                        <w:sz w:val="21"/>
                        <w:szCs w:val="21"/>
                      </w:rPr>
                      <m:t>V</m:t>
                    </m:r>
                    <m:ctrlPr>
                      <w:rPr>
                        <w:rFonts w:ascii="Cambria Math" w:hAnsi="Cambria Math" w:eastAsia="宋体" w:cs="Times New Roman"/>
                        <w:i/>
                        <w:sz w:val="21"/>
                        <w:szCs w:val="21"/>
                      </w:rPr>
                    </m:ctrlPr>
                  </m:e>
                  <m:sub>
                    <m:r>
                      <m:rPr>
                        <m:sty m:val="p"/>
                      </m:rPr>
                      <w:rPr>
                        <w:rFonts w:ascii="Cambria Math" w:hAnsi="Cambria Math" w:eastAsia="宋体" w:cs="Times New Roman"/>
                        <w:sz w:val="21"/>
                        <w:szCs w:val="21"/>
                      </w:rPr>
                      <m:t>Rk,c</m:t>
                    </m:r>
                    <m:ctrlPr>
                      <w:rPr>
                        <w:rFonts w:ascii="Cambria Math" w:hAnsi="Cambria Math" w:eastAsia="宋体" w:cs="Times New Roman"/>
                        <w:i/>
                        <w:sz w:val="21"/>
                        <w:szCs w:val="21"/>
                      </w:rPr>
                    </m:ctrlPr>
                  </m:sub>
                </m:sSub>
              </m:oMath>
            </m:oMathPara>
          </w:p>
        </w:tc>
        <w:tc>
          <w:tcPr>
            <w:tcW w:w="992" w:type="dxa"/>
            <w:vMerge w:val="continue"/>
            <w:vAlign w:val="center"/>
          </w:tcPr>
          <w:p>
            <w:pPr>
              <w:widowControl w:val="0"/>
              <w:spacing w:after="0" w:line="240" w:lineRule="auto"/>
              <w:ind w:firstLine="10" w:firstLineChars="5"/>
              <w:contextualSpacing/>
              <w:jc w:val="center"/>
              <w:rPr>
                <w:rFonts w:ascii="Times New Roman" w:hAnsi="Times New Roman" w:eastAsia="宋体" w:cs="Times New Roman"/>
                <w:sz w:val="21"/>
                <w:szCs w:val="21"/>
              </w:rPr>
            </w:pPr>
          </w:p>
        </w:tc>
        <w:tc>
          <w:tcPr>
            <w:tcW w:w="4536" w:type="dxa"/>
            <w:gridSpan w:val="2"/>
            <w:vMerge w:val="continue"/>
            <w:vAlign w:val="center"/>
          </w:tcPr>
          <w:p>
            <w:pPr>
              <w:widowControl w:val="0"/>
              <w:spacing w:after="0" w:line="240" w:lineRule="auto"/>
              <w:ind w:left="743" w:hanging="743" w:hangingChars="354"/>
              <w:contextualSpacing/>
              <w:jc w:val="center"/>
              <w:rPr>
                <w:rFonts w:ascii="Times New Roman" w:hAnsi="Times New Roman" w:eastAsia="宋体" w:cs="Times New Roman"/>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2395" w:type="dxa"/>
            <w:vAlign w:val="center"/>
          </w:tcPr>
          <w:p>
            <w:pPr>
              <w:widowControl w:val="0"/>
              <w:spacing w:after="0" w:line="240" w:lineRule="auto"/>
              <w:ind w:left="743" w:hanging="743" w:hangingChars="354"/>
              <w:contextualSpacing/>
              <w:jc w:val="center"/>
              <w:rPr>
                <w:rFonts w:ascii="Times New Roman" w:hAnsi="Times New Roman" w:eastAsia="宋体" w:cs="Times New Roman"/>
                <w:sz w:val="21"/>
                <w:szCs w:val="21"/>
              </w:rPr>
            </w:pPr>
            <w:r>
              <w:rPr>
                <w:rFonts w:ascii="Times New Roman" w:hAnsi="Times New Roman" w:eastAsia="宋体" w:cs="Times New Roman"/>
                <w:sz w:val="21"/>
                <w:szCs w:val="21"/>
              </w:rPr>
              <w:t>混凝土受剪剪撬破坏</w:t>
            </w:r>
          </w:p>
        </w:tc>
        <w:tc>
          <w:tcPr>
            <w:tcW w:w="1276" w:type="dxa"/>
            <w:vAlign w:val="center"/>
          </w:tcPr>
          <w:p>
            <w:pPr>
              <w:widowControl w:val="0"/>
              <w:spacing w:after="0" w:line="240" w:lineRule="auto"/>
              <w:contextualSpacing/>
              <w:jc w:val="center"/>
              <w:rPr>
                <w:rFonts w:ascii="Times New Roman" w:hAnsi="Times New Roman" w:eastAsia="宋体" w:cs="Times New Roman"/>
                <w:i/>
                <w:sz w:val="21"/>
                <w:szCs w:val="21"/>
              </w:rPr>
            </w:pPr>
            <m:oMathPara>
              <m:oMath>
                <m:sSub>
                  <m:sSubPr>
                    <m:ctrlPr>
                      <w:rPr>
                        <w:rFonts w:ascii="Cambria Math" w:hAnsi="Cambria Math" w:eastAsia="宋体" w:cs="Times New Roman"/>
                        <w:i/>
                        <w:sz w:val="21"/>
                        <w:szCs w:val="21"/>
                      </w:rPr>
                    </m:ctrlPr>
                  </m:sSubPr>
                  <m:e>
                    <m:r>
                      <w:rPr>
                        <w:rFonts w:ascii="Cambria Math" w:hAnsi="Cambria Math" w:eastAsia="宋体" w:cs="Times New Roman"/>
                        <w:sz w:val="21"/>
                        <w:szCs w:val="21"/>
                      </w:rPr>
                      <m:t>V</m:t>
                    </m:r>
                    <m:ctrlPr>
                      <w:rPr>
                        <w:rFonts w:ascii="Cambria Math" w:hAnsi="Cambria Math" w:eastAsia="宋体" w:cs="Times New Roman"/>
                        <w:i/>
                        <w:sz w:val="21"/>
                        <w:szCs w:val="21"/>
                      </w:rPr>
                    </m:ctrlPr>
                  </m:e>
                  <m:sub>
                    <m:r>
                      <m:rPr>
                        <m:sty m:val="p"/>
                      </m:rPr>
                      <w:rPr>
                        <w:rFonts w:ascii="Cambria Math" w:hAnsi="Cambria Math" w:eastAsia="宋体" w:cs="Times New Roman"/>
                        <w:sz w:val="21"/>
                        <w:szCs w:val="21"/>
                      </w:rPr>
                      <m:t>Rk,cp</m:t>
                    </m:r>
                    <m:ctrlPr>
                      <w:rPr>
                        <w:rFonts w:ascii="Cambria Math" w:hAnsi="Cambria Math" w:eastAsia="宋体" w:cs="Times New Roman"/>
                        <w:i/>
                        <w:sz w:val="21"/>
                        <w:szCs w:val="21"/>
                      </w:rPr>
                    </m:ctrlPr>
                  </m:sub>
                </m:sSub>
              </m:oMath>
            </m:oMathPara>
          </w:p>
        </w:tc>
        <w:tc>
          <w:tcPr>
            <w:tcW w:w="992" w:type="dxa"/>
            <w:vMerge w:val="continue"/>
            <w:vAlign w:val="center"/>
          </w:tcPr>
          <w:p>
            <w:pPr>
              <w:widowControl w:val="0"/>
              <w:spacing w:after="0" w:line="240" w:lineRule="auto"/>
              <w:ind w:firstLine="10" w:firstLineChars="5"/>
              <w:contextualSpacing/>
              <w:jc w:val="center"/>
              <w:rPr>
                <w:rFonts w:ascii="Times New Roman" w:hAnsi="Times New Roman" w:eastAsia="宋体" w:cs="Times New Roman"/>
                <w:sz w:val="21"/>
                <w:szCs w:val="21"/>
              </w:rPr>
            </w:pPr>
          </w:p>
        </w:tc>
        <w:tc>
          <w:tcPr>
            <w:tcW w:w="4536" w:type="dxa"/>
            <w:gridSpan w:val="2"/>
            <w:vMerge w:val="continue"/>
            <w:vAlign w:val="center"/>
          </w:tcPr>
          <w:p>
            <w:pPr>
              <w:widowControl w:val="0"/>
              <w:spacing w:after="0" w:line="240" w:lineRule="auto"/>
              <w:ind w:left="743" w:hanging="743" w:hangingChars="354"/>
              <w:contextualSpacing/>
              <w:jc w:val="center"/>
              <w:rPr>
                <w:rFonts w:ascii="Times New Roman" w:hAnsi="Times New Roman" w:eastAsia="宋体" w:cs="Times New Roman"/>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2395" w:type="dxa"/>
            <w:vAlign w:val="center"/>
          </w:tcPr>
          <w:p>
            <w:pPr>
              <w:widowControl w:val="0"/>
              <w:spacing w:after="0" w:line="240" w:lineRule="auto"/>
              <w:ind w:left="743" w:hanging="743" w:hangingChars="354"/>
              <w:contextualSpacing/>
              <w:jc w:val="center"/>
              <w:rPr>
                <w:rFonts w:ascii="Times New Roman" w:hAnsi="Times New Roman" w:eastAsia="宋体" w:cs="Times New Roman"/>
                <w:sz w:val="21"/>
                <w:szCs w:val="21"/>
              </w:rPr>
            </w:pPr>
            <w:r>
              <w:rPr>
                <w:rFonts w:ascii="Times New Roman" w:hAnsi="Times New Roman" w:eastAsia="宋体" w:cs="Times New Roman"/>
                <w:sz w:val="21"/>
                <w:szCs w:val="21"/>
              </w:rPr>
              <w:t>锚件受拉拔出破坏</w:t>
            </w:r>
          </w:p>
        </w:tc>
        <w:tc>
          <w:tcPr>
            <w:tcW w:w="1276" w:type="dxa"/>
            <w:vAlign w:val="center"/>
          </w:tcPr>
          <w:p>
            <w:pPr>
              <w:widowControl w:val="0"/>
              <w:spacing w:after="0" w:line="240" w:lineRule="auto"/>
              <w:contextualSpacing/>
              <w:jc w:val="center"/>
              <w:rPr>
                <w:rFonts w:ascii="Times New Roman" w:hAnsi="Times New Roman" w:eastAsia="宋体" w:cs="Times New Roman"/>
                <w:sz w:val="21"/>
                <w:szCs w:val="21"/>
              </w:rPr>
            </w:pPr>
            <m:oMathPara>
              <m:oMath>
                <m:sSub>
                  <m:sSubPr>
                    <m:ctrlPr>
                      <w:rPr>
                        <w:rFonts w:ascii="Cambria Math" w:hAnsi="Cambria Math" w:eastAsia="宋体" w:cs="Times New Roman"/>
                        <w:i/>
                        <w:sz w:val="21"/>
                        <w:szCs w:val="21"/>
                      </w:rPr>
                    </m:ctrlPr>
                  </m:sSubPr>
                  <m:e>
                    <m:r>
                      <w:rPr>
                        <w:rFonts w:ascii="Cambria Math" w:hAnsi="Cambria Math" w:eastAsia="宋体" w:cs="Times New Roman"/>
                        <w:sz w:val="21"/>
                        <w:szCs w:val="21"/>
                      </w:rPr>
                      <m:t>N</m:t>
                    </m:r>
                    <m:ctrlPr>
                      <w:rPr>
                        <w:rFonts w:ascii="Cambria Math" w:hAnsi="Cambria Math" w:eastAsia="宋体" w:cs="Times New Roman"/>
                        <w:i/>
                        <w:sz w:val="21"/>
                        <w:szCs w:val="21"/>
                      </w:rPr>
                    </m:ctrlPr>
                  </m:e>
                  <m:sub>
                    <m:r>
                      <m:rPr>
                        <m:sty m:val="p"/>
                      </m:rPr>
                      <w:rPr>
                        <w:rFonts w:ascii="Cambria Math" w:hAnsi="Cambria Math" w:eastAsia="宋体" w:cs="Times New Roman"/>
                        <w:sz w:val="21"/>
                        <w:szCs w:val="21"/>
                      </w:rPr>
                      <m:t>Rk,p</m:t>
                    </m:r>
                    <m:ctrlPr>
                      <w:rPr>
                        <w:rFonts w:ascii="Cambria Math" w:hAnsi="Cambria Math" w:eastAsia="宋体" w:cs="Times New Roman"/>
                        <w:i/>
                        <w:sz w:val="21"/>
                        <w:szCs w:val="21"/>
                      </w:rPr>
                    </m:ctrlPr>
                  </m:sub>
                </m:sSub>
              </m:oMath>
            </m:oMathPara>
          </w:p>
        </w:tc>
        <w:tc>
          <w:tcPr>
            <w:tcW w:w="992" w:type="dxa"/>
            <w:shd w:val="clear" w:color="auto" w:fill="auto"/>
            <w:vAlign w:val="center"/>
          </w:tcPr>
          <w:p>
            <w:pPr>
              <w:widowControl w:val="0"/>
              <w:spacing w:after="0" w:line="240" w:lineRule="auto"/>
              <w:ind w:firstLine="10" w:firstLineChars="5"/>
              <w:contextualSpacing/>
              <w:jc w:val="center"/>
              <w:rPr>
                <w:rFonts w:ascii="Times New Roman" w:hAnsi="Times New Roman" w:eastAsia="宋体" w:cs="Times New Roman"/>
                <w:i/>
                <w:sz w:val="21"/>
                <w:szCs w:val="21"/>
              </w:rPr>
            </w:pPr>
            <m:oMathPara>
              <m:oMath>
                <m:sSub>
                  <m:sSubPr>
                    <m:ctrlPr>
                      <w:rPr>
                        <w:rFonts w:ascii="Cambria Math" w:hAnsi="Cambria Math" w:eastAsia="宋体" w:cs="Times New Roman"/>
                        <w:i/>
                        <w:sz w:val="21"/>
                        <w:szCs w:val="21"/>
                      </w:rPr>
                    </m:ctrlPr>
                  </m:sSubPr>
                  <m:e>
                    <m:r>
                      <w:rPr>
                        <w:rFonts w:ascii="Cambria Math" w:hAnsi="Cambria Math" w:eastAsia="宋体" w:cs="Times New Roman"/>
                        <w:sz w:val="21"/>
                        <w:szCs w:val="21"/>
                      </w:rPr>
                      <m:t>γ</m:t>
                    </m:r>
                    <m:ctrlPr>
                      <w:rPr>
                        <w:rFonts w:ascii="Cambria Math" w:hAnsi="Cambria Math" w:eastAsia="宋体" w:cs="Times New Roman"/>
                        <w:i/>
                        <w:sz w:val="21"/>
                        <w:szCs w:val="21"/>
                      </w:rPr>
                    </m:ctrlPr>
                  </m:e>
                  <m:sub>
                    <m:r>
                      <m:rPr>
                        <m:sty m:val="p"/>
                      </m:rPr>
                      <w:rPr>
                        <w:rFonts w:ascii="Cambria Math" w:hAnsi="Cambria Math" w:eastAsia="宋体" w:cs="Times New Roman"/>
                        <w:sz w:val="21"/>
                        <w:szCs w:val="21"/>
                      </w:rPr>
                      <m:t>Mp</m:t>
                    </m:r>
                    <m:ctrlPr>
                      <w:rPr>
                        <w:rFonts w:ascii="Cambria Math" w:hAnsi="Cambria Math" w:eastAsia="宋体" w:cs="Times New Roman"/>
                        <w:i/>
                        <w:sz w:val="21"/>
                        <w:szCs w:val="21"/>
                      </w:rPr>
                    </m:ctrlPr>
                  </m:sub>
                </m:sSub>
              </m:oMath>
            </m:oMathPara>
          </w:p>
        </w:tc>
        <w:tc>
          <w:tcPr>
            <w:tcW w:w="4536" w:type="dxa"/>
            <w:gridSpan w:val="2"/>
            <w:vMerge w:val="continue"/>
            <w:vAlign w:val="center"/>
          </w:tcPr>
          <w:p>
            <w:pPr>
              <w:widowControl w:val="0"/>
              <w:spacing w:after="0" w:line="240" w:lineRule="auto"/>
              <w:ind w:left="743" w:hanging="743" w:hangingChars="354"/>
              <w:contextualSpacing/>
              <w:jc w:val="center"/>
              <w:rPr>
                <w:rFonts w:ascii="Times New Roman" w:hAnsi="Times New Roman" w:eastAsia="宋体" w:cs="Times New Roman"/>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4" w:hRule="atLeast"/>
          <w:jc w:val="center"/>
        </w:trPr>
        <w:tc>
          <w:tcPr>
            <w:tcW w:w="2395" w:type="dxa"/>
            <w:vAlign w:val="center"/>
          </w:tcPr>
          <w:p>
            <w:pPr>
              <w:widowControl w:val="0"/>
              <w:spacing w:after="0" w:line="240" w:lineRule="auto"/>
              <w:ind w:left="743" w:hanging="743" w:hangingChars="354"/>
              <w:contextualSpacing/>
              <w:jc w:val="center"/>
              <w:rPr>
                <w:rFonts w:ascii="Times New Roman" w:hAnsi="Times New Roman" w:eastAsia="宋体" w:cs="Times New Roman"/>
                <w:sz w:val="21"/>
                <w:szCs w:val="21"/>
              </w:rPr>
            </w:pPr>
            <w:r>
              <w:rPr>
                <w:rFonts w:ascii="Times New Roman" w:hAnsi="Times New Roman" w:eastAsia="宋体" w:cs="Times New Roman"/>
                <w:sz w:val="21"/>
                <w:szCs w:val="21"/>
              </w:rPr>
              <w:t>混凝土受拉劈裂破坏</w:t>
            </w:r>
          </w:p>
        </w:tc>
        <w:tc>
          <w:tcPr>
            <w:tcW w:w="1276" w:type="dxa"/>
            <w:vAlign w:val="center"/>
          </w:tcPr>
          <w:p>
            <w:pPr>
              <w:widowControl w:val="0"/>
              <w:spacing w:after="0" w:line="240" w:lineRule="auto"/>
              <w:contextualSpacing/>
              <w:jc w:val="center"/>
              <w:rPr>
                <w:rFonts w:ascii="Times New Roman" w:hAnsi="Times New Roman" w:eastAsia="宋体" w:cs="Times New Roman"/>
                <w:sz w:val="21"/>
                <w:szCs w:val="21"/>
              </w:rPr>
            </w:pPr>
            <m:oMathPara>
              <m:oMath>
                <m:sSub>
                  <m:sSubPr>
                    <m:ctrlPr>
                      <w:rPr>
                        <w:rFonts w:ascii="Cambria Math" w:hAnsi="Cambria Math" w:eastAsia="宋体" w:cs="Times New Roman"/>
                        <w:i/>
                        <w:sz w:val="21"/>
                        <w:szCs w:val="21"/>
                      </w:rPr>
                    </m:ctrlPr>
                  </m:sSubPr>
                  <m:e>
                    <m:r>
                      <w:rPr>
                        <w:rFonts w:ascii="Cambria Math" w:hAnsi="Cambria Math" w:eastAsia="宋体" w:cs="Times New Roman"/>
                        <w:sz w:val="21"/>
                        <w:szCs w:val="21"/>
                      </w:rPr>
                      <m:t>N</m:t>
                    </m:r>
                    <m:ctrlPr>
                      <w:rPr>
                        <w:rFonts w:ascii="Cambria Math" w:hAnsi="Cambria Math" w:eastAsia="宋体" w:cs="Times New Roman"/>
                        <w:i/>
                        <w:sz w:val="21"/>
                        <w:szCs w:val="21"/>
                      </w:rPr>
                    </m:ctrlPr>
                  </m:e>
                  <m:sub>
                    <m:r>
                      <m:rPr>
                        <m:sty m:val="p"/>
                      </m:rPr>
                      <w:rPr>
                        <w:rFonts w:ascii="Cambria Math" w:hAnsi="Cambria Math" w:eastAsia="宋体" w:cs="Times New Roman"/>
                        <w:sz w:val="21"/>
                        <w:szCs w:val="21"/>
                      </w:rPr>
                      <m:t>Rk,sp</m:t>
                    </m:r>
                    <m:ctrlPr>
                      <w:rPr>
                        <w:rFonts w:ascii="Cambria Math" w:hAnsi="Cambria Math" w:eastAsia="宋体" w:cs="Times New Roman"/>
                        <w:i/>
                        <w:sz w:val="21"/>
                        <w:szCs w:val="21"/>
                      </w:rPr>
                    </m:ctrlPr>
                  </m:sub>
                </m:sSub>
              </m:oMath>
            </m:oMathPara>
          </w:p>
        </w:tc>
        <w:tc>
          <w:tcPr>
            <w:tcW w:w="992" w:type="dxa"/>
            <w:shd w:val="clear" w:color="auto" w:fill="auto"/>
            <w:vAlign w:val="center"/>
          </w:tcPr>
          <w:p>
            <w:pPr>
              <w:widowControl w:val="0"/>
              <w:spacing w:after="0" w:line="240" w:lineRule="auto"/>
              <w:ind w:firstLine="10" w:firstLineChars="5"/>
              <w:contextualSpacing/>
              <w:jc w:val="center"/>
              <w:rPr>
                <w:rFonts w:ascii="Times New Roman" w:hAnsi="Times New Roman" w:eastAsia="宋体" w:cs="Times New Roman"/>
                <w:i/>
                <w:sz w:val="21"/>
                <w:szCs w:val="21"/>
              </w:rPr>
            </w:pPr>
            <m:oMathPara>
              <m:oMath>
                <m:sSub>
                  <m:sSubPr>
                    <m:ctrlPr>
                      <w:rPr>
                        <w:rFonts w:ascii="Cambria Math" w:hAnsi="Cambria Math" w:eastAsia="宋体" w:cs="Times New Roman"/>
                        <w:i/>
                        <w:sz w:val="21"/>
                        <w:szCs w:val="21"/>
                      </w:rPr>
                    </m:ctrlPr>
                  </m:sSubPr>
                  <m:e>
                    <m:r>
                      <w:rPr>
                        <w:rFonts w:ascii="Cambria Math" w:hAnsi="Cambria Math" w:eastAsia="宋体" w:cs="Times New Roman"/>
                        <w:sz w:val="21"/>
                        <w:szCs w:val="21"/>
                      </w:rPr>
                      <m:t>γ</m:t>
                    </m:r>
                    <m:ctrlPr>
                      <w:rPr>
                        <w:rFonts w:ascii="Cambria Math" w:hAnsi="Cambria Math" w:eastAsia="宋体" w:cs="Times New Roman"/>
                        <w:i/>
                        <w:sz w:val="21"/>
                        <w:szCs w:val="21"/>
                      </w:rPr>
                    </m:ctrlPr>
                  </m:e>
                  <m:sub>
                    <m:r>
                      <m:rPr>
                        <m:sty m:val="p"/>
                      </m:rPr>
                      <w:rPr>
                        <w:rFonts w:ascii="Cambria Math" w:hAnsi="Cambria Math" w:eastAsia="宋体" w:cs="Times New Roman"/>
                        <w:sz w:val="21"/>
                        <w:szCs w:val="21"/>
                      </w:rPr>
                      <m:t>Msp</m:t>
                    </m:r>
                    <m:ctrlPr>
                      <w:rPr>
                        <w:rFonts w:ascii="Cambria Math" w:hAnsi="Cambria Math" w:eastAsia="宋体" w:cs="Times New Roman"/>
                        <w:i/>
                        <w:sz w:val="21"/>
                        <w:szCs w:val="21"/>
                      </w:rPr>
                    </m:ctrlPr>
                  </m:sub>
                </m:sSub>
              </m:oMath>
            </m:oMathPara>
          </w:p>
        </w:tc>
        <w:tc>
          <w:tcPr>
            <w:tcW w:w="4536" w:type="dxa"/>
            <w:gridSpan w:val="2"/>
            <w:vMerge w:val="continue"/>
            <w:vAlign w:val="center"/>
          </w:tcPr>
          <w:p>
            <w:pPr>
              <w:widowControl w:val="0"/>
              <w:spacing w:after="0" w:line="240" w:lineRule="auto"/>
              <w:ind w:left="743" w:hanging="743" w:hangingChars="354"/>
              <w:contextualSpacing/>
              <w:jc w:val="center"/>
              <w:rPr>
                <w:rFonts w:ascii="Times New Roman" w:hAnsi="Times New Roman" w:eastAsia="宋体" w:cs="Times New Roman"/>
                <w:sz w:val="21"/>
                <w:szCs w:val="21"/>
              </w:rPr>
            </w:pPr>
          </w:p>
        </w:tc>
      </w:tr>
    </w:tbl>
    <w:p>
      <w:pPr>
        <w:pStyle w:val="33"/>
        <w:numPr>
          <w:ilvl w:val="0"/>
          <w:numId w:val="11"/>
        </w:numPr>
        <w:spacing w:before="156" w:beforeLines="50" w:after="0" w:line="360" w:lineRule="auto"/>
        <w:ind w:left="0" w:firstLine="0" w:firstLineChars="0"/>
        <w:rPr>
          <w:rFonts w:ascii="Times New Roman" w:hAnsi="Times New Roman"/>
          <w:bCs/>
          <w:snapToGrid w:val="0"/>
          <w:color w:val="000000"/>
          <w:sz w:val="24"/>
          <w:szCs w:val="24"/>
        </w:rPr>
      </w:pPr>
      <w:r>
        <w:rPr>
          <w:rFonts w:ascii="Times New Roman" w:hAnsi="Times New Roman"/>
          <w:bCs/>
          <w:snapToGrid w:val="0"/>
          <w:color w:val="000000"/>
          <w:sz w:val="24"/>
          <w:szCs w:val="24"/>
        </w:rPr>
        <w:t>正常使用极限状态</w:t>
      </w:r>
      <w:r>
        <w:rPr>
          <w:rFonts w:hint="eastAsia" w:ascii="Times New Roman" w:hAnsi="Times New Roman"/>
          <w:bCs/>
          <w:snapToGrid w:val="0"/>
          <w:color w:val="000000"/>
          <w:sz w:val="24"/>
          <w:szCs w:val="24"/>
        </w:rPr>
        <w:t>时，槽式预埋件系统</w:t>
      </w:r>
      <w:r>
        <w:rPr>
          <w:rFonts w:ascii="Times New Roman" w:hAnsi="Times New Roman"/>
          <w:bCs/>
          <w:snapToGrid w:val="0"/>
          <w:color w:val="000000"/>
          <w:sz w:val="24"/>
          <w:szCs w:val="24"/>
        </w:rPr>
        <w:t>承载力分项系数</w:t>
      </w:r>
      <m:oMath>
        <m:sSub>
          <m:sSubPr>
            <m:ctrlPr>
              <w:rPr>
                <w:rFonts w:ascii="Cambria Math" w:hAnsi="Cambria Math"/>
                <w:bCs/>
                <w:snapToGrid w:val="0"/>
                <w:color w:val="000000"/>
                <w:sz w:val="24"/>
                <w:szCs w:val="24"/>
              </w:rPr>
            </m:ctrlPr>
          </m:sSubPr>
          <m:e>
            <m:r>
              <w:rPr>
                <w:rFonts w:ascii="Cambria Math" w:hAnsi="Cambria Math"/>
                <w:snapToGrid w:val="0"/>
                <w:color w:val="000000"/>
                <w:sz w:val="24"/>
                <w:szCs w:val="24"/>
              </w:rPr>
              <m:t>γ</m:t>
            </m:r>
            <m:ctrlPr>
              <w:rPr>
                <w:rFonts w:ascii="Cambria Math" w:hAnsi="Cambria Math"/>
                <w:bCs/>
                <w:snapToGrid w:val="0"/>
                <w:color w:val="000000"/>
                <w:sz w:val="24"/>
                <w:szCs w:val="24"/>
              </w:rPr>
            </m:ctrlPr>
          </m:e>
          <m:sub>
            <m:r>
              <m:rPr>
                <m:sty m:val="p"/>
              </m:rPr>
              <w:rPr>
                <w:rFonts w:ascii="Cambria Math" w:hAnsi="Cambria Math"/>
                <w:snapToGrid w:val="0"/>
                <w:color w:val="000000"/>
                <w:sz w:val="24"/>
                <w:szCs w:val="24"/>
              </w:rPr>
              <m:t>m</m:t>
            </m:r>
            <m:ctrlPr>
              <w:rPr>
                <w:rFonts w:ascii="Cambria Math" w:hAnsi="Cambria Math"/>
                <w:bCs/>
                <w:snapToGrid w:val="0"/>
                <w:color w:val="000000"/>
                <w:sz w:val="24"/>
                <w:szCs w:val="24"/>
              </w:rPr>
            </m:ctrlPr>
          </m:sub>
        </m:sSub>
      </m:oMath>
      <w:r>
        <w:rPr>
          <w:rFonts w:ascii="Times New Roman" w:hAnsi="Times New Roman"/>
          <w:bCs/>
          <w:snapToGrid w:val="0"/>
          <w:color w:val="000000"/>
          <w:sz w:val="24"/>
          <w:szCs w:val="24"/>
        </w:rPr>
        <w:t>宜采用1.0。</w:t>
      </w:r>
    </w:p>
    <w:p>
      <w:pPr>
        <w:pStyle w:val="33"/>
        <w:numPr>
          <w:ilvl w:val="0"/>
          <w:numId w:val="11"/>
        </w:numPr>
        <w:spacing w:before="156" w:beforeLines="50" w:after="0" w:line="360" w:lineRule="auto"/>
        <w:ind w:left="0" w:firstLine="0" w:firstLineChars="0"/>
        <w:rPr>
          <w:rFonts w:ascii="Times New Roman" w:hAnsi="Times New Roman"/>
          <w:bCs/>
          <w:snapToGrid w:val="0"/>
          <w:color w:val="000000"/>
          <w:sz w:val="24"/>
          <w:szCs w:val="24"/>
        </w:rPr>
      </w:pPr>
      <w:r>
        <w:rPr>
          <w:rFonts w:ascii="Times New Roman" w:hAnsi="Times New Roman"/>
          <w:bCs/>
          <w:snapToGrid w:val="0"/>
          <w:color w:val="000000"/>
          <w:sz w:val="24"/>
          <w:szCs w:val="24"/>
        </w:rPr>
        <w:t>选取承载力分项系数时应保证槽式预埋件</w:t>
      </w:r>
      <w:r>
        <w:rPr>
          <w:rFonts w:hint="eastAsia" w:ascii="Times New Roman" w:hAnsi="Times New Roman"/>
          <w:bCs/>
          <w:snapToGrid w:val="0"/>
          <w:color w:val="000000"/>
          <w:sz w:val="24"/>
          <w:szCs w:val="24"/>
        </w:rPr>
        <w:t>系统</w:t>
      </w:r>
      <w:r>
        <w:rPr>
          <w:rFonts w:ascii="Times New Roman" w:hAnsi="Times New Roman"/>
          <w:bCs/>
          <w:snapToGrid w:val="0"/>
          <w:color w:val="000000"/>
          <w:sz w:val="24"/>
          <w:szCs w:val="24"/>
        </w:rPr>
        <w:t>的有效锚固。有效锚固应符合下列规定：</w:t>
      </w:r>
    </w:p>
    <w:p>
      <w:pPr>
        <w:widowControl w:val="0"/>
        <w:spacing w:after="0" w:line="360" w:lineRule="auto"/>
        <w:ind w:firstLine="482" w:firstLineChars="200"/>
        <w:contextualSpacing/>
        <w:rPr>
          <w:rFonts w:ascii="Times New Roman" w:hAnsi="Times New Roman" w:eastAsia="宋体" w:cs="Times New Roman"/>
          <w:bCs/>
          <w:kern w:val="2"/>
          <w:sz w:val="24"/>
          <w:szCs w:val="24"/>
        </w:rPr>
      </w:pPr>
      <w:r>
        <w:rPr>
          <w:rFonts w:ascii="Times New Roman" w:hAnsi="Times New Roman" w:eastAsia="宋体" w:cs="Times New Roman"/>
          <w:b/>
          <w:bCs/>
          <w:kern w:val="2"/>
          <w:sz w:val="24"/>
          <w:szCs w:val="24"/>
        </w:rPr>
        <w:t>1</w:t>
      </w:r>
      <w:r>
        <w:rPr>
          <w:rFonts w:hint="eastAsia" w:ascii="Times New Roman" w:hAnsi="Times New Roman" w:eastAsia="宋体" w:cs="Times New Roman"/>
          <w:b/>
          <w:bCs/>
          <w:kern w:val="2"/>
          <w:sz w:val="24"/>
          <w:szCs w:val="24"/>
        </w:rPr>
        <w:t xml:space="preserve">  </w:t>
      </w:r>
      <w:r>
        <w:rPr>
          <w:rFonts w:ascii="Times New Roman" w:hAnsi="Times New Roman" w:eastAsia="宋体" w:cs="Times New Roman"/>
          <w:bCs/>
          <w:kern w:val="2"/>
          <w:sz w:val="24"/>
          <w:szCs w:val="24"/>
        </w:rPr>
        <w:t>应先放置槽式预埋件再浇筑混凝土。浇筑时应进行</w:t>
      </w:r>
      <w:r>
        <w:rPr>
          <w:rFonts w:ascii="Times New Roman" w:hAnsi="Times New Roman" w:eastAsia="宋体" w:cs="Times New Roman"/>
          <w:kern w:val="2"/>
          <w:sz w:val="24"/>
          <w:szCs w:val="24"/>
        </w:rPr>
        <w:t>振捣，应保证在槽道和锚件端部下方的混凝土密实</w:t>
      </w:r>
      <w:r>
        <w:rPr>
          <w:rFonts w:hint="eastAsia" w:ascii="Times New Roman" w:hAnsi="Times New Roman" w:eastAsia="宋体" w:cs="Times New Roman"/>
          <w:kern w:val="2"/>
          <w:sz w:val="24"/>
          <w:szCs w:val="24"/>
        </w:rPr>
        <w:t>；</w:t>
      </w:r>
    </w:p>
    <w:p>
      <w:pPr>
        <w:widowControl w:val="0"/>
        <w:spacing w:after="0" w:line="360" w:lineRule="auto"/>
        <w:ind w:firstLine="482" w:firstLineChars="200"/>
        <w:contextualSpacing/>
        <w:rPr>
          <w:rFonts w:ascii="宋体" w:hAnsi="宋体" w:eastAsia="宋体" w:cs="Times New Roman"/>
          <w:b/>
          <w:snapToGrid w:val="0"/>
          <w:color w:val="000000"/>
          <w:sz w:val="32"/>
          <w:szCs w:val="32"/>
        </w:rPr>
      </w:pPr>
      <w:r>
        <w:rPr>
          <w:rFonts w:ascii="Times New Roman" w:hAnsi="Times New Roman" w:eastAsia="宋体" w:cs="Times New Roman"/>
          <w:b/>
          <w:bCs/>
          <w:kern w:val="2"/>
          <w:sz w:val="24"/>
          <w:szCs w:val="24"/>
        </w:rPr>
        <w:t>2</w:t>
      </w:r>
      <w:r>
        <w:rPr>
          <w:rFonts w:hint="eastAsia" w:ascii="Times New Roman" w:hAnsi="Times New Roman" w:eastAsia="宋体" w:cs="Times New Roman"/>
          <w:b/>
          <w:bCs/>
          <w:kern w:val="2"/>
          <w:sz w:val="24"/>
          <w:szCs w:val="24"/>
        </w:rPr>
        <w:t xml:space="preserve">  </w:t>
      </w:r>
      <w:r>
        <w:rPr>
          <w:rFonts w:ascii="Times New Roman" w:hAnsi="Times New Roman" w:eastAsia="宋体" w:cs="Times New Roman"/>
          <w:kern w:val="2"/>
          <w:sz w:val="24"/>
          <w:szCs w:val="24"/>
        </w:rPr>
        <w:t>在配筋、混凝土浇筑和振捣过程中，槽式预埋件不应产生移动。</w:t>
      </w:r>
      <w:r>
        <w:rPr>
          <w:rFonts w:ascii="宋体" w:hAnsi="宋体" w:eastAsia="宋体" w:cs="Times New Roman"/>
          <w:b/>
          <w:snapToGrid w:val="0"/>
          <w:color w:val="000000"/>
          <w:sz w:val="32"/>
          <w:szCs w:val="32"/>
        </w:rPr>
        <w:br w:type="page"/>
      </w:r>
    </w:p>
    <w:p>
      <w:pPr>
        <w:widowControl w:val="0"/>
        <w:spacing w:before="340" w:after="340" w:line="360" w:lineRule="auto"/>
        <w:jc w:val="center"/>
        <w:outlineLvl w:val="0"/>
        <w:rPr>
          <w:rFonts w:ascii="Times New Roman" w:hAnsi="Times New Roman" w:eastAsia="宋体" w:cs="Times New Roman"/>
          <w:b/>
          <w:snapToGrid w:val="0"/>
          <w:color w:val="000000"/>
          <w:sz w:val="32"/>
          <w:szCs w:val="32"/>
        </w:rPr>
      </w:pPr>
      <w:bookmarkStart w:id="26" w:name="_Toc16672108"/>
      <w:bookmarkStart w:id="27" w:name="_Toc22800682"/>
      <w:r>
        <w:rPr>
          <w:rFonts w:ascii="Times New Roman" w:hAnsi="Times New Roman" w:eastAsia="宋体" w:cs="Times New Roman"/>
          <w:b/>
          <w:snapToGrid w:val="0"/>
          <w:color w:val="000000"/>
          <w:sz w:val="32"/>
          <w:szCs w:val="32"/>
        </w:rPr>
        <w:t>4 材料</w:t>
      </w:r>
      <w:bookmarkEnd w:id="26"/>
      <w:bookmarkEnd w:id="27"/>
    </w:p>
    <w:p>
      <w:pPr>
        <w:pStyle w:val="3"/>
        <w:widowControl w:val="0"/>
        <w:numPr>
          <w:ilvl w:val="1"/>
          <w:numId w:val="12"/>
        </w:numPr>
        <w:spacing w:before="240" w:after="240" w:line="360" w:lineRule="auto"/>
        <w:jc w:val="center"/>
        <w:rPr>
          <w:rFonts w:ascii="Times New Roman" w:hAnsi="Times New Roman" w:eastAsia="宋体" w:cs="Times New Roman"/>
          <w:bCs w:val="0"/>
          <w:snapToGrid w:val="0"/>
          <w:color w:val="000000"/>
          <w:sz w:val="28"/>
          <w:szCs w:val="28"/>
        </w:rPr>
      </w:pPr>
      <w:bookmarkStart w:id="28" w:name="_Toc16672109"/>
      <w:bookmarkStart w:id="29" w:name="_Toc22800683"/>
      <w:r>
        <w:rPr>
          <w:rFonts w:hint="eastAsia" w:ascii="Times New Roman" w:hAnsi="Times New Roman" w:eastAsia="宋体" w:cs="Times New Roman"/>
          <w:bCs w:val="0"/>
          <w:snapToGrid w:val="0"/>
          <w:color w:val="000000"/>
          <w:sz w:val="28"/>
          <w:szCs w:val="28"/>
        </w:rPr>
        <w:t xml:space="preserve"> 槽式预埋件</w:t>
      </w:r>
    </w:p>
    <w:p>
      <w:pPr>
        <w:pStyle w:val="33"/>
        <w:numPr>
          <w:ilvl w:val="2"/>
          <w:numId w:val="12"/>
        </w:numPr>
        <w:spacing w:before="156" w:beforeLines="50" w:after="0" w:line="360" w:lineRule="auto"/>
        <w:ind w:left="0" w:firstLine="0" w:firstLineChars="0"/>
        <w:rPr>
          <w:rFonts w:ascii="Times New Roman" w:hAnsi="Times New Roman"/>
          <w:sz w:val="24"/>
          <w:szCs w:val="24"/>
        </w:rPr>
      </w:pPr>
      <w:r>
        <w:rPr>
          <w:rFonts w:ascii="Times New Roman" w:hAnsi="Times New Roman"/>
          <w:sz w:val="24"/>
          <w:szCs w:val="24"/>
        </w:rPr>
        <w:t>槽式预埋件</w:t>
      </w:r>
      <w:r>
        <w:rPr>
          <w:rFonts w:hint="eastAsia" w:ascii="Times New Roman" w:hAnsi="Times New Roman"/>
          <w:sz w:val="24"/>
          <w:szCs w:val="24"/>
        </w:rPr>
        <w:t>系统</w:t>
      </w:r>
      <w:r>
        <w:rPr>
          <w:rFonts w:ascii="Times New Roman" w:hAnsi="Times New Roman"/>
          <w:sz w:val="24"/>
          <w:szCs w:val="24"/>
        </w:rPr>
        <w:t>有效埋深</w:t>
      </w:r>
      <m:oMath>
        <m:sSub>
          <m:sSubPr>
            <m:ctrlPr>
              <w:rPr>
                <w:rFonts w:ascii="Cambria Math" w:hAnsi="Cambria Math"/>
                <w:sz w:val="24"/>
                <w:szCs w:val="24"/>
              </w:rPr>
            </m:ctrlPr>
          </m:sSubPr>
          <m:e>
            <m:r>
              <m:rPr>
                <m:sty m:val="p"/>
              </m:rPr>
              <w:rPr>
                <w:rFonts w:ascii="Cambria Math" w:hAnsi="Cambria Math"/>
                <w:sz w:val="24"/>
                <w:szCs w:val="24"/>
              </w:rPr>
              <m:t>h</m:t>
            </m:r>
            <m:ctrlPr>
              <w:rPr>
                <w:rFonts w:ascii="Cambria Math" w:hAnsi="Cambria Math"/>
                <w:sz w:val="24"/>
                <w:szCs w:val="24"/>
              </w:rPr>
            </m:ctrlPr>
          </m:e>
          <m:sub>
            <m:r>
              <m:rPr>
                <m:sty m:val="p"/>
              </m:rPr>
              <w:rPr>
                <w:rFonts w:ascii="Cambria Math" w:hAnsi="Cambria Math"/>
                <w:sz w:val="24"/>
                <w:szCs w:val="24"/>
              </w:rPr>
              <m:t>ef</m:t>
            </m:r>
            <m:ctrlPr>
              <w:rPr>
                <w:rFonts w:ascii="Cambria Math" w:hAnsi="Cambria Math"/>
                <w:sz w:val="24"/>
                <w:szCs w:val="24"/>
              </w:rPr>
            </m:ctrlPr>
          </m:sub>
        </m:sSub>
      </m:oMath>
      <w:r>
        <w:rPr>
          <w:rFonts w:ascii="Times New Roman" w:hAnsi="Times New Roman"/>
          <w:sz w:val="24"/>
          <w:szCs w:val="24"/>
        </w:rPr>
        <w:t>不</w:t>
      </w:r>
      <w:r>
        <w:rPr>
          <w:rFonts w:hint="eastAsia" w:ascii="Times New Roman" w:hAnsi="Times New Roman"/>
          <w:sz w:val="24"/>
          <w:szCs w:val="24"/>
        </w:rPr>
        <w:t>应（宜/可）</w:t>
      </w:r>
      <w:r>
        <w:rPr>
          <w:rFonts w:ascii="Times New Roman" w:hAnsi="Times New Roman"/>
          <w:sz w:val="24"/>
          <w:szCs w:val="24"/>
        </w:rPr>
        <w:t>小于</w:t>
      </w:r>
      <w:r>
        <w:rPr>
          <w:rFonts w:hint="eastAsia" w:ascii="Times New Roman" w:hAnsi="Times New Roman"/>
          <w:sz w:val="24"/>
          <w:szCs w:val="24"/>
        </w:rPr>
        <w:t>40mm，</w:t>
      </w:r>
      <w:r>
        <w:rPr>
          <w:rFonts w:ascii="Times New Roman" w:hAnsi="Times New Roman"/>
          <w:sz w:val="24"/>
          <w:szCs w:val="24"/>
        </w:rPr>
        <w:t>锚件间距</w:t>
      </w:r>
      <w:r>
        <w:rPr>
          <w:rFonts w:hint="eastAsia" w:ascii="Times New Roman" w:hAnsi="Times New Roman"/>
          <w:sz w:val="24"/>
          <w:szCs w:val="24"/>
        </w:rPr>
        <w:t>s不应小于</w:t>
      </w:r>
      <m:oMath>
        <m:r>
          <m:rPr>
            <m:sty m:val="p"/>
          </m:rPr>
          <w:rPr>
            <w:rFonts w:ascii="Cambria Math" w:hAnsi="Cambria Math"/>
            <w:sz w:val="24"/>
            <w:szCs w:val="24"/>
          </w:rPr>
          <m:t>50mm</m:t>
        </m:r>
      </m:oMath>
      <w:r>
        <w:rPr>
          <w:rFonts w:hint="eastAsia" w:ascii="Cambria Math" w:hAnsi="Cambria Math"/>
          <w:sz w:val="24"/>
          <w:szCs w:val="24"/>
        </w:rPr>
        <w:t>。</w:t>
      </w:r>
    </w:p>
    <w:p>
      <w:pPr>
        <w:pStyle w:val="33"/>
        <w:numPr>
          <w:ilvl w:val="2"/>
          <w:numId w:val="12"/>
        </w:numPr>
        <w:spacing w:before="156" w:beforeLines="50" w:after="0" w:line="360" w:lineRule="auto"/>
        <w:ind w:left="0" w:firstLine="0" w:firstLineChars="0"/>
        <w:rPr>
          <w:rFonts w:ascii="Times New Roman" w:hAnsi="Times New Roman"/>
          <w:sz w:val="24"/>
          <w:szCs w:val="24"/>
        </w:rPr>
      </w:pPr>
      <w:r>
        <w:rPr>
          <w:rFonts w:hint="eastAsia" w:ascii="宋体" w:hAnsi="宋体"/>
          <w:sz w:val="24"/>
          <w:szCs w:val="24"/>
        </w:rPr>
        <w:t>槽式预埋件（图4.1.1）的有效埋深应符合下列规定：当</w:t>
      </w:r>
      <m:oMath>
        <m:sSub>
          <m:sSubPr>
            <m:ctrlPr>
              <w:rPr>
                <w:rFonts w:ascii="Cambria Math" w:hAnsi="Cambria Math"/>
                <w:i/>
                <w:szCs w:val="21"/>
              </w:rPr>
            </m:ctrlPr>
          </m:sSubPr>
          <m:e>
            <m:r>
              <w:rPr>
                <w:rFonts w:ascii="Cambria Math" w:hAnsi="Cambria Math"/>
                <w:szCs w:val="21"/>
              </w:rPr>
              <m:t>h</m:t>
            </m:r>
            <m:ctrlPr>
              <w:rPr>
                <w:rFonts w:ascii="Cambria Math" w:hAnsi="Cambria Math"/>
                <w:i/>
                <w:szCs w:val="21"/>
              </w:rPr>
            </m:ctrlPr>
          </m:e>
          <m:sub>
            <m:r>
              <w:rPr>
                <w:rFonts w:ascii="Cambria Math" w:hAnsi="Cambria Math"/>
                <w:szCs w:val="21"/>
              </w:rPr>
              <m:t>ch</m:t>
            </m:r>
            <m:ctrlPr>
              <w:rPr>
                <w:rFonts w:ascii="Cambria Math" w:hAnsi="Cambria Math"/>
                <w:i/>
                <w:szCs w:val="21"/>
              </w:rPr>
            </m:ctrlPr>
          </m:sub>
        </m:sSub>
        <m:r>
          <w:rPr>
            <w:rFonts w:ascii="Cambria Math" w:hAnsi="Cambria Math"/>
            <w:szCs w:val="21"/>
          </w:rPr>
          <m:t>/</m:t>
        </m:r>
        <m:sSub>
          <m:sSubPr>
            <m:ctrlPr>
              <w:rPr>
                <w:rFonts w:ascii="Cambria Math" w:hAnsi="Cambria Math"/>
                <w:i/>
                <w:szCs w:val="21"/>
              </w:rPr>
            </m:ctrlPr>
          </m:sSubPr>
          <m:e>
            <m:r>
              <w:rPr>
                <w:rFonts w:ascii="Cambria Math" w:hAnsi="Cambria Math"/>
                <w:szCs w:val="21"/>
              </w:rPr>
              <m:t>h</m:t>
            </m:r>
            <m:ctrlPr>
              <w:rPr>
                <w:rFonts w:ascii="Cambria Math" w:hAnsi="Cambria Math"/>
                <w:i/>
                <w:szCs w:val="21"/>
              </w:rPr>
            </m:ctrlPr>
          </m:e>
          <m:sub>
            <m:r>
              <w:rPr>
                <w:rFonts w:ascii="Cambria Math" w:hAnsi="Cambria Math"/>
                <w:szCs w:val="21"/>
              </w:rPr>
              <m:t>ef</m:t>
            </m:r>
            <m:ctrlPr>
              <w:rPr>
                <w:rFonts w:ascii="Cambria Math" w:hAnsi="Cambria Math"/>
                <w:i/>
                <w:szCs w:val="21"/>
              </w:rPr>
            </m:ctrlPr>
          </m:sub>
        </m:sSub>
        <m:r>
          <w:rPr>
            <w:rFonts w:hint="eastAsia" w:ascii="Cambria Math" w:hAnsi="Cambria Math"/>
            <w:szCs w:val="21"/>
          </w:rPr>
          <m:t>≤</m:t>
        </m:r>
        <m:r>
          <w:rPr>
            <w:rFonts w:ascii="Cambria Math" w:hAnsi="Cambria Math"/>
            <w:szCs w:val="21"/>
          </w:rPr>
          <m:t>0.4</m:t>
        </m:r>
      </m:oMath>
      <w:r>
        <w:rPr>
          <w:rFonts w:hint="eastAsia" w:ascii="宋体" w:hAnsi="宋体"/>
          <w:sz w:val="24"/>
          <w:szCs w:val="24"/>
        </w:rPr>
        <w:t>且</w:t>
      </w:r>
      <m:oMath>
        <m:sSub>
          <m:sSubPr>
            <m:ctrlPr>
              <w:rPr>
                <w:rFonts w:ascii="Cambria Math" w:hAnsi="Cambria Math"/>
                <w:i/>
                <w:szCs w:val="21"/>
              </w:rPr>
            </m:ctrlPr>
          </m:sSubPr>
          <m:e>
            <m:r>
              <w:rPr>
                <w:rFonts w:ascii="Cambria Math" w:hAnsi="Cambria Math"/>
                <w:szCs w:val="21"/>
              </w:rPr>
              <m:t>b</m:t>
            </m:r>
            <m:ctrlPr>
              <w:rPr>
                <w:rFonts w:ascii="Cambria Math" w:hAnsi="Cambria Math"/>
                <w:i/>
                <w:szCs w:val="21"/>
              </w:rPr>
            </m:ctrlPr>
          </m:e>
          <m:sub>
            <m:r>
              <w:rPr>
                <w:rFonts w:ascii="Cambria Math" w:hAnsi="Cambria Math"/>
                <w:szCs w:val="21"/>
              </w:rPr>
              <m:t>ch</m:t>
            </m:r>
            <m:ctrlPr>
              <w:rPr>
                <w:rFonts w:ascii="Cambria Math" w:hAnsi="Cambria Math"/>
                <w:i/>
                <w:szCs w:val="21"/>
              </w:rPr>
            </m:ctrlPr>
          </m:sub>
        </m:sSub>
        <m:r>
          <w:rPr>
            <w:rFonts w:ascii="Cambria Math" w:hAnsi="Cambria Math"/>
            <w:szCs w:val="21"/>
          </w:rPr>
          <m:t>/</m:t>
        </m:r>
        <m:sSub>
          <m:sSubPr>
            <m:ctrlPr>
              <w:rPr>
                <w:rFonts w:ascii="Cambria Math" w:hAnsi="Cambria Math"/>
                <w:i/>
                <w:szCs w:val="21"/>
              </w:rPr>
            </m:ctrlPr>
          </m:sSubPr>
          <m:e>
            <m:r>
              <w:rPr>
                <w:rFonts w:ascii="Cambria Math" w:hAnsi="Cambria Math"/>
                <w:szCs w:val="21"/>
              </w:rPr>
              <m:t>h</m:t>
            </m:r>
            <m:ctrlPr>
              <w:rPr>
                <w:rFonts w:ascii="Cambria Math" w:hAnsi="Cambria Math"/>
                <w:i/>
                <w:szCs w:val="21"/>
              </w:rPr>
            </m:ctrlPr>
          </m:e>
          <m:sub>
            <m:r>
              <w:rPr>
                <w:rFonts w:ascii="Cambria Math" w:hAnsi="Cambria Math"/>
                <w:szCs w:val="21"/>
              </w:rPr>
              <m:t>ef</m:t>
            </m:r>
            <m:ctrlPr>
              <w:rPr>
                <w:rFonts w:ascii="Cambria Math" w:hAnsi="Cambria Math"/>
                <w:i/>
                <w:szCs w:val="21"/>
              </w:rPr>
            </m:ctrlPr>
          </m:sub>
        </m:sSub>
        <m:r>
          <w:rPr>
            <w:rFonts w:hint="eastAsia" w:ascii="Cambria Math" w:hAnsi="Cambria Math"/>
            <w:szCs w:val="21"/>
          </w:rPr>
          <m:t>≤</m:t>
        </m:r>
        <m:r>
          <w:rPr>
            <w:rFonts w:ascii="Cambria Math" w:hAnsi="Cambria Math"/>
            <w:szCs w:val="21"/>
          </w:rPr>
          <m:t>0.7</m:t>
        </m:r>
      </m:oMath>
      <w:r>
        <w:rPr>
          <w:rFonts w:ascii="宋体" w:hAnsi="宋体"/>
          <w:sz w:val="24"/>
          <w:szCs w:val="24"/>
        </w:rPr>
        <w:t>时，</w:t>
      </w:r>
      <m:oMath>
        <m:sSub>
          <m:sSubPr>
            <m:ctrlPr>
              <w:rPr>
                <w:rFonts w:ascii="Cambria Math" w:hAnsi="Cambria Math"/>
                <w:i/>
                <w:szCs w:val="21"/>
              </w:rPr>
            </m:ctrlPr>
          </m:sSubPr>
          <m:e>
            <m:r>
              <w:rPr>
                <w:rFonts w:ascii="Cambria Math" w:hAnsi="Cambria Math"/>
                <w:szCs w:val="21"/>
              </w:rPr>
              <m:t>h</m:t>
            </m:r>
            <m:ctrlPr>
              <w:rPr>
                <w:rFonts w:ascii="Cambria Math" w:hAnsi="Cambria Math"/>
                <w:i/>
                <w:szCs w:val="21"/>
              </w:rPr>
            </m:ctrlPr>
          </m:e>
          <m:sub>
            <m:r>
              <w:rPr>
                <w:rFonts w:ascii="Cambria Math" w:hAnsi="Cambria Math"/>
                <w:szCs w:val="21"/>
              </w:rPr>
              <m:t>ef</m:t>
            </m:r>
            <m:ctrlPr>
              <w:rPr>
                <w:rFonts w:ascii="Cambria Math" w:hAnsi="Cambria Math"/>
                <w:i/>
                <w:szCs w:val="21"/>
              </w:rPr>
            </m:ctrlPr>
          </m:sub>
        </m:sSub>
      </m:oMath>
      <w:r>
        <w:rPr>
          <w:rFonts w:hint="eastAsia" w:ascii="宋体" w:hAnsi="宋体"/>
          <w:sz w:val="24"/>
          <w:szCs w:val="24"/>
        </w:rPr>
        <w:t>应按</w:t>
      </w:r>
      <w:r>
        <w:rPr>
          <w:rFonts w:ascii="宋体" w:hAnsi="宋体"/>
          <w:b/>
          <w:sz w:val="24"/>
          <w:szCs w:val="24"/>
        </w:rPr>
        <w:t>图4.1.1a)</w:t>
      </w:r>
      <w:r>
        <w:rPr>
          <w:rFonts w:hint="eastAsia" w:ascii="宋体" w:hAnsi="宋体"/>
          <w:sz w:val="24"/>
          <w:szCs w:val="24"/>
        </w:rPr>
        <w:t>取值</w:t>
      </w:r>
      <w:r>
        <w:rPr>
          <w:rFonts w:ascii="宋体" w:hAnsi="宋体"/>
          <w:sz w:val="24"/>
          <w:szCs w:val="24"/>
        </w:rPr>
        <w:t>；当</w:t>
      </w:r>
      <w:r>
        <w:rPr>
          <w:rFonts w:hint="eastAsia" w:ascii="宋体" w:hAnsi="宋体"/>
          <w:sz w:val="24"/>
          <w:szCs w:val="24"/>
        </w:rPr>
        <w:t>槽式预埋件的</w:t>
      </w:r>
      <m:oMath>
        <m:sSub>
          <m:sSubPr>
            <m:ctrlPr>
              <w:rPr>
                <w:rFonts w:ascii="Cambria Math" w:hAnsi="Cambria Math"/>
                <w:i/>
                <w:sz w:val="24"/>
                <w:szCs w:val="24"/>
              </w:rPr>
            </m:ctrlPr>
          </m:sSubPr>
          <m:e>
            <m:r>
              <w:rPr>
                <w:rFonts w:ascii="Cambria Math" w:hAnsi="Cambria Math"/>
                <w:sz w:val="24"/>
                <w:szCs w:val="24"/>
              </w:rPr>
              <m:t>h</m:t>
            </m:r>
            <m:ctrlPr>
              <w:rPr>
                <w:rFonts w:ascii="Cambria Math" w:hAnsi="Cambria Math"/>
                <w:i/>
                <w:sz w:val="24"/>
                <w:szCs w:val="24"/>
              </w:rPr>
            </m:ctrlPr>
          </m:e>
          <m:sub>
            <m:r>
              <w:rPr>
                <w:rFonts w:ascii="Cambria Math" w:hAnsi="Cambria Math"/>
                <w:sz w:val="24"/>
                <w:szCs w:val="24"/>
              </w:rPr>
              <m:t>ch</m:t>
            </m:r>
            <m:ctrlPr>
              <w:rPr>
                <w:rFonts w:ascii="Cambria Math" w:hAnsi="Cambria Math"/>
                <w:i/>
                <w:sz w:val="24"/>
                <w:szCs w:val="24"/>
              </w:rPr>
            </m:ctrlP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h</m:t>
            </m:r>
            <m:ctrlPr>
              <w:rPr>
                <w:rFonts w:ascii="Cambria Math" w:hAnsi="Cambria Math"/>
                <w:i/>
                <w:sz w:val="24"/>
                <w:szCs w:val="24"/>
              </w:rPr>
            </m:ctrlPr>
          </m:e>
          <m:sub>
            <m:r>
              <w:rPr>
                <w:rFonts w:ascii="Cambria Math" w:hAnsi="Cambria Math"/>
                <w:sz w:val="24"/>
                <w:szCs w:val="24"/>
              </w:rPr>
              <m:t>ef</m:t>
            </m:r>
            <m:ctrlPr>
              <w:rPr>
                <w:rFonts w:ascii="Cambria Math" w:hAnsi="Cambria Math"/>
                <w:i/>
                <w:sz w:val="24"/>
                <w:szCs w:val="24"/>
              </w:rPr>
            </m:ctrlPr>
          </m:sub>
        </m:sSub>
        <m:r>
          <w:rPr>
            <w:rFonts w:ascii="Cambria Math" w:hAnsi="Cambria Math"/>
            <w:sz w:val="24"/>
            <w:szCs w:val="24"/>
          </w:rPr>
          <m:t>&gt;0.4</m:t>
        </m:r>
      </m:oMath>
      <w:r>
        <w:rPr>
          <w:rFonts w:hint="eastAsia" w:ascii="宋体" w:hAnsi="宋体"/>
          <w:sz w:val="24"/>
          <w:szCs w:val="24"/>
        </w:rPr>
        <w:t>或</w:t>
      </w:r>
      <m:oMath>
        <m:sSub>
          <m:sSubPr>
            <m:ctrlPr>
              <w:rPr>
                <w:rFonts w:ascii="Cambria Math" w:hAnsi="Cambria Math"/>
                <w:i/>
                <w:szCs w:val="21"/>
              </w:rPr>
            </m:ctrlPr>
          </m:sSubPr>
          <m:e>
            <m:r>
              <w:rPr>
                <w:rFonts w:ascii="Cambria Math" w:hAnsi="Cambria Math"/>
                <w:szCs w:val="21"/>
              </w:rPr>
              <m:t>b</m:t>
            </m:r>
            <m:ctrlPr>
              <w:rPr>
                <w:rFonts w:ascii="Cambria Math" w:hAnsi="Cambria Math"/>
                <w:i/>
                <w:szCs w:val="21"/>
              </w:rPr>
            </m:ctrlPr>
          </m:e>
          <m:sub>
            <m:r>
              <w:rPr>
                <w:rFonts w:ascii="Cambria Math" w:hAnsi="Cambria Math"/>
                <w:szCs w:val="21"/>
              </w:rPr>
              <m:t>ch</m:t>
            </m:r>
            <m:ctrlPr>
              <w:rPr>
                <w:rFonts w:ascii="Cambria Math" w:hAnsi="Cambria Math"/>
                <w:i/>
                <w:szCs w:val="21"/>
              </w:rPr>
            </m:ctrlPr>
          </m:sub>
        </m:sSub>
        <m:r>
          <w:rPr>
            <w:rFonts w:ascii="Cambria Math" w:hAnsi="Cambria Math"/>
            <w:szCs w:val="21"/>
          </w:rPr>
          <m:t>/</m:t>
        </m:r>
        <m:sSub>
          <m:sSubPr>
            <m:ctrlPr>
              <w:rPr>
                <w:rFonts w:ascii="Cambria Math" w:hAnsi="Cambria Math"/>
                <w:i/>
                <w:szCs w:val="21"/>
              </w:rPr>
            </m:ctrlPr>
          </m:sSubPr>
          <m:e>
            <m:r>
              <w:rPr>
                <w:rFonts w:ascii="Cambria Math" w:hAnsi="Cambria Math"/>
                <w:szCs w:val="21"/>
              </w:rPr>
              <m:t>h</m:t>
            </m:r>
            <m:ctrlPr>
              <w:rPr>
                <w:rFonts w:ascii="Cambria Math" w:hAnsi="Cambria Math"/>
                <w:i/>
                <w:szCs w:val="21"/>
              </w:rPr>
            </m:ctrlPr>
          </m:e>
          <m:sub>
            <m:r>
              <w:rPr>
                <w:rFonts w:ascii="Cambria Math" w:hAnsi="Cambria Math"/>
                <w:szCs w:val="21"/>
              </w:rPr>
              <m:t>ef</m:t>
            </m:r>
            <m:ctrlPr>
              <w:rPr>
                <w:rFonts w:ascii="Cambria Math" w:hAnsi="Cambria Math"/>
                <w:i/>
                <w:szCs w:val="21"/>
              </w:rPr>
            </m:ctrlPr>
          </m:sub>
        </m:sSub>
        <m:r>
          <w:rPr>
            <w:rFonts w:ascii="Cambria Math" w:hAnsi="Cambria Math"/>
            <w:szCs w:val="21"/>
          </w:rPr>
          <m:t>&gt;0.7</m:t>
        </m:r>
      </m:oMath>
      <w:r>
        <w:rPr>
          <w:rFonts w:hint="eastAsia" w:ascii="宋体" w:hAnsi="宋体"/>
          <w:szCs w:val="21"/>
        </w:rPr>
        <w:t>时，</w:t>
      </w:r>
      <w:r>
        <w:rPr>
          <w:rFonts w:hint="eastAsia" w:ascii="宋体" w:hAnsi="宋体"/>
          <w:sz w:val="24"/>
          <w:szCs w:val="24"/>
        </w:rPr>
        <w:t>其</w:t>
      </w:r>
      <w:r>
        <w:rPr>
          <w:rFonts w:ascii="宋体" w:hAnsi="宋体"/>
          <w:sz w:val="24"/>
          <w:szCs w:val="24"/>
        </w:rPr>
        <w:t>有效锚固深度</w:t>
      </w:r>
      <m:oMath>
        <m:sSub>
          <m:sSubPr>
            <m:ctrlPr>
              <w:rPr>
                <w:rFonts w:ascii="Cambria Math" w:hAnsi="Cambria Math"/>
                <w:i/>
                <w:szCs w:val="21"/>
              </w:rPr>
            </m:ctrlPr>
          </m:sSubPr>
          <m:e>
            <m:r>
              <w:rPr>
                <w:rFonts w:ascii="Cambria Math" w:hAnsi="Cambria Math"/>
                <w:szCs w:val="21"/>
              </w:rPr>
              <m:t>h</m:t>
            </m:r>
            <m:ctrlPr>
              <w:rPr>
                <w:rFonts w:ascii="Cambria Math" w:hAnsi="Cambria Math"/>
                <w:i/>
                <w:szCs w:val="21"/>
              </w:rPr>
            </m:ctrlPr>
          </m:e>
          <m:sub>
            <m:r>
              <w:rPr>
                <w:rFonts w:ascii="Cambria Math" w:hAnsi="Cambria Math"/>
                <w:szCs w:val="21"/>
              </w:rPr>
              <m:t>ef</m:t>
            </m:r>
            <m:ctrlPr>
              <w:rPr>
                <w:rFonts w:ascii="Cambria Math" w:hAnsi="Cambria Math"/>
                <w:i/>
                <w:szCs w:val="21"/>
              </w:rPr>
            </m:ctrlPr>
          </m:sub>
        </m:sSub>
      </m:oMath>
      <w:r>
        <w:rPr>
          <w:rFonts w:hint="eastAsia" w:ascii="宋体" w:hAnsi="宋体"/>
          <w:sz w:val="24"/>
          <w:szCs w:val="24"/>
        </w:rPr>
        <w:t>应</w:t>
      </w:r>
      <w:r>
        <w:rPr>
          <w:rFonts w:ascii="宋体" w:hAnsi="宋体"/>
          <w:sz w:val="24"/>
          <w:szCs w:val="24"/>
        </w:rPr>
        <w:t>按</w:t>
      </w:r>
      <w:r>
        <w:rPr>
          <w:rFonts w:ascii="宋体" w:hAnsi="宋体"/>
          <w:b/>
          <w:sz w:val="24"/>
          <w:szCs w:val="24"/>
        </w:rPr>
        <w:t>4.1.1b)</w:t>
      </w:r>
      <w:r>
        <w:rPr>
          <w:rFonts w:hint="eastAsia" w:ascii="宋体" w:hAnsi="宋体"/>
          <w:sz w:val="24"/>
          <w:szCs w:val="24"/>
        </w:rPr>
        <w:t>取</w:t>
      </w:r>
      <m:oMath>
        <m:sSubSup>
          <m:sSubSupPr>
            <m:ctrlPr>
              <w:rPr>
                <w:rFonts w:ascii="Cambria Math" w:hAnsi="Cambria Math"/>
                <w:i/>
                <w:sz w:val="24"/>
                <w:szCs w:val="24"/>
              </w:rPr>
            </m:ctrlPr>
          </m:sSubSupPr>
          <m:e>
            <m:r>
              <w:rPr>
                <w:rFonts w:ascii="Cambria Math" w:hAnsi="Cambria Math"/>
                <w:sz w:val="24"/>
                <w:szCs w:val="24"/>
              </w:rPr>
              <m:t>h</m:t>
            </m:r>
            <m:ctrlPr>
              <w:rPr>
                <w:rFonts w:ascii="Cambria Math" w:hAnsi="Cambria Math"/>
                <w:i/>
                <w:sz w:val="24"/>
                <w:szCs w:val="24"/>
              </w:rPr>
            </m:ctrlPr>
          </m:e>
          <m:sub>
            <m:r>
              <w:rPr>
                <w:rFonts w:ascii="Cambria Math" w:hAnsi="Cambria Math"/>
                <w:sz w:val="24"/>
                <w:szCs w:val="24"/>
              </w:rPr>
              <m:t>ef</m:t>
            </m:r>
            <m:ctrlPr>
              <w:rPr>
                <w:rFonts w:ascii="Cambria Math" w:hAnsi="Cambria Math"/>
                <w:i/>
                <w:sz w:val="24"/>
                <w:szCs w:val="24"/>
              </w:rPr>
            </m:ctrlPr>
          </m:sub>
          <m:sup>
            <m:r>
              <w:rPr>
                <w:rFonts w:ascii="Cambria Math" w:hAnsi="Cambria Math"/>
                <w:sz w:val="24"/>
                <w:szCs w:val="24"/>
              </w:rPr>
              <m:t>*</m:t>
            </m:r>
            <m:ctrlPr>
              <w:rPr>
                <w:rFonts w:ascii="Cambria Math" w:hAnsi="Cambria Math"/>
                <w:i/>
                <w:sz w:val="24"/>
                <w:szCs w:val="24"/>
              </w:rPr>
            </m:ctrlPr>
          </m:sup>
        </m:sSubSup>
      </m:oMath>
      <w:r>
        <w:rPr>
          <w:rFonts w:hint="eastAsia" w:ascii="Cambria Math" w:hAnsi="Cambria Math"/>
          <w:sz w:val="24"/>
          <w:szCs w:val="24"/>
        </w:rPr>
        <w:t>。</w:t>
      </w:r>
    </w:p>
    <w:p>
      <w:pPr>
        <w:pStyle w:val="33"/>
        <w:numPr>
          <w:ilvl w:val="2"/>
          <w:numId w:val="12"/>
        </w:numPr>
        <w:spacing w:before="156" w:beforeLines="50" w:after="0" w:line="360" w:lineRule="auto"/>
        <w:ind w:left="0" w:firstLine="0" w:firstLineChars="0"/>
        <w:rPr>
          <w:rFonts w:ascii="Times New Roman" w:hAnsi="Times New Roman"/>
          <w:sz w:val="24"/>
          <w:szCs w:val="24"/>
        </w:rPr>
      </w:pPr>
      <w:r>
        <w:rPr>
          <w:rFonts w:hint="eastAsia" w:ascii="Times New Roman" w:hAnsi="Times New Roman"/>
          <w:sz w:val="24"/>
          <w:szCs w:val="24"/>
        </w:rPr>
        <w:t>槽式预埋件的材料公称抗拉强度标准值不应大于1000MPa。</w:t>
      </w:r>
    </w:p>
    <w:bookmarkEnd w:id="28"/>
    <w:bookmarkEnd w:id="29"/>
    <w:p>
      <w:pPr>
        <w:widowControl w:val="0"/>
        <w:spacing w:after="0" w:line="360" w:lineRule="auto"/>
        <w:ind w:firstLine="480" w:firstLineChars="200"/>
        <w:contextualSpacing/>
        <w:rPr>
          <w:rFonts w:ascii="宋体" w:hAnsi="宋体" w:eastAsia="宋体" w:cs="Times New Roman"/>
          <w:kern w:val="2"/>
          <w:sz w:val="24"/>
          <w:szCs w:val="24"/>
        </w:rPr>
      </w:pPr>
      <w:r>
        <w:rPr>
          <w:rFonts w:ascii="Times New Roman" w:hAnsi="Times New Roman" w:eastAsia="宋体" w:cs="Times New Roman"/>
          <w:kern w:val="2"/>
          <w:sz w:val="24"/>
          <w:szCs w:val="24"/>
        </w:rPr>
        <w:tab/>
      </w:r>
      <w:r>
        <w:rPr>
          <w:rFonts w:hint="eastAsia" w:ascii="Times New Roman" w:hAnsi="Times New Roman" w:eastAsia="宋体" w:cs="Times New Roman"/>
          <w:kern w:val="2"/>
          <w:sz w:val="24"/>
          <w:szCs w:val="24"/>
        </w:rPr>
        <w:t xml:space="preserve"> </w:t>
      </w:r>
    </w:p>
    <w:p>
      <w:pPr>
        <w:widowControl w:val="0"/>
        <w:spacing w:after="160" w:line="259" w:lineRule="auto"/>
        <w:ind w:left="442" w:hanging="442" w:hangingChars="201"/>
        <w:jc w:val="center"/>
        <w:rPr>
          <w:rFonts w:ascii="Times New Roman" w:hAnsi="Times New Roman" w:eastAsia="宋体" w:cs="Times New Roman"/>
          <w:kern w:val="2"/>
          <w:sz w:val="21"/>
          <w:szCs w:val="21"/>
        </w:rPr>
      </w:pPr>
      <w:r>
        <w:drawing>
          <wp:inline distT="0" distB="0" distL="0" distR="0">
            <wp:extent cx="3639820" cy="263080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5" cstate="print"/>
                    <a:srcRect l="34007" t="13933" r="32357" b="32472"/>
                    <a:stretch>
                      <a:fillRect/>
                    </a:stretch>
                  </pic:blipFill>
                  <pic:spPr>
                    <a:xfrm>
                      <a:off x="0" y="0"/>
                      <a:ext cx="3639958" cy="2631056"/>
                    </a:xfrm>
                    <a:prstGeom prst="rect">
                      <a:avLst/>
                    </a:prstGeom>
                    <a:noFill/>
                    <a:ln w="9525">
                      <a:noFill/>
                      <a:miter lim="800000"/>
                      <a:headEnd/>
                      <a:tailEnd/>
                    </a:ln>
                  </pic:spPr>
                </pic:pic>
              </a:graphicData>
            </a:graphic>
          </wp:inline>
        </w:drawing>
      </w:r>
    </w:p>
    <w:p>
      <w:pPr>
        <w:jc w:val="center"/>
        <w:rPr>
          <w:rFonts w:ascii="Times New Roman" w:hAnsi="Times New Roman" w:eastAsia="宋体" w:cs="Times New Roman"/>
          <w:kern w:val="2"/>
          <w:sz w:val="21"/>
          <w:szCs w:val="21"/>
        </w:rPr>
      </w:pPr>
      <w:r>
        <w:rPr>
          <w:rFonts w:ascii="Times New Roman" w:hAnsi="Times New Roman"/>
          <w:sz w:val="21"/>
          <w:szCs w:val="21"/>
        </w:rPr>
        <w:t xml:space="preserve">(a)    </w:t>
      </w:r>
      <m:oMath>
        <m:sSub>
          <m:sSubPr>
            <m:ctrlPr>
              <w:rPr>
                <w:rFonts w:ascii="Cambria Math" w:hAnsi="Cambria Math" w:eastAsia="宋体" w:cs="Times New Roman"/>
                <w:i/>
                <w:kern w:val="2"/>
                <w:sz w:val="21"/>
                <w:szCs w:val="21"/>
              </w:rPr>
            </m:ctrlPr>
          </m:sSubPr>
          <m:e>
            <m:r>
              <w:rPr>
                <w:rFonts w:ascii="Cambria Math" w:hAnsi="Cambria Math" w:eastAsia="宋体" w:cs="Times New Roman"/>
                <w:kern w:val="2"/>
                <w:sz w:val="21"/>
                <w:szCs w:val="21"/>
              </w:rPr>
              <m:t>h</m:t>
            </m:r>
            <m:ctrlPr>
              <w:rPr>
                <w:rFonts w:ascii="Cambria Math" w:hAnsi="Cambria Math" w:eastAsia="宋体" w:cs="Times New Roman"/>
                <w:i/>
                <w:kern w:val="2"/>
                <w:sz w:val="21"/>
                <w:szCs w:val="21"/>
              </w:rPr>
            </m:ctrlPr>
          </m:e>
          <m:sub>
            <m:r>
              <w:rPr>
                <w:rFonts w:ascii="Cambria Math" w:hAnsi="Cambria Math" w:eastAsia="宋体" w:cs="Times New Roman"/>
                <w:kern w:val="2"/>
                <w:sz w:val="21"/>
                <w:szCs w:val="21"/>
              </w:rPr>
              <m:t>ch</m:t>
            </m:r>
            <m:ctrlPr>
              <w:rPr>
                <w:rFonts w:ascii="Cambria Math" w:hAnsi="Cambria Math" w:eastAsia="宋体" w:cs="Times New Roman"/>
                <w:i/>
                <w:kern w:val="2"/>
                <w:sz w:val="21"/>
                <w:szCs w:val="21"/>
              </w:rPr>
            </m:ctrlPr>
          </m:sub>
        </m:sSub>
        <m:r>
          <w:rPr>
            <w:rFonts w:ascii="Cambria Math" w:hAnsi="Cambria Math" w:eastAsia="宋体" w:cs="Times New Roman"/>
            <w:kern w:val="2"/>
            <w:sz w:val="21"/>
            <w:szCs w:val="21"/>
          </w:rPr>
          <m:t>/</m:t>
        </m:r>
        <m:sSub>
          <m:sSubPr>
            <m:ctrlPr>
              <w:rPr>
                <w:rFonts w:ascii="Cambria Math" w:hAnsi="Cambria Math" w:eastAsia="宋体" w:cs="Times New Roman"/>
                <w:i/>
                <w:kern w:val="2"/>
                <w:sz w:val="21"/>
                <w:szCs w:val="21"/>
              </w:rPr>
            </m:ctrlPr>
          </m:sSubPr>
          <m:e>
            <m:r>
              <w:rPr>
                <w:rFonts w:ascii="Cambria Math" w:hAnsi="Cambria Math" w:eastAsia="宋体" w:cs="Times New Roman"/>
                <w:kern w:val="2"/>
                <w:sz w:val="21"/>
                <w:szCs w:val="21"/>
              </w:rPr>
              <m:t>h</m:t>
            </m:r>
            <m:ctrlPr>
              <w:rPr>
                <w:rFonts w:ascii="Cambria Math" w:hAnsi="Cambria Math" w:eastAsia="宋体" w:cs="Times New Roman"/>
                <w:i/>
                <w:kern w:val="2"/>
                <w:sz w:val="21"/>
                <w:szCs w:val="21"/>
              </w:rPr>
            </m:ctrlPr>
          </m:e>
          <m:sub>
            <m:r>
              <w:rPr>
                <w:rFonts w:ascii="Cambria Math" w:hAnsi="Cambria Math" w:eastAsia="宋体" w:cs="Times New Roman"/>
                <w:kern w:val="2"/>
                <w:sz w:val="21"/>
                <w:szCs w:val="21"/>
              </w:rPr>
              <m:t>ef</m:t>
            </m:r>
            <m:ctrlPr>
              <w:rPr>
                <w:rFonts w:ascii="Cambria Math" w:hAnsi="Cambria Math" w:eastAsia="宋体" w:cs="Times New Roman"/>
                <w:i/>
                <w:kern w:val="2"/>
                <w:sz w:val="21"/>
                <w:szCs w:val="21"/>
              </w:rPr>
            </m:ctrlPr>
          </m:sub>
        </m:sSub>
        <m:r>
          <w:rPr>
            <w:rFonts w:hint="eastAsia" w:ascii="Cambria Math" w:hAnsi="Cambria Math" w:eastAsia="宋体" w:cs="Times New Roman"/>
            <w:kern w:val="2"/>
            <w:sz w:val="21"/>
            <w:szCs w:val="21"/>
          </w:rPr>
          <m:t>≤</m:t>
        </m:r>
        <m:r>
          <w:rPr>
            <w:rFonts w:ascii="Cambria Math" w:hAnsi="Cambria Math" w:eastAsia="宋体" w:cs="Times New Roman"/>
            <w:kern w:val="2"/>
            <w:sz w:val="21"/>
            <w:szCs w:val="21"/>
          </w:rPr>
          <m:t>0.4</m:t>
        </m:r>
      </m:oMath>
      <w:r>
        <w:rPr>
          <w:rFonts w:hint="eastAsia" w:ascii="宋体" w:hAnsi="宋体" w:eastAsia="宋体" w:cs="Times New Roman"/>
          <w:kern w:val="2"/>
          <w:sz w:val="21"/>
          <w:szCs w:val="21"/>
        </w:rPr>
        <w:t>且</w:t>
      </w:r>
      <m:oMath>
        <m:sSub>
          <m:sSubPr>
            <m:ctrlPr>
              <w:rPr>
                <w:rFonts w:ascii="Cambria Math" w:hAnsi="Cambria Math" w:eastAsia="宋体" w:cs="Times New Roman"/>
                <w:i/>
                <w:kern w:val="2"/>
                <w:sz w:val="21"/>
                <w:szCs w:val="21"/>
              </w:rPr>
            </m:ctrlPr>
          </m:sSubPr>
          <m:e>
            <m:r>
              <w:rPr>
                <w:rFonts w:ascii="Cambria Math" w:hAnsi="Cambria Math" w:eastAsia="宋体" w:cs="Times New Roman"/>
                <w:kern w:val="2"/>
                <w:sz w:val="21"/>
                <w:szCs w:val="21"/>
              </w:rPr>
              <m:t>b</m:t>
            </m:r>
            <m:ctrlPr>
              <w:rPr>
                <w:rFonts w:ascii="Cambria Math" w:hAnsi="Cambria Math" w:eastAsia="宋体" w:cs="Times New Roman"/>
                <w:i/>
                <w:kern w:val="2"/>
                <w:sz w:val="21"/>
                <w:szCs w:val="21"/>
              </w:rPr>
            </m:ctrlPr>
          </m:e>
          <m:sub>
            <m:r>
              <w:rPr>
                <w:rFonts w:ascii="Cambria Math" w:hAnsi="Cambria Math" w:eastAsia="宋体" w:cs="Times New Roman"/>
                <w:kern w:val="2"/>
                <w:sz w:val="21"/>
                <w:szCs w:val="21"/>
              </w:rPr>
              <m:t>ch</m:t>
            </m:r>
            <m:ctrlPr>
              <w:rPr>
                <w:rFonts w:ascii="Cambria Math" w:hAnsi="Cambria Math" w:eastAsia="宋体" w:cs="Times New Roman"/>
                <w:i/>
                <w:kern w:val="2"/>
                <w:sz w:val="21"/>
                <w:szCs w:val="21"/>
              </w:rPr>
            </m:ctrlPr>
          </m:sub>
        </m:sSub>
        <m:r>
          <w:rPr>
            <w:rFonts w:ascii="Cambria Math" w:hAnsi="Cambria Math" w:eastAsia="宋体" w:cs="Times New Roman"/>
            <w:kern w:val="2"/>
            <w:sz w:val="21"/>
            <w:szCs w:val="21"/>
          </w:rPr>
          <m:t>/</m:t>
        </m:r>
        <m:sSub>
          <m:sSubPr>
            <m:ctrlPr>
              <w:rPr>
                <w:rFonts w:ascii="Cambria Math" w:hAnsi="Cambria Math" w:eastAsia="宋体" w:cs="Times New Roman"/>
                <w:i/>
                <w:kern w:val="2"/>
                <w:sz w:val="21"/>
                <w:szCs w:val="21"/>
              </w:rPr>
            </m:ctrlPr>
          </m:sSubPr>
          <m:e>
            <m:r>
              <w:rPr>
                <w:rFonts w:ascii="Cambria Math" w:hAnsi="Cambria Math" w:eastAsia="宋体" w:cs="Times New Roman"/>
                <w:kern w:val="2"/>
                <w:sz w:val="21"/>
                <w:szCs w:val="21"/>
              </w:rPr>
              <m:t>h</m:t>
            </m:r>
            <m:ctrlPr>
              <w:rPr>
                <w:rFonts w:ascii="Cambria Math" w:hAnsi="Cambria Math" w:eastAsia="宋体" w:cs="Times New Roman"/>
                <w:i/>
                <w:kern w:val="2"/>
                <w:sz w:val="21"/>
                <w:szCs w:val="21"/>
              </w:rPr>
            </m:ctrlPr>
          </m:e>
          <m:sub>
            <m:r>
              <w:rPr>
                <w:rFonts w:ascii="Cambria Math" w:hAnsi="Cambria Math" w:eastAsia="宋体" w:cs="Times New Roman"/>
                <w:kern w:val="2"/>
                <w:sz w:val="21"/>
                <w:szCs w:val="21"/>
              </w:rPr>
              <m:t>ef</m:t>
            </m:r>
            <m:ctrlPr>
              <w:rPr>
                <w:rFonts w:ascii="Cambria Math" w:hAnsi="Cambria Math" w:eastAsia="宋体" w:cs="Times New Roman"/>
                <w:i/>
                <w:kern w:val="2"/>
                <w:sz w:val="21"/>
                <w:szCs w:val="21"/>
              </w:rPr>
            </m:ctrlPr>
          </m:sub>
        </m:sSub>
        <m:r>
          <w:rPr>
            <w:rFonts w:hint="eastAsia" w:ascii="Cambria Math" w:hAnsi="Cambria Math" w:eastAsia="宋体" w:cs="Times New Roman"/>
            <w:kern w:val="2"/>
            <w:sz w:val="21"/>
            <w:szCs w:val="21"/>
          </w:rPr>
          <m:t>≤</m:t>
        </m:r>
        <m:r>
          <w:rPr>
            <w:rFonts w:ascii="Cambria Math" w:hAnsi="Cambria Math" w:eastAsia="宋体" w:cs="Times New Roman"/>
            <w:kern w:val="2"/>
            <w:sz w:val="21"/>
            <w:szCs w:val="21"/>
          </w:rPr>
          <m:t>0.7</m:t>
        </m:r>
      </m:oMath>
      <w:r>
        <w:rPr>
          <w:rFonts w:ascii="宋体" w:hAnsi="宋体" w:eastAsia="宋体" w:cs="Times New Roman"/>
          <w:kern w:val="2"/>
          <w:sz w:val="21"/>
          <w:szCs w:val="21"/>
        </w:rPr>
        <w:t>时</w:t>
      </w:r>
      <w:r>
        <w:rPr>
          <w:rFonts w:hint="eastAsia" w:ascii="宋体" w:hAnsi="宋体" w:eastAsia="宋体" w:cs="Times New Roman"/>
          <w:kern w:val="2"/>
          <w:sz w:val="21"/>
          <w:szCs w:val="21"/>
        </w:rPr>
        <w:t>有效埋深</w:t>
      </w:r>
      <w:r>
        <w:rPr>
          <w:rFonts w:hint="eastAsia" w:ascii="Times New Roman" w:hAnsi="Times New Roman"/>
          <w:sz w:val="21"/>
          <w:szCs w:val="21"/>
        </w:rPr>
        <w:t xml:space="preserve">   </w:t>
      </w:r>
      <w:r>
        <w:rPr>
          <w:rFonts w:ascii="Times New Roman" w:hAnsi="Times New Roman"/>
          <w:sz w:val="21"/>
          <w:szCs w:val="21"/>
        </w:rPr>
        <w:t xml:space="preserve"> (b)</w:t>
      </w:r>
      <w:r>
        <w:rPr>
          <w:rFonts w:hint="eastAsia" w:ascii="Times New Roman" w:hAnsi="Times New Roman"/>
          <w:sz w:val="21"/>
          <w:szCs w:val="21"/>
        </w:rPr>
        <w:t xml:space="preserve">   </w:t>
      </w:r>
      <m:oMath>
        <m:sSub>
          <m:sSubPr>
            <m:ctrlPr>
              <w:rPr>
                <w:rFonts w:ascii="Cambria Math" w:hAnsi="Cambria Math" w:eastAsia="宋体" w:cs="Times New Roman"/>
                <w:i/>
                <w:kern w:val="2"/>
                <w:sz w:val="21"/>
                <w:szCs w:val="21"/>
              </w:rPr>
            </m:ctrlPr>
          </m:sSubPr>
          <m:e>
            <m:r>
              <w:rPr>
                <w:rFonts w:ascii="Cambria Math" w:hAnsi="Cambria Math" w:eastAsia="宋体" w:cs="Times New Roman"/>
                <w:kern w:val="2"/>
                <w:sz w:val="21"/>
                <w:szCs w:val="21"/>
              </w:rPr>
              <m:t>h</m:t>
            </m:r>
            <m:ctrlPr>
              <w:rPr>
                <w:rFonts w:ascii="Cambria Math" w:hAnsi="Cambria Math" w:eastAsia="宋体" w:cs="Times New Roman"/>
                <w:i/>
                <w:kern w:val="2"/>
                <w:sz w:val="21"/>
                <w:szCs w:val="21"/>
              </w:rPr>
            </m:ctrlPr>
          </m:e>
          <m:sub>
            <m:r>
              <w:rPr>
                <w:rFonts w:ascii="Cambria Math" w:hAnsi="Cambria Math" w:eastAsia="宋体" w:cs="Times New Roman"/>
                <w:kern w:val="2"/>
                <w:sz w:val="21"/>
                <w:szCs w:val="21"/>
              </w:rPr>
              <m:t>ch</m:t>
            </m:r>
            <m:ctrlPr>
              <w:rPr>
                <w:rFonts w:ascii="Cambria Math" w:hAnsi="Cambria Math" w:eastAsia="宋体" w:cs="Times New Roman"/>
                <w:i/>
                <w:kern w:val="2"/>
                <w:sz w:val="21"/>
                <w:szCs w:val="21"/>
              </w:rPr>
            </m:ctrlPr>
          </m:sub>
        </m:sSub>
        <m:r>
          <w:rPr>
            <w:rFonts w:ascii="Cambria Math" w:hAnsi="Cambria Math" w:eastAsia="宋体" w:cs="Times New Roman"/>
            <w:kern w:val="2"/>
            <w:sz w:val="21"/>
            <w:szCs w:val="21"/>
          </w:rPr>
          <m:t>/</m:t>
        </m:r>
        <m:sSub>
          <m:sSubPr>
            <m:ctrlPr>
              <w:rPr>
                <w:rFonts w:ascii="Cambria Math" w:hAnsi="Cambria Math" w:eastAsia="宋体" w:cs="Times New Roman"/>
                <w:i/>
                <w:kern w:val="2"/>
                <w:sz w:val="21"/>
                <w:szCs w:val="21"/>
              </w:rPr>
            </m:ctrlPr>
          </m:sSubPr>
          <m:e>
            <m:r>
              <w:rPr>
                <w:rFonts w:ascii="Cambria Math" w:hAnsi="Cambria Math" w:eastAsia="宋体" w:cs="Times New Roman"/>
                <w:kern w:val="2"/>
                <w:sz w:val="21"/>
                <w:szCs w:val="21"/>
              </w:rPr>
              <m:t>h</m:t>
            </m:r>
            <m:ctrlPr>
              <w:rPr>
                <w:rFonts w:ascii="Cambria Math" w:hAnsi="Cambria Math" w:eastAsia="宋体" w:cs="Times New Roman"/>
                <w:i/>
                <w:kern w:val="2"/>
                <w:sz w:val="21"/>
                <w:szCs w:val="21"/>
              </w:rPr>
            </m:ctrlPr>
          </m:e>
          <m:sub>
            <m:r>
              <w:rPr>
                <w:rFonts w:ascii="Cambria Math" w:hAnsi="Cambria Math" w:eastAsia="宋体" w:cs="Times New Roman"/>
                <w:kern w:val="2"/>
                <w:sz w:val="21"/>
                <w:szCs w:val="21"/>
              </w:rPr>
              <m:t>ef</m:t>
            </m:r>
            <m:ctrlPr>
              <w:rPr>
                <w:rFonts w:ascii="Cambria Math" w:hAnsi="Cambria Math" w:eastAsia="宋体" w:cs="Times New Roman"/>
                <w:i/>
                <w:kern w:val="2"/>
                <w:sz w:val="21"/>
                <w:szCs w:val="21"/>
              </w:rPr>
            </m:ctrlPr>
          </m:sub>
        </m:sSub>
        <m:r>
          <w:rPr>
            <w:rFonts w:ascii="Cambria Math" w:hAnsi="Cambria Math" w:eastAsia="宋体" w:cs="Times New Roman"/>
            <w:kern w:val="2"/>
            <w:sz w:val="21"/>
            <w:szCs w:val="21"/>
          </w:rPr>
          <m:t>&gt;0.4</m:t>
        </m:r>
      </m:oMath>
      <w:r>
        <w:rPr>
          <w:rFonts w:hint="eastAsia" w:ascii="宋体" w:hAnsi="宋体" w:eastAsia="宋体" w:cs="Times New Roman"/>
          <w:kern w:val="2"/>
          <w:sz w:val="21"/>
          <w:szCs w:val="21"/>
        </w:rPr>
        <w:t>或</w:t>
      </w:r>
      <m:oMath>
        <m:sSub>
          <m:sSubPr>
            <m:ctrlPr>
              <w:rPr>
                <w:rFonts w:ascii="Cambria Math" w:hAnsi="Cambria Math" w:eastAsia="宋体" w:cs="Times New Roman"/>
                <w:i/>
                <w:kern w:val="2"/>
                <w:sz w:val="21"/>
                <w:szCs w:val="21"/>
              </w:rPr>
            </m:ctrlPr>
          </m:sSubPr>
          <m:e>
            <m:r>
              <w:rPr>
                <w:rFonts w:ascii="Cambria Math" w:hAnsi="Cambria Math" w:eastAsia="宋体" w:cs="Times New Roman"/>
                <w:kern w:val="2"/>
                <w:sz w:val="21"/>
                <w:szCs w:val="21"/>
              </w:rPr>
              <m:t>b</m:t>
            </m:r>
            <m:ctrlPr>
              <w:rPr>
                <w:rFonts w:ascii="Cambria Math" w:hAnsi="Cambria Math" w:eastAsia="宋体" w:cs="Times New Roman"/>
                <w:i/>
                <w:kern w:val="2"/>
                <w:sz w:val="21"/>
                <w:szCs w:val="21"/>
              </w:rPr>
            </m:ctrlPr>
          </m:e>
          <m:sub>
            <m:r>
              <w:rPr>
                <w:rFonts w:ascii="Cambria Math" w:hAnsi="Cambria Math" w:eastAsia="宋体" w:cs="Times New Roman"/>
                <w:kern w:val="2"/>
                <w:sz w:val="21"/>
                <w:szCs w:val="21"/>
              </w:rPr>
              <m:t>ch</m:t>
            </m:r>
            <m:ctrlPr>
              <w:rPr>
                <w:rFonts w:ascii="Cambria Math" w:hAnsi="Cambria Math" w:eastAsia="宋体" w:cs="Times New Roman"/>
                <w:i/>
                <w:kern w:val="2"/>
                <w:sz w:val="21"/>
                <w:szCs w:val="21"/>
              </w:rPr>
            </m:ctrlPr>
          </m:sub>
        </m:sSub>
        <m:r>
          <w:rPr>
            <w:rFonts w:ascii="Cambria Math" w:hAnsi="Cambria Math" w:eastAsia="宋体" w:cs="Times New Roman"/>
            <w:kern w:val="2"/>
            <w:sz w:val="21"/>
            <w:szCs w:val="21"/>
          </w:rPr>
          <m:t>/</m:t>
        </m:r>
        <m:sSub>
          <m:sSubPr>
            <m:ctrlPr>
              <w:rPr>
                <w:rFonts w:ascii="Cambria Math" w:hAnsi="Cambria Math" w:eastAsia="宋体" w:cs="Times New Roman"/>
                <w:i/>
                <w:kern w:val="2"/>
                <w:sz w:val="21"/>
                <w:szCs w:val="21"/>
              </w:rPr>
            </m:ctrlPr>
          </m:sSubPr>
          <m:e>
            <m:r>
              <w:rPr>
                <w:rFonts w:ascii="Cambria Math" w:hAnsi="Cambria Math" w:eastAsia="宋体" w:cs="Times New Roman"/>
                <w:kern w:val="2"/>
                <w:sz w:val="21"/>
                <w:szCs w:val="21"/>
              </w:rPr>
              <m:t>h</m:t>
            </m:r>
            <m:ctrlPr>
              <w:rPr>
                <w:rFonts w:ascii="Cambria Math" w:hAnsi="Cambria Math" w:eastAsia="宋体" w:cs="Times New Roman"/>
                <w:i/>
                <w:kern w:val="2"/>
                <w:sz w:val="21"/>
                <w:szCs w:val="21"/>
              </w:rPr>
            </m:ctrlPr>
          </m:e>
          <m:sub>
            <m:r>
              <w:rPr>
                <w:rFonts w:ascii="Cambria Math" w:hAnsi="Cambria Math" w:eastAsia="宋体" w:cs="Times New Roman"/>
                <w:kern w:val="2"/>
                <w:sz w:val="21"/>
                <w:szCs w:val="21"/>
              </w:rPr>
              <m:t>ef</m:t>
            </m:r>
            <m:ctrlPr>
              <w:rPr>
                <w:rFonts w:ascii="Cambria Math" w:hAnsi="Cambria Math" w:eastAsia="宋体" w:cs="Times New Roman"/>
                <w:i/>
                <w:kern w:val="2"/>
                <w:sz w:val="21"/>
                <w:szCs w:val="21"/>
              </w:rPr>
            </m:ctrlPr>
          </m:sub>
        </m:sSub>
        <m:r>
          <w:rPr>
            <w:rFonts w:ascii="Cambria Math" w:hAnsi="Cambria Math" w:eastAsia="宋体" w:cs="Times New Roman"/>
            <w:kern w:val="2"/>
            <w:sz w:val="21"/>
            <w:szCs w:val="21"/>
          </w:rPr>
          <m:t>&gt;0.7</m:t>
        </m:r>
      </m:oMath>
      <w:r>
        <w:rPr>
          <w:rFonts w:hint="eastAsia" w:ascii="宋体" w:hAnsi="宋体" w:eastAsia="宋体" w:cs="Times New Roman"/>
          <w:kern w:val="2"/>
          <w:sz w:val="21"/>
          <w:szCs w:val="21"/>
        </w:rPr>
        <w:t>时有效埋深</w:t>
      </w:r>
    </w:p>
    <w:p>
      <w:pPr>
        <w:widowControl w:val="0"/>
        <w:spacing w:after="0" w:line="240" w:lineRule="auto"/>
        <w:ind w:left="1" w:firstLine="12" w:firstLineChars="6"/>
        <w:jc w:val="center"/>
        <w:rPr>
          <w:rFonts w:cs="Times New Roman" w:asciiTheme="minorEastAsia" w:hAnsiTheme="minorEastAsia"/>
          <w:kern w:val="2"/>
          <w:sz w:val="21"/>
          <w:szCs w:val="21"/>
        </w:rPr>
      </w:pPr>
      <w:r>
        <w:rPr>
          <w:rFonts w:hint="eastAsia" w:cs="Times New Roman" w:asciiTheme="minorEastAsia" w:hAnsiTheme="minorEastAsia"/>
          <w:kern w:val="2"/>
          <w:sz w:val="21"/>
          <w:szCs w:val="21"/>
        </w:rPr>
        <w:t>图4.1.1</w:t>
      </w:r>
      <w:r>
        <w:rPr>
          <w:rFonts w:cs="Times New Roman" w:asciiTheme="minorEastAsia" w:hAnsiTheme="minorEastAsia"/>
          <w:kern w:val="2"/>
          <w:sz w:val="21"/>
          <w:szCs w:val="21"/>
        </w:rPr>
        <w:t xml:space="preserve">  </w:t>
      </w:r>
      <w:r>
        <w:rPr>
          <w:rFonts w:hint="eastAsia" w:cs="Times New Roman" w:asciiTheme="minorEastAsia" w:hAnsiTheme="minorEastAsia"/>
          <w:kern w:val="2"/>
          <w:sz w:val="21"/>
          <w:szCs w:val="21"/>
        </w:rPr>
        <w:t>槽式预埋件有效埋深示意图</w:t>
      </w:r>
    </w:p>
    <w:p>
      <w:pPr>
        <w:pStyle w:val="33"/>
        <w:spacing w:after="0" w:line="240" w:lineRule="auto"/>
        <w:ind w:left="372" w:firstLine="0" w:firstLineChars="0"/>
        <w:jc w:val="center"/>
        <w:rPr>
          <w:rFonts w:asciiTheme="minorEastAsia" w:hAnsiTheme="minorEastAsia" w:eastAsiaTheme="minorEastAsia"/>
          <w:szCs w:val="21"/>
        </w:rPr>
      </w:pPr>
      <w:r>
        <w:rPr>
          <w:rFonts w:asciiTheme="minorEastAsia" w:hAnsiTheme="minorEastAsia" w:eastAsiaTheme="minorEastAsia"/>
          <w:szCs w:val="21"/>
        </w:rPr>
        <w:t>1—</w:t>
      </w:r>
      <w:r>
        <w:rPr>
          <w:rFonts w:hint="eastAsia" w:asciiTheme="minorEastAsia" w:hAnsiTheme="minorEastAsia" w:eastAsiaTheme="minorEastAsia"/>
          <w:szCs w:val="21"/>
        </w:rPr>
        <w:t>锚件；2—锚件与槽道连接处；3—槽道；4—槽口；5—T型螺栓</w:t>
      </w:r>
    </w:p>
    <w:p>
      <w:pPr>
        <w:widowControl w:val="0"/>
        <w:spacing w:after="0" w:line="240" w:lineRule="auto"/>
        <w:ind w:left="1" w:firstLine="10" w:firstLineChars="6"/>
        <w:jc w:val="center"/>
        <w:rPr>
          <w:rFonts w:ascii="Times New Roman" w:hAnsi="Times New Roman" w:eastAsia="宋体" w:cs="Times New Roman"/>
          <w:kern w:val="2"/>
          <w:sz w:val="18"/>
          <w:szCs w:val="18"/>
        </w:rPr>
      </w:pPr>
    </w:p>
    <w:p>
      <w:pPr>
        <w:pStyle w:val="3"/>
        <w:widowControl w:val="0"/>
        <w:numPr>
          <w:ilvl w:val="1"/>
          <w:numId w:val="12"/>
        </w:numPr>
        <w:spacing w:before="240" w:after="240" w:line="360" w:lineRule="auto"/>
        <w:jc w:val="center"/>
        <w:rPr>
          <w:rFonts w:ascii="Times New Roman" w:hAnsi="Times New Roman" w:eastAsia="宋体" w:cs="Times New Roman"/>
          <w:bCs w:val="0"/>
          <w:snapToGrid w:val="0"/>
          <w:color w:val="000000"/>
          <w:sz w:val="28"/>
          <w:szCs w:val="28"/>
        </w:rPr>
      </w:pPr>
      <w:r>
        <w:rPr>
          <w:rFonts w:ascii="Times New Roman" w:hAnsi="Times New Roman" w:eastAsia="宋体" w:cs="Times New Roman"/>
          <w:bCs w:val="0"/>
          <w:snapToGrid w:val="0"/>
          <w:color w:val="000000"/>
          <w:sz w:val="28"/>
          <w:szCs w:val="28"/>
        </w:rPr>
        <w:t xml:space="preserve"> 混凝土基材</w:t>
      </w:r>
    </w:p>
    <w:p>
      <w:pPr>
        <w:pStyle w:val="33"/>
        <w:numPr>
          <w:ilvl w:val="2"/>
          <w:numId w:val="12"/>
        </w:numPr>
        <w:spacing w:before="156" w:beforeLines="50" w:after="0" w:line="360" w:lineRule="auto"/>
        <w:ind w:left="0" w:firstLine="0" w:firstLineChars="0"/>
        <w:rPr>
          <w:rFonts w:ascii="Times New Roman" w:hAnsi="Times New Roman"/>
          <w:sz w:val="24"/>
          <w:szCs w:val="24"/>
        </w:rPr>
      </w:pPr>
      <w:r>
        <w:rPr>
          <w:rFonts w:ascii="Times New Roman" w:hAnsi="Times New Roman"/>
          <w:bCs/>
          <w:snapToGrid w:val="0"/>
          <w:color w:val="000000"/>
          <w:sz w:val="24"/>
          <w:szCs w:val="24"/>
        </w:rPr>
        <w:t>当槽式预埋件</w:t>
      </w:r>
      <w:r>
        <w:rPr>
          <w:rFonts w:hint="eastAsia" w:ascii="Times New Roman" w:hAnsi="Times New Roman"/>
          <w:bCs/>
          <w:snapToGrid w:val="0"/>
          <w:color w:val="000000"/>
          <w:sz w:val="24"/>
          <w:szCs w:val="24"/>
        </w:rPr>
        <w:t>系统</w:t>
      </w:r>
      <w:r>
        <w:rPr>
          <w:rFonts w:ascii="Times New Roman" w:hAnsi="Times New Roman"/>
          <w:bCs/>
          <w:snapToGrid w:val="0"/>
          <w:color w:val="000000"/>
          <w:sz w:val="24"/>
          <w:szCs w:val="24"/>
        </w:rPr>
        <w:t>锚固区域内的混凝土</w:t>
      </w:r>
      <w:r>
        <w:rPr>
          <w:rFonts w:hint="eastAsia" w:ascii="Times New Roman" w:hAnsi="Times New Roman"/>
          <w:bCs/>
          <w:snapToGrid w:val="0"/>
          <w:color w:val="000000"/>
          <w:sz w:val="24"/>
          <w:szCs w:val="24"/>
        </w:rPr>
        <w:t>符合</w:t>
      </w:r>
      <w:r>
        <w:rPr>
          <w:rFonts w:ascii="Times New Roman" w:hAnsi="Times New Roman"/>
          <w:sz w:val="24"/>
          <w:szCs w:val="24"/>
        </w:rPr>
        <w:t>下式</w:t>
      </w:r>
      <w:r>
        <w:rPr>
          <w:rFonts w:hint="eastAsia" w:ascii="Times New Roman" w:hAnsi="Times New Roman"/>
          <w:sz w:val="24"/>
          <w:szCs w:val="24"/>
        </w:rPr>
        <w:t>规定</w:t>
      </w:r>
      <w:r>
        <w:rPr>
          <w:rFonts w:ascii="Times New Roman" w:hAnsi="Times New Roman"/>
          <w:bCs/>
          <w:snapToGrid w:val="0"/>
          <w:color w:val="000000"/>
          <w:sz w:val="24"/>
          <w:szCs w:val="24"/>
        </w:rPr>
        <w:t>时，可判定为非开裂混凝土，否则可判定为开裂混凝土。</w:t>
      </w:r>
    </w:p>
    <w:tbl>
      <w:tblPr>
        <w:tblStyle w:val="18"/>
        <w:tblW w:w="907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50"/>
        <w:gridCol w:w="6549"/>
        <w:gridCol w:w="227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250" w:type="dxa"/>
          </w:tcPr>
          <w:p>
            <w:pPr>
              <w:widowControl w:val="0"/>
              <w:spacing w:before="156" w:beforeLines="50" w:after="0" w:line="360" w:lineRule="auto"/>
              <w:jc w:val="right"/>
              <w:rPr>
                <w:rFonts w:ascii="Times New Roman" w:hAnsi="Times New Roman" w:eastAsia="宋体" w:cs="Times New Roman"/>
                <w:i/>
                <w:sz w:val="24"/>
                <w:szCs w:val="24"/>
              </w:rPr>
            </w:pPr>
          </w:p>
        </w:tc>
        <w:tc>
          <w:tcPr>
            <w:tcW w:w="6549" w:type="dxa"/>
          </w:tcPr>
          <w:p>
            <w:pPr>
              <w:widowControl w:val="0"/>
              <w:spacing w:before="156" w:beforeLines="50" w:after="0" w:line="360" w:lineRule="auto"/>
              <w:jc w:val="both"/>
              <w:rPr>
                <w:rFonts w:ascii="Times New Roman" w:hAnsi="Times New Roman" w:eastAsia="宋体" w:cs="Times New Roman"/>
                <w:kern w:val="2"/>
                <w:sz w:val="24"/>
                <w:szCs w:val="24"/>
              </w:rPr>
            </w:pPr>
            <m:oMathPara>
              <m:oMathParaPr>
                <m:jc m:val="center"/>
              </m:oMathParaPr>
              <m:oMath>
                <m:sSub>
                  <m:sSubPr>
                    <m:ctrlPr>
                      <w:rPr>
                        <w:rFonts w:ascii="Cambria Math" w:hAnsi="Cambria Math" w:eastAsia="宋体" w:cs="Times New Roman"/>
                        <w:kern w:val="2"/>
                        <w:sz w:val="24"/>
                        <w:szCs w:val="24"/>
                      </w:rPr>
                    </m:ctrlPr>
                  </m:sSubPr>
                  <m:e>
                    <m:r>
                      <w:rPr>
                        <w:rFonts w:ascii="Cambria Math" w:hAnsi="Cambria Math" w:eastAsia="宋体" w:cs="Times New Roman"/>
                        <w:kern w:val="2"/>
                        <w:sz w:val="24"/>
                        <w:szCs w:val="24"/>
                      </w:rPr>
                      <m:t>σ</m:t>
                    </m:r>
                    <m:ctrlPr>
                      <w:rPr>
                        <w:rFonts w:ascii="Cambria Math" w:hAnsi="Cambria Math" w:eastAsia="宋体" w:cs="Times New Roman"/>
                        <w:kern w:val="2"/>
                        <w:sz w:val="24"/>
                        <w:szCs w:val="24"/>
                      </w:rPr>
                    </m:ctrlPr>
                  </m:e>
                  <m:sub>
                    <m:r>
                      <m:rPr>
                        <m:sty m:val="p"/>
                      </m:rPr>
                      <w:rPr>
                        <w:rFonts w:ascii="Cambria Math" w:hAnsi="Cambria Math" w:eastAsia="宋体" w:cs="Times New Roman"/>
                        <w:kern w:val="2"/>
                        <w:sz w:val="24"/>
                        <w:szCs w:val="24"/>
                      </w:rPr>
                      <m:t>L</m:t>
                    </m:r>
                    <m:ctrlPr>
                      <w:rPr>
                        <w:rFonts w:ascii="Cambria Math" w:hAnsi="Cambria Math" w:eastAsia="宋体" w:cs="Times New Roman"/>
                        <w:kern w:val="2"/>
                        <w:sz w:val="24"/>
                        <w:szCs w:val="24"/>
                      </w:rPr>
                    </m:ctrlPr>
                  </m:sub>
                </m:sSub>
                <m:r>
                  <w:rPr>
                    <w:rFonts w:ascii="Cambria Math" w:hAnsi="Cambria Math" w:eastAsia="宋体" w:cs="Times New Roman"/>
                    <w:kern w:val="2"/>
                    <w:sz w:val="24"/>
                    <w:szCs w:val="24"/>
                  </w:rPr>
                  <m:t>+</m:t>
                </m:r>
                <m:sSub>
                  <m:sSubPr>
                    <m:ctrlPr>
                      <w:rPr>
                        <w:rFonts w:ascii="Cambria Math" w:hAnsi="Cambria Math" w:eastAsia="宋体" w:cs="Times New Roman"/>
                        <w:kern w:val="2"/>
                        <w:sz w:val="24"/>
                        <w:szCs w:val="24"/>
                      </w:rPr>
                    </m:ctrlPr>
                  </m:sSubPr>
                  <m:e>
                    <m:r>
                      <w:rPr>
                        <w:rFonts w:ascii="Cambria Math" w:hAnsi="Cambria Math" w:eastAsia="宋体" w:cs="Times New Roman"/>
                        <w:kern w:val="2"/>
                        <w:sz w:val="24"/>
                        <w:szCs w:val="24"/>
                      </w:rPr>
                      <m:t>σ</m:t>
                    </m:r>
                    <m:ctrlPr>
                      <w:rPr>
                        <w:rFonts w:ascii="Cambria Math" w:hAnsi="Cambria Math" w:eastAsia="宋体" w:cs="Times New Roman"/>
                        <w:kern w:val="2"/>
                        <w:sz w:val="24"/>
                        <w:szCs w:val="24"/>
                      </w:rPr>
                    </m:ctrlPr>
                  </m:e>
                  <m:sub>
                    <m:r>
                      <m:rPr>
                        <m:sty m:val="p"/>
                      </m:rPr>
                      <w:rPr>
                        <w:rFonts w:ascii="Cambria Math" w:hAnsi="Cambria Math" w:eastAsia="宋体" w:cs="Times New Roman"/>
                        <w:kern w:val="2"/>
                        <w:sz w:val="24"/>
                        <w:szCs w:val="24"/>
                      </w:rPr>
                      <m:t>R</m:t>
                    </m:r>
                    <m:ctrlPr>
                      <w:rPr>
                        <w:rFonts w:ascii="Cambria Math" w:hAnsi="Cambria Math" w:eastAsia="宋体" w:cs="Times New Roman"/>
                        <w:kern w:val="2"/>
                        <w:sz w:val="24"/>
                        <w:szCs w:val="24"/>
                      </w:rPr>
                    </m:ctrlPr>
                  </m:sub>
                </m:sSub>
                <m:r>
                  <w:rPr>
                    <w:rFonts w:ascii="Cambria Math" w:hAnsi="Cambria Math" w:eastAsia="宋体" w:cs="Times New Roman"/>
                    <w:kern w:val="2"/>
                    <w:sz w:val="24"/>
                    <w:szCs w:val="24"/>
                  </w:rPr>
                  <m:t>≤0</m:t>
                </m:r>
              </m:oMath>
            </m:oMathPara>
          </w:p>
        </w:tc>
        <w:tc>
          <w:tcPr>
            <w:tcW w:w="2273" w:type="dxa"/>
          </w:tcPr>
          <w:p>
            <w:pPr>
              <w:widowControl w:val="0"/>
              <w:spacing w:before="156" w:beforeLines="50" w:after="0" w:line="360" w:lineRule="auto"/>
              <w:jc w:val="right"/>
              <w:rPr>
                <w:rFonts w:ascii="Times New Roman" w:hAnsi="Times New Roman" w:eastAsia="宋体" w:cs="Times New Roman"/>
                <w:bCs/>
                <w:kern w:val="2"/>
                <w:sz w:val="24"/>
                <w:szCs w:val="24"/>
              </w:rPr>
            </w:pPr>
            <w:r>
              <w:rPr>
                <w:rFonts w:ascii="Times New Roman" w:hAnsi="Times New Roman" w:eastAsia="宋体" w:cs="Times New Roman"/>
                <w:bCs/>
                <w:kern w:val="2"/>
                <w:sz w:val="24"/>
                <w:szCs w:val="24"/>
              </w:rPr>
              <w:t>（4.2.1</w:t>
            </w:r>
            <w:r>
              <w:rPr>
                <w:rFonts w:ascii="Times New Roman" w:hAnsi="Times New Roman" w:eastAsia="宋体" w:cs="Times New Roman"/>
                <w:bCs/>
                <w:color w:val="000000"/>
                <w:kern w:val="2"/>
                <w:sz w:val="24"/>
                <w:szCs w:val="24"/>
              </w:rPr>
              <w:t>）</w:t>
            </w:r>
          </w:p>
        </w:tc>
      </w:tr>
    </w:tbl>
    <w:p>
      <w:pPr>
        <w:tabs>
          <w:tab w:val="left" w:pos="18"/>
        </w:tabs>
        <w:spacing w:after="0" w:line="360" w:lineRule="auto"/>
        <w:ind w:left="1440" w:hanging="1440" w:hangingChars="600"/>
        <w:contextualSpacing/>
        <w:rPr>
          <w:rFonts w:ascii="Times New Roman" w:hAnsi="Times New Roman" w:eastAsia="宋体" w:cs="Times New Roman"/>
          <w:kern w:val="2"/>
          <w:sz w:val="24"/>
          <w:szCs w:val="24"/>
        </w:rPr>
      </w:pPr>
      <w:r>
        <w:rPr>
          <w:rFonts w:ascii="Times New Roman" w:hAnsi="Times New Roman" w:eastAsia="宋体" w:cs="Times New Roman"/>
          <w:sz w:val="24"/>
          <w:szCs w:val="24"/>
        </w:rPr>
        <w:t>式中：</w:t>
      </w:r>
      <m:oMath>
        <m:sSub>
          <m:sSubPr>
            <m:ctrlPr>
              <w:rPr>
                <w:rFonts w:ascii="Cambria Math" w:hAnsi="Cambria Math" w:eastAsia="宋体" w:cs="Times New Roman"/>
                <w:kern w:val="2"/>
                <w:sz w:val="24"/>
                <w:szCs w:val="24"/>
              </w:rPr>
            </m:ctrlPr>
          </m:sSubPr>
          <w:bookmarkStart w:id="30" w:name="_Hlk39751353"/>
          <m:e>
            <m:r>
              <w:rPr>
                <w:rFonts w:ascii="Cambria Math" w:hAnsi="Cambria Math" w:eastAsia="宋体" w:cs="Times New Roman"/>
                <w:kern w:val="2"/>
                <w:sz w:val="24"/>
                <w:szCs w:val="24"/>
              </w:rPr>
              <m:t>σ</m:t>
            </m:r>
            <m:ctrlPr>
              <w:rPr>
                <w:rFonts w:ascii="Cambria Math" w:hAnsi="Cambria Math" w:eastAsia="宋体" w:cs="Times New Roman"/>
                <w:kern w:val="2"/>
                <w:sz w:val="24"/>
                <w:szCs w:val="24"/>
              </w:rPr>
            </m:ctrlPr>
          </m:e>
          <m:sub>
            <m:r>
              <m:rPr>
                <m:sty m:val="p"/>
              </m:rPr>
              <w:rPr>
                <w:rFonts w:ascii="Cambria Math" w:hAnsi="Cambria Math" w:eastAsia="宋体" w:cs="Times New Roman"/>
                <w:kern w:val="2"/>
                <w:sz w:val="24"/>
                <w:szCs w:val="24"/>
              </w:rPr>
              <m:t>L</m:t>
            </m:r>
            <w:bookmarkEnd w:id="30"/>
            <m:ctrlPr>
              <w:rPr>
                <w:rFonts w:ascii="Cambria Math" w:hAnsi="Cambria Math" w:eastAsia="宋体" w:cs="Times New Roman"/>
                <w:kern w:val="2"/>
                <w:sz w:val="24"/>
                <w:szCs w:val="24"/>
              </w:rPr>
            </m:ctrlPr>
          </m:sub>
        </m:sSub>
      </m:oMath>
      <w:r>
        <w:rPr>
          <w:rFonts w:ascii="Times New Roman" w:hAnsi="Times New Roman" w:eastAsia="宋体" w:cs="Times New Roman"/>
          <w:sz w:val="24"/>
          <w:szCs w:val="24"/>
        </w:rPr>
        <w:t>——</w:t>
      </w:r>
      <w:r>
        <w:rPr>
          <w:rFonts w:ascii="Times New Roman" w:hAnsi="Times New Roman" w:eastAsia="宋体" w:cs="Times New Roman"/>
          <w:kern w:val="2"/>
          <w:sz w:val="24"/>
          <w:szCs w:val="24"/>
        </w:rPr>
        <w:t>正常使用极限状态下，在槽式预埋件</w:t>
      </w:r>
      <w:r>
        <w:rPr>
          <w:rFonts w:hint="eastAsia" w:ascii="Times New Roman" w:hAnsi="Times New Roman" w:eastAsia="宋体" w:cs="Times New Roman"/>
          <w:kern w:val="2"/>
          <w:sz w:val="24"/>
          <w:szCs w:val="24"/>
        </w:rPr>
        <w:t>系统</w:t>
      </w:r>
      <w:r>
        <w:rPr>
          <w:rFonts w:ascii="Times New Roman" w:hAnsi="Times New Roman" w:eastAsia="宋体" w:cs="Times New Roman"/>
          <w:kern w:val="2"/>
          <w:sz w:val="24"/>
          <w:szCs w:val="24"/>
        </w:rPr>
        <w:t>锚固区域内的混凝土中按荷载标准组合计算的应力值（</w:t>
      </w:r>
      <m:oMath>
        <m:r>
          <m:rPr>
            <m:sty m:val="p"/>
          </m:rPr>
          <w:rPr>
            <w:rFonts w:ascii="Cambria Math" w:hAnsi="Cambria Math" w:eastAsia="宋体" w:cs="Times New Roman"/>
            <w:kern w:val="2"/>
            <w:sz w:val="24"/>
            <w:szCs w:val="24"/>
          </w:rPr>
          <m:t>N/</m:t>
        </m:r>
        <m:sSup>
          <m:sSupPr>
            <m:ctrlPr>
              <w:rPr>
                <w:rFonts w:ascii="Cambria Math" w:hAnsi="Cambria Math" w:eastAsia="宋体" w:cs="Times New Roman"/>
                <w:iCs/>
                <w:kern w:val="2"/>
                <w:sz w:val="24"/>
                <w:szCs w:val="24"/>
              </w:rPr>
            </m:ctrlPr>
          </m:sSupPr>
          <m:e>
            <m:r>
              <m:rPr>
                <m:sty m:val="p"/>
              </m:rPr>
              <w:rPr>
                <w:rFonts w:ascii="Cambria Math" w:hAnsi="Cambria Math" w:eastAsia="宋体" w:cs="Times New Roman"/>
                <w:kern w:val="2"/>
                <w:sz w:val="24"/>
                <w:szCs w:val="24"/>
              </w:rPr>
              <m:t>mm</m:t>
            </m:r>
            <m:ctrlPr>
              <w:rPr>
                <w:rFonts w:ascii="Cambria Math" w:hAnsi="Cambria Math" w:eastAsia="宋体" w:cs="Times New Roman"/>
                <w:iCs/>
                <w:kern w:val="2"/>
                <w:sz w:val="24"/>
                <w:szCs w:val="24"/>
              </w:rPr>
            </m:ctrlPr>
          </m:e>
          <m:sup>
            <m:r>
              <m:rPr>
                <m:sty m:val="p"/>
              </m:rPr>
              <w:rPr>
                <w:rFonts w:ascii="Cambria Math" w:hAnsi="Cambria Math" w:eastAsia="宋体" w:cs="Times New Roman"/>
                <w:kern w:val="2"/>
                <w:sz w:val="24"/>
                <w:szCs w:val="24"/>
              </w:rPr>
              <m:t>2</m:t>
            </m:r>
            <m:ctrlPr>
              <w:rPr>
                <w:rFonts w:ascii="Cambria Math" w:hAnsi="Cambria Math" w:eastAsia="宋体" w:cs="Times New Roman"/>
                <w:iCs/>
                <w:kern w:val="2"/>
                <w:sz w:val="24"/>
                <w:szCs w:val="24"/>
              </w:rPr>
            </m:ctrlPr>
          </m:sup>
        </m:sSup>
      </m:oMath>
      <w:r>
        <w:rPr>
          <w:rFonts w:ascii="Times New Roman" w:hAnsi="Times New Roman" w:eastAsia="宋体" w:cs="Times New Roman"/>
          <w:kern w:val="2"/>
          <w:sz w:val="24"/>
          <w:szCs w:val="24"/>
        </w:rPr>
        <w:t>），拉力为正，压力为负；当活荷载有利时，在荷载组合中不应计及；</w:t>
      </w:r>
    </w:p>
    <w:p>
      <w:pPr>
        <w:pStyle w:val="33"/>
        <w:spacing w:after="0" w:line="360" w:lineRule="auto"/>
        <w:ind w:left="1440" w:hanging="1440" w:hangingChars="600"/>
        <w:rPr>
          <w:rFonts w:ascii="宋体" w:hAnsi="宋体"/>
          <w:sz w:val="24"/>
          <w:szCs w:val="24"/>
        </w:rPr>
      </w:pPr>
      <m:oMath>
        <m:r>
          <w:rPr>
            <w:rFonts w:ascii="Cambria Math" w:hAnsi="Cambria Math"/>
            <w:sz w:val="24"/>
            <w:szCs w:val="24"/>
          </w:rPr>
          <m:t xml:space="preserve">           </m:t>
        </m:r>
        <m:sSub>
          <m:sSubPr>
            <m:ctrlPr>
              <w:rPr>
                <w:rFonts w:ascii="Cambria Math" w:hAnsi="Cambria Math"/>
                <w:sz w:val="24"/>
                <w:szCs w:val="24"/>
              </w:rPr>
            </m:ctrlPr>
          </m:sSubPr>
          <m:e>
            <m:r>
              <m:rPr>
                <m:sty m:val="p"/>
              </m:rPr>
              <w:rPr>
                <w:rFonts w:ascii="Cambria Math" w:hAnsi="Cambria Math"/>
                <w:sz w:val="24"/>
                <w:szCs w:val="24"/>
              </w:rPr>
              <m:t xml:space="preserve">   σ</m:t>
            </m:r>
            <m:ctrlPr>
              <w:rPr>
                <w:rFonts w:ascii="Cambria Math" w:hAnsi="Cambria Math"/>
                <w:sz w:val="24"/>
                <w:szCs w:val="24"/>
              </w:rPr>
            </m:ctrlPr>
          </m:e>
          <m:sub>
            <m:r>
              <m:rPr>
                <m:sty m:val="p"/>
              </m:rPr>
              <w:rPr>
                <w:rFonts w:ascii="Cambria Math" w:hAnsi="Cambria Math"/>
                <w:sz w:val="24"/>
                <w:szCs w:val="24"/>
              </w:rPr>
              <m:t>R</m:t>
            </m:r>
            <m:ctrlPr>
              <w:rPr>
                <w:rFonts w:ascii="Cambria Math" w:hAnsi="Cambria Math"/>
                <w:sz w:val="24"/>
                <w:szCs w:val="24"/>
              </w:rPr>
            </m:ctrlPr>
          </m:sub>
        </m:sSub>
      </m:oMath>
      <w:r>
        <w:rPr>
          <w:rFonts w:ascii="Times New Roman" w:hAnsi="Times New Roman"/>
          <w:sz w:val="24"/>
          <w:szCs w:val="24"/>
        </w:rPr>
        <w:t>——</w:t>
      </w:r>
      <w:r>
        <w:rPr>
          <w:rFonts w:hint="eastAsia" w:ascii="Times New Roman" w:hAnsi="Times New Roman"/>
          <w:sz w:val="24"/>
          <w:szCs w:val="24"/>
        </w:rPr>
        <w:t>由于混凝土收缩、温度变化及支座位移等在槽式预埋件系统锚固区域内的混凝土中所产生的拉应力标准值（</w:t>
      </w:r>
      <w:r>
        <w:rPr>
          <w:rFonts w:ascii="Times New Roman" w:hAnsi="Times New Roman"/>
          <w:sz w:val="24"/>
          <w:szCs w:val="24"/>
        </w:rPr>
        <w:t xml:space="preserve"> </w:t>
      </w:r>
      <m:oMath>
        <m:r>
          <m:rPr>
            <m:sty m:val="p"/>
          </m:rPr>
          <w:rPr>
            <w:rFonts w:ascii="Cambria Math" w:hAnsi="Cambria Math"/>
            <w:sz w:val="24"/>
            <w:szCs w:val="24"/>
          </w:rPr>
          <m:t>N/</m:t>
        </m:r>
        <m:sSup>
          <m:sSupPr>
            <m:ctrlPr>
              <w:rPr>
                <w:rFonts w:ascii="Cambria Math" w:hAnsi="Cambria Math"/>
                <w:sz w:val="24"/>
                <w:szCs w:val="24"/>
              </w:rPr>
            </m:ctrlPr>
          </m:sSupPr>
          <m:e>
            <m:r>
              <m:rPr>
                <m:sty m:val="p"/>
              </m:rPr>
              <w:rPr>
                <w:rFonts w:ascii="Cambria Math" w:hAnsi="Cambria Math"/>
                <w:sz w:val="24"/>
                <w:szCs w:val="24"/>
              </w:rPr>
              <m:t>mm</m:t>
            </m:r>
            <m:ctrlPr>
              <w:rPr>
                <w:rFonts w:ascii="Cambria Math" w:hAnsi="Cambria Math"/>
                <w:sz w:val="24"/>
                <w:szCs w:val="24"/>
              </w:rPr>
            </m:ctrlPr>
          </m:e>
          <m:sup>
            <m:r>
              <m:rPr>
                <m:sty m:val="p"/>
              </m:rPr>
              <w:rPr>
                <w:rFonts w:ascii="Cambria Math" w:hAnsi="Cambria Math"/>
                <w:sz w:val="24"/>
                <w:szCs w:val="24"/>
              </w:rPr>
              <m:t>2</m:t>
            </m:r>
            <m:ctrlPr>
              <w:rPr>
                <w:rFonts w:ascii="Cambria Math" w:hAnsi="Cambria Math"/>
                <w:sz w:val="24"/>
                <w:szCs w:val="24"/>
              </w:rPr>
            </m:ctrlPr>
          </m:sup>
        </m:sSup>
      </m:oMath>
      <w:r>
        <w:rPr>
          <w:rFonts w:hint="eastAsia" w:ascii="Times New Roman" w:hAnsi="Times New Roman"/>
          <w:sz w:val="24"/>
          <w:szCs w:val="24"/>
        </w:rPr>
        <w:t>），可近似取</w:t>
      </w:r>
      <w:r>
        <w:rPr>
          <w:rFonts w:ascii="Times New Roman" w:hAnsi="Times New Roman"/>
          <w:sz w:val="24"/>
          <w:szCs w:val="24"/>
        </w:rPr>
        <w:t xml:space="preserve">3 </w:t>
      </w:r>
      <m:oMath>
        <m:r>
          <m:rPr>
            <m:sty m:val="p"/>
          </m:rPr>
          <w:rPr>
            <w:rFonts w:ascii="Cambria Math" w:hAnsi="Cambria Math"/>
            <w:sz w:val="24"/>
            <w:szCs w:val="24"/>
          </w:rPr>
          <m:t>N/</m:t>
        </m:r>
        <m:sSup>
          <m:sSupPr>
            <m:ctrlPr>
              <w:rPr>
                <w:rFonts w:ascii="Cambria Math" w:hAnsi="Cambria Math"/>
                <w:sz w:val="24"/>
                <w:szCs w:val="24"/>
              </w:rPr>
            </m:ctrlPr>
          </m:sSupPr>
          <m:e>
            <m:r>
              <m:rPr>
                <m:sty m:val="p"/>
              </m:rPr>
              <w:rPr>
                <w:rFonts w:ascii="Cambria Math" w:hAnsi="Cambria Math"/>
                <w:sz w:val="24"/>
                <w:szCs w:val="24"/>
              </w:rPr>
              <m:t>mm</m:t>
            </m:r>
            <m:ctrlPr>
              <w:rPr>
                <w:rFonts w:ascii="Cambria Math" w:hAnsi="Cambria Math"/>
                <w:sz w:val="24"/>
                <w:szCs w:val="24"/>
              </w:rPr>
            </m:ctrlPr>
          </m:e>
          <m:sup>
            <m:r>
              <m:rPr>
                <m:sty m:val="p"/>
              </m:rPr>
              <w:rPr>
                <w:rFonts w:ascii="Cambria Math" w:hAnsi="Cambria Math"/>
                <w:sz w:val="24"/>
                <w:szCs w:val="24"/>
              </w:rPr>
              <m:t>2</m:t>
            </m:r>
            <m:ctrlPr>
              <w:rPr>
                <w:rFonts w:ascii="Cambria Math" w:hAnsi="Cambria Math"/>
                <w:sz w:val="24"/>
                <w:szCs w:val="24"/>
              </w:rPr>
            </m:ctrlPr>
          </m:sup>
        </m:sSup>
      </m:oMath>
      <w:r>
        <w:rPr>
          <w:rFonts w:hint="eastAsia" w:ascii="Times New Roman" w:hAnsi="Times New Roman"/>
          <w:sz w:val="24"/>
          <w:szCs w:val="24"/>
        </w:rPr>
        <w:t>。</w:t>
      </w:r>
    </w:p>
    <w:p>
      <w:pPr>
        <w:pStyle w:val="33"/>
        <w:numPr>
          <w:ilvl w:val="2"/>
          <w:numId w:val="12"/>
        </w:numPr>
        <w:spacing w:before="156" w:beforeLines="50" w:after="0" w:line="360" w:lineRule="auto"/>
        <w:ind w:left="0" w:firstLine="0" w:firstLineChars="0"/>
        <w:rPr>
          <w:rFonts w:ascii="Times New Roman" w:hAnsi="Times New Roman"/>
          <w:bCs/>
          <w:snapToGrid w:val="0"/>
          <w:color w:val="000000"/>
          <w:sz w:val="24"/>
          <w:szCs w:val="24"/>
        </w:rPr>
      </w:pPr>
      <w:r>
        <w:rPr>
          <w:rFonts w:ascii="Times New Roman" w:hAnsi="Times New Roman"/>
          <w:bCs/>
          <w:snapToGrid w:val="0"/>
          <w:color w:val="000000"/>
          <w:sz w:val="24"/>
          <w:szCs w:val="24"/>
        </w:rPr>
        <w:t>混凝土基材中的受力钢筋</w:t>
      </w:r>
      <w:r>
        <w:rPr>
          <w:rFonts w:hint="eastAsia" w:ascii="Times New Roman" w:hAnsi="Times New Roman"/>
          <w:bCs/>
          <w:snapToGrid w:val="0"/>
          <w:color w:val="000000"/>
          <w:sz w:val="24"/>
          <w:szCs w:val="24"/>
        </w:rPr>
        <w:t>不应承受槽式预埋件系统的拉力和</w:t>
      </w:r>
      <w:r>
        <w:rPr>
          <w:rFonts w:ascii="Times New Roman" w:hAnsi="Times New Roman"/>
          <w:bCs/>
          <w:snapToGrid w:val="0"/>
          <w:color w:val="000000"/>
          <w:sz w:val="24"/>
          <w:szCs w:val="24"/>
        </w:rPr>
        <w:t>/或剪力。</w:t>
      </w:r>
    </w:p>
    <w:p>
      <w:pPr>
        <w:widowControl w:val="0"/>
        <w:rPr>
          <w:rFonts w:ascii="宋体" w:hAnsi="宋体" w:eastAsia="宋体" w:cs="Times New Roman"/>
          <w:b/>
          <w:snapToGrid w:val="0"/>
          <w:color w:val="000000"/>
          <w:sz w:val="32"/>
          <w:szCs w:val="32"/>
        </w:rPr>
      </w:pPr>
    </w:p>
    <w:p>
      <w:pPr>
        <w:spacing w:after="160" w:line="259" w:lineRule="auto"/>
        <w:rPr>
          <w:rFonts w:ascii="宋体" w:hAnsi="宋体" w:eastAsia="宋体" w:cs="Times New Roman"/>
          <w:b/>
          <w:snapToGrid w:val="0"/>
          <w:color w:val="000000"/>
          <w:sz w:val="32"/>
          <w:szCs w:val="32"/>
        </w:rPr>
      </w:pPr>
      <w:bookmarkStart w:id="31" w:name="_Toc16672111"/>
      <w:r>
        <w:rPr>
          <w:rFonts w:ascii="宋体" w:hAnsi="宋体" w:eastAsia="宋体" w:cs="Times New Roman"/>
          <w:b/>
          <w:snapToGrid w:val="0"/>
          <w:color w:val="000000"/>
          <w:sz w:val="32"/>
          <w:szCs w:val="32"/>
        </w:rPr>
        <w:br w:type="page"/>
      </w:r>
    </w:p>
    <w:p>
      <w:pPr>
        <w:widowControl w:val="0"/>
        <w:spacing w:before="340" w:after="340" w:line="360" w:lineRule="auto"/>
        <w:jc w:val="center"/>
        <w:outlineLvl w:val="0"/>
        <w:rPr>
          <w:rFonts w:ascii="Times New Roman" w:hAnsi="Times New Roman" w:eastAsia="宋体" w:cs="Times New Roman"/>
          <w:b/>
          <w:snapToGrid w:val="0"/>
          <w:color w:val="000000"/>
          <w:sz w:val="32"/>
          <w:szCs w:val="32"/>
        </w:rPr>
      </w:pPr>
      <w:bookmarkStart w:id="32" w:name="_Toc22800685"/>
      <w:r>
        <w:rPr>
          <w:rFonts w:ascii="Times New Roman" w:hAnsi="Times New Roman" w:eastAsia="宋体" w:cs="Times New Roman"/>
          <w:b/>
          <w:snapToGrid w:val="0"/>
          <w:color w:val="000000"/>
          <w:sz w:val="32"/>
          <w:szCs w:val="32"/>
        </w:rPr>
        <w:t>5 受力分析</w:t>
      </w:r>
      <w:bookmarkEnd w:id="31"/>
      <w:bookmarkEnd w:id="32"/>
    </w:p>
    <w:p>
      <w:pPr>
        <w:pStyle w:val="3"/>
        <w:widowControl w:val="0"/>
        <w:numPr>
          <w:ilvl w:val="1"/>
          <w:numId w:val="13"/>
        </w:numPr>
        <w:spacing w:before="240" w:after="240" w:line="360" w:lineRule="auto"/>
        <w:jc w:val="center"/>
        <w:rPr>
          <w:rFonts w:ascii="Times New Roman" w:hAnsi="Times New Roman" w:eastAsia="宋体" w:cs="Times New Roman"/>
          <w:bCs w:val="0"/>
          <w:snapToGrid w:val="0"/>
          <w:color w:val="000000"/>
          <w:sz w:val="28"/>
          <w:szCs w:val="28"/>
        </w:rPr>
      </w:pPr>
      <w:bookmarkStart w:id="33" w:name="_Toc16672112"/>
      <w:bookmarkStart w:id="34" w:name="_Toc22800686"/>
      <w:r>
        <w:rPr>
          <w:rFonts w:ascii="Times New Roman" w:hAnsi="Times New Roman" w:eastAsia="宋体" w:cs="Times New Roman"/>
          <w:bCs w:val="0"/>
          <w:snapToGrid w:val="0"/>
          <w:color w:val="000000"/>
          <w:sz w:val="28"/>
          <w:szCs w:val="28"/>
        </w:rPr>
        <w:t>一般规定</w:t>
      </w:r>
      <w:bookmarkEnd w:id="33"/>
      <w:bookmarkEnd w:id="34"/>
    </w:p>
    <w:p>
      <w:pPr>
        <w:pStyle w:val="33"/>
        <w:numPr>
          <w:ilvl w:val="0"/>
          <w:numId w:val="14"/>
        </w:numPr>
        <w:spacing w:before="156" w:beforeLines="50" w:after="0" w:line="360" w:lineRule="auto"/>
        <w:ind w:left="0" w:firstLine="0" w:firstLineChars="0"/>
        <w:rPr>
          <w:rFonts w:ascii="Times New Roman" w:hAnsi="Times New Roman"/>
          <w:bCs/>
          <w:snapToGrid w:val="0"/>
          <w:color w:val="000000"/>
          <w:sz w:val="24"/>
          <w:szCs w:val="24"/>
        </w:rPr>
      </w:pPr>
      <w:bookmarkStart w:id="35" w:name="_Toc14352132"/>
      <w:r>
        <w:rPr>
          <w:rFonts w:ascii="Times New Roman" w:hAnsi="Times New Roman"/>
          <w:bCs/>
          <w:snapToGrid w:val="0"/>
          <w:color w:val="000000"/>
          <w:sz w:val="24"/>
          <w:szCs w:val="24"/>
        </w:rPr>
        <w:t>被紧固物所受外力应以静态的拉力和剪力形式作用在槽式预埋件上，最终由锚件传递至混凝土基材中。在力传递过程中，</w:t>
      </w:r>
      <w:r>
        <w:rPr>
          <w:rFonts w:hint="eastAsia" w:ascii="Times New Roman" w:hAnsi="Times New Roman"/>
          <w:bCs/>
          <w:snapToGrid w:val="0"/>
          <w:color w:val="000000"/>
          <w:sz w:val="24"/>
          <w:szCs w:val="24"/>
        </w:rPr>
        <w:t>可省略</w:t>
      </w:r>
      <w:r>
        <w:rPr>
          <w:rFonts w:ascii="Times New Roman" w:hAnsi="Times New Roman"/>
          <w:bCs/>
          <w:snapToGrid w:val="0"/>
          <w:color w:val="000000"/>
          <w:sz w:val="24"/>
          <w:szCs w:val="24"/>
        </w:rPr>
        <w:t>被紧固物与混凝土表面之间的相互作用力。</w:t>
      </w:r>
      <w:bookmarkEnd w:id="35"/>
    </w:p>
    <w:p>
      <w:pPr>
        <w:pStyle w:val="33"/>
        <w:numPr>
          <w:ilvl w:val="0"/>
          <w:numId w:val="14"/>
        </w:numPr>
        <w:spacing w:before="156" w:beforeLines="50" w:after="0" w:line="360" w:lineRule="auto"/>
        <w:ind w:left="0" w:firstLine="0" w:firstLineChars="0"/>
        <w:rPr>
          <w:rFonts w:ascii="Times New Roman" w:hAnsi="Times New Roman"/>
          <w:bCs/>
          <w:snapToGrid w:val="0"/>
          <w:color w:val="000000"/>
          <w:sz w:val="24"/>
          <w:szCs w:val="24"/>
        </w:rPr>
      </w:pPr>
      <w:r>
        <w:rPr>
          <w:rFonts w:hint="eastAsia" w:ascii="Times New Roman" w:hAnsi="Times New Roman"/>
          <w:bCs/>
          <w:snapToGrid w:val="0"/>
          <w:color w:val="000000"/>
          <w:sz w:val="24"/>
          <w:szCs w:val="24"/>
        </w:rPr>
        <w:t>受力分析时应假定外力仅由锚件传递至混凝土基材中。</w:t>
      </w:r>
    </w:p>
    <w:p>
      <w:pPr>
        <w:pStyle w:val="33"/>
        <w:numPr>
          <w:ilvl w:val="0"/>
          <w:numId w:val="14"/>
        </w:numPr>
        <w:spacing w:before="156" w:beforeLines="50" w:after="0" w:line="360" w:lineRule="auto"/>
        <w:ind w:left="0" w:firstLine="0" w:firstLineChars="0"/>
        <w:rPr>
          <w:rFonts w:ascii="Times New Roman" w:hAnsi="Times New Roman"/>
          <w:bCs/>
          <w:snapToGrid w:val="0"/>
          <w:color w:val="000000"/>
          <w:sz w:val="24"/>
          <w:szCs w:val="24"/>
        </w:rPr>
      </w:pPr>
      <w:r>
        <w:rPr>
          <w:rFonts w:hint="eastAsia" w:ascii="Times New Roman" w:hAnsi="Times New Roman"/>
          <w:bCs/>
          <w:snapToGrid w:val="0"/>
          <w:color w:val="000000"/>
          <w:sz w:val="24"/>
          <w:szCs w:val="24"/>
        </w:rPr>
        <w:t>槽式预埋件受力形式可为双向力和三向力（图5.1.3）。</w:t>
      </w:r>
    </w:p>
    <w:p>
      <w:pPr>
        <w:widowControl w:val="0"/>
        <w:spacing w:after="160" w:line="259" w:lineRule="auto"/>
        <w:jc w:val="center"/>
        <w:rPr>
          <w:rFonts w:ascii="Times New Roman" w:hAnsi="Times New Roman" w:eastAsia="宋体" w:cs="Times New Roman"/>
        </w:rPr>
      </w:pPr>
      <w:r>
        <w:rPr>
          <w:szCs w:val="28"/>
        </w:rPr>
        <w:drawing>
          <wp:inline distT="0" distB="0" distL="0" distR="0">
            <wp:extent cx="3384550" cy="1475105"/>
            <wp:effectExtent l="0" t="0" r="6212" b="0"/>
            <wp:docPr id="4"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8"/>
                    <pic:cNvPicPr>
                      <a:picLocks noChangeAspect="1" noChangeArrowheads="1"/>
                    </pic:cNvPicPr>
                  </pic:nvPicPr>
                  <pic:blipFill>
                    <a:blip r:embed="rId16" cstate="print"/>
                    <a:srcRect l="19610" t="34670" r="36883" b="23496"/>
                    <a:stretch>
                      <a:fillRect/>
                    </a:stretch>
                  </pic:blipFill>
                  <pic:spPr>
                    <a:xfrm>
                      <a:off x="0" y="0"/>
                      <a:ext cx="3384688" cy="1475117"/>
                    </a:xfrm>
                    <a:prstGeom prst="rect">
                      <a:avLst/>
                    </a:prstGeom>
                    <a:noFill/>
                    <a:ln w="9525">
                      <a:noFill/>
                      <a:miter lim="800000"/>
                      <a:headEnd/>
                      <a:tailEnd/>
                    </a:ln>
                  </pic:spPr>
                </pic:pic>
              </a:graphicData>
            </a:graphic>
          </wp:inline>
        </w:drawing>
      </w:r>
    </w:p>
    <w:p>
      <w:pPr>
        <w:widowControl w:val="0"/>
        <w:spacing w:after="0" w:line="360" w:lineRule="auto"/>
        <w:jc w:val="center"/>
        <w:rPr>
          <w:rFonts w:ascii="Times New Roman" w:hAnsi="Times New Roman" w:eastAsia="宋体" w:cs="Times New Roman"/>
          <w:color w:val="000000"/>
          <w:kern w:val="2"/>
          <w:sz w:val="18"/>
          <w:szCs w:val="18"/>
        </w:rPr>
      </w:pPr>
      <w:r>
        <w:rPr>
          <w:rFonts w:ascii="Times New Roman" w:hAnsi="Times New Roman" w:eastAsia="宋体" w:cs="Times New Roman"/>
          <w:color w:val="000000"/>
          <w:kern w:val="2"/>
          <w:sz w:val="18"/>
          <w:szCs w:val="18"/>
        </w:rPr>
        <w:t>(a) 槽式预埋件受双向力              (b) 槽式预埋件受三向力</w:t>
      </w:r>
    </w:p>
    <w:p>
      <w:pPr>
        <w:widowControl w:val="0"/>
        <w:spacing w:after="0" w:line="360" w:lineRule="auto"/>
        <w:jc w:val="center"/>
        <w:rPr>
          <w:rFonts w:ascii="Times New Roman" w:hAnsi="Times New Roman" w:eastAsia="宋体" w:cs="Times New Roman"/>
          <w:color w:val="000000"/>
          <w:kern w:val="2"/>
          <w:sz w:val="21"/>
          <w:szCs w:val="21"/>
        </w:rPr>
      </w:pPr>
      <w:r>
        <w:rPr>
          <w:rFonts w:ascii="Times New Roman" w:hAnsi="Times New Roman" w:eastAsia="宋体" w:cs="Times New Roman"/>
          <w:color w:val="000000"/>
          <w:kern w:val="2"/>
          <w:sz w:val="21"/>
          <w:szCs w:val="21"/>
        </w:rPr>
        <w:t>图5.1.</w:t>
      </w:r>
      <w:r>
        <w:rPr>
          <w:rFonts w:hint="eastAsia" w:ascii="Times New Roman" w:hAnsi="Times New Roman" w:eastAsia="宋体" w:cs="Times New Roman"/>
          <w:color w:val="000000"/>
          <w:kern w:val="2"/>
          <w:sz w:val="21"/>
          <w:szCs w:val="21"/>
        </w:rPr>
        <w:t xml:space="preserve">3  </w:t>
      </w:r>
      <w:r>
        <w:rPr>
          <w:rFonts w:ascii="Times New Roman" w:hAnsi="Times New Roman" w:eastAsia="宋体" w:cs="Times New Roman"/>
          <w:color w:val="000000"/>
          <w:kern w:val="2"/>
          <w:sz w:val="21"/>
          <w:szCs w:val="21"/>
        </w:rPr>
        <w:t xml:space="preserve"> 槽式预埋件受力示意</w:t>
      </w:r>
    </w:p>
    <w:p>
      <w:pPr>
        <w:spacing w:after="0" w:line="240" w:lineRule="auto"/>
        <w:ind w:left="12"/>
        <w:jc w:val="center"/>
        <w:rPr>
          <w:rFonts w:asciiTheme="minorEastAsia" w:hAnsiTheme="minorEastAsia"/>
          <w:sz w:val="18"/>
          <w:szCs w:val="18"/>
        </w:rPr>
      </w:pPr>
      <m:oMath>
        <m:r>
          <w:rPr>
            <w:rFonts w:hint="eastAsia" w:ascii="Cambria Math" w:hAnsi="Cambria Math"/>
            <w:sz w:val="18"/>
            <w:szCs w:val="18"/>
          </w:rPr>
          <m:t>N</m:t>
        </m:r>
      </m:oMath>
      <w:r>
        <w:rPr>
          <w:rFonts w:hint="eastAsia" w:asciiTheme="minorEastAsia" w:hAnsiTheme="minorEastAsia"/>
          <w:sz w:val="18"/>
          <w:szCs w:val="18"/>
        </w:rPr>
        <w:t>—拉力</w:t>
      </w:r>
      <w:r>
        <w:rPr>
          <w:rFonts w:asciiTheme="minorEastAsia" w:hAnsiTheme="minorEastAsia"/>
          <w:sz w:val="18"/>
          <w:szCs w:val="18"/>
        </w:rPr>
        <w:t>；</w:t>
      </w:r>
      <m:oMath>
        <m:sSub>
          <m:sSubPr>
            <m:ctrlPr>
              <w:rPr>
                <w:rFonts w:ascii="Cambria Math" w:hAnsi="Cambria Math"/>
                <w:sz w:val="18"/>
                <w:szCs w:val="18"/>
              </w:rPr>
            </m:ctrlPr>
          </m:sSubPr>
          <m:e>
            <m:r>
              <w:rPr>
                <w:rFonts w:hint="eastAsia" w:ascii="Cambria Math" w:hAnsi="Cambria Math"/>
                <w:sz w:val="18"/>
                <w:szCs w:val="18"/>
              </w:rPr>
              <m:t>V</m:t>
            </m:r>
            <m:ctrlPr>
              <w:rPr>
                <w:rFonts w:ascii="Cambria Math" w:hAnsi="Cambria Math"/>
                <w:sz w:val="18"/>
                <w:szCs w:val="18"/>
              </w:rPr>
            </m:ctrlPr>
          </m:e>
          <m:sub>
            <m:r>
              <m:rPr>
                <m:sty m:val="p"/>
              </m:rPr>
              <w:rPr>
                <w:rFonts w:ascii="Cambria Math" w:hAnsi="Cambria Math"/>
                <w:sz w:val="18"/>
                <w:szCs w:val="18"/>
              </w:rPr>
              <m:t>x</m:t>
            </m:r>
            <m:ctrlPr>
              <w:rPr>
                <w:rFonts w:ascii="Cambria Math" w:hAnsi="Cambria Math"/>
                <w:sz w:val="18"/>
                <w:szCs w:val="18"/>
              </w:rPr>
            </m:ctrlPr>
          </m:sub>
        </m:sSub>
      </m:oMath>
      <w:r>
        <w:rPr>
          <w:rFonts w:hint="eastAsia" w:asciiTheme="minorEastAsia" w:hAnsiTheme="minorEastAsia"/>
          <w:sz w:val="18"/>
          <w:szCs w:val="18"/>
        </w:rPr>
        <w:t>—平行剪力</w:t>
      </w:r>
      <w:r>
        <w:rPr>
          <w:rFonts w:asciiTheme="minorEastAsia" w:hAnsiTheme="minorEastAsia"/>
          <w:sz w:val="18"/>
          <w:szCs w:val="18"/>
        </w:rPr>
        <w:t>；</w:t>
      </w:r>
      <m:oMath>
        <m:sSub>
          <m:sSubPr>
            <m:ctrlPr>
              <w:rPr>
                <w:rFonts w:ascii="Cambria Math" w:hAnsi="Cambria Math"/>
                <w:sz w:val="18"/>
                <w:szCs w:val="18"/>
              </w:rPr>
            </m:ctrlPr>
          </m:sSubPr>
          <m:e>
            <m:r>
              <w:rPr>
                <w:rFonts w:hint="eastAsia" w:ascii="Cambria Math" w:hAnsi="Cambria Math"/>
                <w:sz w:val="18"/>
                <w:szCs w:val="18"/>
              </w:rPr>
              <m:t>V</m:t>
            </m:r>
            <m:ctrlPr>
              <w:rPr>
                <w:rFonts w:ascii="Cambria Math" w:hAnsi="Cambria Math"/>
                <w:sz w:val="18"/>
                <w:szCs w:val="18"/>
              </w:rPr>
            </m:ctrlPr>
          </m:e>
          <m:sub>
            <m:r>
              <m:rPr>
                <m:sty m:val="p"/>
              </m:rPr>
              <w:rPr>
                <w:rFonts w:ascii="Cambria Math" w:hAnsi="Cambria Math"/>
                <w:sz w:val="18"/>
                <w:szCs w:val="18"/>
              </w:rPr>
              <m:t>y</m:t>
            </m:r>
            <m:ctrlPr>
              <w:rPr>
                <w:rFonts w:ascii="Cambria Math" w:hAnsi="Cambria Math"/>
                <w:sz w:val="18"/>
                <w:szCs w:val="18"/>
              </w:rPr>
            </m:ctrlPr>
          </m:sub>
        </m:sSub>
      </m:oMath>
      <w:r>
        <w:rPr>
          <w:rFonts w:hint="eastAsia" w:asciiTheme="minorEastAsia" w:hAnsiTheme="minorEastAsia"/>
          <w:sz w:val="18"/>
          <w:szCs w:val="18"/>
        </w:rPr>
        <w:t>—垂直剪力</w:t>
      </w:r>
    </w:p>
    <w:p>
      <w:pPr>
        <w:pStyle w:val="33"/>
        <w:numPr>
          <w:ilvl w:val="0"/>
          <w:numId w:val="14"/>
        </w:numPr>
        <w:spacing w:before="156" w:beforeLines="50" w:after="0" w:line="360" w:lineRule="auto"/>
        <w:ind w:left="0" w:firstLine="0" w:firstLineChars="0"/>
        <w:rPr>
          <w:rFonts w:ascii="Times New Roman" w:hAnsi="Times New Roman"/>
          <w:bCs/>
          <w:snapToGrid w:val="0"/>
          <w:color w:val="000000"/>
          <w:sz w:val="24"/>
          <w:szCs w:val="24"/>
        </w:rPr>
      </w:pPr>
      <w:r>
        <w:rPr>
          <w:rFonts w:hint="eastAsia" w:ascii="Times New Roman" w:hAnsi="Times New Roman"/>
          <w:bCs/>
          <w:snapToGrid w:val="0"/>
          <w:color w:val="000000"/>
          <w:sz w:val="24"/>
          <w:szCs w:val="24"/>
        </w:rPr>
        <w:t>当拉力和/或垂直剪力作用在槽式预埋件上时，锚件受力可分为两种情况：</w:t>
      </w:r>
    </w:p>
    <w:p>
      <w:pPr>
        <w:pStyle w:val="33"/>
        <w:numPr>
          <w:ilvl w:val="0"/>
          <w:numId w:val="15"/>
        </w:numPr>
        <w:spacing w:after="0" w:line="360" w:lineRule="auto"/>
        <w:ind w:left="0" w:firstLine="480"/>
        <w:rPr>
          <w:rFonts w:ascii="Times New Roman" w:hAnsi="Times New Roman"/>
          <w:bCs/>
          <w:snapToGrid w:val="0"/>
          <w:color w:val="000000"/>
          <w:sz w:val="24"/>
          <w:szCs w:val="24"/>
        </w:rPr>
      </w:pPr>
      <w:r>
        <w:rPr>
          <w:rFonts w:ascii="Times New Roman" w:hAnsi="Times New Roman"/>
          <w:bCs/>
          <w:snapToGrid w:val="0"/>
          <w:color w:val="000000"/>
          <w:sz w:val="24"/>
          <w:szCs w:val="24"/>
        </w:rPr>
        <w:t>当槽式预埋件有</w:t>
      </w:r>
      <w:r>
        <w:rPr>
          <w:rFonts w:hint="eastAsia" w:ascii="Times New Roman" w:hAnsi="Times New Roman"/>
          <w:bCs/>
          <w:snapToGrid w:val="0"/>
          <w:color w:val="000000"/>
          <w:sz w:val="24"/>
          <w:szCs w:val="24"/>
        </w:rPr>
        <w:t>2个锚件</w:t>
      </w:r>
      <w:r>
        <w:rPr>
          <w:rFonts w:ascii="Times New Roman" w:hAnsi="Times New Roman"/>
          <w:bCs/>
          <w:snapToGrid w:val="0"/>
          <w:color w:val="000000"/>
          <w:sz w:val="24"/>
          <w:szCs w:val="24"/>
        </w:rPr>
        <w:t>时，可视为跨度等同于锚件间距的简支梁计算各锚件的受力分配</w:t>
      </w:r>
      <w:r>
        <w:rPr>
          <w:rFonts w:hint="eastAsia" w:ascii="Times New Roman" w:hAnsi="Times New Roman"/>
          <w:bCs/>
          <w:snapToGrid w:val="0"/>
          <w:color w:val="000000"/>
          <w:sz w:val="24"/>
          <w:szCs w:val="24"/>
        </w:rPr>
        <w:t>；</w:t>
      </w:r>
    </w:p>
    <w:p>
      <w:pPr>
        <w:pStyle w:val="33"/>
        <w:numPr>
          <w:ilvl w:val="0"/>
          <w:numId w:val="15"/>
        </w:numPr>
        <w:spacing w:after="0" w:line="360" w:lineRule="auto"/>
        <w:ind w:left="0" w:firstLine="480"/>
        <w:rPr>
          <w:rFonts w:ascii="Times New Roman" w:hAnsi="Times New Roman"/>
          <w:bCs/>
          <w:snapToGrid w:val="0"/>
          <w:color w:val="000000"/>
          <w:sz w:val="24"/>
          <w:szCs w:val="24"/>
        </w:rPr>
      </w:pPr>
      <w:r>
        <w:rPr>
          <w:rFonts w:ascii="Times New Roman" w:hAnsi="Times New Roman"/>
          <w:bCs/>
          <w:snapToGrid w:val="0"/>
          <w:color w:val="000000"/>
          <w:sz w:val="24"/>
          <w:szCs w:val="24"/>
        </w:rPr>
        <w:t>当槽式预埋件有大于</w:t>
      </w:r>
      <w:r>
        <w:rPr>
          <w:rFonts w:hint="eastAsia" w:ascii="Times New Roman" w:hAnsi="Times New Roman"/>
          <w:bCs/>
          <w:snapToGrid w:val="0"/>
          <w:color w:val="000000"/>
          <w:sz w:val="24"/>
          <w:szCs w:val="24"/>
        </w:rPr>
        <w:t>2个锚件</w:t>
      </w:r>
      <w:r>
        <w:rPr>
          <w:rFonts w:ascii="Times New Roman" w:hAnsi="Times New Roman"/>
          <w:bCs/>
          <w:snapToGrid w:val="0"/>
          <w:color w:val="000000"/>
          <w:sz w:val="24"/>
          <w:szCs w:val="24"/>
        </w:rPr>
        <w:t>时，应按本标准第5.2.1</w:t>
      </w:r>
      <w:r>
        <w:rPr>
          <w:rFonts w:hint="eastAsia" w:ascii="Times New Roman" w:hAnsi="Times New Roman"/>
          <w:bCs/>
          <w:snapToGrid w:val="0"/>
          <w:color w:val="000000"/>
          <w:sz w:val="24"/>
          <w:szCs w:val="24"/>
        </w:rPr>
        <w:t>条</w:t>
      </w:r>
      <w:r>
        <w:rPr>
          <w:rFonts w:ascii="Times New Roman" w:hAnsi="Times New Roman"/>
          <w:bCs/>
          <w:snapToGrid w:val="0"/>
          <w:color w:val="000000"/>
          <w:sz w:val="24"/>
          <w:szCs w:val="24"/>
        </w:rPr>
        <w:t>和5.2.2</w:t>
      </w:r>
      <w:r>
        <w:rPr>
          <w:rFonts w:hint="eastAsia" w:ascii="Times New Roman" w:hAnsi="Times New Roman"/>
          <w:bCs/>
          <w:snapToGrid w:val="0"/>
          <w:color w:val="000000"/>
          <w:sz w:val="24"/>
          <w:szCs w:val="24"/>
        </w:rPr>
        <w:t>条</w:t>
      </w:r>
      <w:r>
        <w:rPr>
          <w:rFonts w:ascii="Times New Roman" w:hAnsi="Times New Roman"/>
          <w:bCs/>
          <w:snapToGrid w:val="0"/>
          <w:color w:val="000000"/>
          <w:sz w:val="24"/>
          <w:szCs w:val="24"/>
        </w:rPr>
        <w:t>计算各锚件的受力分配。</w:t>
      </w:r>
    </w:p>
    <w:p>
      <w:pPr>
        <w:pStyle w:val="33"/>
        <w:numPr>
          <w:ilvl w:val="0"/>
          <w:numId w:val="14"/>
        </w:numPr>
        <w:spacing w:before="156" w:beforeLines="50" w:after="0" w:line="360" w:lineRule="auto"/>
        <w:ind w:left="0" w:firstLine="0" w:firstLineChars="0"/>
        <w:rPr>
          <w:rFonts w:ascii="Times New Roman" w:hAnsi="Times New Roman"/>
          <w:bCs/>
          <w:snapToGrid w:val="0"/>
          <w:color w:val="000000"/>
          <w:sz w:val="24"/>
          <w:szCs w:val="24"/>
        </w:rPr>
      </w:pPr>
      <w:r>
        <w:rPr>
          <w:rFonts w:hint="eastAsia" w:ascii="Times New Roman" w:hAnsi="Times New Roman"/>
          <w:bCs/>
          <w:snapToGrid w:val="0"/>
          <w:color w:val="000000"/>
          <w:sz w:val="24"/>
          <w:szCs w:val="24"/>
        </w:rPr>
        <w:t>槽式预埋件系统</w:t>
      </w:r>
      <w:r>
        <w:rPr>
          <w:rFonts w:ascii="Times New Roman" w:hAnsi="Times New Roman"/>
          <w:bCs/>
          <w:snapToGrid w:val="0"/>
          <w:color w:val="000000"/>
          <w:sz w:val="24"/>
          <w:szCs w:val="24"/>
        </w:rPr>
        <w:t>的设计应按本标准第6.2</w:t>
      </w:r>
      <w:r>
        <w:rPr>
          <w:rFonts w:hint="eastAsia" w:ascii="Times New Roman" w:hAnsi="Times New Roman"/>
          <w:bCs/>
          <w:snapToGrid w:val="0"/>
          <w:color w:val="000000"/>
          <w:sz w:val="24"/>
          <w:szCs w:val="24"/>
        </w:rPr>
        <w:t>节</w:t>
      </w:r>
      <w:r>
        <w:rPr>
          <w:rFonts w:ascii="Times New Roman" w:hAnsi="Times New Roman"/>
          <w:bCs/>
          <w:snapToGrid w:val="0"/>
          <w:color w:val="000000"/>
          <w:sz w:val="24"/>
          <w:szCs w:val="24"/>
        </w:rPr>
        <w:t>、6.3</w:t>
      </w:r>
      <w:r>
        <w:rPr>
          <w:rFonts w:hint="eastAsia" w:ascii="Times New Roman" w:hAnsi="Times New Roman"/>
          <w:bCs/>
          <w:snapToGrid w:val="0"/>
          <w:color w:val="000000"/>
          <w:sz w:val="24"/>
          <w:szCs w:val="24"/>
        </w:rPr>
        <w:t>节</w:t>
      </w:r>
      <w:r>
        <w:rPr>
          <w:rFonts w:ascii="Times New Roman" w:hAnsi="Times New Roman"/>
          <w:bCs/>
          <w:snapToGrid w:val="0"/>
          <w:color w:val="000000"/>
          <w:sz w:val="24"/>
          <w:szCs w:val="24"/>
        </w:rPr>
        <w:t>和6.4</w:t>
      </w:r>
      <w:r>
        <w:rPr>
          <w:rFonts w:hint="eastAsia" w:ascii="Times New Roman" w:hAnsi="Times New Roman"/>
          <w:bCs/>
          <w:snapToGrid w:val="0"/>
          <w:color w:val="000000"/>
          <w:sz w:val="24"/>
          <w:szCs w:val="24"/>
        </w:rPr>
        <w:t>节</w:t>
      </w:r>
      <w:r>
        <w:rPr>
          <w:rFonts w:ascii="Times New Roman" w:hAnsi="Times New Roman"/>
          <w:bCs/>
          <w:snapToGrid w:val="0"/>
          <w:color w:val="000000"/>
          <w:sz w:val="24"/>
          <w:szCs w:val="24"/>
        </w:rPr>
        <w:t>完成拉力作用和剪力作用下破坏模式的验算，并按本标准第6.5</w:t>
      </w:r>
      <w:r>
        <w:rPr>
          <w:rFonts w:hint="eastAsia" w:ascii="Times New Roman" w:hAnsi="Times New Roman"/>
          <w:bCs/>
          <w:snapToGrid w:val="0"/>
          <w:color w:val="000000"/>
          <w:sz w:val="24"/>
          <w:szCs w:val="24"/>
        </w:rPr>
        <w:t>节</w:t>
      </w:r>
      <w:r>
        <w:rPr>
          <w:rFonts w:ascii="Times New Roman" w:hAnsi="Times New Roman"/>
          <w:bCs/>
          <w:snapToGrid w:val="0"/>
          <w:color w:val="000000"/>
          <w:sz w:val="24"/>
          <w:szCs w:val="24"/>
        </w:rPr>
        <w:t>完成拉剪复合作用下的受力验算。</w:t>
      </w:r>
    </w:p>
    <w:p>
      <w:pPr>
        <w:pStyle w:val="3"/>
        <w:widowControl w:val="0"/>
        <w:spacing w:before="240" w:after="240" w:line="360" w:lineRule="auto"/>
        <w:jc w:val="center"/>
        <w:rPr>
          <w:rFonts w:ascii="Times New Roman" w:hAnsi="Times New Roman" w:eastAsia="宋体" w:cs="Times New Roman"/>
          <w:b w:val="0"/>
          <w:snapToGrid w:val="0"/>
          <w:color w:val="000000"/>
          <w:sz w:val="28"/>
          <w:szCs w:val="28"/>
        </w:rPr>
      </w:pPr>
      <w:bookmarkStart w:id="36" w:name="_Toc16672113"/>
      <w:bookmarkStart w:id="37" w:name="_Toc22800687"/>
      <w:r>
        <w:rPr>
          <w:rFonts w:ascii="Times New Roman" w:hAnsi="Times New Roman" w:eastAsia="宋体" w:cs="Times New Roman"/>
          <w:bCs w:val="0"/>
          <w:snapToGrid w:val="0"/>
          <w:color w:val="000000"/>
          <w:sz w:val="28"/>
          <w:szCs w:val="28"/>
        </w:rPr>
        <w:t>5.2</w:t>
      </w:r>
      <w:r>
        <w:rPr>
          <w:rFonts w:hint="eastAsia" w:ascii="Times New Roman" w:hAnsi="Times New Roman" w:eastAsia="宋体" w:cs="Times New Roman"/>
          <w:bCs w:val="0"/>
          <w:snapToGrid w:val="0"/>
          <w:color w:val="000000"/>
          <w:sz w:val="28"/>
          <w:szCs w:val="28"/>
        </w:rPr>
        <w:t xml:space="preserve"> </w:t>
      </w:r>
      <w:r>
        <w:rPr>
          <w:rFonts w:ascii="Times New Roman" w:hAnsi="Times New Roman" w:eastAsia="宋体" w:cs="Times New Roman"/>
          <w:bCs w:val="0"/>
          <w:snapToGrid w:val="0"/>
          <w:color w:val="000000"/>
          <w:sz w:val="28"/>
          <w:szCs w:val="28"/>
        </w:rPr>
        <w:t>受拉作用分析</w:t>
      </w:r>
      <w:bookmarkEnd w:id="36"/>
      <w:bookmarkEnd w:id="37"/>
    </w:p>
    <w:p>
      <w:pPr>
        <w:pStyle w:val="33"/>
        <w:numPr>
          <w:ilvl w:val="0"/>
          <w:numId w:val="16"/>
        </w:numPr>
        <w:spacing w:after="0" w:line="360" w:lineRule="auto"/>
        <w:ind w:left="0" w:firstLine="0" w:firstLineChars="0"/>
        <w:rPr>
          <w:rFonts w:ascii="Times New Roman" w:hAnsi="Times New Roman"/>
          <w:bCs/>
          <w:snapToGrid w:val="0"/>
          <w:color w:val="000000"/>
          <w:sz w:val="24"/>
          <w:szCs w:val="24"/>
        </w:rPr>
      </w:pPr>
      <w:bookmarkStart w:id="38" w:name="_Toc14352139"/>
      <w:r>
        <w:rPr>
          <w:rFonts w:hint="eastAsia" w:ascii="Times New Roman" w:hAnsi="Times New Roman"/>
          <w:bCs/>
          <w:snapToGrid w:val="0"/>
          <w:color w:val="000000"/>
          <w:sz w:val="24"/>
          <w:szCs w:val="24"/>
        </w:rPr>
        <w:t>当位于槽式预埋件</w:t>
      </w:r>
      <w:bookmarkEnd w:id="38"/>
      <w:r>
        <w:rPr>
          <w:rFonts w:ascii="Times New Roman" w:hAnsi="Times New Roman"/>
          <w:bCs/>
          <w:snapToGrid w:val="0"/>
          <w:color w:val="000000"/>
          <w:sz w:val="24"/>
          <w:szCs w:val="24"/>
        </w:rPr>
        <w:t>任意位置的一个T型螺栓受拉</w:t>
      </w:r>
      <w:r>
        <w:rPr>
          <w:rFonts w:ascii="Times New Roman" w:hAnsi="Times New Roman"/>
          <w:sz w:val="24"/>
          <w:szCs w:val="24"/>
        </w:rPr>
        <w:t>（图</w:t>
      </w:r>
      <w:r>
        <w:rPr>
          <w:rFonts w:ascii="Times New Roman" w:hAnsi="Times New Roman"/>
          <w:bCs/>
          <w:sz w:val="24"/>
          <w:szCs w:val="24"/>
        </w:rPr>
        <w:t>5.2.1</w:t>
      </w:r>
      <w:r>
        <w:rPr>
          <w:rFonts w:ascii="Times New Roman" w:hAnsi="Times New Roman"/>
          <w:sz w:val="24"/>
          <w:szCs w:val="24"/>
        </w:rPr>
        <w:t>）</w:t>
      </w:r>
      <w:r>
        <w:rPr>
          <w:rFonts w:ascii="Times New Roman" w:hAnsi="Times New Roman"/>
          <w:bCs/>
          <w:snapToGrid w:val="0"/>
          <w:color w:val="000000"/>
          <w:sz w:val="24"/>
          <w:szCs w:val="24"/>
        </w:rPr>
        <w:t>时，各锚件的受力可按影响范围内线性分配计算，每个锚件所受拉力设计值</w:t>
      </w:r>
      <m:oMath>
        <m:sSubSup>
          <m:sSubSupPr>
            <m:ctrlPr>
              <w:rPr>
                <w:rFonts w:ascii="Cambria Math" w:hAnsi="Cambria Math"/>
                <w:bCs/>
                <w:snapToGrid w:val="0"/>
                <w:color w:val="000000"/>
                <w:sz w:val="24"/>
                <w:szCs w:val="24"/>
              </w:rPr>
            </m:ctrlPr>
          </m:sSubSupPr>
          <m:e>
            <m:r>
              <m:rPr>
                <m:sty m:val="p"/>
              </m:rPr>
              <w:rPr>
                <w:rFonts w:ascii="Cambria Math" w:hAnsi="Cambria Math"/>
                <w:snapToGrid w:val="0"/>
                <w:color w:val="000000"/>
                <w:sz w:val="24"/>
                <w:szCs w:val="24"/>
              </w:rPr>
              <m:t>N</m:t>
            </m:r>
            <m:ctrlPr>
              <w:rPr>
                <w:rFonts w:ascii="Cambria Math" w:hAnsi="Cambria Math"/>
                <w:bCs/>
                <w:snapToGrid w:val="0"/>
                <w:color w:val="000000"/>
                <w:sz w:val="24"/>
                <w:szCs w:val="24"/>
              </w:rPr>
            </m:ctrlPr>
          </m:e>
          <m:sub>
            <m:r>
              <m:rPr>
                <m:sty m:val="p"/>
              </m:rPr>
              <w:rPr>
                <w:rFonts w:ascii="Cambria Math" w:hAnsi="Cambria Math"/>
                <w:snapToGrid w:val="0"/>
                <w:color w:val="000000"/>
                <w:sz w:val="24"/>
                <w:szCs w:val="24"/>
              </w:rPr>
              <m:t>Ed,i</m:t>
            </m:r>
            <m:ctrlPr>
              <w:rPr>
                <w:rFonts w:ascii="Cambria Math" w:hAnsi="Cambria Math"/>
                <w:bCs/>
                <w:snapToGrid w:val="0"/>
                <w:color w:val="000000"/>
                <w:sz w:val="24"/>
                <w:szCs w:val="24"/>
              </w:rPr>
            </m:ctrlPr>
          </m:sub>
          <m:sup>
            <m:r>
              <m:rPr>
                <m:sty m:val="p"/>
              </m:rPr>
              <w:rPr>
                <w:rFonts w:ascii="Cambria Math" w:hAnsi="Cambria Math"/>
                <w:snapToGrid w:val="0"/>
                <w:color w:val="000000"/>
                <w:sz w:val="24"/>
                <w:szCs w:val="24"/>
              </w:rPr>
              <m:t>a</m:t>
            </m:r>
            <m:ctrlPr>
              <w:rPr>
                <w:rFonts w:ascii="Cambria Math" w:hAnsi="Cambria Math"/>
                <w:bCs/>
                <w:snapToGrid w:val="0"/>
                <w:color w:val="000000"/>
                <w:sz w:val="24"/>
                <w:szCs w:val="24"/>
              </w:rPr>
            </m:ctrlPr>
          </m:sup>
        </m:sSubSup>
      </m:oMath>
      <w:r>
        <w:rPr>
          <w:rFonts w:ascii="Times New Roman" w:hAnsi="Times New Roman"/>
          <w:bCs/>
          <w:snapToGrid w:val="0"/>
          <w:color w:val="000000"/>
          <w:sz w:val="24"/>
          <w:szCs w:val="24"/>
        </w:rPr>
        <w:t>可按下列公式计算</w:t>
      </w:r>
      <w:r>
        <w:rPr>
          <w:rFonts w:hint="eastAsia" w:ascii="Times New Roman" w:hAnsi="Times New Roman"/>
          <w:bCs/>
          <w:snapToGrid w:val="0"/>
          <w:color w:val="000000"/>
          <w:sz w:val="24"/>
          <w:szCs w:val="24"/>
        </w:rPr>
        <w:t>：</w:t>
      </w:r>
    </w:p>
    <w:tbl>
      <w:tblPr>
        <w:tblStyle w:val="18"/>
        <w:tblW w:w="907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84"/>
        <w:gridCol w:w="6515"/>
        <w:gridCol w:w="227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84" w:type="dxa"/>
          </w:tcPr>
          <w:p>
            <w:pPr>
              <w:widowControl w:val="0"/>
              <w:spacing w:before="50" w:after="0" w:line="360" w:lineRule="auto"/>
              <w:jc w:val="left"/>
              <w:rPr>
                <w:rFonts w:ascii="Times New Roman" w:hAnsi="Times New Roman" w:eastAsia="宋体" w:cs="Times New Roman"/>
                <w:i/>
                <w:sz w:val="21"/>
                <w:szCs w:val="21"/>
              </w:rPr>
            </w:pPr>
          </w:p>
        </w:tc>
        <w:tc>
          <w:tcPr>
            <w:tcW w:w="6515" w:type="dxa"/>
          </w:tcPr>
          <w:p>
            <w:pPr>
              <w:widowControl w:val="0"/>
              <w:spacing w:before="50" w:after="0" w:line="360" w:lineRule="auto"/>
              <w:jc w:val="both"/>
              <w:rPr>
                <w:rFonts w:ascii="Times New Roman" w:hAnsi="Times New Roman" w:eastAsia="宋体" w:cs="Times New Roman"/>
                <w:kern w:val="2"/>
                <w:sz w:val="24"/>
                <w:szCs w:val="24"/>
              </w:rPr>
            </w:pPr>
            <m:oMathPara>
              <m:oMathParaPr>
                <m:jc m:val="center"/>
              </m:oMathParaPr>
              <m:oMath>
                <m:sSubSup>
                  <m:sSubSupPr>
                    <m:ctrlPr>
                      <w:rPr>
                        <w:rFonts w:ascii="Cambria Math" w:hAnsi="Cambria Math" w:eastAsia="宋体" w:cs="Times New Roman"/>
                        <w:i/>
                        <w:sz w:val="24"/>
                        <w:szCs w:val="24"/>
                      </w:rPr>
                    </m:ctrlPr>
                  </m:sSubSupPr>
                  <m:e>
                    <m:r>
                      <w:rPr>
                        <w:rFonts w:ascii="Cambria Math" w:hAnsi="Cambria Math" w:eastAsia="宋体" w:cs="Times New Roman"/>
                        <w:sz w:val="24"/>
                        <w:szCs w:val="24"/>
                      </w:rPr>
                      <m:t>N</m:t>
                    </m:r>
                    <m:ctrlPr>
                      <w:rPr>
                        <w:rFonts w:ascii="Cambria Math" w:hAnsi="Cambria Math" w:eastAsia="宋体" w:cs="Times New Roman"/>
                        <w:i/>
                        <w:sz w:val="24"/>
                        <w:szCs w:val="24"/>
                      </w:rPr>
                    </m:ctrlPr>
                  </m:e>
                  <m:sub>
                    <m:r>
                      <m:rPr>
                        <m:sty m:val="p"/>
                      </m:rPr>
                      <w:rPr>
                        <w:rFonts w:ascii="Cambria Math" w:hAnsi="Cambria Math" w:eastAsia="宋体" w:cs="Times New Roman"/>
                        <w:sz w:val="24"/>
                        <w:szCs w:val="24"/>
                      </w:rPr>
                      <m:t>Ed,i</m:t>
                    </m:r>
                    <m:ctrlPr>
                      <w:rPr>
                        <w:rFonts w:ascii="Cambria Math" w:hAnsi="Cambria Math" w:eastAsia="宋体" w:cs="Times New Roman"/>
                        <w:i/>
                        <w:sz w:val="24"/>
                        <w:szCs w:val="24"/>
                      </w:rPr>
                    </m:ctrlPr>
                  </m:sub>
                  <m:sup>
                    <m:r>
                      <m:rPr>
                        <m:sty m:val="p"/>
                      </m:rPr>
                      <w:rPr>
                        <w:rFonts w:ascii="Cambria Math" w:hAnsi="Cambria Math" w:eastAsia="宋体" w:cs="Times New Roman"/>
                        <w:sz w:val="24"/>
                        <w:szCs w:val="24"/>
                      </w:rPr>
                      <m:t>a</m:t>
                    </m:r>
                    <m:ctrlPr>
                      <w:rPr>
                        <w:rFonts w:ascii="Cambria Math" w:hAnsi="Cambria Math" w:eastAsia="宋体" w:cs="Times New Roman"/>
                        <w:i/>
                        <w:sz w:val="24"/>
                        <w:szCs w:val="24"/>
                      </w:rPr>
                    </m:ctrlPr>
                  </m:sup>
                </m:sSubSup>
                <m:r>
                  <w:rPr>
                    <w:rFonts w:ascii="Cambria Math" w:hAnsi="Cambria Math" w:eastAsia="宋体" w:cs="Times New Roman"/>
                    <w:sz w:val="24"/>
                    <w:szCs w:val="24"/>
                  </w:rPr>
                  <m:t>= k·</m:t>
                </m:r>
                <m:sSubSup>
                  <m:sSubSupPr>
                    <m:ctrlPr>
                      <w:rPr>
                        <w:rFonts w:ascii="Cambria Math" w:hAnsi="Cambria Math" w:eastAsia="宋体" w:cs="Times New Roman"/>
                        <w:i/>
                        <w:sz w:val="24"/>
                        <w:szCs w:val="24"/>
                      </w:rPr>
                    </m:ctrlPr>
                  </m:sSubSupPr>
                  <w:bookmarkStart w:id="39" w:name="_Hlk39751951"/>
                  <m:e>
                    <m:r>
                      <w:rPr>
                        <w:rFonts w:ascii="Cambria Math" w:hAnsi="Cambria Math" w:eastAsia="宋体" w:cs="Times New Roman"/>
                        <w:sz w:val="24"/>
                        <w:szCs w:val="24"/>
                      </w:rPr>
                      <m:t>A</m:t>
                    </m:r>
                    <m:ctrlPr>
                      <w:rPr>
                        <w:rFonts w:ascii="Cambria Math" w:hAnsi="Cambria Math" w:eastAsia="宋体" w:cs="Times New Roman"/>
                        <w:i/>
                        <w:sz w:val="24"/>
                        <w:szCs w:val="24"/>
                      </w:rPr>
                    </m:ctrlPr>
                  </m:e>
                  <m:sub>
                    <m:r>
                      <m:rPr>
                        <m:sty m:val="p"/>
                      </m:rPr>
                      <w:rPr>
                        <w:rFonts w:ascii="Cambria Math" w:hAnsi="Cambria Math" w:eastAsia="宋体" w:cs="Times New Roman"/>
                        <w:sz w:val="24"/>
                        <w:szCs w:val="24"/>
                      </w:rPr>
                      <m:t>i</m:t>
                    </m:r>
                    <m:ctrlPr>
                      <w:rPr>
                        <w:rFonts w:ascii="Cambria Math" w:hAnsi="Cambria Math" w:eastAsia="宋体" w:cs="Times New Roman"/>
                        <w:i/>
                        <w:sz w:val="24"/>
                        <w:szCs w:val="24"/>
                      </w:rPr>
                    </m:ctrlPr>
                  </m:sub>
                  <m:sup>
                    <m:r>
                      <w:rPr>
                        <w:rFonts w:ascii="Cambria Math" w:hAnsi="Cambria Math" w:eastAsia="宋体" w:cs="Times New Roman"/>
                        <w:sz w:val="24"/>
                        <w:szCs w:val="24"/>
                      </w:rPr>
                      <m:t>'</m:t>
                    </m:r>
                    <w:bookmarkEnd w:id="39"/>
                    <m:ctrlPr>
                      <w:rPr>
                        <w:rFonts w:ascii="Cambria Math" w:hAnsi="Cambria Math" w:eastAsia="宋体" w:cs="Times New Roman"/>
                        <w:i/>
                        <w:sz w:val="24"/>
                        <w:szCs w:val="24"/>
                      </w:rPr>
                    </m:ctrlPr>
                  </m:sup>
                </m:sSubSup>
                <m:r>
                  <w:rPr>
                    <w:rFonts w:ascii="Cambria Math" w:hAnsi="Cambria Math" w:eastAsia="宋体" w:cs="Times New Roman"/>
                    <w:sz w:val="24"/>
                    <w:szCs w:val="24"/>
                  </w:rPr>
                  <m:t>·</m:t>
                </m:r>
                <m:sSubSup>
                  <m:sSubSupPr>
                    <m:ctrlPr>
                      <w:rPr>
                        <w:rFonts w:ascii="Cambria Math" w:hAnsi="Cambria Math" w:eastAsia="宋体" w:cs="Times New Roman"/>
                        <w:i/>
                        <w:sz w:val="24"/>
                        <w:szCs w:val="24"/>
                      </w:rPr>
                    </m:ctrlPr>
                  </m:sSubSupPr>
                  <m:e>
                    <m:r>
                      <w:rPr>
                        <w:rFonts w:ascii="Cambria Math" w:hAnsi="Cambria Math" w:eastAsia="宋体" w:cs="Times New Roman"/>
                        <w:sz w:val="24"/>
                        <w:szCs w:val="24"/>
                      </w:rPr>
                      <m:t>N</m:t>
                    </m:r>
                    <m:ctrlPr>
                      <w:rPr>
                        <w:rFonts w:ascii="Cambria Math" w:hAnsi="Cambria Math" w:eastAsia="宋体" w:cs="Times New Roman"/>
                        <w:i/>
                        <w:sz w:val="24"/>
                        <w:szCs w:val="24"/>
                      </w:rPr>
                    </m:ctrlPr>
                  </m:e>
                  <m:sub>
                    <m:r>
                      <m:rPr>
                        <m:sty m:val="p"/>
                      </m:rPr>
                      <w:rPr>
                        <w:rFonts w:ascii="Cambria Math" w:hAnsi="Cambria Math" w:eastAsia="宋体" w:cs="Times New Roman"/>
                        <w:sz w:val="24"/>
                        <w:szCs w:val="24"/>
                      </w:rPr>
                      <m:t>Ed</m:t>
                    </m:r>
                    <m:ctrlPr>
                      <w:rPr>
                        <w:rFonts w:ascii="Cambria Math" w:hAnsi="Cambria Math" w:eastAsia="宋体" w:cs="Times New Roman"/>
                        <w:i/>
                        <w:sz w:val="24"/>
                        <w:szCs w:val="24"/>
                      </w:rPr>
                    </m:ctrlPr>
                  </m:sub>
                  <m:sup>
                    <m:r>
                      <m:rPr>
                        <m:sty m:val="p"/>
                      </m:rPr>
                      <w:rPr>
                        <w:rFonts w:ascii="Cambria Math" w:hAnsi="Cambria Math" w:eastAsia="宋体" w:cs="Times New Roman"/>
                        <w:sz w:val="24"/>
                        <w:szCs w:val="24"/>
                      </w:rPr>
                      <m:t>cb</m:t>
                    </m:r>
                    <m:ctrlPr>
                      <w:rPr>
                        <w:rFonts w:ascii="Cambria Math" w:hAnsi="Cambria Math" w:eastAsia="宋体" w:cs="Times New Roman"/>
                        <w:i/>
                        <w:sz w:val="24"/>
                        <w:szCs w:val="24"/>
                      </w:rPr>
                    </m:ctrlPr>
                  </m:sup>
                </m:sSubSup>
              </m:oMath>
            </m:oMathPara>
          </w:p>
        </w:tc>
        <w:tc>
          <w:tcPr>
            <w:tcW w:w="2273" w:type="dxa"/>
            <w:vAlign w:val="center"/>
          </w:tcPr>
          <w:p>
            <w:pPr>
              <w:widowControl w:val="0"/>
              <w:spacing w:before="50" w:after="0" w:line="360" w:lineRule="auto"/>
              <w:jc w:val="right"/>
              <w:rPr>
                <w:rFonts w:ascii="Times New Roman" w:hAnsi="Times New Roman" w:eastAsia="宋体" w:cs="Times New Roman"/>
                <w:bCs/>
                <w:kern w:val="2"/>
                <w:sz w:val="24"/>
                <w:szCs w:val="24"/>
              </w:rPr>
            </w:pPr>
            <w:bookmarkStart w:id="40" w:name="_Hlk39751936"/>
            <w:r>
              <w:rPr>
                <w:rFonts w:ascii="Times New Roman" w:hAnsi="Times New Roman" w:eastAsia="宋体" w:cs="Times New Roman"/>
                <w:bCs/>
                <w:kern w:val="2"/>
                <w:sz w:val="24"/>
                <w:szCs w:val="24"/>
              </w:rPr>
              <w:t>（5.2.1-</w:t>
            </w:r>
            <w:r>
              <w:rPr>
                <w:rFonts w:ascii="Times New Roman" w:hAnsi="Times New Roman" w:eastAsia="宋体" w:cs="Times New Roman"/>
                <w:bCs/>
                <w:color w:val="000000"/>
                <w:kern w:val="2"/>
                <w:sz w:val="24"/>
                <w:szCs w:val="24"/>
              </w:rPr>
              <w:t>1</w:t>
            </w:r>
            <w:r>
              <w:rPr>
                <w:rFonts w:ascii="Times New Roman" w:hAnsi="Times New Roman" w:eastAsia="宋体" w:cs="Times New Roman"/>
                <w:bCs/>
                <w:kern w:val="2"/>
                <w:sz w:val="24"/>
                <w:szCs w:val="24"/>
              </w:rPr>
              <w:t>）</w:t>
            </w:r>
            <w:bookmarkEnd w:id="4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84" w:type="dxa"/>
          </w:tcPr>
          <w:p>
            <w:pPr>
              <w:widowControl w:val="0"/>
              <w:spacing w:before="50" w:after="0" w:line="360" w:lineRule="auto"/>
              <w:jc w:val="right"/>
              <w:rPr>
                <w:rFonts w:ascii="Times New Roman" w:hAnsi="Times New Roman" w:eastAsia="宋体" w:cs="Times New Roman"/>
                <w:i/>
                <w:sz w:val="21"/>
                <w:szCs w:val="21"/>
              </w:rPr>
            </w:pPr>
          </w:p>
        </w:tc>
        <w:tc>
          <w:tcPr>
            <w:tcW w:w="6515" w:type="dxa"/>
          </w:tcPr>
          <w:p>
            <w:pPr>
              <w:widowControl w:val="0"/>
              <w:spacing w:before="50" w:after="0" w:line="360" w:lineRule="auto"/>
              <w:jc w:val="both"/>
              <w:rPr>
                <w:rFonts w:ascii="Times New Roman" w:hAnsi="Times New Roman" w:eastAsia="宋体" w:cs="Times New Roman"/>
                <w:sz w:val="24"/>
                <w:szCs w:val="24"/>
              </w:rPr>
            </w:pPr>
            <m:oMathPara>
              <m:oMath>
                <m:r>
                  <w:rPr>
                    <w:rFonts w:ascii="Cambria Math" w:hAnsi="Cambria Math" w:eastAsia="宋体" w:cs="Times New Roman"/>
                    <w:sz w:val="24"/>
                    <w:szCs w:val="24"/>
                  </w:rPr>
                  <m:t>k=</m:t>
                </m:r>
                <m:f>
                  <m:fPr>
                    <m:ctrlPr>
                      <w:rPr>
                        <w:rFonts w:ascii="Cambria Math" w:hAnsi="Cambria Math" w:eastAsia="宋体" w:cs="Times New Roman"/>
                        <w:sz w:val="24"/>
                        <w:szCs w:val="24"/>
                      </w:rPr>
                    </m:ctrlPr>
                  </m:fPr>
                  <m:num>
                    <m:r>
                      <w:rPr>
                        <w:rFonts w:ascii="Cambria Math" w:hAnsi="Cambria Math" w:eastAsia="宋体" w:cs="Times New Roman"/>
                        <w:sz w:val="24"/>
                        <w:szCs w:val="24"/>
                        <w:lang w:val="de-DE"/>
                      </w:rPr>
                      <m:t>1</m:t>
                    </m:r>
                    <m:ctrlPr>
                      <w:rPr>
                        <w:rFonts w:ascii="Cambria Math" w:hAnsi="Cambria Math" w:eastAsia="宋体" w:cs="Times New Roman"/>
                        <w:sz w:val="24"/>
                        <w:szCs w:val="24"/>
                      </w:rPr>
                    </m:ctrlPr>
                  </m:num>
                  <m:den>
                    <m:nary>
                      <m:naryPr>
                        <m:chr m:val="∑"/>
                        <m:limLoc m:val="undOvr"/>
                        <m:ctrlPr>
                          <w:rPr>
                            <w:rFonts w:ascii="Cambria Math" w:hAnsi="Cambria Math" w:eastAsia="宋体" w:cs="Times New Roman"/>
                            <w:i/>
                            <w:sz w:val="24"/>
                            <w:szCs w:val="24"/>
                          </w:rPr>
                        </m:ctrlPr>
                      </m:naryPr>
                      <m:sub>
                        <m:r>
                          <w:rPr>
                            <w:rFonts w:ascii="Cambria Math" w:hAnsi="Cambria Math" w:eastAsia="宋体" w:cs="Times New Roman"/>
                            <w:sz w:val="24"/>
                            <w:szCs w:val="24"/>
                            <w:lang w:val="de-DE"/>
                          </w:rPr>
                          <m:t>1</m:t>
                        </m:r>
                        <m:ctrlPr>
                          <w:rPr>
                            <w:rFonts w:ascii="Cambria Math" w:hAnsi="Cambria Math" w:eastAsia="宋体" w:cs="Times New Roman"/>
                            <w:i/>
                            <w:sz w:val="24"/>
                            <w:szCs w:val="24"/>
                          </w:rPr>
                        </m:ctrlPr>
                      </m:sub>
                      <m:sup>
                        <m:r>
                          <m:rPr>
                            <m:sty m:val="p"/>
                          </m:rPr>
                          <w:rPr>
                            <w:rFonts w:ascii="Cambria Math" w:hAnsi="Cambria Math" w:eastAsia="宋体" w:cs="Times New Roman"/>
                            <w:sz w:val="24"/>
                            <w:szCs w:val="24"/>
                          </w:rPr>
                          <m:t>n</m:t>
                        </m:r>
                        <m:ctrlPr>
                          <w:rPr>
                            <w:rFonts w:ascii="Cambria Math" w:hAnsi="Cambria Math" w:eastAsia="宋体" w:cs="Times New Roman"/>
                            <w:i/>
                            <w:sz w:val="24"/>
                            <w:szCs w:val="24"/>
                          </w:rPr>
                        </m:ctrlPr>
                      </m:sup>
                      <m:e>
                        <m:sSubSup>
                          <m:sSubSupPr>
                            <m:ctrlPr>
                              <w:rPr>
                                <w:rFonts w:ascii="Cambria Math" w:hAnsi="Cambria Math" w:eastAsia="宋体" w:cs="Times New Roman"/>
                                <w:i/>
                                <w:sz w:val="24"/>
                                <w:szCs w:val="24"/>
                              </w:rPr>
                            </m:ctrlPr>
                          </m:sSubSupPr>
                          <m:e>
                            <m:r>
                              <w:rPr>
                                <w:rFonts w:ascii="Cambria Math" w:hAnsi="Cambria Math" w:eastAsia="宋体" w:cs="Times New Roman"/>
                                <w:sz w:val="24"/>
                                <w:szCs w:val="24"/>
                              </w:rPr>
                              <m:t>A</m:t>
                            </m:r>
                            <m:ctrlPr>
                              <w:rPr>
                                <w:rFonts w:ascii="Cambria Math" w:hAnsi="Cambria Math" w:eastAsia="宋体" w:cs="Times New Roman"/>
                                <w:i/>
                                <w:sz w:val="24"/>
                                <w:szCs w:val="24"/>
                              </w:rPr>
                            </m:ctrlPr>
                          </m:e>
                          <m:sub>
                            <m:r>
                              <m:rPr>
                                <m:sty m:val="p"/>
                              </m:rPr>
                              <w:rPr>
                                <w:rFonts w:ascii="Cambria Math" w:hAnsi="Cambria Math" w:eastAsia="宋体" w:cs="Times New Roman"/>
                                <w:sz w:val="24"/>
                                <w:szCs w:val="24"/>
                              </w:rPr>
                              <m:t>i</m:t>
                            </m:r>
                            <m:ctrlPr>
                              <w:rPr>
                                <w:rFonts w:ascii="Cambria Math" w:hAnsi="Cambria Math" w:eastAsia="宋体" w:cs="Times New Roman"/>
                                <w:i/>
                                <w:sz w:val="24"/>
                                <w:szCs w:val="24"/>
                              </w:rPr>
                            </m:ctrlPr>
                          </m:sub>
                          <m:sup>
                            <m:r>
                              <w:rPr>
                                <w:rFonts w:ascii="Cambria Math" w:hAnsi="Cambria Math" w:eastAsia="宋体" w:cs="Times New Roman"/>
                                <w:sz w:val="24"/>
                                <w:szCs w:val="24"/>
                                <w:lang w:val="de-DE"/>
                              </w:rPr>
                              <m:t>'</m:t>
                            </m:r>
                            <m:ctrlPr>
                              <w:rPr>
                                <w:rFonts w:ascii="Cambria Math" w:hAnsi="Cambria Math" w:eastAsia="宋体" w:cs="Times New Roman"/>
                                <w:i/>
                                <w:sz w:val="24"/>
                                <w:szCs w:val="24"/>
                              </w:rPr>
                            </m:ctrlPr>
                          </m:sup>
                        </m:sSubSup>
                        <m:ctrlPr>
                          <w:rPr>
                            <w:rFonts w:ascii="Cambria Math" w:hAnsi="Cambria Math" w:eastAsia="宋体" w:cs="Times New Roman"/>
                            <w:i/>
                            <w:sz w:val="24"/>
                            <w:szCs w:val="24"/>
                          </w:rPr>
                        </m:ctrlPr>
                      </m:e>
                    </m:nary>
                    <m:ctrlPr>
                      <w:rPr>
                        <w:rFonts w:ascii="Cambria Math" w:hAnsi="Cambria Math" w:eastAsia="宋体" w:cs="Times New Roman"/>
                        <w:sz w:val="24"/>
                        <w:szCs w:val="24"/>
                      </w:rPr>
                    </m:ctrlPr>
                  </m:den>
                </m:f>
              </m:oMath>
            </m:oMathPara>
          </w:p>
        </w:tc>
        <w:tc>
          <w:tcPr>
            <w:tcW w:w="2273" w:type="dxa"/>
            <w:vAlign w:val="center"/>
          </w:tcPr>
          <w:p>
            <w:pPr>
              <w:widowControl w:val="0"/>
              <w:spacing w:before="50" w:after="0" w:line="360" w:lineRule="auto"/>
              <w:jc w:val="right"/>
              <w:rPr>
                <w:rFonts w:ascii="Times New Roman" w:hAnsi="Times New Roman" w:eastAsia="宋体" w:cs="Times New Roman"/>
                <w:bCs/>
                <w:kern w:val="2"/>
                <w:sz w:val="24"/>
                <w:szCs w:val="24"/>
              </w:rPr>
            </w:pPr>
            <w:r>
              <w:rPr>
                <w:rFonts w:ascii="Times New Roman" w:hAnsi="Times New Roman" w:eastAsia="宋体" w:cs="Times New Roman"/>
                <w:bCs/>
                <w:kern w:val="2"/>
                <w:sz w:val="24"/>
                <w:szCs w:val="24"/>
              </w:rPr>
              <w:t>（5.2.1-2）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84" w:type="dxa"/>
          </w:tcPr>
          <w:p>
            <w:pPr>
              <w:widowControl w:val="0"/>
              <w:spacing w:before="50" w:after="0" w:line="360" w:lineRule="auto"/>
              <w:jc w:val="right"/>
              <w:rPr>
                <w:rFonts w:ascii="Times New Roman" w:hAnsi="Times New Roman" w:eastAsia="宋体" w:cs="Times New Roman"/>
                <w:i/>
                <w:sz w:val="21"/>
                <w:szCs w:val="21"/>
              </w:rPr>
            </w:pPr>
          </w:p>
        </w:tc>
        <w:tc>
          <w:tcPr>
            <w:tcW w:w="6515" w:type="dxa"/>
          </w:tcPr>
          <w:p>
            <w:pPr>
              <w:widowControl w:val="0"/>
              <w:spacing w:before="50" w:after="0" w:line="360" w:lineRule="auto"/>
              <w:jc w:val="both"/>
              <w:rPr>
                <w:rFonts w:ascii="Times New Roman" w:hAnsi="Times New Roman" w:eastAsia="宋体" w:cs="Times New Roman"/>
                <w:i/>
                <w:sz w:val="24"/>
                <w:szCs w:val="24"/>
              </w:rPr>
            </w:pPr>
            <m:oMathPara>
              <m:oMath>
                <m:sSub>
                  <m:sSubPr>
                    <m:ctrlPr>
                      <w:rPr>
                        <w:rFonts w:ascii="Cambria Math" w:hAnsi="Cambria Math" w:eastAsia="宋体" w:cs="Times New Roman"/>
                        <w:sz w:val="24"/>
                        <w:szCs w:val="24"/>
                      </w:rPr>
                    </m:ctrlPr>
                  </m:sSubPr>
                  <m:e>
                    <m:r>
                      <w:rPr>
                        <w:rFonts w:ascii="Cambria Math" w:hAnsi="Cambria Math" w:eastAsia="宋体" w:cs="Times New Roman"/>
                        <w:sz w:val="24"/>
                        <w:szCs w:val="24"/>
                      </w:rPr>
                      <m:t>l</m:t>
                    </m:r>
                    <m:ctrlPr>
                      <w:rPr>
                        <w:rFonts w:ascii="Cambria Math" w:hAnsi="Cambria Math" w:eastAsia="宋体" w:cs="Times New Roman"/>
                        <w:sz w:val="24"/>
                        <w:szCs w:val="24"/>
                      </w:rPr>
                    </m:ctrlPr>
                  </m:e>
                  <m:sub>
                    <m:r>
                      <m:rPr>
                        <m:sty m:val="p"/>
                      </m:rPr>
                      <w:rPr>
                        <w:rFonts w:ascii="Cambria Math" w:hAnsi="Cambria Math" w:eastAsia="宋体" w:cs="Times New Roman"/>
                        <w:sz w:val="24"/>
                        <w:szCs w:val="24"/>
                      </w:rPr>
                      <m:t>i</m:t>
                    </m:r>
                    <m:ctrlPr>
                      <w:rPr>
                        <w:rFonts w:ascii="Cambria Math" w:hAnsi="Cambria Math" w:eastAsia="宋体" w:cs="Times New Roman"/>
                        <w:sz w:val="24"/>
                        <w:szCs w:val="24"/>
                      </w:rPr>
                    </m:ctrlPr>
                  </m:sub>
                </m:sSub>
                <m:r>
                  <w:rPr>
                    <w:rFonts w:ascii="Cambria Math" w:hAnsi="Cambria Math" w:eastAsia="宋体" w:cs="Times New Roman"/>
                    <w:sz w:val="24"/>
                    <w:szCs w:val="24"/>
                  </w:rPr>
                  <m:t>=13∙</m:t>
                </m:r>
                <m:sSubSup>
                  <m:sSubSupPr>
                    <m:ctrlPr>
                      <w:rPr>
                        <w:rFonts w:ascii="Cambria Math" w:hAnsi="Cambria Math" w:eastAsia="宋体" w:cs="Times New Roman"/>
                        <w:i/>
                        <w:sz w:val="24"/>
                        <w:szCs w:val="24"/>
                      </w:rPr>
                    </m:ctrlPr>
                  </m:sSubSupPr>
                  <m:e>
                    <m:r>
                      <w:rPr>
                        <w:rFonts w:ascii="Cambria Math" w:hAnsi="Cambria Math" w:eastAsia="宋体" w:cs="Times New Roman"/>
                        <w:sz w:val="24"/>
                        <w:szCs w:val="24"/>
                      </w:rPr>
                      <m:t>I</m:t>
                    </m:r>
                    <m:ctrlPr>
                      <w:rPr>
                        <w:rFonts w:ascii="Cambria Math" w:hAnsi="Cambria Math" w:eastAsia="宋体" w:cs="Times New Roman"/>
                        <w:i/>
                        <w:sz w:val="24"/>
                        <w:szCs w:val="24"/>
                      </w:rPr>
                    </m:ctrlPr>
                  </m:e>
                  <m:sub>
                    <m:r>
                      <m:rPr>
                        <m:sty m:val="p"/>
                      </m:rPr>
                      <w:rPr>
                        <w:rFonts w:ascii="Cambria Math" w:hAnsi="Cambria Math" w:eastAsia="宋体" w:cs="Times New Roman"/>
                        <w:sz w:val="24"/>
                        <w:szCs w:val="24"/>
                      </w:rPr>
                      <m:t>y</m:t>
                    </m:r>
                    <m:ctrlPr>
                      <w:rPr>
                        <w:rFonts w:ascii="Cambria Math" w:hAnsi="Cambria Math" w:eastAsia="宋体" w:cs="Times New Roman"/>
                        <w:i/>
                        <w:sz w:val="24"/>
                        <w:szCs w:val="24"/>
                      </w:rPr>
                    </m:ctrlPr>
                  </m:sub>
                  <m:sup>
                    <m:r>
                      <m:rPr>
                        <m:sty m:val="p"/>
                      </m:rPr>
                      <w:rPr>
                        <w:rFonts w:ascii="Cambria Math" w:hAnsi="Cambria Math" w:eastAsia="宋体" w:cs="Times New Roman"/>
                        <w:sz w:val="24"/>
                        <w:szCs w:val="24"/>
                      </w:rPr>
                      <m:t>0.05</m:t>
                    </m:r>
                    <m:ctrlPr>
                      <w:rPr>
                        <w:rFonts w:ascii="Cambria Math" w:hAnsi="Cambria Math" w:eastAsia="宋体" w:cs="Times New Roman"/>
                        <w:i/>
                        <w:sz w:val="24"/>
                        <w:szCs w:val="24"/>
                      </w:rPr>
                    </m:ctrlPr>
                  </m:sup>
                </m:sSubSup>
                <m:r>
                  <w:rPr>
                    <w:rFonts w:ascii="Cambria Math" w:hAnsi="Cambria Math" w:eastAsia="宋体" w:cs="Times New Roman"/>
                    <w:sz w:val="24"/>
                    <w:szCs w:val="24"/>
                  </w:rPr>
                  <m:t>∙</m:t>
                </m:r>
                <m:sSup>
                  <m:sSupPr>
                    <m:ctrlPr>
                      <w:rPr>
                        <w:rFonts w:ascii="Cambria Math" w:hAnsi="Cambria Math" w:eastAsia="宋体" w:cs="Times New Roman"/>
                        <w:i/>
                        <w:sz w:val="24"/>
                        <w:szCs w:val="24"/>
                      </w:rPr>
                    </m:ctrlPr>
                  </m:sSupPr>
                  <m:e>
                    <m:r>
                      <w:rPr>
                        <w:rFonts w:ascii="Cambria Math" w:hAnsi="Cambria Math" w:eastAsia="宋体" w:cs="Times New Roman"/>
                        <w:sz w:val="24"/>
                        <w:szCs w:val="24"/>
                      </w:rPr>
                      <m:t>s</m:t>
                    </m:r>
                    <m:ctrlPr>
                      <w:rPr>
                        <w:rFonts w:ascii="Cambria Math" w:hAnsi="Cambria Math" w:eastAsia="宋体" w:cs="Times New Roman"/>
                        <w:i/>
                        <w:sz w:val="24"/>
                        <w:szCs w:val="24"/>
                      </w:rPr>
                    </m:ctrlPr>
                  </m:e>
                  <m:sup>
                    <m:r>
                      <w:rPr>
                        <w:rFonts w:ascii="Cambria Math" w:hAnsi="Cambria Math" w:eastAsia="宋体" w:cs="Times New Roman"/>
                        <w:sz w:val="24"/>
                        <w:szCs w:val="24"/>
                      </w:rPr>
                      <m:t>0.5</m:t>
                    </m:r>
                    <m:ctrlPr>
                      <w:rPr>
                        <w:rFonts w:ascii="Cambria Math" w:hAnsi="Cambria Math" w:eastAsia="宋体" w:cs="Times New Roman"/>
                        <w:i/>
                        <w:sz w:val="24"/>
                        <w:szCs w:val="24"/>
                      </w:rPr>
                    </m:ctrlPr>
                  </m:sup>
                </m:sSup>
                <m:r>
                  <w:rPr>
                    <w:rFonts w:ascii="Cambria Math" w:hAnsi="Cambria Math" w:eastAsia="宋体" w:cs="Times New Roman"/>
                    <w:sz w:val="24"/>
                    <w:szCs w:val="24"/>
                  </w:rPr>
                  <m:t>≥s</m:t>
                </m:r>
              </m:oMath>
            </m:oMathPara>
          </w:p>
        </w:tc>
        <w:tc>
          <w:tcPr>
            <w:tcW w:w="2273" w:type="dxa"/>
          </w:tcPr>
          <w:p>
            <w:pPr>
              <w:widowControl w:val="0"/>
              <w:spacing w:before="50" w:after="0" w:line="360" w:lineRule="auto"/>
              <w:jc w:val="right"/>
              <w:rPr>
                <w:rFonts w:ascii="Times New Roman" w:hAnsi="Times New Roman" w:eastAsia="宋体" w:cs="Times New Roman"/>
                <w:bCs/>
                <w:kern w:val="2"/>
                <w:sz w:val="24"/>
                <w:szCs w:val="24"/>
              </w:rPr>
            </w:pPr>
            <w:r>
              <w:rPr>
                <w:rFonts w:ascii="Times New Roman" w:hAnsi="Times New Roman" w:eastAsia="宋体" w:cs="Times New Roman"/>
                <w:bCs/>
                <w:kern w:val="2"/>
                <w:sz w:val="24"/>
                <w:szCs w:val="24"/>
              </w:rPr>
              <w:t>（5.2.1-3）</w:t>
            </w:r>
          </w:p>
        </w:tc>
      </w:tr>
    </w:tbl>
    <w:p>
      <w:pPr>
        <w:pStyle w:val="67"/>
        <w:spacing w:before="156" w:beforeLines="50" w:line="360" w:lineRule="auto"/>
        <w:ind w:right="44" w:rightChars="20" w:firstLine="0" w:firstLineChars="0"/>
      </w:pPr>
      <w:r>
        <w:rPr>
          <w:color w:val="000000"/>
        </w:rPr>
        <w:t>式中</w:t>
      </w:r>
      <w:r>
        <w:rPr>
          <w:rFonts w:hint="eastAsia"/>
          <w:color w:val="000000"/>
        </w:rPr>
        <w:t>:</w:t>
      </w:r>
      <m:oMath>
        <m:sSubSup>
          <m:sSubSupPr>
            <m:ctrlPr>
              <w:rPr>
                <w:rFonts w:ascii="Cambria Math" w:hAnsi="Cambria Math"/>
              </w:rPr>
            </m:ctrlPr>
          </m:sSubSupPr>
          <m:e>
            <m:r>
              <m:rPr>
                <m:sty m:val="p"/>
              </m:rPr>
              <w:rPr>
                <w:rFonts w:ascii="Cambria Math" w:hAnsi="Cambria Math"/>
              </w:rPr>
              <m:t xml:space="preserve">  </m:t>
            </m:r>
            <m:r>
              <w:rPr>
                <w:rFonts w:ascii="Cambria Math" w:hAnsi="Cambria Math"/>
              </w:rPr>
              <m:t>N</m:t>
            </m:r>
            <m:ctrlPr>
              <w:rPr>
                <w:rFonts w:ascii="Cambria Math" w:hAnsi="Cambria Math"/>
              </w:rPr>
            </m:ctrlPr>
          </m:e>
          <m:sub>
            <m:r>
              <m:rPr>
                <m:sty m:val="p"/>
              </m:rPr>
              <w:rPr>
                <w:rFonts w:ascii="Cambria Math" w:hAnsi="Cambria Math"/>
              </w:rPr>
              <m:t>Ed,i</m:t>
            </m:r>
            <m:ctrlPr>
              <w:rPr>
                <w:rFonts w:ascii="Cambria Math" w:hAnsi="Cambria Math"/>
              </w:rPr>
            </m:ctrlPr>
          </m:sub>
          <m:sup>
            <m:r>
              <m:rPr>
                <m:sty m:val="p"/>
              </m:rPr>
              <w:rPr>
                <w:rFonts w:ascii="Cambria Math" w:hAnsi="Cambria Math"/>
              </w:rPr>
              <m:t>a</m:t>
            </m:r>
            <m:ctrlPr>
              <w:rPr>
                <w:rFonts w:ascii="Cambria Math" w:hAnsi="Cambria Math"/>
              </w:rPr>
            </m:ctrlPr>
          </m:sup>
        </m:sSubSup>
        <m:r>
          <w:rPr>
            <w:rFonts w:ascii="Cambria Math" w:hAnsi="Cambria Math"/>
          </w:rPr>
          <m:t xml:space="preserve"> </m:t>
        </m:r>
      </m:oMath>
      <w:r>
        <w:rPr>
          <w:color w:val="000000"/>
        </w:rPr>
        <w:t>——</w:t>
      </w:r>
      <w:r>
        <w:rPr>
          <w:rFonts w:hint="eastAsia"/>
          <w:color w:val="000000"/>
        </w:rPr>
        <w:t xml:space="preserve"> 单个</w:t>
      </w:r>
      <w:r>
        <w:rPr>
          <w:rFonts w:hint="eastAsia"/>
        </w:rPr>
        <w:t>锚件</w:t>
      </w:r>
      <w:r>
        <w:rPr>
          <w:rFonts w:hint="eastAsia"/>
          <w:i/>
        </w:rPr>
        <w:t>i</w:t>
      </w:r>
      <w:r>
        <w:rPr>
          <w:rFonts w:hint="eastAsia"/>
        </w:rPr>
        <w:t>的拉力设计值（N）；</w:t>
      </w:r>
    </w:p>
    <w:tbl>
      <w:tblPr>
        <w:tblStyle w:val="17"/>
        <w:tblW w:w="0" w:type="auto"/>
        <w:tblInd w:w="410" w:type="dxa"/>
        <w:tblLayout w:type="autofit"/>
        <w:tblCellMar>
          <w:top w:w="0" w:type="dxa"/>
          <w:left w:w="0" w:type="dxa"/>
          <w:bottom w:w="0" w:type="dxa"/>
          <w:right w:w="0" w:type="dxa"/>
        </w:tblCellMar>
      </w:tblPr>
      <w:tblGrid>
        <w:gridCol w:w="719"/>
        <w:gridCol w:w="567"/>
        <w:gridCol w:w="7376"/>
      </w:tblGrid>
      <w:tr>
        <w:tblPrEx>
          <w:tblCellMar>
            <w:top w:w="0" w:type="dxa"/>
            <w:left w:w="0" w:type="dxa"/>
            <w:bottom w:w="0" w:type="dxa"/>
            <w:right w:w="0" w:type="dxa"/>
          </w:tblCellMar>
        </w:tblPrEx>
        <w:tc>
          <w:tcPr>
            <w:tcW w:w="719" w:type="dxa"/>
            <w:shd w:val="clear" w:color="auto" w:fill="auto"/>
            <w:vAlign w:val="center"/>
          </w:tcPr>
          <w:p>
            <w:pPr>
              <w:widowControl w:val="0"/>
              <w:spacing w:after="0" w:line="240" w:lineRule="auto"/>
              <w:ind w:right="44" w:rightChars="20"/>
              <w:jc w:val="right"/>
              <w:rPr>
                <w:rFonts w:ascii="Cambria Math" w:hAnsi="Cambria Math" w:eastAsia="宋体" w:cs="Times New Roman"/>
                <w:kern w:val="2"/>
                <w:sz w:val="24"/>
                <w:szCs w:val="24"/>
              </w:rPr>
            </w:pPr>
            <m:oMathPara>
              <m:oMathParaPr>
                <m:jc m:val="right"/>
              </m:oMathParaPr>
              <m:oMath>
                <m:sSubSup>
                  <w:bookmarkStart w:id="41" w:name="_Hlk35347539"/>
                  <m:sSubSupPr>
                    <m:ctrlPr>
                      <w:rPr>
                        <w:rFonts w:ascii="Cambria Math" w:hAnsi="Cambria Math" w:eastAsia="宋体" w:cs="Times New Roman"/>
                        <w:kern w:val="2"/>
                        <w:sz w:val="24"/>
                        <w:szCs w:val="24"/>
                      </w:rPr>
                    </m:ctrlPr>
                  </m:sSubSupPr>
                  <m:e>
                    <m:r>
                      <w:rPr>
                        <w:rFonts w:ascii="Cambria Math" w:hAnsi="Cambria Math" w:eastAsia="宋体" w:cs="Times New Roman"/>
                        <w:kern w:val="2"/>
                        <w:sz w:val="24"/>
                        <w:szCs w:val="24"/>
                      </w:rPr>
                      <m:t>N</m:t>
                    </m:r>
                    <m:ctrlPr>
                      <w:rPr>
                        <w:rFonts w:ascii="Cambria Math" w:hAnsi="Cambria Math" w:eastAsia="宋体" w:cs="Times New Roman"/>
                        <w:kern w:val="2"/>
                        <w:sz w:val="24"/>
                        <w:szCs w:val="24"/>
                      </w:rPr>
                    </m:ctrlPr>
                  </m:e>
                  <m:sub>
                    <m:r>
                      <m:rPr>
                        <m:sty m:val="p"/>
                      </m:rPr>
                      <w:rPr>
                        <w:rFonts w:ascii="Cambria Math" w:hAnsi="Cambria Math" w:eastAsia="宋体" w:cs="Times New Roman"/>
                        <w:kern w:val="2"/>
                        <w:sz w:val="24"/>
                        <w:szCs w:val="24"/>
                      </w:rPr>
                      <m:t>Ed</m:t>
                    </m:r>
                    <m:ctrlPr>
                      <w:rPr>
                        <w:rFonts w:ascii="Cambria Math" w:hAnsi="Cambria Math" w:eastAsia="宋体" w:cs="Times New Roman"/>
                        <w:kern w:val="2"/>
                        <w:sz w:val="24"/>
                        <w:szCs w:val="24"/>
                      </w:rPr>
                    </m:ctrlPr>
                  </m:sub>
                  <m:sup>
                    <m:r>
                      <m:rPr>
                        <m:sty m:val="p"/>
                      </m:rPr>
                      <w:rPr>
                        <w:rFonts w:ascii="Cambria Math" w:hAnsi="Cambria Math" w:eastAsia="宋体" w:cs="Times New Roman"/>
                        <w:kern w:val="2"/>
                        <w:sz w:val="24"/>
                        <w:szCs w:val="24"/>
                      </w:rPr>
                      <m:t>cb</m:t>
                    </m:r>
                    <m:ctrlPr>
                      <w:rPr>
                        <w:rFonts w:ascii="Cambria Math" w:hAnsi="Cambria Math" w:eastAsia="宋体" w:cs="Times New Roman"/>
                        <w:kern w:val="2"/>
                        <w:sz w:val="24"/>
                        <w:szCs w:val="24"/>
                      </w:rPr>
                    </m:ctrlPr>
                  </m:sup>
                </m:sSubSup>
              </m:oMath>
            </m:oMathPara>
          </w:p>
        </w:tc>
        <w:tc>
          <w:tcPr>
            <w:tcW w:w="567" w:type="dxa"/>
            <w:shd w:val="clear" w:color="auto" w:fill="auto"/>
            <w:vAlign w:val="center"/>
          </w:tcPr>
          <w:p>
            <w:pPr>
              <w:pStyle w:val="65"/>
              <w:spacing w:line="360" w:lineRule="auto"/>
              <w:ind w:firstLine="0" w:firstLineChars="0"/>
              <w:rPr>
                <w:rFonts w:ascii="Times New Roman" w:hAnsi="Times New Roman"/>
                <w:color w:val="000000"/>
                <w:sz w:val="24"/>
                <w:szCs w:val="24"/>
              </w:rPr>
            </w:pPr>
            <w:r>
              <w:rPr>
                <w:rFonts w:ascii="Times New Roman" w:hAnsi="Times New Roman"/>
                <w:color w:val="000000"/>
                <w:sz w:val="24"/>
                <w:szCs w:val="24"/>
              </w:rPr>
              <w:t>——</w:t>
            </w:r>
          </w:p>
        </w:tc>
        <w:tc>
          <w:tcPr>
            <w:tcW w:w="7376" w:type="dxa"/>
            <w:shd w:val="clear" w:color="auto" w:fill="auto"/>
            <w:vAlign w:val="center"/>
          </w:tcPr>
          <w:p>
            <w:pPr>
              <w:pStyle w:val="65"/>
              <w:spacing w:line="360" w:lineRule="auto"/>
              <w:ind w:firstLine="0" w:firstLineChars="0"/>
              <w:rPr>
                <w:rFonts w:ascii="Times New Roman" w:hAnsi="Times New Roman"/>
                <w:color w:val="000000"/>
                <w:sz w:val="24"/>
              </w:rPr>
            </w:pPr>
            <w:r>
              <w:rPr>
                <w:rFonts w:hint="eastAsia" w:ascii="Times New Roman" w:hAnsi="Times New Roman"/>
                <w:color w:val="000000"/>
                <w:sz w:val="24"/>
              </w:rPr>
              <w:t>单个T型螺栓的拉力设计值（N）；</w:t>
            </w:r>
          </w:p>
        </w:tc>
      </w:tr>
      <w:tr>
        <w:tblPrEx>
          <w:tblCellMar>
            <w:top w:w="0" w:type="dxa"/>
            <w:left w:w="0" w:type="dxa"/>
            <w:bottom w:w="0" w:type="dxa"/>
            <w:right w:w="0" w:type="dxa"/>
          </w:tblCellMar>
        </w:tblPrEx>
        <w:tc>
          <w:tcPr>
            <w:tcW w:w="719" w:type="dxa"/>
            <w:shd w:val="clear" w:color="auto" w:fill="auto"/>
          </w:tcPr>
          <w:p>
            <w:pPr>
              <w:widowControl w:val="0"/>
              <w:spacing w:after="0" w:line="240" w:lineRule="auto"/>
              <w:ind w:right="44" w:rightChars="20"/>
              <w:jc w:val="right"/>
              <w:rPr>
                <w:rFonts w:ascii="Cambria Math" w:hAnsi="Cambria Math" w:eastAsia="宋体" w:cs="Times New Roman"/>
                <w:kern w:val="2"/>
                <w:sz w:val="24"/>
                <w:szCs w:val="24"/>
              </w:rPr>
            </w:pPr>
            <m:oMathPara>
              <m:oMathParaPr>
                <m:jc m:val="right"/>
              </m:oMathParaPr>
              <m:oMath>
                <m:sSubSup>
                  <m:sSubSupPr>
                    <m:ctrlPr>
                      <w:rPr>
                        <w:rFonts w:ascii="Cambria Math" w:hAnsi="Cambria Math" w:eastAsia="宋体" w:cs="Times New Roman"/>
                        <w:kern w:val="2"/>
                        <w:sz w:val="24"/>
                        <w:szCs w:val="24"/>
                      </w:rPr>
                    </m:ctrlPr>
                  </m:sSubSupPr>
                  <m:e>
                    <m:r>
                      <w:rPr>
                        <w:rFonts w:ascii="Cambria Math" w:hAnsi="Cambria Math" w:eastAsia="宋体" w:cs="Times New Roman"/>
                        <w:kern w:val="2"/>
                        <w:sz w:val="24"/>
                        <w:szCs w:val="24"/>
                      </w:rPr>
                      <m:t>A</m:t>
                    </m:r>
                    <m:ctrlPr>
                      <w:rPr>
                        <w:rFonts w:ascii="Cambria Math" w:hAnsi="Cambria Math" w:eastAsia="宋体" w:cs="Times New Roman"/>
                        <w:kern w:val="2"/>
                        <w:sz w:val="24"/>
                        <w:szCs w:val="24"/>
                      </w:rPr>
                    </m:ctrlPr>
                  </m:e>
                  <m:sub>
                    <m:r>
                      <m:rPr>
                        <m:sty m:val="p"/>
                      </m:rPr>
                      <w:rPr>
                        <w:rFonts w:ascii="Cambria Math" w:hAnsi="Cambria Math" w:eastAsia="宋体" w:cs="Times New Roman"/>
                        <w:kern w:val="2"/>
                        <w:sz w:val="24"/>
                        <w:szCs w:val="24"/>
                      </w:rPr>
                      <m:t>i</m:t>
                    </m:r>
                    <m:ctrlPr>
                      <w:rPr>
                        <w:rFonts w:ascii="Cambria Math" w:hAnsi="Cambria Math" w:eastAsia="宋体" w:cs="Times New Roman"/>
                        <w:kern w:val="2"/>
                        <w:sz w:val="24"/>
                        <w:szCs w:val="24"/>
                      </w:rPr>
                    </m:ctrlPr>
                  </m:sub>
                  <m:sup>
                    <m:r>
                      <m:rPr>
                        <m:sty m:val="p"/>
                      </m:rPr>
                      <w:rPr>
                        <w:rFonts w:ascii="Cambria Math" w:hAnsi="Cambria Math" w:eastAsia="宋体" w:cs="Times New Roman"/>
                        <w:kern w:val="2"/>
                        <w:sz w:val="24"/>
                        <w:szCs w:val="24"/>
                      </w:rPr>
                      <m:t>'</m:t>
                    </m:r>
                    <m:ctrlPr>
                      <w:rPr>
                        <w:rFonts w:ascii="Cambria Math" w:hAnsi="Cambria Math" w:eastAsia="宋体" w:cs="Times New Roman"/>
                        <w:kern w:val="2"/>
                        <w:sz w:val="24"/>
                        <w:szCs w:val="24"/>
                      </w:rPr>
                    </m:ctrlPr>
                  </m:sup>
                </m:sSubSup>
              </m:oMath>
            </m:oMathPara>
          </w:p>
        </w:tc>
        <w:tc>
          <w:tcPr>
            <w:tcW w:w="567" w:type="dxa"/>
            <w:shd w:val="clear" w:color="auto" w:fill="auto"/>
          </w:tcPr>
          <w:p>
            <w:pPr>
              <w:pStyle w:val="65"/>
              <w:spacing w:line="360" w:lineRule="auto"/>
              <w:ind w:firstLine="0" w:firstLineChars="0"/>
              <w:rPr>
                <w:rFonts w:ascii="Times New Roman" w:hAnsi="Times New Roman"/>
                <w:color w:val="000000"/>
                <w:sz w:val="24"/>
              </w:rPr>
            </w:pPr>
            <w:r>
              <w:rPr>
                <w:rFonts w:ascii="Times New Roman" w:hAnsi="Times New Roman"/>
                <w:color w:val="000000"/>
                <w:sz w:val="24"/>
                <w:szCs w:val="24"/>
              </w:rPr>
              <w:t>——</w:t>
            </w:r>
          </w:p>
        </w:tc>
        <w:tc>
          <w:tcPr>
            <w:tcW w:w="7376" w:type="dxa"/>
            <w:shd w:val="clear" w:color="auto" w:fill="auto"/>
            <w:vAlign w:val="center"/>
          </w:tcPr>
          <w:p>
            <w:pPr>
              <w:pStyle w:val="65"/>
              <w:spacing w:line="360" w:lineRule="auto"/>
              <w:ind w:firstLine="0" w:firstLineChars="0"/>
              <w:rPr>
                <w:rFonts w:ascii="Times New Roman" w:hAnsi="Times New Roman"/>
                <w:color w:val="000000"/>
                <w:sz w:val="24"/>
              </w:rPr>
            </w:pPr>
            <w:r>
              <w:rPr>
                <w:rFonts w:ascii="Times New Roman" w:hAnsi="Times New Roman"/>
                <w:sz w:val="24"/>
                <w:szCs w:val="24"/>
              </w:rPr>
              <w:t>假定T型螺栓拉力设计值</w:t>
            </w:r>
            <m:oMath>
              <m:sSubSup>
                <m:sSubSupPr>
                  <m:ctrlPr>
                    <w:rPr>
                      <w:rFonts w:ascii="Cambria Math" w:hAnsi="Cambria Math"/>
                      <w:sz w:val="24"/>
                      <w:szCs w:val="24"/>
                    </w:rPr>
                  </m:ctrlPr>
                </m:sSubSupPr>
                <m:e>
                  <m:r>
                    <w:rPr>
                      <w:rFonts w:ascii="Cambria Math" w:hAnsi="Cambria Math"/>
                      <w:sz w:val="24"/>
                      <w:szCs w:val="24"/>
                    </w:rPr>
                    <m:t>N</m:t>
                  </m:r>
                  <m:ctrlPr>
                    <w:rPr>
                      <w:rFonts w:ascii="Cambria Math" w:hAnsi="Cambria Math"/>
                      <w:sz w:val="24"/>
                      <w:szCs w:val="24"/>
                    </w:rPr>
                  </m:ctrlPr>
                </m:e>
                <m:sub>
                  <m:r>
                    <m:rPr>
                      <m:sty m:val="p"/>
                    </m:rPr>
                    <w:rPr>
                      <w:rFonts w:ascii="Cambria Math" w:hAnsi="Cambria Math"/>
                      <w:sz w:val="24"/>
                      <w:szCs w:val="24"/>
                    </w:rPr>
                    <m:t>Ed</m:t>
                  </m:r>
                  <m:ctrlPr>
                    <w:rPr>
                      <w:rFonts w:ascii="Cambria Math" w:hAnsi="Cambria Math"/>
                      <w:sz w:val="24"/>
                      <w:szCs w:val="24"/>
                    </w:rPr>
                  </m:ctrlPr>
                </m:sub>
                <m:sup>
                  <m:r>
                    <m:rPr>
                      <m:sty m:val="p"/>
                    </m:rPr>
                    <w:rPr>
                      <w:rFonts w:ascii="Cambria Math" w:hAnsi="Cambria Math"/>
                      <w:sz w:val="24"/>
                      <w:szCs w:val="24"/>
                    </w:rPr>
                    <m:t>cb</m:t>
                  </m:r>
                  <m:ctrlPr>
                    <w:rPr>
                      <w:rFonts w:ascii="Cambria Math" w:hAnsi="Cambria Math"/>
                      <w:sz w:val="24"/>
                      <w:szCs w:val="24"/>
                    </w:rPr>
                  </m:ctrlPr>
                </m:sup>
              </m:sSubSup>
            </m:oMath>
            <w:r>
              <w:rPr>
                <w:rFonts w:ascii="Times New Roman" w:hAnsi="Times New Roman"/>
                <w:sz w:val="24"/>
                <w:szCs w:val="24"/>
              </w:rPr>
              <w:t>处高度为1.0，其与2</w:t>
            </w:r>
            <m:oMath>
              <m:sSub>
                <m:sSubPr>
                  <m:ctrlPr>
                    <w:rPr>
                      <w:rFonts w:ascii="Cambria Math" w:hAnsi="Cambria Math"/>
                      <w:sz w:val="24"/>
                      <w:szCs w:val="24"/>
                    </w:rPr>
                  </m:ctrlPr>
                </m:sSubPr>
                <m:e>
                  <m:r>
                    <w:rPr>
                      <w:rFonts w:ascii="Cambria Math" w:hAnsi="Cambria Math"/>
                      <w:sz w:val="24"/>
                      <w:szCs w:val="24"/>
                    </w:rPr>
                    <m:t>l</m:t>
                  </m:r>
                  <m:ctrlPr>
                    <w:rPr>
                      <w:rFonts w:ascii="Cambria Math" w:hAnsi="Cambria Math"/>
                      <w:sz w:val="24"/>
                      <w:szCs w:val="24"/>
                    </w:rPr>
                  </m:ctrlPr>
                </m:e>
                <m:sub>
                  <m:r>
                    <m:rPr>
                      <m:sty m:val="p"/>
                    </m:rPr>
                    <w:rPr>
                      <w:rFonts w:ascii="Cambria Math" w:hAnsi="Cambria Math"/>
                      <w:sz w:val="24"/>
                      <w:szCs w:val="24"/>
                    </w:rPr>
                    <m:t>i</m:t>
                  </m:r>
                  <m:ctrlPr>
                    <w:rPr>
                      <w:rFonts w:ascii="Cambria Math" w:hAnsi="Cambria Math"/>
                      <w:sz w:val="24"/>
                      <w:szCs w:val="24"/>
                    </w:rPr>
                  </m:ctrlPr>
                </m:sub>
              </m:sSub>
            </m:oMath>
            <w:r>
              <w:rPr>
                <w:rFonts w:ascii="Times New Roman" w:hAnsi="Times New Roman"/>
                <w:sz w:val="24"/>
                <w:szCs w:val="24"/>
              </w:rPr>
              <w:t>长底边形成的三角形内，</w:t>
            </w:r>
            <m:oMath>
              <m:sSubSup>
                <m:sSubSupPr>
                  <m:ctrlPr>
                    <w:rPr>
                      <w:rFonts w:ascii="Cambria Math" w:hAnsi="Cambria Math"/>
                      <w:sz w:val="24"/>
                      <w:szCs w:val="24"/>
                    </w:rPr>
                  </m:ctrlPr>
                </m:sSubSupPr>
                <m:e>
                  <m:r>
                    <w:rPr>
                      <w:rFonts w:ascii="Cambria Math" w:hAnsi="Cambria Math"/>
                      <w:sz w:val="24"/>
                      <w:szCs w:val="24"/>
                    </w:rPr>
                    <m:t>A</m:t>
                  </m:r>
                  <m:ctrlPr>
                    <w:rPr>
                      <w:rFonts w:ascii="Cambria Math" w:hAnsi="Cambria Math"/>
                      <w:sz w:val="24"/>
                      <w:szCs w:val="24"/>
                    </w:rPr>
                  </m:ctrlPr>
                </m:e>
                <m:sub>
                  <m:r>
                    <m:rPr>
                      <m:sty m:val="p"/>
                    </m:rPr>
                    <w:rPr>
                      <w:rFonts w:ascii="Cambria Math" w:hAnsi="Cambria Math"/>
                      <w:sz w:val="24"/>
                      <w:szCs w:val="24"/>
                    </w:rPr>
                    <m:t>i</m:t>
                  </m:r>
                  <m:ctrlPr>
                    <w:rPr>
                      <w:rFonts w:ascii="Cambria Math" w:hAnsi="Cambria Math"/>
                      <w:sz w:val="24"/>
                      <w:szCs w:val="24"/>
                    </w:rPr>
                  </m:ctrlPr>
                </m:sub>
                <m:sup>
                  <m:r>
                    <m:rPr>
                      <m:sty m:val="p"/>
                    </m:rPr>
                    <w:rPr>
                      <w:rFonts w:ascii="Cambria Math" w:hAnsi="Cambria Math"/>
                      <w:sz w:val="24"/>
                      <w:szCs w:val="24"/>
                    </w:rPr>
                    <m:t>'</m:t>
                  </m:r>
                  <m:ctrlPr>
                    <w:rPr>
                      <w:rFonts w:ascii="Cambria Math" w:hAnsi="Cambria Math"/>
                      <w:sz w:val="24"/>
                      <w:szCs w:val="24"/>
                    </w:rPr>
                  </m:ctrlPr>
                </m:sup>
              </m:sSubSup>
            </m:oMath>
            <w:r>
              <w:rPr>
                <w:rFonts w:ascii="Times New Roman" w:hAnsi="Times New Roman"/>
                <w:sz w:val="24"/>
                <w:szCs w:val="24"/>
              </w:rPr>
              <w:t>为锚件</w:t>
            </w:r>
            <w:r>
              <w:rPr>
                <w:rFonts w:hint="eastAsia" w:ascii="Times New Roman" w:hAnsi="Times New Roman"/>
                <w:i/>
                <w:sz w:val="24"/>
                <w:szCs w:val="24"/>
              </w:rPr>
              <w:t>i</w:t>
            </w:r>
            <w:r>
              <w:rPr>
                <w:rFonts w:ascii="Times New Roman" w:hAnsi="Times New Roman"/>
                <w:sz w:val="24"/>
                <w:szCs w:val="24"/>
              </w:rPr>
              <w:t>所在位置的高度；</w:t>
            </w:r>
          </w:p>
        </w:tc>
      </w:tr>
      <w:tr>
        <w:tblPrEx>
          <w:tblCellMar>
            <w:top w:w="0" w:type="dxa"/>
            <w:left w:w="0" w:type="dxa"/>
            <w:bottom w:w="0" w:type="dxa"/>
            <w:right w:w="0" w:type="dxa"/>
          </w:tblCellMar>
        </w:tblPrEx>
        <w:tc>
          <w:tcPr>
            <w:tcW w:w="719" w:type="dxa"/>
            <w:shd w:val="clear" w:color="auto" w:fill="auto"/>
          </w:tcPr>
          <w:p>
            <w:pPr>
              <w:widowControl w:val="0"/>
              <w:spacing w:after="0" w:line="240" w:lineRule="auto"/>
              <w:ind w:right="44" w:rightChars="20"/>
              <w:jc w:val="right"/>
              <w:rPr>
                <w:rFonts w:ascii="Cambria Math" w:hAnsi="Cambria Math" w:eastAsia="宋体" w:cs="Times New Roman"/>
                <w:kern w:val="2"/>
                <w:sz w:val="24"/>
                <w:szCs w:val="24"/>
              </w:rPr>
            </w:pPr>
            <m:oMathPara>
              <m:oMathParaPr>
                <m:jc m:val="right"/>
              </m:oMathParaPr>
              <m:oMath>
                <m:sSub>
                  <m:sSubPr>
                    <m:ctrlPr>
                      <w:rPr>
                        <w:rFonts w:ascii="Cambria Math" w:hAnsi="Cambria Math" w:eastAsia="宋体" w:cs="Times New Roman"/>
                        <w:kern w:val="2"/>
                        <w:sz w:val="24"/>
                        <w:szCs w:val="24"/>
                      </w:rPr>
                    </m:ctrlPr>
                  </m:sSubPr>
                  <m:e>
                    <m:r>
                      <w:rPr>
                        <w:rFonts w:ascii="Cambria Math" w:hAnsi="Cambria Math" w:eastAsia="宋体" w:cs="Times New Roman"/>
                        <w:kern w:val="2"/>
                        <w:sz w:val="24"/>
                        <w:szCs w:val="24"/>
                      </w:rPr>
                      <m:t>l</m:t>
                    </m:r>
                    <m:ctrlPr>
                      <w:rPr>
                        <w:rFonts w:ascii="Cambria Math" w:hAnsi="Cambria Math" w:eastAsia="宋体" w:cs="Times New Roman"/>
                        <w:kern w:val="2"/>
                        <w:sz w:val="24"/>
                        <w:szCs w:val="24"/>
                      </w:rPr>
                    </m:ctrlPr>
                  </m:e>
                  <m:sub>
                    <m:r>
                      <m:rPr>
                        <m:sty m:val="p"/>
                      </m:rPr>
                      <w:rPr>
                        <w:rFonts w:ascii="Cambria Math" w:hAnsi="Cambria Math" w:eastAsia="宋体" w:cs="Times New Roman"/>
                        <w:kern w:val="2"/>
                        <w:sz w:val="24"/>
                        <w:szCs w:val="24"/>
                      </w:rPr>
                      <m:t>i</m:t>
                    </m:r>
                    <m:ctrlPr>
                      <w:rPr>
                        <w:rFonts w:ascii="Cambria Math" w:hAnsi="Cambria Math" w:eastAsia="宋体" w:cs="Times New Roman"/>
                        <w:kern w:val="2"/>
                        <w:sz w:val="24"/>
                        <w:szCs w:val="24"/>
                      </w:rPr>
                    </m:ctrlPr>
                  </m:sub>
                </m:sSub>
              </m:oMath>
            </m:oMathPara>
          </w:p>
        </w:tc>
        <w:tc>
          <w:tcPr>
            <w:tcW w:w="567" w:type="dxa"/>
            <w:shd w:val="clear" w:color="auto" w:fill="auto"/>
          </w:tcPr>
          <w:p>
            <w:pPr>
              <w:pStyle w:val="65"/>
              <w:spacing w:line="360" w:lineRule="auto"/>
              <w:ind w:firstLine="0" w:firstLineChars="0"/>
              <w:rPr>
                <w:rFonts w:ascii="Times New Roman" w:hAnsi="Times New Roman"/>
                <w:color w:val="000000"/>
                <w:sz w:val="24"/>
              </w:rPr>
            </w:pPr>
            <w:r>
              <w:rPr>
                <w:rFonts w:ascii="Times New Roman" w:hAnsi="Times New Roman"/>
                <w:color w:val="000000"/>
                <w:sz w:val="24"/>
                <w:szCs w:val="24"/>
              </w:rPr>
              <w:t>——</w:t>
            </w:r>
          </w:p>
        </w:tc>
        <w:tc>
          <w:tcPr>
            <w:tcW w:w="7376" w:type="dxa"/>
            <w:shd w:val="clear" w:color="auto" w:fill="auto"/>
            <w:vAlign w:val="center"/>
          </w:tcPr>
          <w:p>
            <w:pPr>
              <w:pStyle w:val="65"/>
              <w:spacing w:line="360" w:lineRule="auto"/>
              <w:ind w:firstLine="0" w:firstLineChars="0"/>
              <w:rPr>
                <w:rFonts w:ascii="Times New Roman" w:hAnsi="Times New Roman"/>
                <w:color w:val="000000"/>
                <w:sz w:val="24"/>
              </w:rPr>
            </w:pPr>
            <w:r>
              <w:rPr>
                <w:rFonts w:ascii="Times New Roman" w:hAnsi="Times New Roman"/>
                <w:sz w:val="24"/>
                <w:szCs w:val="24"/>
              </w:rPr>
              <w:t>拉力设计值</w:t>
            </w:r>
            <m:oMath>
              <m:sSubSup>
                <m:sSubSupPr>
                  <m:ctrlPr>
                    <w:rPr>
                      <w:rFonts w:ascii="Cambria Math" w:hAnsi="Cambria Math"/>
                      <w:i/>
                      <w:sz w:val="24"/>
                      <w:szCs w:val="24"/>
                    </w:rPr>
                  </m:ctrlPr>
                </m:sSubSupPr>
                <m:e>
                  <m:r>
                    <w:rPr>
                      <w:rFonts w:ascii="Cambria Math" w:hAnsi="Cambria Math"/>
                      <w:sz w:val="24"/>
                      <w:szCs w:val="24"/>
                    </w:rPr>
                    <m:t>N</m:t>
                  </m:r>
                  <m:ctrlPr>
                    <w:rPr>
                      <w:rFonts w:ascii="Cambria Math" w:hAnsi="Cambria Math"/>
                      <w:i/>
                      <w:sz w:val="24"/>
                      <w:szCs w:val="24"/>
                    </w:rPr>
                  </m:ctrlPr>
                </m:e>
                <m:sub>
                  <m:r>
                    <m:rPr>
                      <m:sty m:val="p"/>
                    </m:rPr>
                    <w:rPr>
                      <w:rFonts w:ascii="Cambria Math" w:hAnsi="Cambria Math"/>
                      <w:sz w:val="24"/>
                      <w:szCs w:val="24"/>
                    </w:rPr>
                    <m:t>Ed</m:t>
                  </m:r>
                  <m:ctrlPr>
                    <w:rPr>
                      <w:rFonts w:ascii="Cambria Math" w:hAnsi="Cambria Math"/>
                      <w:i/>
                      <w:sz w:val="24"/>
                      <w:szCs w:val="24"/>
                    </w:rPr>
                  </m:ctrlPr>
                </m:sub>
                <m:sup>
                  <m:r>
                    <m:rPr>
                      <m:sty m:val="p"/>
                    </m:rPr>
                    <w:rPr>
                      <w:rFonts w:ascii="Cambria Math" w:hAnsi="Cambria Math"/>
                      <w:sz w:val="24"/>
                      <w:szCs w:val="24"/>
                    </w:rPr>
                    <m:t>cb</m:t>
                  </m:r>
                  <m:ctrlPr>
                    <w:rPr>
                      <w:rFonts w:ascii="Cambria Math" w:hAnsi="Cambria Math"/>
                      <w:i/>
                      <w:sz w:val="24"/>
                      <w:szCs w:val="24"/>
                    </w:rPr>
                  </m:ctrlPr>
                </m:sup>
              </m:sSubSup>
            </m:oMath>
            <w:r>
              <w:rPr>
                <w:rFonts w:hint="eastAsia" w:ascii="Times New Roman" w:hAnsi="Times New Roman"/>
                <w:sz w:val="24"/>
                <w:szCs w:val="24"/>
              </w:rPr>
              <w:t>对单个锚件</w:t>
            </w:r>
            <w:r>
              <w:rPr>
                <w:rFonts w:hint="eastAsia" w:ascii="Times New Roman" w:hAnsi="Times New Roman"/>
                <w:i/>
                <w:sz w:val="24"/>
                <w:szCs w:val="24"/>
              </w:rPr>
              <w:t>i</w:t>
            </w:r>
            <w:r>
              <w:rPr>
                <w:rFonts w:hint="eastAsia" w:ascii="Times New Roman" w:hAnsi="Times New Roman"/>
                <w:sz w:val="24"/>
                <w:szCs w:val="24"/>
              </w:rPr>
              <w:t>的影响长度</w:t>
            </w:r>
            <w:r>
              <w:rPr>
                <w:rFonts w:ascii="Times New Roman" w:hAnsi="Times New Roman"/>
                <w:sz w:val="24"/>
                <w:szCs w:val="24"/>
              </w:rPr>
              <w:t>（mm）；</w:t>
            </w:r>
          </w:p>
        </w:tc>
      </w:tr>
      <w:tr>
        <w:tblPrEx>
          <w:tblCellMar>
            <w:top w:w="0" w:type="dxa"/>
            <w:left w:w="0" w:type="dxa"/>
            <w:bottom w:w="0" w:type="dxa"/>
            <w:right w:w="0" w:type="dxa"/>
          </w:tblCellMar>
        </w:tblPrEx>
        <w:tc>
          <w:tcPr>
            <w:tcW w:w="719" w:type="dxa"/>
            <w:shd w:val="clear" w:color="auto" w:fill="auto"/>
          </w:tcPr>
          <w:p>
            <w:pPr>
              <w:widowControl w:val="0"/>
              <w:spacing w:after="0" w:line="240" w:lineRule="auto"/>
              <w:ind w:right="44" w:rightChars="20"/>
              <w:jc w:val="right"/>
              <w:rPr>
                <w:rFonts w:ascii="Cambria Math" w:hAnsi="Cambria Math" w:eastAsia="宋体" w:cs="Times New Roman"/>
                <w:i/>
                <w:kern w:val="2"/>
                <w:sz w:val="24"/>
                <w:szCs w:val="24"/>
              </w:rPr>
            </w:pPr>
            <m:oMathPara>
              <m:oMathParaPr>
                <m:jc m:val="right"/>
              </m:oMathParaPr>
              <m:oMath>
                <m:r>
                  <w:rPr>
                    <w:rFonts w:ascii="Cambria Math" w:hAnsi="Cambria Math" w:eastAsia="宋体" w:cs="Times New Roman"/>
                    <w:kern w:val="2"/>
                    <w:sz w:val="24"/>
                    <w:szCs w:val="24"/>
                  </w:rPr>
                  <m:t>k</m:t>
                </m:r>
              </m:oMath>
            </m:oMathPara>
          </w:p>
        </w:tc>
        <w:tc>
          <w:tcPr>
            <w:tcW w:w="567" w:type="dxa"/>
            <w:shd w:val="clear" w:color="auto" w:fill="auto"/>
          </w:tcPr>
          <w:p>
            <w:pPr>
              <w:pStyle w:val="65"/>
              <w:spacing w:line="360" w:lineRule="auto"/>
              <w:ind w:firstLine="0" w:firstLineChars="0"/>
              <w:rPr>
                <w:rFonts w:ascii="Times New Roman" w:hAnsi="Times New Roman"/>
                <w:color w:val="000000"/>
                <w:sz w:val="24"/>
              </w:rPr>
            </w:pPr>
            <w:r>
              <w:rPr>
                <w:rFonts w:ascii="Times New Roman" w:hAnsi="Times New Roman"/>
                <w:color w:val="000000"/>
                <w:sz w:val="24"/>
                <w:szCs w:val="24"/>
              </w:rPr>
              <w:t>——</w:t>
            </w:r>
          </w:p>
        </w:tc>
        <w:tc>
          <w:tcPr>
            <w:tcW w:w="7376" w:type="dxa"/>
            <w:shd w:val="clear" w:color="auto" w:fill="auto"/>
            <w:vAlign w:val="center"/>
          </w:tcPr>
          <w:p>
            <w:pPr>
              <w:pStyle w:val="65"/>
              <w:spacing w:line="360" w:lineRule="auto"/>
              <w:ind w:firstLine="0" w:firstLineChars="0"/>
              <w:rPr>
                <w:rFonts w:ascii="Times New Roman" w:hAnsi="Times New Roman"/>
                <w:color w:val="000000"/>
                <w:sz w:val="24"/>
              </w:rPr>
            </w:pPr>
            <w:r>
              <w:rPr>
                <w:rFonts w:ascii="Times New Roman" w:hAnsi="Times New Roman"/>
                <w:sz w:val="24"/>
                <w:szCs w:val="24"/>
              </w:rPr>
              <w:t>拉力设计值</w:t>
            </w:r>
            <m:oMath>
              <m:sSubSup>
                <m:sSubSupPr>
                  <m:ctrlPr>
                    <w:rPr>
                      <w:rFonts w:ascii="Cambria Math" w:hAnsi="Cambria Math"/>
                      <w:i/>
                      <w:sz w:val="24"/>
                      <w:szCs w:val="24"/>
                    </w:rPr>
                  </m:ctrlPr>
                </m:sSubSupPr>
                <m:e>
                  <m:r>
                    <w:rPr>
                      <w:rFonts w:ascii="Cambria Math" w:hAnsi="Cambria Math"/>
                      <w:sz w:val="24"/>
                      <w:szCs w:val="24"/>
                    </w:rPr>
                    <m:t>N</m:t>
                  </m:r>
                  <m:ctrlPr>
                    <w:rPr>
                      <w:rFonts w:ascii="Cambria Math" w:hAnsi="Cambria Math"/>
                      <w:i/>
                      <w:sz w:val="24"/>
                      <w:szCs w:val="24"/>
                    </w:rPr>
                  </m:ctrlPr>
                </m:e>
                <m:sub>
                  <m:r>
                    <m:rPr>
                      <m:sty m:val="p"/>
                    </m:rPr>
                    <w:rPr>
                      <w:rFonts w:ascii="Cambria Math" w:hAnsi="Cambria Math"/>
                      <w:sz w:val="24"/>
                      <w:szCs w:val="24"/>
                    </w:rPr>
                    <m:t>Ed</m:t>
                  </m:r>
                  <m:ctrlPr>
                    <w:rPr>
                      <w:rFonts w:ascii="Cambria Math" w:hAnsi="Cambria Math"/>
                      <w:i/>
                      <w:sz w:val="24"/>
                      <w:szCs w:val="24"/>
                    </w:rPr>
                  </m:ctrlPr>
                </m:sub>
                <m:sup>
                  <m:r>
                    <m:rPr>
                      <m:sty m:val="p"/>
                    </m:rPr>
                    <w:rPr>
                      <w:rFonts w:ascii="Cambria Math" w:hAnsi="Cambria Math"/>
                      <w:sz w:val="24"/>
                      <w:szCs w:val="24"/>
                    </w:rPr>
                    <m:t>cb</m:t>
                  </m:r>
                  <m:ctrlPr>
                    <w:rPr>
                      <w:rFonts w:ascii="Cambria Math" w:hAnsi="Cambria Math"/>
                      <w:i/>
                      <w:sz w:val="24"/>
                      <w:szCs w:val="24"/>
                    </w:rPr>
                  </m:ctrlPr>
                </m:sup>
              </m:sSubSup>
            </m:oMath>
            <w:r>
              <w:rPr>
                <w:rFonts w:hint="eastAsia" w:ascii="Times New Roman" w:hAnsi="Times New Roman"/>
                <w:sz w:val="24"/>
                <w:szCs w:val="24"/>
              </w:rPr>
              <w:t>对单个锚件</w:t>
            </w:r>
            <w:r>
              <w:rPr>
                <w:rFonts w:hint="eastAsia" w:ascii="Times New Roman" w:hAnsi="Times New Roman"/>
                <w:i/>
                <w:sz w:val="24"/>
                <w:szCs w:val="24"/>
              </w:rPr>
              <w:t>i</w:t>
            </w:r>
            <w:r>
              <w:rPr>
                <w:rFonts w:hint="eastAsia" w:ascii="Times New Roman" w:hAnsi="Times New Roman"/>
                <w:sz w:val="24"/>
                <w:szCs w:val="24"/>
              </w:rPr>
              <w:t>的影响</w:t>
            </w:r>
            <w:r>
              <w:rPr>
                <w:rFonts w:ascii="Times New Roman" w:hAnsi="Times New Roman"/>
                <w:sz w:val="24"/>
                <w:szCs w:val="24"/>
              </w:rPr>
              <w:t>三角形内各</w:t>
            </w:r>
            <m:oMath>
              <m:sSubSup>
                <m:sSubSupPr>
                  <m:ctrlPr>
                    <w:rPr>
                      <w:rFonts w:ascii="Cambria Math" w:hAnsi="Cambria Math"/>
                      <w:sz w:val="24"/>
                      <w:szCs w:val="24"/>
                    </w:rPr>
                  </m:ctrlPr>
                </m:sSubSupPr>
                <m:e>
                  <m:r>
                    <w:rPr>
                      <w:rFonts w:ascii="Cambria Math" w:hAnsi="Cambria Math"/>
                      <w:sz w:val="24"/>
                      <w:szCs w:val="24"/>
                    </w:rPr>
                    <m:t>A</m:t>
                  </m:r>
                  <m:ctrlPr>
                    <w:rPr>
                      <w:rFonts w:ascii="Cambria Math" w:hAnsi="Cambria Math"/>
                      <w:sz w:val="24"/>
                      <w:szCs w:val="24"/>
                    </w:rPr>
                  </m:ctrlPr>
                </m:e>
                <m:sub>
                  <m:r>
                    <m:rPr>
                      <m:sty m:val="p"/>
                    </m:rPr>
                    <w:rPr>
                      <w:rFonts w:ascii="Cambria Math" w:hAnsi="Cambria Math"/>
                      <w:sz w:val="24"/>
                      <w:szCs w:val="24"/>
                    </w:rPr>
                    <m:t>i</m:t>
                  </m:r>
                  <m:ctrlPr>
                    <w:rPr>
                      <w:rFonts w:ascii="Cambria Math" w:hAnsi="Cambria Math"/>
                      <w:sz w:val="24"/>
                      <w:szCs w:val="24"/>
                    </w:rPr>
                  </m:ctrlPr>
                </m:sub>
                <m:sup>
                  <m:r>
                    <m:rPr>
                      <m:sty m:val="p"/>
                    </m:rPr>
                    <w:rPr>
                      <w:rFonts w:ascii="Cambria Math" w:hAnsi="Cambria Math"/>
                      <w:sz w:val="24"/>
                      <w:szCs w:val="24"/>
                    </w:rPr>
                    <m:t>'</m:t>
                  </m:r>
                  <m:ctrlPr>
                    <w:rPr>
                      <w:rFonts w:ascii="Cambria Math" w:hAnsi="Cambria Math"/>
                      <w:sz w:val="24"/>
                      <w:szCs w:val="24"/>
                    </w:rPr>
                  </m:ctrlPr>
                </m:sup>
              </m:sSubSup>
            </m:oMath>
            <w:r>
              <w:rPr>
                <w:rFonts w:ascii="Times New Roman" w:hAnsi="Times New Roman"/>
                <w:sz w:val="24"/>
                <w:szCs w:val="24"/>
              </w:rPr>
              <w:t>总和的倒数；</w:t>
            </w:r>
          </w:p>
        </w:tc>
      </w:tr>
      <w:tr>
        <w:tblPrEx>
          <w:tblCellMar>
            <w:top w:w="0" w:type="dxa"/>
            <w:left w:w="0" w:type="dxa"/>
            <w:bottom w:w="0" w:type="dxa"/>
            <w:right w:w="0" w:type="dxa"/>
          </w:tblCellMar>
        </w:tblPrEx>
        <w:tc>
          <w:tcPr>
            <w:tcW w:w="719" w:type="dxa"/>
            <w:shd w:val="clear" w:color="auto" w:fill="auto"/>
          </w:tcPr>
          <w:p>
            <w:pPr>
              <w:pStyle w:val="65"/>
              <w:ind w:right="44" w:rightChars="20" w:firstLine="0" w:firstLineChars="0"/>
              <w:jc w:val="right"/>
              <w:rPr>
                <w:rFonts w:ascii="Times New Roman" w:hAnsi="Times New Roman"/>
                <w:i/>
                <w:iCs/>
                <w:color w:val="000000"/>
                <w:sz w:val="24"/>
              </w:rPr>
            </w:pPr>
            <m:oMathPara>
              <m:oMathParaPr>
                <m:jc m:val="right"/>
              </m:oMathParaPr>
              <m:oMath>
                <m:r>
                  <w:rPr>
                    <w:rFonts w:ascii="Cambria Math" w:hAnsi="Cambria Math"/>
                    <w:sz w:val="24"/>
                    <w:szCs w:val="24"/>
                  </w:rPr>
                  <m:t>n</m:t>
                </m:r>
              </m:oMath>
            </m:oMathPara>
          </w:p>
        </w:tc>
        <w:tc>
          <w:tcPr>
            <w:tcW w:w="567" w:type="dxa"/>
            <w:shd w:val="clear" w:color="auto" w:fill="auto"/>
          </w:tcPr>
          <w:p>
            <w:pPr>
              <w:pStyle w:val="65"/>
              <w:spacing w:line="360" w:lineRule="auto"/>
              <w:ind w:firstLine="0" w:firstLineChars="0"/>
              <w:rPr>
                <w:rFonts w:ascii="Times New Roman" w:hAnsi="Times New Roman"/>
                <w:color w:val="000000"/>
                <w:sz w:val="24"/>
              </w:rPr>
            </w:pPr>
            <w:r>
              <w:rPr>
                <w:rFonts w:ascii="Times New Roman" w:hAnsi="Times New Roman"/>
                <w:color w:val="000000"/>
                <w:sz w:val="24"/>
                <w:szCs w:val="24"/>
              </w:rPr>
              <w:t>——</w:t>
            </w:r>
          </w:p>
        </w:tc>
        <w:tc>
          <w:tcPr>
            <w:tcW w:w="7376" w:type="dxa"/>
            <w:shd w:val="clear" w:color="auto" w:fill="auto"/>
            <w:vAlign w:val="center"/>
          </w:tcPr>
          <w:p>
            <w:pPr>
              <w:pStyle w:val="65"/>
              <w:spacing w:line="360" w:lineRule="auto"/>
              <w:ind w:firstLine="0" w:firstLineChars="0"/>
              <w:rPr>
                <w:rFonts w:ascii="Times New Roman" w:hAnsi="Times New Roman"/>
                <w:color w:val="000000"/>
                <w:sz w:val="24"/>
              </w:rPr>
            </w:pPr>
            <w:r>
              <w:rPr>
                <w:rFonts w:hint="eastAsia" w:ascii="Times New Roman" w:hAnsi="Times New Roman"/>
                <w:sz w:val="24"/>
                <w:szCs w:val="24"/>
              </w:rPr>
              <w:t>影响长度</w:t>
            </w:r>
            <m:oMath>
              <m:sSub>
                <m:sSubPr>
                  <m:ctrlPr>
                    <w:rPr>
                      <w:rFonts w:ascii="Cambria Math" w:hAnsi="Cambria Math"/>
                      <w:sz w:val="24"/>
                      <w:szCs w:val="24"/>
                    </w:rPr>
                  </m:ctrlPr>
                </m:sSubPr>
                <m:e>
                  <m:r>
                    <w:rPr>
                      <w:rFonts w:ascii="Cambria Math" w:hAnsi="Cambria Math"/>
                      <w:sz w:val="24"/>
                      <w:szCs w:val="24"/>
                    </w:rPr>
                    <m:t>l</m:t>
                  </m:r>
                  <m:ctrlPr>
                    <w:rPr>
                      <w:rFonts w:ascii="Cambria Math" w:hAnsi="Cambria Math"/>
                      <w:sz w:val="24"/>
                      <w:szCs w:val="24"/>
                    </w:rPr>
                  </m:ctrlPr>
                </m:e>
                <m:sub>
                  <m:r>
                    <m:rPr>
                      <m:sty m:val="p"/>
                    </m:rPr>
                    <w:rPr>
                      <w:rFonts w:ascii="Cambria Math" w:hAnsi="Cambria Math"/>
                      <w:sz w:val="24"/>
                      <w:szCs w:val="24"/>
                    </w:rPr>
                    <m:t>i</m:t>
                  </m:r>
                  <m:ctrlPr>
                    <w:rPr>
                      <w:rFonts w:ascii="Cambria Math" w:hAnsi="Cambria Math"/>
                      <w:sz w:val="24"/>
                      <w:szCs w:val="24"/>
                    </w:rPr>
                  </m:ctrlPr>
                </m:sub>
              </m:sSub>
            </m:oMath>
            <w:r>
              <w:rPr>
                <w:rFonts w:hint="eastAsia" w:ascii="Times New Roman" w:hAnsi="Times New Roman"/>
                <w:sz w:val="24"/>
                <w:szCs w:val="24"/>
              </w:rPr>
              <w:t>范围内</w:t>
            </w:r>
            <w:r>
              <w:rPr>
                <w:rFonts w:ascii="Times New Roman" w:hAnsi="Times New Roman"/>
                <w:sz w:val="24"/>
                <w:szCs w:val="24"/>
              </w:rPr>
              <w:t>的锚件数量；</w:t>
            </w:r>
          </w:p>
        </w:tc>
      </w:tr>
      <w:tr>
        <w:tblPrEx>
          <w:tblCellMar>
            <w:top w:w="0" w:type="dxa"/>
            <w:left w:w="0" w:type="dxa"/>
            <w:bottom w:w="0" w:type="dxa"/>
            <w:right w:w="0" w:type="dxa"/>
          </w:tblCellMar>
        </w:tblPrEx>
        <w:tc>
          <w:tcPr>
            <w:tcW w:w="719" w:type="dxa"/>
            <w:shd w:val="clear" w:color="auto" w:fill="auto"/>
          </w:tcPr>
          <w:p>
            <w:pPr>
              <w:widowControl w:val="0"/>
              <w:spacing w:after="0" w:line="240" w:lineRule="auto"/>
              <w:ind w:right="44" w:rightChars="20"/>
              <w:jc w:val="right"/>
              <w:rPr>
                <w:rFonts w:ascii="Times New Roman" w:hAnsi="Times New Roman"/>
                <w:i/>
                <w:iCs/>
                <w:color w:val="000000"/>
                <w:sz w:val="24"/>
              </w:rPr>
            </w:pPr>
            <m:oMathPara>
              <m:oMathParaPr>
                <m:jc m:val="right"/>
              </m:oMathParaPr>
              <m:oMath>
                <m:sSub>
                  <m:sSubPr>
                    <m:ctrlPr>
                      <w:rPr>
                        <w:rFonts w:ascii="Cambria Math" w:hAnsi="Cambria Math" w:eastAsia="宋体" w:cs="Times New Roman"/>
                        <w:i/>
                        <w:kern w:val="2"/>
                        <w:sz w:val="24"/>
                        <w:szCs w:val="24"/>
                      </w:rPr>
                    </m:ctrlPr>
                  </m:sSubPr>
                  <m:e>
                    <m:r>
                      <w:rPr>
                        <w:rFonts w:ascii="Cambria Math" w:hAnsi="Cambria Math" w:eastAsia="宋体" w:cs="Times New Roman"/>
                        <w:kern w:val="2"/>
                        <w:sz w:val="24"/>
                        <w:szCs w:val="24"/>
                      </w:rPr>
                      <m:t>I</m:t>
                    </m:r>
                    <m:ctrlPr>
                      <w:rPr>
                        <w:rFonts w:ascii="Cambria Math" w:hAnsi="Cambria Math" w:eastAsia="宋体" w:cs="Times New Roman"/>
                        <w:i/>
                        <w:kern w:val="2"/>
                        <w:sz w:val="24"/>
                        <w:szCs w:val="24"/>
                      </w:rPr>
                    </m:ctrlPr>
                  </m:e>
                  <m:sub>
                    <m:r>
                      <w:rPr>
                        <w:rFonts w:ascii="Cambria Math" w:hAnsi="Cambria Math" w:eastAsia="宋体" w:cs="Times New Roman"/>
                        <w:kern w:val="2"/>
                        <w:sz w:val="24"/>
                        <w:szCs w:val="24"/>
                      </w:rPr>
                      <m:t>y</m:t>
                    </m:r>
                    <m:ctrlPr>
                      <w:rPr>
                        <w:rFonts w:ascii="Cambria Math" w:hAnsi="Cambria Math" w:eastAsia="宋体" w:cs="Times New Roman"/>
                        <w:i/>
                        <w:kern w:val="2"/>
                        <w:sz w:val="24"/>
                        <w:szCs w:val="24"/>
                      </w:rPr>
                    </m:ctrlPr>
                  </m:sub>
                </m:sSub>
              </m:oMath>
            </m:oMathPara>
          </w:p>
        </w:tc>
        <w:tc>
          <w:tcPr>
            <w:tcW w:w="567" w:type="dxa"/>
            <w:shd w:val="clear" w:color="auto" w:fill="auto"/>
          </w:tcPr>
          <w:p>
            <w:pPr>
              <w:pStyle w:val="65"/>
              <w:spacing w:line="360" w:lineRule="auto"/>
              <w:ind w:firstLine="0" w:firstLineChars="0"/>
              <w:rPr>
                <w:rFonts w:ascii="Times New Roman" w:hAnsi="Times New Roman"/>
                <w:color w:val="000000"/>
                <w:sz w:val="24"/>
                <w:szCs w:val="24"/>
              </w:rPr>
            </w:pPr>
            <w:r>
              <w:rPr>
                <w:rFonts w:ascii="Times New Roman" w:hAnsi="Times New Roman"/>
                <w:color w:val="000000"/>
                <w:sz w:val="24"/>
                <w:szCs w:val="24"/>
              </w:rPr>
              <w:t>——</w:t>
            </w:r>
          </w:p>
        </w:tc>
        <w:tc>
          <w:tcPr>
            <w:tcW w:w="7376" w:type="dxa"/>
            <w:shd w:val="clear" w:color="auto" w:fill="auto"/>
            <w:vAlign w:val="center"/>
          </w:tcPr>
          <w:p>
            <w:pPr>
              <w:pStyle w:val="65"/>
              <w:spacing w:line="360" w:lineRule="auto"/>
              <w:ind w:firstLine="0" w:firstLineChars="0"/>
              <w:rPr>
                <w:rFonts w:ascii="Times New Roman" w:hAnsi="Times New Roman"/>
                <w:sz w:val="24"/>
                <w:szCs w:val="24"/>
              </w:rPr>
            </w:pPr>
            <w:r>
              <w:rPr>
                <w:rFonts w:ascii="Times New Roman" w:hAnsi="Times New Roman"/>
                <w:sz w:val="24"/>
                <w:szCs w:val="24"/>
              </w:rPr>
              <w:t>槽道沿</w:t>
            </w:r>
            <w:r>
              <w:rPr>
                <w:rFonts w:hint="eastAsia" w:ascii="Times New Roman" w:hAnsi="Times New Roman"/>
                <w:sz w:val="24"/>
                <w:szCs w:val="24"/>
              </w:rPr>
              <w:t>槽式预埋件</w:t>
            </w:r>
            <w:r>
              <w:rPr>
                <w:rFonts w:ascii="Times New Roman" w:hAnsi="Times New Roman"/>
                <w:i/>
                <w:sz w:val="24"/>
                <w:szCs w:val="24"/>
              </w:rPr>
              <w:t>y</w:t>
            </w:r>
            <w:r>
              <w:rPr>
                <w:rFonts w:ascii="Times New Roman" w:hAnsi="Times New Roman"/>
                <w:sz w:val="24"/>
                <w:szCs w:val="24"/>
              </w:rPr>
              <w:t>轴</w:t>
            </w:r>
            <w:r>
              <w:rPr>
                <w:rFonts w:hint="eastAsia" w:ascii="Times New Roman" w:hAnsi="Times New Roman"/>
                <w:sz w:val="24"/>
                <w:szCs w:val="24"/>
              </w:rPr>
              <w:t>方向的</w:t>
            </w:r>
            <w:r>
              <w:rPr>
                <w:rFonts w:ascii="Times New Roman" w:hAnsi="Times New Roman"/>
                <w:sz w:val="24"/>
                <w:szCs w:val="24"/>
              </w:rPr>
              <w:t>截面惯性矩（mm</w:t>
            </w:r>
            <w:r>
              <w:rPr>
                <w:rFonts w:ascii="Times New Roman" w:hAnsi="Times New Roman"/>
                <w:sz w:val="24"/>
                <w:szCs w:val="24"/>
                <w:vertAlign w:val="superscript"/>
              </w:rPr>
              <w:t>4</w:t>
            </w:r>
            <w:r>
              <w:rPr>
                <w:rFonts w:ascii="Times New Roman" w:hAnsi="Times New Roman"/>
                <w:sz w:val="24"/>
                <w:szCs w:val="24"/>
              </w:rPr>
              <w:t>），应由相关认证报告提供；</w:t>
            </w:r>
          </w:p>
        </w:tc>
      </w:tr>
      <w:tr>
        <w:tblPrEx>
          <w:tblCellMar>
            <w:top w:w="0" w:type="dxa"/>
            <w:left w:w="0" w:type="dxa"/>
            <w:bottom w:w="0" w:type="dxa"/>
            <w:right w:w="0" w:type="dxa"/>
          </w:tblCellMar>
        </w:tblPrEx>
        <w:tc>
          <w:tcPr>
            <w:tcW w:w="719" w:type="dxa"/>
            <w:shd w:val="clear" w:color="auto" w:fill="auto"/>
          </w:tcPr>
          <w:p>
            <w:pPr>
              <w:pStyle w:val="65"/>
              <w:ind w:right="44" w:rightChars="20" w:firstLine="0" w:firstLineChars="0"/>
              <w:jc w:val="right"/>
              <w:rPr>
                <w:rFonts w:ascii="Times New Roman" w:hAnsi="Times New Roman"/>
                <w:i/>
                <w:iCs/>
                <w:color w:val="000000"/>
                <w:sz w:val="24"/>
              </w:rPr>
            </w:pPr>
            <m:oMathPara>
              <m:oMathParaPr>
                <m:jc m:val="right"/>
              </m:oMathParaPr>
              <m:oMath>
                <m:r>
                  <w:rPr>
                    <w:rFonts w:ascii="Cambria Math" w:hAnsi="Cambria Math"/>
                    <w:sz w:val="24"/>
                    <w:szCs w:val="24"/>
                  </w:rPr>
                  <m:t>s</m:t>
                </m:r>
              </m:oMath>
            </m:oMathPara>
          </w:p>
        </w:tc>
        <w:tc>
          <w:tcPr>
            <w:tcW w:w="567" w:type="dxa"/>
            <w:shd w:val="clear" w:color="auto" w:fill="auto"/>
          </w:tcPr>
          <w:p>
            <w:pPr>
              <w:pStyle w:val="65"/>
              <w:spacing w:line="360" w:lineRule="auto"/>
              <w:ind w:firstLine="0" w:firstLineChars="0"/>
              <w:rPr>
                <w:rFonts w:ascii="Times New Roman" w:hAnsi="Times New Roman"/>
                <w:color w:val="000000"/>
                <w:sz w:val="24"/>
                <w:szCs w:val="24"/>
              </w:rPr>
            </w:pPr>
            <w:r>
              <w:rPr>
                <w:rFonts w:ascii="Times New Roman" w:hAnsi="Times New Roman"/>
                <w:color w:val="000000"/>
                <w:sz w:val="24"/>
                <w:szCs w:val="24"/>
              </w:rPr>
              <w:t>——</w:t>
            </w:r>
          </w:p>
        </w:tc>
        <w:tc>
          <w:tcPr>
            <w:tcW w:w="7376" w:type="dxa"/>
            <w:shd w:val="clear" w:color="auto" w:fill="auto"/>
            <w:vAlign w:val="center"/>
          </w:tcPr>
          <w:p>
            <w:pPr>
              <w:pStyle w:val="65"/>
              <w:spacing w:line="360" w:lineRule="auto"/>
              <w:ind w:firstLine="0" w:firstLineChars="0"/>
              <w:rPr>
                <w:rFonts w:ascii="Times New Roman" w:hAnsi="Times New Roman"/>
                <w:sz w:val="24"/>
                <w:szCs w:val="24"/>
              </w:rPr>
            </w:pPr>
            <w:r>
              <w:rPr>
                <w:rFonts w:ascii="Times New Roman" w:hAnsi="Times New Roman"/>
                <w:sz w:val="24"/>
                <w:szCs w:val="24"/>
              </w:rPr>
              <w:t>锚件间距（mm）</w:t>
            </w:r>
            <w:r>
              <w:rPr>
                <w:rFonts w:hint="eastAsia" w:ascii="Times New Roman" w:hAnsi="Times New Roman"/>
                <w:sz w:val="24"/>
                <w:szCs w:val="24"/>
              </w:rPr>
              <w:t>。</w:t>
            </w:r>
          </w:p>
        </w:tc>
      </w:tr>
      <w:bookmarkEnd w:id="41"/>
    </w:tbl>
    <w:p>
      <w:pPr>
        <w:widowControl w:val="0"/>
        <w:spacing w:after="160" w:line="259" w:lineRule="auto"/>
        <w:contextualSpacing/>
        <w:jc w:val="center"/>
        <w:rPr>
          <w:rFonts w:ascii="Times New Roman" w:hAnsi="Times New Roman" w:eastAsia="宋体" w:cs="Times New Roman"/>
          <w:kern w:val="2"/>
          <w:sz w:val="21"/>
          <w:szCs w:val="21"/>
        </w:rPr>
      </w:pPr>
      <w:r>
        <w:rPr>
          <w:szCs w:val="28"/>
        </w:rPr>
        <w:drawing>
          <wp:inline distT="0" distB="0" distL="0" distR="0">
            <wp:extent cx="4218305" cy="3114040"/>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17" cstate="print"/>
                    <a:srcRect l="20597" t="12930" r="36228" b="16678"/>
                    <a:stretch>
                      <a:fillRect/>
                    </a:stretch>
                  </pic:blipFill>
                  <pic:spPr>
                    <a:xfrm>
                      <a:off x="0" y="0"/>
                      <a:ext cx="4218317" cy="3114136"/>
                    </a:xfrm>
                    <a:prstGeom prst="rect">
                      <a:avLst/>
                    </a:prstGeom>
                    <a:noFill/>
                    <a:ln w="9525">
                      <a:noFill/>
                      <a:miter lim="800000"/>
                      <a:headEnd/>
                      <a:tailEnd/>
                    </a:ln>
                  </pic:spPr>
                </pic:pic>
              </a:graphicData>
            </a:graphic>
          </wp:inline>
        </w:drawing>
      </w:r>
    </w:p>
    <w:p>
      <w:pPr>
        <w:widowControl w:val="0"/>
        <w:spacing w:after="0" w:line="360" w:lineRule="auto"/>
        <w:contextualSpacing/>
        <w:jc w:val="center"/>
        <w:rPr>
          <w:rFonts w:ascii="Times New Roman" w:hAnsi="Times New Roman" w:eastAsia="宋体" w:cs="Times New Roman"/>
          <w:sz w:val="18"/>
          <w:szCs w:val="18"/>
        </w:rPr>
      </w:pPr>
      <w:r>
        <w:rPr>
          <w:rFonts w:hint="eastAsia" w:ascii="Times New Roman" w:hAnsi="Times New Roman" w:eastAsia="宋体" w:cs="Times New Roman"/>
          <w:kern w:val="2"/>
          <w:sz w:val="18"/>
          <w:szCs w:val="18"/>
        </w:rPr>
        <w:t>（a）</w:t>
      </w:r>
      <w:r>
        <w:rPr>
          <w:rFonts w:ascii="Times New Roman" w:hAnsi="Times New Roman" w:eastAsia="宋体" w:cs="Times New Roman"/>
          <w:sz w:val="18"/>
          <w:szCs w:val="18"/>
        </w:rPr>
        <w:t xml:space="preserve">槽式预埋件受拉示意图 </w:t>
      </w:r>
    </w:p>
    <w:p>
      <w:pPr>
        <w:widowControl w:val="0"/>
        <w:spacing w:after="0" w:line="360" w:lineRule="auto"/>
        <w:contextualSpacing/>
        <w:jc w:val="center"/>
        <w:rPr>
          <w:rFonts w:ascii="Times New Roman" w:hAnsi="Times New Roman" w:eastAsia="宋体" w:cs="Times New Roman"/>
          <w:kern w:val="2"/>
          <w:sz w:val="18"/>
          <w:szCs w:val="18"/>
        </w:rPr>
      </w:pPr>
      <w:r>
        <w:rPr>
          <w:rFonts w:hint="eastAsia" w:ascii="Times New Roman" w:hAnsi="Times New Roman" w:eastAsia="宋体" w:cs="Times New Roman"/>
          <w:sz w:val="18"/>
          <w:szCs w:val="18"/>
        </w:rPr>
        <w:t>（b）</w:t>
      </w:r>
      <w:r>
        <w:rPr>
          <w:rFonts w:ascii="Times New Roman" w:hAnsi="Times New Roman" w:eastAsia="宋体" w:cs="Times New Roman"/>
          <w:kern w:val="2"/>
          <w:sz w:val="18"/>
          <w:szCs w:val="18"/>
        </w:rPr>
        <w:t xml:space="preserve">弹性支撑示意图 </w:t>
      </w:r>
    </w:p>
    <w:p>
      <w:pPr>
        <w:widowControl w:val="0"/>
        <w:spacing w:after="0" w:line="360" w:lineRule="auto"/>
        <w:contextualSpacing/>
        <w:jc w:val="center"/>
        <w:rPr>
          <w:rFonts w:ascii="Times New Roman" w:hAnsi="Times New Roman" w:eastAsia="宋体" w:cs="Times New Roman"/>
          <w:kern w:val="2"/>
          <w:sz w:val="18"/>
          <w:szCs w:val="18"/>
        </w:rPr>
      </w:pPr>
      <w:r>
        <w:rPr>
          <w:rFonts w:hint="eastAsia" w:ascii="Times New Roman" w:hAnsi="Times New Roman" w:eastAsia="宋体" w:cs="Times New Roman"/>
          <w:kern w:val="2"/>
          <w:sz w:val="18"/>
          <w:szCs w:val="18"/>
        </w:rPr>
        <w:t>（c）</w:t>
      </w:r>
      <w:r>
        <w:rPr>
          <w:rFonts w:ascii="Times New Roman" w:hAnsi="Times New Roman" w:eastAsia="宋体" w:cs="Times New Roman"/>
          <w:kern w:val="2"/>
          <w:sz w:val="18"/>
          <w:szCs w:val="18"/>
        </w:rPr>
        <w:t>荷载影响三角形内锚件受力分配示意图</w:t>
      </w:r>
    </w:p>
    <w:p>
      <w:pPr>
        <w:widowControl w:val="0"/>
        <w:spacing w:after="0" w:line="360" w:lineRule="auto"/>
        <w:contextualSpacing/>
        <w:jc w:val="center"/>
        <w:rPr>
          <w:rFonts w:ascii="Times New Roman" w:hAnsi="Times New Roman" w:eastAsia="宋体" w:cs="Times New Roman"/>
          <w:kern w:val="2"/>
          <w:sz w:val="21"/>
          <w:szCs w:val="21"/>
        </w:rPr>
      </w:pPr>
      <w:r>
        <w:rPr>
          <w:rFonts w:ascii="Times New Roman" w:hAnsi="Times New Roman" w:eastAsia="宋体" w:cs="Times New Roman"/>
          <w:kern w:val="2"/>
          <w:sz w:val="21"/>
          <w:szCs w:val="21"/>
        </w:rPr>
        <w:t>图5.2.1</w:t>
      </w:r>
      <w:r>
        <w:rPr>
          <w:rFonts w:ascii="Times New Roman" w:hAnsi="Times New Roman" w:eastAsia="宋体" w:cs="Times New Roman"/>
          <w:b/>
          <w:sz w:val="21"/>
          <w:szCs w:val="21"/>
        </w:rPr>
        <w:t xml:space="preserve"> </w:t>
      </w:r>
      <w:r>
        <w:rPr>
          <w:rFonts w:hint="eastAsia" w:ascii="Times New Roman" w:hAnsi="Times New Roman" w:eastAsia="宋体" w:cs="Times New Roman"/>
          <w:b/>
          <w:sz w:val="21"/>
          <w:szCs w:val="21"/>
        </w:rPr>
        <w:t xml:space="preserve"> </w:t>
      </w:r>
      <w:r>
        <w:rPr>
          <w:rFonts w:ascii="Times New Roman" w:hAnsi="Times New Roman" w:eastAsia="宋体" w:cs="Times New Roman"/>
          <w:b/>
          <w:sz w:val="21"/>
          <w:szCs w:val="21"/>
        </w:rPr>
        <w:t xml:space="preserve"> </w:t>
      </w:r>
      <w:r>
        <w:rPr>
          <w:rFonts w:ascii="Times New Roman" w:hAnsi="Times New Roman" w:eastAsia="宋体" w:cs="Times New Roman"/>
          <w:kern w:val="2"/>
          <w:sz w:val="21"/>
          <w:szCs w:val="21"/>
        </w:rPr>
        <w:t>槽式预埋件锚件受力示意图</w:t>
      </w:r>
    </w:p>
    <w:p>
      <w:pPr>
        <w:pStyle w:val="33"/>
        <w:numPr>
          <w:ilvl w:val="0"/>
          <w:numId w:val="16"/>
        </w:numPr>
        <w:spacing w:after="0" w:line="360" w:lineRule="auto"/>
        <w:ind w:left="0" w:firstLine="0" w:firstLineChars="0"/>
        <w:rPr>
          <w:rFonts w:ascii="Times New Roman" w:hAnsi="Times New Roman"/>
          <w:bCs/>
          <w:snapToGrid w:val="0"/>
          <w:color w:val="000000"/>
          <w:sz w:val="24"/>
          <w:szCs w:val="24"/>
        </w:rPr>
      </w:pPr>
      <w:r>
        <w:rPr>
          <w:rFonts w:ascii="Times New Roman" w:hAnsi="Times New Roman"/>
          <w:bCs/>
          <w:snapToGrid w:val="0"/>
          <w:color w:val="000000"/>
          <w:sz w:val="24"/>
          <w:szCs w:val="24"/>
        </w:rPr>
        <w:t>当位于槽式预埋件任意位置的多个T型螺栓受拉时，锚件所受拉力等于各影响三角形内拉力设计值的叠加值。各锚件内力计算完成后，应找出最不利的受力锚件进行各项破坏类型的验算。</w:t>
      </w:r>
    </w:p>
    <w:p>
      <w:pPr>
        <w:pStyle w:val="33"/>
        <w:numPr>
          <w:ilvl w:val="0"/>
          <w:numId w:val="16"/>
        </w:numPr>
        <w:spacing w:after="0" w:line="360" w:lineRule="auto"/>
        <w:ind w:left="0" w:firstLine="0" w:firstLineChars="0"/>
        <w:rPr>
          <w:rFonts w:ascii="Times New Roman" w:hAnsi="Times New Roman"/>
          <w:bCs/>
          <w:snapToGrid w:val="0"/>
          <w:color w:val="000000"/>
          <w:sz w:val="24"/>
          <w:szCs w:val="24"/>
        </w:rPr>
      </w:pPr>
      <w:r>
        <w:rPr>
          <w:rFonts w:ascii="Times New Roman" w:hAnsi="Times New Roman"/>
          <w:bCs/>
          <w:snapToGrid w:val="0"/>
          <w:color w:val="000000"/>
          <w:sz w:val="24"/>
          <w:szCs w:val="24"/>
        </w:rPr>
        <w:t>槽式预埋件在拉力设计值</w:t>
      </w:r>
      <m:oMath>
        <m:sSubSup>
          <m:sSubSupPr>
            <m:ctrlPr>
              <w:rPr>
                <w:rFonts w:ascii="Cambria Math" w:hAnsi="Cambria Math"/>
                <w:bCs/>
                <w:snapToGrid w:val="0"/>
                <w:color w:val="000000"/>
                <w:sz w:val="24"/>
                <w:szCs w:val="24"/>
              </w:rPr>
            </m:ctrlPr>
          </m:sSubSupPr>
          <m:e>
            <m:r>
              <m:rPr>
                <m:sty m:val="p"/>
              </m:rPr>
              <w:rPr>
                <w:rFonts w:ascii="Cambria Math" w:hAnsi="Cambria Math"/>
                <w:snapToGrid w:val="0"/>
                <w:color w:val="000000"/>
                <w:sz w:val="24"/>
                <w:szCs w:val="24"/>
              </w:rPr>
              <m:t>N</m:t>
            </m:r>
            <m:ctrlPr>
              <w:rPr>
                <w:rFonts w:ascii="Cambria Math" w:hAnsi="Cambria Math"/>
                <w:bCs/>
                <w:snapToGrid w:val="0"/>
                <w:color w:val="000000"/>
                <w:sz w:val="24"/>
                <w:szCs w:val="24"/>
              </w:rPr>
            </m:ctrlPr>
          </m:e>
          <m:sub>
            <m:r>
              <m:rPr>
                <m:sty m:val="p"/>
              </m:rPr>
              <w:rPr>
                <w:rFonts w:ascii="Cambria Math" w:hAnsi="Cambria Math"/>
                <w:snapToGrid w:val="0"/>
                <w:color w:val="000000"/>
                <w:sz w:val="24"/>
                <w:szCs w:val="24"/>
              </w:rPr>
              <m:t>Ed</m:t>
            </m:r>
            <m:ctrlPr>
              <w:rPr>
                <w:rFonts w:ascii="Cambria Math" w:hAnsi="Cambria Math"/>
                <w:bCs/>
                <w:snapToGrid w:val="0"/>
                <w:color w:val="000000"/>
                <w:sz w:val="24"/>
                <w:szCs w:val="24"/>
              </w:rPr>
            </m:ctrlPr>
          </m:sub>
          <m:sup>
            <m:r>
              <m:rPr>
                <m:sty m:val="p"/>
              </m:rPr>
              <w:rPr>
                <w:rFonts w:ascii="Cambria Math" w:hAnsi="Cambria Math"/>
                <w:snapToGrid w:val="0"/>
                <w:color w:val="000000"/>
                <w:sz w:val="24"/>
                <w:szCs w:val="24"/>
              </w:rPr>
              <m:t>cb</m:t>
            </m:r>
            <m:ctrlPr>
              <w:rPr>
                <w:rFonts w:ascii="Cambria Math" w:hAnsi="Cambria Math"/>
                <w:bCs/>
                <w:snapToGrid w:val="0"/>
                <w:color w:val="000000"/>
                <w:sz w:val="24"/>
                <w:szCs w:val="24"/>
              </w:rPr>
            </m:ctrlPr>
          </m:sup>
        </m:sSubSup>
      </m:oMath>
      <w:r>
        <w:rPr>
          <w:rFonts w:ascii="Times New Roman" w:hAnsi="Times New Roman"/>
          <w:bCs/>
          <w:snapToGrid w:val="0"/>
          <w:color w:val="000000"/>
          <w:sz w:val="24"/>
          <w:szCs w:val="24"/>
        </w:rPr>
        <w:t>作用下，槽道产生的弯矩设计值</w:t>
      </w:r>
      <m:oMath>
        <m:sSubSup>
          <m:sSubSupPr>
            <m:ctrlPr>
              <w:rPr>
                <w:rFonts w:ascii="Cambria Math" w:hAnsi="Cambria Math"/>
                <w:bCs/>
                <w:snapToGrid w:val="0"/>
                <w:color w:val="000000"/>
                <w:sz w:val="24"/>
                <w:szCs w:val="24"/>
              </w:rPr>
            </m:ctrlPr>
          </m:sSubSupPr>
          <m:e>
            <m:r>
              <m:rPr>
                <m:sty m:val="p"/>
              </m:rPr>
              <w:rPr>
                <w:rFonts w:ascii="Cambria Math" w:hAnsi="Cambria Math"/>
                <w:snapToGrid w:val="0"/>
                <w:color w:val="000000"/>
                <w:sz w:val="24"/>
                <w:szCs w:val="24"/>
              </w:rPr>
              <m:t>M</m:t>
            </m:r>
            <m:ctrlPr>
              <w:rPr>
                <w:rFonts w:ascii="Cambria Math" w:hAnsi="Cambria Math"/>
                <w:bCs/>
                <w:snapToGrid w:val="0"/>
                <w:color w:val="000000"/>
                <w:sz w:val="24"/>
                <w:szCs w:val="24"/>
              </w:rPr>
            </m:ctrlPr>
          </m:e>
          <m:sub>
            <m:r>
              <m:rPr>
                <m:sty m:val="p"/>
              </m:rPr>
              <w:rPr>
                <w:rFonts w:ascii="Cambria Math" w:hAnsi="Cambria Math"/>
                <w:snapToGrid w:val="0"/>
                <w:color w:val="000000"/>
                <w:sz w:val="24"/>
                <w:szCs w:val="24"/>
              </w:rPr>
              <m:t>Ed</m:t>
            </m:r>
            <m:ctrlPr>
              <w:rPr>
                <w:rFonts w:ascii="Cambria Math" w:hAnsi="Cambria Math"/>
                <w:bCs/>
                <w:snapToGrid w:val="0"/>
                <w:color w:val="000000"/>
                <w:sz w:val="24"/>
                <w:szCs w:val="24"/>
              </w:rPr>
            </m:ctrlPr>
          </m:sub>
          <m:sup>
            <m:r>
              <m:rPr>
                <m:sty m:val="p"/>
              </m:rPr>
              <w:rPr>
                <w:rFonts w:ascii="Cambria Math" w:hAnsi="Cambria Math"/>
                <w:snapToGrid w:val="0"/>
                <w:color w:val="000000"/>
                <w:sz w:val="24"/>
                <w:szCs w:val="24"/>
              </w:rPr>
              <m:t>ch</m:t>
            </m:r>
            <m:ctrlPr>
              <w:rPr>
                <w:rFonts w:ascii="Cambria Math" w:hAnsi="Cambria Math"/>
                <w:bCs/>
                <w:snapToGrid w:val="0"/>
                <w:color w:val="000000"/>
                <w:sz w:val="24"/>
                <w:szCs w:val="24"/>
              </w:rPr>
            </m:ctrlPr>
          </m:sup>
        </m:sSubSup>
      </m:oMath>
      <w:r>
        <w:rPr>
          <w:rFonts w:ascii="Times New Roman" w:hAnsi="Times New Roman"/>
          <w:bCs/>
          <w:snapToGrid w:val="0"/>
          <w:color w:val="000000"/>
          <w:sz w:val="24"/>
          <w:szCs w:val="24"/>
        </w:rPr>
        <w:t>可按照跨度等于2个锚件间距的简支梁进行计算。若槽道中安装的一个或多个T型螺栓的位置未知或可调，则应由设计人员按照受力最不利工况完成弯矩设计值</w:t>
      </w:r>
      <m:oMath>
        <m:sSubSup>
          <m:sSubSupPr>
            <m:ctrlPr>
              <w:rPr>
                <w:rFonts w:ascii="Cambria Math" w:hAnsi="Cambria Math"/>
                <w:bCs/>
                <w:snapToGrid w:val="0"/>
                <w:color w:val="000000"/>
                <w:sz w:val="24"/>
                <w:szCs w:val="24"/>
              </w:rPr>
            </m:ctrlPr>
          </m:sSubSupPr>
          <m:e>
            <m:r>
              <m:rPr>
                <m:sty m:val="p"/>
              </m:rPr>
              <w:rPr>
                <w:rFonts w:ascii="Cambria Math" w:hAnsi="Cambria Math"/>
                <w:snapToGrid w:val="0"/>
                <w:color w:val="000000"/>
                <w:sz w:val="24"/>
                <w:szCs w:val="24"/>
              </w:rPr>
              <m:t>M</m:t>
            </m:r>
            <m:ctrlPr>
              <w:rPr>
                <w:rFonts w:ascii="Cambria Math" w:hAnsi="Cambria Math"/>
                <w:bCs/>
                <w:snapToGrid w:val="0"/>
                <w:color w:val="000000"/>
                <w:sz w:val="24"/>
                <w:szCs w:val="24"/>
              </w:rPr>
            </m:ctrlPr>
          </m:e>
          <m:sub>
            <m:r>
              <m:rPr>
                <m:sty m:val="p"/>
              </m:rPr>
              <w:rPr>
                <w:rFonts w:ascii="Cambria Math" w:hAnsi="Cambria Math"/>
                <w:snapToGrid w:val="0"/>
                <w:color w:val="000000"/>
                <w:sz w:val="24"/>
                <w:szCs w:val="24"/>
              </w:rPr>
              <m:t>Ed</m:t>
            </m:r>
            <m:ctrlPr>
              <w:rPr>
                <w:rFonts w:ascii="Cambria Math" w:hAnsi="Cambria Math"/>
                <w:bCs/>
                <w:snapToGrid w:val="0"/>
                <w:color w:val="000000"/>
                <w:sz w:val="24"/>
                <w:szCs w:val="24"/>
              </w:rPr>
            </m:ctrlPr>
          </m:sub>
          <m:sup>
            <m:r>
              <m:rPr>
                <m:sty m:val="p"/>
              </m:rPr>
              <w:rPr>
                <w:rFonts w:ascii="Cambria Math" w:hAnsi="Cambria Math"/>
                <w:snapToGrid w:val="0"/>
                <w:color w:val="000000"/>
                <w:sz w:val="24"/>
                <w:szCs w:val="24"/>
              </w:rPr>
              <m:t>ch</m:t>
            </m:r>
            <m:ctrlPr>
              <w:rPr>
                <w:rFonts w:ascii="Cambria Math" w:hAnsi="Cambria Math"/>
                <w:bCs/>
                <w:snapToGrid w:val="0"/>
                <w:color w:val="000000"/>
                <w:sz w:val="24"/>
                <w:szCs w:val="24"/>
              </w:rPr>
            </m:ctrlPr>
          </m:sup>
        </m:sSubSup>
      </m:oMath>
      <w:r>
        <w:rPr>
          <w:rFonts w:ascii="Times New Roman" w:hAnsi="Times New Roman"/>
          <w:bCs/>
          <w:snapToGrid w:val="0"/>
          <w:color w:val="000000"/>
          <w:sz w:val="24"/>
          <w:szCs w:val="24"/>
        </w:rPr>
        <w:t>的计算。</w:t>
      </w:r>
    </w:p>
    <w:p>
      <w:pPr>
        <w:pStyle w:val="3"/>
        <w:widowControl w:val="0"/>
        <w:spacing w:before="240" w:after="240" w:line="360" w:lineRule="auto"/>
        <w:jc w:val="center"/>
        <w:rPr>
          <w:rFonts w:ascii="Times New Roman" w:hAnsi="Times New Roman" w:eastAsia="宋体" w:cs="Times New Roman"/>
          <w:bCs w:val="0"/>
          <w:snapToGrid w:val="0"/>
          <w:color w:val="000000"/>
          <w:sz w:val="28"/>
          <w:szCs w:val="28"/>
        </w:rPr>
      </w:pPr>
      <w:bookmarkStart w:id="42" w:name="_Toc22800688"/>
      <w:bookmarkStart w:id="43" w:name="_Toc16672114"/>
      <w:r>
        <w:rPr>
          <w:rFonts w:ascii="Times New Roman" w:hAnsi="Times New Roman" w:eastAsia="宋体" w:cs="Times New Roman"/>
          <w:bCs w:val="0"/>
          <w:snapToGrid w:val="0"/>
          <w:color w:val="000000"/>
          <w:sz w:val="28"/>
          <w:szCs w:val="28"/>
        </w:rPr>
        <w:t>5.3  垂直受剪作用分析</w:t>
      </w:r>
      <w:bookmarkEnd w:id="42"/>
      <w:bookmarkEnd w:id="43"/>
    </w:p>
    <w:p>
      <w:pPr>
        <w:pStyle w:val="33"/>
        <w:numPr>
          <w:ilvl w:val="0"/>
          <w:numId w:val="17"/>
        </w:numPr>
        <w:spacing w:after="0" w:line="360" w:lineRule="auto"/>
        <w:ind w:left="0" w:firstLine="0" w:firstLineChars="0"/>
        <w:rPr>
          <w:rFonts w:ascii="Times New Roman" w:hAnsi="Times New Roman"/>
          <w:bCs/>
          <w:snapToGrid w:val="0"/>
          <w:color w:val="000000"/>
          <w:sz w:val="24"/>
          <w:szCs w:val="24"/>
        </w:rPr>
      </w:pPr>
      <w:bookmarkStart w:id="44" w:name="_Toc14352148"/>
      <w:r>
        <w:rPr>
          <w:rFonts w:ascii="Times New Roman" w:hAnsi="Times New Roman"/>
          <w:bCs/>
          <w:snapToGrid w:val="0"/>
          <w:color w:val="000000"/>
          <w:sz w:val="24"/>
          <w:szCs w:val="24"/>
        </w:rPr>
        <w:t>当下列条件同时满足时，</w:t>
      </w:r>
      <w:bookmarkEnd w:id="44"/>
      <w:r>
        <w:rPr>
          <w:rFonts w:ascii="Times New Roman" w:hAnsi="Times New Roman"/>
          <w:bCs/>
          <w:snapToGrid w:val="0"/>
          <w:color w:val="000000"/>
          <w:sz w:val="24"/>
          <w:szCs w:val="24"/>
        </w:rPr>
        <w:t>作用于T型螺栓的剪力可视为无力臂的纯剪：</w:t>
      </w:r>
    </w:p>
    <w:p>
      <w:pPr>
        <w:pStyle w:val="33"/>
        <w:numPr>
          <w:ilvl w:val="0"/>
          <w:numId w:val="18"/>
        </w:numPr>
        <w:spacing w:after="0" w:line="360" w:lineRule="auto"/>
        <w:ind w:left="0" w:firstLine="480"/>
        <w:rPr>
          <w:rFonts w:ascii="Times New Roman" w:hAnsi="Times New Roman"/>
          <w:color w:val="000000"/>
          <w:sz w:val="24"/>
          <w:szCs w:val="24"/>
        </w:rPr>
      </w:pPr>
      <w:r>
        <w:rPr>
          <w:rFonts w:ascii="Times New Roman" w:hAnsi="Times New Roman"/>
          <w:color w:val="000000"/>
          <w:sz w:val="24"/>
          <w:szCs w:val="24"/>
        </w:rPr>
        <w:t>被</w:t>
      </w:r>
      <w:r>
        <w:rPr>
          <w:rFonts w:hint="eastAsia" w:ascii="Times New Roman" w:hAnsi="Times New Roman"/>
          <w:color w:val="000000"/>
          <w:sz w:val="24"/>
          <w:szCs w:val="24"/>
        </w:rPr>
        <w:t>紧固物</w:t>
      </w:r>
      <w:r>
        <w:rPr>
          <w:rFonts w:ascii="Times New Roman" w:hAnsi="Times New Roman"/>
          <w:color w:val="000000"/>
          <w:sz w:val="24"/>
          <w:szCs w:val="24"/>
        </w:rPr>
        <w:t>为钢制，其与T型螺栓的接触长度不应小于</w:t>
      </w:r>
      <m:oMath>
        <m:sSub>
          <m:sSubPr>
            <m:ctrlPr>
              <w:rPr>
                <w:rFonts w:ascii="Cambria Math" w:hAnsi="Cambria Math"/>
                <w:sz w:val="24"/>
                <w:szCs w:val="24"/>
              </w:rPr>
            </m:ctrlPr>
          </m:sSubPr>
          <m:e>
            <m:r>
              <w:rPr>
                <w:rFonts w:ascii="Cambria Math" w:hAnsi="Cambria Math"/>
                <w:sz w:val="24"/>
                <w:szCs w:val="24"/>
              </w:rPr>
              <m:t>0.5t</m:t>
            </m:r>
            <m:ctrlPr>
              <w:rPr>
                <w:rFonts w:ascii="Cambria Math" w:hAnsi="Cambria Math"/>
                <w:sz w:val="24"/>
                <w:szCs w:val="24"/>
              </w:rPr>
            </m:ctrlPr>
          </m:e>
          <m:sub>
            <m:r>
              <m:rPr>
                <m:sty m:val="p"/>
              </m:rPr>
              <w:rPr>
                <w:rFonts w:ascii="Cambria Math" w:hAnsi="Cambria Math"/>
                <w:sz w:val="24"/>
                <w:szCs w:val="24"/>
              </w:rPr>
              <m:t>fix</m:t>
            </m:r>
            <m:ctrlPr>
              <w:rPr>
                <w:rFonts w:ascii="Cambria Math" w:hAnsi="Cambria Math"/>
                <w:sz w:val="24"/>
                <w:szCs w:val="24"/>
              </w:rPr>
            </m:ctrlPr>
          </m:sub>
        </m:sSub>
      </m:oMath>
      <w:r>
        <w:rPr>
          <w:rFonts w:ascii="Times New Roman" w:hAnsi="Times New Roman"/>
          <w:sz w:val="24"/>
          <w:szCs w:val="24"/>
        </w:rPr>
        <w:t>，</w:t>
      </w:r>
      <m:oMath>
        <m:sSub>
          <m:sSubPr>
            <m:ctrlPr>
              <w:rPr>
                <w:rFonts w:ascii="Cambria Math" w:hAnsi="Cambria Math"/>
                <w:sz w:val="24"/>
                <w:szCs w:val="24"/>
              </w:rPr>
            </m:ctrlPr>
          </m:sSubPr>
          <m:e>
            <m:r>
              <w:rPr>
                <w:rFonts w:ascii="Cambria Math" w:hAnsi="Cambria Math"/>
                <w:sz w:val="24"/>
                <w:szCs w:val="24"/>
              </w:rPr>
              <m:t>t</m:t>
            </m:r>
            <m:ctrlPr>
              <w:rPr>
                <w:rFonts w:ascii="Cambria Math" w:hAnsi="Cambria Math"/>
                <w:sz w:val="24"/>
                <w:szCs w:val="24"/>
              </w:rPr>
            </m:ctrlPr>
          </m:e>
          <m:sub>
            <m:r>
              <m:rPr>
                <m:sty m:val="p"/>
              </m:rPr>
              <w:rPr>
                <w:rFonts w:ascii="Cambria Math" w:hAnsi="Cambria Math"/>
                <w:sz w:val="24"/>
                <w:szCs w:val="24"/>
              </w:rPr>
              <m:t>fix</m:t>
            </m:r>
            <m:ctrlPr>
              <w:rPr>
                <w:rFonts w:ascii="Cambria Math" w:hAnsi="Cambria Math"/>
                <w:sz w:val="24"/>
                <w:szCs w:val="24"/>
              </w:rPr>
            </m:ctrlPr>
          </m:sub>
        </m:sSub>
      </m:oMath>
      <w:r>
        <w:rPr>
          <w:rFonts w:ascii="Times New Roman" w:hAnsi="Times New Roman"/>
          <w:color w:val="000000"/>
          <w:sz w:val="24"/>
          <w:szCs w:val="24"/>
        </w:rPr>
        <w:t>为被紧固物厚度</w:t>
      </w:r>
      <w:r>
        <w:rPr>
          <w:rFonts w:hint="eastAsia" w:ascii="Times New Roman" w:hAnsi="Times New Roman"/>
          <w:color w:val="000000"/>
          <w:sz w:val="24"/>
          <w:szCs w:val="24"/>
        </w:rPr>
        <w:t>；</w:t>
      </w:r>
    </w:p>
    <w:p>
      <w:pPr>
        <w:pStyle w:val="69"/>
        <w:numPr>
          <w:ilvl w:val="0"/>
          <w:numId w:val="18"/>
        </w:numPr>
        <w:spacing w:line="360" w:lineRule="auto"/>
        <w:ind w:left="0" w:firstLine="480"/>
        <w:rPr>
          <w:rFonts w:ascii="Times New Roman" w:hAnsi="Times New Roman"/>
          <w:color w:val="000000"/>
          <w:sz w:val="24"/>
          <w:szCs w:val="24"/>
        </w:rPr>
      </w:pPr>
      <w:r>
        <w:rPr>
          <w:rFonts w:hint="eastAsia"/>
          <w:sz w:val="24"/>
          <w:szCs w:val="24"/>
        </w:rPr>
        <w:t>被紧固件应同时紧贴混凝土表面和槽道顶面安装</w:t>
      </w:r>
      <w:r>
        <w:rPr>
          <w:rFonts w:ascii="Times New Roman" w:hAnsi="Times New Roman"/>
          <w:color w:val="000000"/>
          <w:sz w:val="24"/>
          <w:szCs w:val="24"/>
        </w:rPr>
        <w:t>。</w:t>
      </w:r>
    </w:p>
    <w:p>
      <w:pPr>
        <w:pStyle w:val="33"/>
        <w:numPr>
          <w:ilvl w:val="0"/>
          <w:numId w:val="17"/>
        </w:numPr>
        <w:spacing w:after="0" w:line="360" w:lineRule="auto"/>
        <w:ind w:left="0" w:firstLine="0" w:firstLineChars="0"/>
        <w:rPr>
          <w:rFonts w:ascii="Times New Roman" w:hAnsi="Times New Roman"/>
          <w:bCs/>
          <w:snapToGrid w:val="0"/>
          <w:color w:val="000000"/>
          <w:sz w:val="24"/>
          <w:szCs w:val="24"/>
        </w:rPr>
      </w:pPr>
      <w:r>
        <w:rPr>
          <w:rFonts w:ascii="Times New Roman" w:hAnsi="Times New Roman"/>
          <w:bCs/>
          <w:snapToGrid w:val="0"/>
          <w:color w:val="000000"/>
          <w:sz w:val="24"/>
          <w:szCs w:val="24"/>
        </w:rPr>
        <w:t>当不满足</w:t>
      </w:r>
      <w:r>
        <w:rPr>
          <w:rFonts w:hint="eastAsia" w:ascii="Times New Roman" w:hAnsi="Times New Roman"/>
          <w:bCs/>
          <w:snapToGrid w:val="0"/>
          <w:color w:val="000000"/>
          <w:sz w:val="24"/>
          <w:szCs w:val="24"/>
        </w:rPr>
        <w:t>本标准第</w:t>
      </w:r>
      <w:r>
        <w:rPr>
          <w:rFonts w:ascii="Times New Roman" w:hAnsi="Times New Roman"/>
          <w:bCs/>
          <w:snapToGrid w:val="0"/>
          <w:color w:val="000000"/>
          <w:sz w:val="24"/>
          <w:szCs w:val="24"/>
        </w:rPr>
        <w:t>5.3.1</w:t>
      </w:r>
      <w:r>
        <w:rPr>
          <w:rFonts w:hint="eastAsia" w:ascii="Times New Roman" w:hAnsi="Times New Roman"/>
          <w:bCs/>
          <w:snapToGrid w:val="0"/>
          <w:color w:val="000000"/>
          <w:sz w:val="24"/>
          <w:szCs w:val="24"/>
        </w:rPr>
        <w:t>条</w:t>
      </w:r>
      <w:r>
        <w:rPr>
          <w:rFonts w:ascii="Times New Roman" w:hAnsi="Times New Roman"/>
          <w:bCs/>
          <w:snapToGrid w:val="0"/>
          <w:color w:val="000000"/>
          <w:sz w:val="24"/>
          <w:szCs w:val="24"/>
        </w:rPr>
        <w:t>时，槽式预埋件可视为有力臂的受剪（图5.3.2）。</w:t>
      </w:r>
    </w:p>
    <w:p>
      <w:pPr>
        <w:widowControl w:val="0"/>
        <w:spacing w:after="0" w:line="240" w:lineRule="auto"/>
        <w:ind w:left="1" w:firstLine="13" w:firstLineChars="6"/>
        <w:jc w:val="center"/>
        <w:rPr>
          <w:rFonts w:ascii="Times New Roman" w:hAnsi="Times New Roman" w:eastAsia="宋体" w:cs="Times New Roman"/>
          <w:kern w:val="2"/>
          <w:sz w:val="18"/>
          <w:szCs w:val="18"/>
        </w:rPr>
      </w:pPr>
      <w:r>
        <w:drawing>
          <wp:inline distT="0" distB="0" distL="0" distR="0">
            <wp:extent cx="2423795" cy="196659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8" cstate="print"/>
                    <a:srcRect l="35195" t="19561" r="36234" b="29242"/>
                    <a:stretch>
                      <a:fillRect/>
                    </a:stretch>
                  </pic:blipFill>
                  <pic:spPr>
                    <a:xfrm>
                      <a:off x="0" y="0"/>
                      <a:ext cx="2424024" cy="1966822"/>
                    </a:xfrm>
                    <a:prstGeom prst="rect">
                      <a:avLst/>
                    </a:prstGeom>
                    <a:noFill/>
                    <a:ln w="9525">
                      <a:noFill/>
                      <a:miter lim="800000"/>
                      <a:headEnd/>
                      <a:tailEnd/>
                    </a:ln>
                  </pic:spPr>
                </pic:pic>
              </a:graphicData>
            </a:graphic>
          </wp:inline>
        </w:drawing>
      </w:r>
    </w:p>
    <w:p>
      <w:pPr>
        <w:widowControl w:val="0"/>
        <w:spacing w:after="0" w:line="240" w:lineRule="auto"/>
        <w:ind w:left="1" w:firstLine="12" w:firstLineChars="6"/>
        <w:jc w:val="center"/>
        <w:rPr>
          <w:rFonts w:ascii="Times New Roman" w:hAnsi="Times New Roman" w:eastAsia="宋体" w:cs="Times New Roman"/>
          <w:sz w:val="21"/>
          <w:szCs w:val="21"/>
        </w:rPr>
      </w:pPr>
      <w:r>
        <w:rPr>
          <w:rFonts w:ascii="Times New Roman" w:hAnsi="Times New Roman" w:eastAsia="宋体" w:cs="Times New Roman"/>
          <w:sz w:val="21"/>
          <w:szCs w:val="21"/>
        </w:rPr>
        <w:t>图5.3.</w:t>
      </w:r>
      <w:r>
        <w:rPr>
          <w:rFonts w:hint="eastAsia" w:ascii="Times New Roman" w:hAnsi="Times New Roman" w:eastAsia="宋体" w:cs="Times New Roman"/>
          <w:sz w:val="21"/>
          <w:szCs w:val="21"/>
        </w:rPr>
        <w:t xml:space="preserve">2   </w:t>
      </w:r>
      <w:r>
        <w:rPr>
          <w:rFonts w:ascii="Times New Roman" w:hAnsi="Times New Roman" w:eastAsia="宋体" w:cs="Times New Roman"/>
          <w:sz w:val="21"/>
          <w:szCs w:val="21"/>
        </w:rPr>
        <w:t>槽式预埋件有</w:t>
      </w:r>
      <w:r>
        <w:rPr>
          <w:rFonts w:hint="eastAsia" w:ascii="Times New Roman" w:hAnsi="Times New Roman" w:eastAsia="宋体" w:cs="Times New Roman"/>
          <w:sz w:val="21"/>
          <w:szCs w:val="21"/>
        </w:rPr>
        <w:t>力臂</w:t>
      </w:r>
      <w:r>
        <w:rPr>
          <w:rFonts w:ascii="Times New Roman" w:hAnsi="Times New Roman" w:eastAsia="宋体" w:cs="Times New Roman"/>
          <w:sz w:val="21"/>
          <w:szCs w:val="21"/>
        </w:rPr>
        <w:t>受剪示意图</w:t>
      </w:r>
    </w:p>
    <w:p>
      <w:pPr>
        <w:widowControl w:val="0"/>
        <w:spacing w:after="0" w:line="240" w:lineRule="auto"/>
        <w:ind w:left="1" w:firstLine="10" w:firstLineChars="6"/>
        <w:jc w:val="center"/>
        <w:rPr>
          <w:rFonts w:ascii="Times New Roman" w:hAnsi="Times New Roman" w:eastAsia="宋体" w:cs="Times New Roman"/>
          <w:kern w:val="2"/>
          <w:sz w:val="18"/>
          <w:szCs w:val="18"/>
        </w:rPr>
      </w:pPr>
      <w:r>
        <w:rPr>
          <w:rFonts w:ascii="Times New Roman" w:hAnsi="Times New Roman" w:eastAsia="宋体" w:cs="Times New Roman"/>
          <w:kern w:val="2"/>
          <w:sz w:val="18"/>
          <w:szCs w:val="18"/>
        </w:rPr>
        <w:t>1</w:t>
      </w:r>
      <w:r>
        <w:rPr>
          <w:rFonts w:hint="eastAsia" w:ascii="Times New Roman" w:hAnsi="Times New Roman" w:eastAsia="宋体" w:cs="Times New Roman"/>
          <w:kern w:val="2"/>
          <w:sz w:val="18"/>
          <w:szCs w:val="18"/>
        </w:rPr>
        <w:t>—混凝土基材</w:t>
      </w:r>
      <w:r>
        <w:rPr>
          <w:rFonts w:ascii="Times New Roman" w:hAnsi="Times New Roman" w:eastAsia="宋体" w:cs="Times New Roman"/>
          <w:kern w:val="2"/>
          <w:sz w:val="18"/>
          <w:szCs w:val="18"/>
        </w:rPr>
        <w:t>；2</w:t>
      </w:r>
      <w:r>
        <w:rPr>
          <w:rFonts w:hint="eastAsia" w:ascii="Times New Roman" w:hAnsi="Times New Roman" w:eastAsia="宋体" w:cs="Times New Roman"/>
          <w:kern w:val="2"/>
          <w:sz w:val="18"/>
          <w:szCs w:val="18"/>
        </w:rPr>
        <w:t>—T型</w:t>
      </w:r>
      <w:r>
        <w:rPr>
          <w:rFonts w:ascii="Times New Roman" w:hAnsi="Times New Roman" w:eastAsia="宋体" w:cs="Times New Roman"/>
          <w:kern w:val="2"/>
          <w:sz w:val="18"/>
          <w:szCs w:val="18"/>
        </w:rPr>
        <w:t>螺栓；3</w:t>
      </w:r>
      <w:r>
        <w:rPr>
          <w:rFonts w:hint="eastAsia" w:ascii="Times New Roman" w:hAnsi="Times New Roman" w:eastAsia="宋体" w:cs="Times New Roman"/>
          <w:kern w:val="2"/>
          <w:sz w:val="18"/>
          <w:szCs w:val="18"/>
        </w:rPr>
        <w:t>—被紧固物</w:t>
      </w:r>
    </w:p>
    <w:p>
      <w:pPr>
        <w:jc w:val="center"/>
        <w:rPr>
          <w:rFonts w:ascii="Times New Roman" w:hAnsi="Times New Roman" w:eastAsia="宋体" w:cs="Times New Roman"/>
          <w:sz w:val="21"/>
          <w:szCs w:val="21"/>
        </w:rPr>
      </w:pPr>
    </w:p>
    <w:p>
      <w:pPr>
        <w:pStyle w:val="33"/>
        <w:numPr>
          <w:ilvl w:val="0"/>
          <w:numId w:val="17"/>
        </w:numPr>
        <w:spacing w:after="0" w:line="360" w:lineRule="auto"/>
        <w:ind w:left="0" w:firstLine="0" w:firstLineChars="0"/>
        <w:rPr>
          <w:rFonts w:ascii="Times New Roman" w:hAnsi="Times New Roman"/>
          <w:bCs/>
          <w:snapToGrid w:val="0"/>
          <w:color w:val="000000"/>
          <w:sz w:val="24"/>
          <w:szCs w:val="24"/>
        </w:rPr>
      </w:pPr>
      <w:r>
        <w:rPr>
          <w:rFonts w:ascii="Times New Roman" w:hAnsi="Times New Roman"/>
          <w:bCs/>
          <w:snapToGrid w:val="0"/>
          <w:color w:val="000000"/>
          <w:sz w:val="24"/>
          <w:szCs w:val="24"/>
        </w:rPr>
        <w:t>当位于槽式预埋件任意位置的一个T型螺栓垂直受剪时，槽式预埋件各锚件所受垂直剪力应按本标准第5.2.1条计算，其中</w:t>
      </w:r>
      <m:oMath>
        <m:sSubSup>
          <m:sSubSupPr>
            <m:ctrlPr>
              <w:rPr>
                <w:rFonts w:ascii="Cambria Math" w:hAnsi="Cambria Math"/>
                <w:bCs/>
                <w:snapToGrid w:val="0"/>
                <w:color w:val="000000"/>
                <w:sz w:val="24"/>
                <w:szCs w:val="24"/>
              </w:rPr>
            </m:ctrlPr>
          </m:sSubSupPr>
          <m:e>
            <m:r>
              <m:rPr>
                <m:sty m:val="p"/>
              </m:rPr>
              <w:rPr>
                <w:rFonts w:ascii="Cambria Math" w:hAnsi="Cambria Math"/>
                <w:snapToGrid w:val="0"/>
                <w:color w:val="000000"/>
                <w:sz w:val="24"/>
                <w:szCs w:val="24"/>
              </w:rPr>
              <m:t>V</m:t>
            </m:r>
            <m:ctrlPr>
              <w:rPr>
                <w:rFonts w:ascii="Cambria Math" w:hAnsi="Cambria Math"/>
                <w:bCs/>
                <w:snapToGrid w:val="0"/>
                <w:color w:val="000000"/>
                <w:sz w:val="24"/>
                <w:szCs w:val="24"/>
              </w:rPr>
            </m:ctrlPr>
          </m:e>
          <m:sub>
            <m:r>
              <m:rPr>
                <m:sty m:val="p"/>
              </m:rPr>
              <w:rPr>
                <w:rFonts w:ascii="Cambria Math" w:hAnsi="Cambria Math"/>
                <w:snapToGrid w:val="0"/>
                <w:color w:val="000000"/>
                <w:sz w:val="24"/>
                <w:szCs w:val="24"/>
              </w:rPr>
              <m:t>Ed,y,i</m:t>
            </m:r>
            <m:ctrlPr>
              <w:rPr>
                <w:rFonts w:ascii="Cambria Math" w:hAnsi="Cambria Math"/>
                <w:bCs/>
                <w:snapToGrid w:val="0"/>
                <w:color w:val="000000"/>
                <w:sz w:val="24"/>
                <w:szCs w:val="24"/>
              </w:rPr>
            </m:ctrlPr>
          </m:sub>
          <m:sup>
            <m:r>
              <m:rPr>
                <m:sty m:val="p"/>
              </m:rPr>
              <w:rPr>
                <w:rFonts w:ascii="Cambria Math" w:hAnsi="Cambria Math"/>
                <w:snapToGrid w:val="0"/>
                <w:color w:val="000000"/>
                <w:sz w:val="24"/>
                <w:szCs w:val="24"/>
              </w:rPr>
              <m:t>a</m:t>
            </m:r>
            <m:ctrlPr>
              <w:rPr>
                <w:rFonts w:ascii="Cambria Math" w:hAnsi="Cambria Math"/>
                <w:bCs/>
                <w:snapToGrid w:val="0"/>
                <w:color w:val="000000"/>
                <w:sz w:val="24"/>
                <w:szCs w:val="24"/>
              </w:rPr>
            </m:ctrlPr>
          </m:sup>
        </m:sSubSup>
      </m:oMath>
      <w:r>
        <w:rPr>
          <w:rFonts w:ascii="Times New Roman" w:hAnsi="Times New Roman"/>
          <w:bCs/>
          <w:snapToGrid w:val="0"/>
          <w:color w:val="000000"/>
          <w:sz w:val="24"/>
          <w:szCs w:val="24"/>
        </w:rPr>
        <w:t>替换</w:t>
      </w:r>
      <m:oMath>
        <m:sSubSup>
          <m:sSubSupPr>
            <m:ctrlPr>
              <w:rPr>
                <w:rFonts w:ascii="Cambria Math" w:hAnsi="Cambria Math"/>
                <w:bCs/>
                <w:snapToGrid w:val="0"/>
                <w:color w:val="000000"/>
                <w:sz w:val="24"/>
                <w:szCs w:val="24"/>
              </w:rPr>
            </m:ctrlPr>
          </m:sSubSupPr>
          <m:e>
            <m:r>
              <m:rPr>
                <m:sty m:val="p"/>
              </m:rPr>
              <w:rPr>
                <w:rFonts w:ascii="Cambria Math" w:hAnsi="Cambria Math"/>
                <w:snapToGrid w:val="0"/>
                <w:color w:val="000000"/>
                <w:sz w:val="24"/>
                <w:szCs w:val="24"/>
              </w:rPr>
              <m:t>N</m:t>
            </m:r>
            <m:ctrlPr>
              <w:rPr>
                <w:rFonts w:ascii="Cambria Math" w:hAnsi="Cambria Math"/>
                <w:bCs/>
                <w:snapToGrid w:val="0"/>
                <w:color w:val="000000"/>
                <w:sz w:val="24"/>
                <w:szCs w:val="24"/>
              </w:rPr>
            </m:ctrlPr>
          </m:e>
          <m:sub>
            <m:r>
              <m:rPr>
                <m:sty m:val="p"/>
              </m:rPr>
              <w:rPr>
                <w:rFonts w:ascii="Cambria Math" w:hAnsi="Cambria Math"/>
                <w:snapToGrid w:val="0"/>
                <w:color w:val="000000"/>
                <w:sz w:val="24"/>
                <w:szCs w:val="24"/>
              </w:rPr>
              <m:t>Ed,i</m:t>
            </m:r>
            <m:ctrlPr>
              <w:rPr>
                <w:rFonts w:ascii="Cambria Math" w:hAnsi="Cambria Math"/>
                <w:bCs/>
                <w:snapToGrid w:val="0"/>
                <w:color w:val="000000"/>
                <w:sz w:val="24"/>
                <w:szCs w:val="24"/>
              </w:rPr>
            </m:ctrlPr>
          </m:sub>
          <m:sup>
            <m:r>
              <m:rPr>
                <m:sty m:val="p"/>
              </m:rPr>
              <w:rPr>
                <w:rFonts w:ascii="Cambria Math" w:hAnsi="Cambria Math"/>
                <w:snapToGrid w:val="0"/>
                <w:color w:val="000000"/>
                <w:sz w:val="24"/>
                <w:szCs w:val="24"/>
              </w:rPr>
              <m:t>a</m:t>
            </m:r>
            <m:ctrlPr>
              <w:rPr>
                <w:rFonts w:ascii="Cambria Math" w:hAnsi="Cambria Math"/>
                <w:bCs/>
                <w:snapToGrid w:val="0"/>
                <w:color w:val="000000"/>
                <w:sz w:val="24"/>
                <w:szCs w:val="24"/>
              </w:rPr>
            </m:ctrlPr>
          </m:sup>
        </m:sSubSup>
      </m:oMath>
      <w:r>
        <w:rPr>
          <w:rFonts w:ascii="Times New Roman" w:hAnsi="Times New Roman"/>
          <w:bCs/>
          <w:snapToGrid w:val="0"/>
          <w:color w:val="000000"/>
          <w:sz w:val="24"/>
          <w:szCs w:val="24"/>
        </w:rPr>
        <w:t>，</w:t>
      </w:r>
      <m:oMath>
        <m:sSubSup>
          <m:sSubSupPr>
            <m:ctrlPr>
              <w:rPr>
                <w:rFonts w:ascii="Cambria Math" w:hAnsi="Cambria Math"/>
                <w:bCs/>
                <w:snapToGrid w:val="0"/>
                <w:color w:val="000000"/>
                <w:sz w:val="24"/>
                <w:szCs w:val="24"/>
              </w:rPr>
            </m:ctrlPr>
          </m:sSubSupPr>
          <m:e>
            <m:r>
              <m:rPr>
                <m:sty m:val="p"/>
              </m:rPr>
              <w:rPr>
                <w:rFonts w:ascii="Cambria Math" w:hAnsi="Cambria Math"/>
                <w:snapToGrid w:val="0"/>
                <w:color w:val="000000"/>
                <w:sz w:val="24"/>
                <w:szCs w:val="24"/>
              </w:rPr>
              <m:t>V</m:t>
            </m:r>
            <m:ctrlPr>
              <w:rPr>
                <w:rFonts w:ascii="Cambria Math" w:hAnsi="Cambria Math"/>
                <w:bCs/>
                <w:snapToGrid w:val="0"/>
                <w:color w:val="000000"/>
                <w:sz w:val="24"/>
                <w:szCs w:val="24"/>
              </w:rPr>
            </m:ctrlPr>
          </m:e>
          <m:sub>
            <m:r>
              <m:rPr>
                <m:sty m:val="p"/>
              </m:rPr>
              <w:rPr>
                <w:rFonts w:ascii="Cambria Math" w:hAnsi="Cambria Math"/>
                <w:snapToGrid w:val="0"/>
                <w:color w:val="000000"/>
                <w:sz w:val="24"/>
                <w:szCs w:val="24"/>
              </w:rPr>
              <m:t>Ed,y</m:t>
            </m:r>
            <m:ctrlPr>
              <w:rPr>
                <w:rFonts w:ascii="Cambria Math" w:hAnsi="Cambria Math"/>
                <w:bCs/>
                <w:snapToGrid w:val="0"/>
                <w:color w:val="000000"/>
                <w:sz w:val="24"/>
                <w:szCs w:val="24"/>
              </w:rPr>
            </m:ctrlPr>
          </m:sub>
          <m:sup>
            <m:r>
              <m:rPr>
                <m:sty m:val="p"/>
              </m:rPr>
              <w:rPr>
                <w:rFonts w:ascii="Cambria Math" w:hAnsi="Cambria Math"/>
                <w:snapToGrid w:val="0"/>
                <w:color w:val="000000"/>
                <w:sz w:val="24"/>
                <w:szCs w:val="24"/>
              </w:rPr>
              <m:t>cb</m:t>
            </m:r>
            <m:ctrlPr>
              <w:rPr>
                <w:rFonts w:ascii="Cambria Math" w:hAnsi="Cambria Math"/>
                <w:bCs/>
                <w:snapToGrid w:val="0"/>
                <w:color w:val="000000"/>
                <w:sz w:val="24"/>
                <w:szCs w:val="24"/>
              </w:rPr>
            </m:ctrlPr>
          </m:sup>
        </m:sSubSup>
      </m:oMath>
      <w:r>
        <w:rPr>
          <w:rFonts w:ascii="Times New Roman" w:hAnsi="Times New Roman"/>
          <w:bCs/>
          <w:snapToGrid w:val="0"/>
          <w:color w:val="000000"/>
          <w:sz w:val="24"/>
          <w:szCs w:val="24"/>
        </w:rPr>
        <w:t>替换</w:t>
      </w:r>
      <m:oMath>
        <m:sSubSup>
          <m:sSubSupPr>
            <m:ctrlPr>
              <w:rPr>
                <w:rFonts w:ascii="Cambria Math" w:hAnsi="Cambria Math"/>
                <w:bCs/>
                <w:snapToGrid w:val="0"/>
                <w:color w:val="000000"/>
                <w:sz w:val="24"/>
                <w:szCs w:val="24"/>
              </w:rPr>
            </m:ctrlPr>
          </m:sSubSupPr>
          <m:e>
            <m:r>
              <m:rPr>
                <m:sty m:val="p"/>
              </m:rPr>
              <w:rPr>
                <w:rFonts w:ascii="Cambria Math" w:hAnsi="Cambria Math"/>
                <w:snapToGrid w:val="0"/>
                <w:color w:val="000000"/>
                <w:sz w:val="24"/>
                <w:szCs w:val="24"/>
              </w:rPr>
              <m:t>N</m:t>
            </m:r>
            <m:ctrlPr>
              <w:rPr>
                <w:rFonts w:ascii="Cambria Math" w:hAnsi="Cambria Math"/>
                <w:bCs/>
                <w:snapToGrid w:val="0"/>
                <w:color w:val="000000"/>
                <w:sz w:val="24"/>
                <w:szCs w:val="24"/>
              </w:rPr>
            </m:ctrlPr>
          </m:e>
          <m:sub>
            <m:r>
              <m:rPr>
                <m:sty m:val="p"/>
              </m:rPr>
              <w:rPr>
                <w:rFonts w:ascii="Cambria Math" w:hAnsi="Cambria Math"/>
                <w:snapToGrid w:val="0"/>
                <w:color w:val="000000"/>
                <w:sz w:val="24"/>
                <w:szCs w:val="24"/>
              </w:rPr>
              <m:t>Ed</m:t>
            </m:r>
            <m:ctrlPr>
              <w:rPr>
                <w:rFonts w:ascii="Cambria Math" w:hAnsi="Cambria Math"/>
                <w:bCs/>
                <w:snapToGrid w:val="0"/>
                <w:color w:val="000000"/>
                <w:sz w:val="24"/>
                <w:szCs w:val="24"/>
              </w:rPr>
            </m:ctrlPr>
          </m:sub>
          <m:sup>
            <m:r>
              <m:rPr>
                <m:sty m:val="p"/>
              </m:rPr>
              <w:rPr>
                <w:rFonts w:ascii="Cambria Math" w:hAnsi="Cambria Math"/>
                <w:snapToGrid w:val="0"/>
                <w:color w:val="000000"/>
                <w:sz w:val="24"/>
                <w:szCs w:val="24"/>
              </w:rPr>
              <m:t>cb</m:t>
            </m:r>
            <m:ctrlPr>
              <w:rPr>
                <w:rFonts w:ascii="Cambria Math" w:hAnsi="Cambria Math"/>
                <w:bCs/>
                <w:snapToGrid w:val="0"/>
                <w:color w:val="000000"/>
                <w:sz w:val="24"/>
                <w:szCs w:val="24"/>
              </w:rPr>
            </m:ctrlPr>
          </m:sup>
        </m:sSubSup>
      </m:oMath>
      <w:r>
        <w:rPr>
          <w:rFonts w:ascii="Times New Roman" w:hAnsi="Times New Roman"/>
          <w:bCs/>
          <w:snapToGrid w:val="0"/>
          <w:color w:val="000000"/>
          <w:sz w:val="24"/>
          <w:szCs w:val="24"/>
        </w:rPr>
        <w:t>。</w:t>
      </w:r>
    </w:p>
    <w:p>
      <w:pPr>
        <w:pStyle w:val="33"/>
        <w:numPr>
          <w:ilvl w:val="0"/>
          <w:numId w:val="17"/>
        </w:numPr>
        <w:spacing w:after="0" w:line="360" w:lineRule="auto"/>
        <w:ind w:left="0" w:firstLine="0" w:firstLineChars="0"/>
        <w:rPr>
          <w:rFonts w:ascii="Times New Roman" w:hAnsi="Times New Roman"/>
          <w:bCs/>
          <w:snapToGrid w:val="0"/>
          <w:color w:val="000000"/>
          <w:sz w:val="24"/>
          <w:szCs w:val="24"/>
        </w:rPr>
      </w:pPr>
      <w:r>
        <w:rPr>
          <w:rFonts w:ascii="Times New Roman" w:hAnsi="Times New Roman"/>
          <w:bCs/>
          <w:snapToGrid w:val="0"/>
          <w:color w:val="000000"/>
          <w:sz w:val="24"/>
          <w:szCs w:val="24"/>
        </w:rPr>
        <w:t>当位于槽式预埋件任意位置的多个T型螺栓受剪时，锚件所受剪力等于各T型螺栓影响三角形内剪力设计值的叠加值。各锚件内力计算完成后，应找出最不利的受力锚件进行各项破坏类型的验算。</w:t>
      </w:r>
      <w:bookmarkStart w:id="45" w:name="_Toc16672115"/>
      <w:bookmarkStart w:id="46" w:name="_Toc22800689"/>
    </w:p>
    <w:p>
      <w:pPr>
        <w:pStyle w:val="3"/>
        <w:widowControl w:val="0"/>
        <w:spacing w:before="240" w:after="240" w:line="360" w:lineRule="auto"/>
        <w:jc w:val="center"/>
        <w:rPr>
          <w:rFonts w:ascii="Times New Roman" w:hAnsi="Times New Roman" w:eastAsia="宋体" w:cs="Times New Roman"/>
          <w:b w:val="0"/>
          <w:snapToGrid w:val="0"/>
          <w:color w:val="000000"/>
          <w:sz w:val="28"/>
          <w:szCs w:val="28"/>
        </w:rPr>
      </w:pPr>
      <w:r>
        <w:rPr>
          <w:rFonts w:ascii="Times New Roman" w:hAnsi="Times New Roman" w:eastAsia="宋体" w:cs="Times New Roman"/>
          <w:bCs w:val="0"/>
          <w:snapToGrid w:val="0"/>
          <w:color w:val="000000"/>
          <w:sz w:val="28"/>
          <w:szCs w:val="28"/>
        </w:rPr>
        <w:t>5.4  平行受剪作用分析</w:t>
      </w:r>
      <w:bookmarkEnd w:id="45"/>
      <w:bookmarkEnd w:id="46"/>
    </w:p>
    <w:p>
      <w:pPr>
        <w:pStyle w:val="33"/>
        <w:numPr>
          <w:ilvl w:val="0"/>
          <w:numId w:val="19"/>
        </w:numPr>
        <w:spacing w:before="156" w:beforeLines="50" w:after="0" w:line="360" w:lineRule="auto"/>
        <w:ind w:left="0" w:firstLine="0" w:firstLineChars="0"/>
        <w:rPr>
          <w:rFonts w:ascii="Times New Roman" w:hAnsi="Times New Roman"/>
          <w:bCs/>
          <w:sz w:val="24"/>
          <w:szCs w:val="24"/>
        </w:rPr>
      </w:pPr>
      <w:r>
        <w:rPr>
          <w:rFonts w:hint="eastAsia" w:ascii="Times New Roman" w:hAnsi="Times New Roman"/>
          <w:bCs/>
          <w:sz w:val="24"/>
          <w:szCs w:val="24"/>
        </w:rPr>
        <w:t>当槽式预埋件</w:t>
      </w:r>
      <w:r>
        <w:rPr>
          <w:rFonts w:ascii="Times New Roman" w:hAnsi="Times New Roman"/>
          <w:sz w:val="24"/>
          <w:szCs w:val="24"/>
        </w:rPr>
        <w:t>上任一锚件与混凝土边距均大于10</w:t>
      </w:r>
      <m:oMath>
        <m:sSub>
          <m:sSubPr>
            <m:ctrlPr>
              <w:rPr>
                <w:rFonts w:ascii="Cambria Math" w:hAnsi="Cambria Math"/>
                <w:i/>
                <w:sz w:val="24"/>
                <w:szCs w:val="24"/>
              </w:rPr>
            </m:ctrlPr>
          </m:sSubPr>
          <m:e>
            <m:r>
              <w:rPr>
                <w:rFonts w:ascii="Cambria Math" w:hAnsi="Cambria Math"/>
                <w:sz w:val="24"/>
                <w:szCs w:val="24"/>
              </w:rPr>
              <m:t>h</m:t>
            </m:r>
            <m:ctrlPr>
              <w:rPr>
                <w:rFonts w:ascii="Cambria Math" w:hAnsi="Cambria Math"/>
                <w:i/>
                <w:sz w:val="24"/>
                <w:szCs w:val="24"/>
              </w:rPr>
            </m:ctrlPr>
          </m:e>
          <m:sub>
            <m:r>
              <m:rPr>
                <m:sty m:val="p"/>
              </m:rPr>
              <w:rPr>
                <w:rFonts w:ascii="Cambria Math" w:hAnsi="Cambria Math"/>
                <w:sz w:val="24"/>
                <w:szCs w:val="24"/>
              </w:rPr>
              <m:t>ef</m:t>
            </m:r>
            <m:ctrlPr>
              <w:rPr>
                <w:rFonts w:ascii="Cambria Math" w:hAnsi="Cambria Math"/>
                <w:i/>
                <w:sz w:val="24"/>
                <w:szCs w:val="24"/>
              </w:rPr>
            </m:ctrlPr>
          </m:sub>
        </m:sSub>
      </m:oMath>
      <w:r>
        <w:rPr>
          <w:rFonts w:ascii="Times New Roman" w:hAnsi="Times New Roman"/>
          <w:sz w:val="24"/>
          <w:szCs w:val="24"/>
        </w:rPr>
        <w:t>和60</w:t>
      </w:r>
      <m:oMath>
        <m:sSub>
          <m:sSubPr>
            <m:ctrlPr>
              <w:rPr>
                <w:rFonts w:ascii="Cambria Math" w:hAnsi="Cambria Math"/>
                <w:i/>
                <w:sz w:val="24"/>
                <w:szCs w:val="24"/>
              </w:rPr>
            </m:ctrlPr>
          </m:sSubPr>
          <m:e>
            <m:r>
              <w:rPr>
                <w:rFonts w:ascii="Cambria Math" w:hAnsi="Cambria Math"/>
                <w:sz w:val="24"/>
                <w:szCs w:val="24"/>
              </w:rPr>
              <m:t>d</m:t>
            </m:r>
            <m:ctrlPr>
              <w:rPr>
                <w:rFonts w:ascii="Cambria Math" w:hAnsi="Cambria Math"/>
                <w:i/>
                <w:sz w:val="24"/>
                <w:szCs w:val="24"/>
              </w:rPr>
            </m:ctrlPr>
          </m:e>
          <m:sub>
            <m:r>
              <m:rPr>
                <m:sty m:val="p"/>
              </m:rPr>
              <w:rPr>
                <w:rFonts w:ascii="Cambria Math" w:hAnsi="Cambria Math"/>
                <w:sz w:val="24"/>
                <w:szCs w:val="24"/>
              </w:rPr>
              <m:t>a</m:t>
            </m:r>
            <m:ctrlPr>
              <w:rPr>
                <w:rFonts w:ascii="Cambria Math" w:hAnsi="Cambria Math"/>
                <w:i/>
                <w:sz w:val="24"/>
                <w:szCs w:val="24"/>
              </w:rPr>
            </m:ctrlPr>
          </m:sub>
        </m:sSub>
      </m:oMath>
      <w:r>
        <w:rPr>
          <w:rFonts w:ascii="Times New Roman" w:hAnsi="Times New Roman"/>
          <w:sz w:val="24"/>
          <w:szCs w:val="24"/>
        </w:rPr>
        <w:t>时（图5.4.1），锚件受力计算</w:t>
      </w:r>
      <w:r>
        <w:rPr>
          <w:rFonts w:hint="eastAsia" w:ascii="Times New Roman" w:hAnsi="Times New Roman"/>
          <w:sz w:val="24"/>
          <w:szCs w:val="24"/>
        </w:rPr>
        <w:t>应符合下列规定</w:t>
      </w:r>
      <w:r>
        <w:rPr>
          <w:rFonts w:ascii="Times New Roman" w:hAnsi="Times New Roman"/>
          <w:sz w:val="24"/>
          <w:szCs w:val="24"/>
        </w:rPr>
        <w:t>：</w:t>
      </w:r>
    </w:p>
    <w:p>
      <w:pPr>
        <w:pStyle w:val="33"/>
        <w:numPr>
          <w:ilvl w:val="0"/>
          <w:numId w:val="20"/>
        </w:numPr>
        <w:spacing w:after="0" w:line="360" w:lineRule="auto"/>
        <w:ind w:left="0" w:firstLine="420" w:firstLineChars="0"/>
        <w:rPr>
          <w:rFonts w:ascii="Times New Roman" w:hAnsi="Times New Roman"/>
          <w:sz w:val="24"/>
          <w:szCs w:val="24"/>
        </w:rPr>
      </w:pPr>
      <w:r>
        <w:rPr>
          <w:rFonts w:ascii="Times New Roman" w:hAnsi="Times New Roman"/>
          <w:sz w:val="24"/>
          <w:szCs w:val="24"/>
        </w:rPr>
        <w:t>当槽式预埋件有不大于</w:t>
      </w:r>
      <w:r>
        <w:rPr>
          <w:rFonts w:hint="eastAsia" w:ascii="Times New Roman" w:hAnsi="Times New Roman"/>
          <w:sz w:val="24"/>
          <w:szCs w:val="24"/>
        </w:rPr>
        <w:t>3个</w:t>
      </w:r>
      <w:r>
        <w:rPr>
          <w:rFonts w:ascii="Times New Roman" w:hAnsi="Times New Roman"/>
          <w:sz w:val="24"/>
          <w:szCs w:val="24"/>
        </w:rPr>
        <w:t>锚件时，应由各锚件平均分配受力（图5.4.</w:t>
      </w:r>
      <w:r>
        <w:rPr>
          <w:rFonts w:hint="eastAsia" w:ascii="Times New Roman" w:hAnsi="Times New Roman"/>
          <w:sz w:val="24"/>
          <w:szCs w:val="24"/>
        </w:rPr>
        <w:t>2</w:t>
      </w:r>
      <w:r>
        <w:rPr>
          <w:rFonts w:ascii="Times New Roman" w:hAnsi="Times New Roman"/>
          <w:sz w:val="24"/>
          <w:szCs w:val="24"/>
        </w:rPr>
        <w:t xml:space="preserve"> </w:t>
      </w:r>
      <w:r>
        <w:rPr>
          <w:rFonts w:hint="eastAsia" w:ascii="Times New Roman" w:hAnsi="Times New Roman"/>
          <w:sz w:val="24"/>
          <w:szCs w:val="24"/>
        </w:rPr>
        <w:t>a</w:t>
      </w:r>
      <w:r>
        <w:rPr>
          <w:rFonts w:ascii="Times New Roman" w:hAnsi="Times New Roman"/>
          <w:sz w:val="24"/>
          <w:szCs w:val="24"/>
        </w:rPr>
        <w:t>）；</w:t>
      </w:r>
    </w:p>
    <w:p>
      <w:pPr>
        <w:pStyle w:val="33"/>
        <w:numPr>
          <w:ilvl w:val="0"/>
          <w:numId w:val="20"/>
        </w:numPr>
        <w:spacing w:after="0" w:line="360" w:lineRule="auto"/>
        <w:ind w:left="0" w:firstLine="420" w:firstLineChars="0"/>
        <w:rPr>
          <w:rFonts w:ascii="Times New Roman" w:hAnsi="Times New Roman"/>
          <w:sz w:val="24"/>
          <w:szCs w:val="24"/>
        </w:rPr>
      </w:pPr>
      <w:r>
        <w:rPr>
          <w:rFonts w:ascii="Times New Roman" w:hAnsi="Times New Roman"/>
          <w:sz w:val="24"/>
          <w:szCs w:val="24"/>
        </w:rPr>
        <w:t>当槽式预埋件有大于</w:t>
      </w:r>
      <w:r>
        <w:rPr>
          <w:rFonts w:hint="eastAsia" w:ascii="Times New Roman" w:hAnsi="Times New Roman"/>
          <w:sz w:val="24"/>
          <w:szCs w:val="24"/>
        </w:rPr>
        <w:t>3个</w:t>
      </w:r>
      <w:r>
        <w:rPr>
          <w:rFonts w:ascii="Times New Roman" w:hAnsi="Times New Roman"/>
          <w:sz w:val="24"/>
          <w:szCs w:val="24"/>
        </w:rPr>
        <w:t>锚件时，应由槽式预埋件轴向受力方向尾部的</w:t>
      </w:r>
      <w:r>
        <w:rPr>
          <w:rFonts w:hint="eastAsia" w:ascii="Times New Roman" w:hAnsi="Times New Roman"/>
          <w:sz w:val="24"/>
          <w:szCs w:val="24"/>
        </w:rPr>
        <w:t>3个</w:t>
      </w:r>
      <w:r>
        <w:rPr>
          <w:rFonts w:ascii="Times New Roman" w:hAnsi="Times New Roman"/>
          <w:sz w:val="24"/>
          <w:szCs w:val="24"/>
        </w:rPr>
        <w:t>锚件平均分配受力（图5.4.</w:t>
      </w:r>
      <w:r>
        <w:rPr>
          <w:rFonts w:hint="eastAsia" w:ascii="Times New Roman" w:hAnsi="Times New Roman"/>
          <w:sz w:val="24"/>
          <w:szCs w:val="24"/>
        </w:rPr>
        <w:t>2</w:t>
      </w:r>
      <w:r>
        <w:rPr>
          <w:rFonts w:ascii="Times New Roman" w:hAnsi="Times New Roman"/>
          <w:sz w:val="24"/>
          <w:szCs w:val="24"/>
        </w:rPr>
        <w:t xml:space="preserve"> </w:t>
      </w:r>
      <w:r>
        <w:rPr>
          <w:rFonts w:hint="eastAsia" w:ascii="Times New Roman" w:hAnsi="Times New Roman"/>
          <w:sz w:val="24"/>
          <w:szCs w:val="24"/>
        </w:rPr>
        <w:t>b</w:t>
      </w:r>
      <w:r>
        <w:rPr>
          <w:rFonts w:ascii="Times New Roman" w:hAnsi="Times New Roman"/>
          <w:sz w:val="24"/>
          <w:szCs w:val="24"/>
        </w:rPr>
        <w:t>）。</w:t>
      </w:r>
    </w:p>
    <w:p>
      <w:pPr>
        <w:widowControl w:val="0"/>
        <w:spacing w:after="160"/>
        <w:jc w:val="center"/>
        <w:rPr>
          <w:rFonts w:ascii="Times New Roman" w:hAnsi="Times New Roman" w:eastAsia="宋体" w:cs="Times New Roman"/>
          <w:kern w:val="2"/>
          <w:sz w:val="21"/>
          <w:szCs w:val="21"/>
        </w:rPr>
      </w:pPr>
      <w:r>
        <w:drawing>
          <wp:inline distT="0" distB="0" distL="114300" distR="114300">
            <wp:extent cx="2440940" cy="1767840"/>
            <wp:effectExtent l="0" t="0" r="0" b="3810"/>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19" cstate="print"/>
                    <a:srcRect l="33282" t="31804" r="39365" b="29818"/>
                    <a:stretch>
                      <a:fillRect/>
                    </a:stretch>
                  </pic:blipFill>
                  <pic:spPr>
                    <a:xfrm>
                      <a:off x="0" y="0"/>
                      <a:ext cx="2449779" cy="1774452"/>
                    </a:xfrm>
                    <a:prstGeom prst="rect">
                      <a:avLst/>
                    </a:prstGeom>
                    <a:noFill/>
                    <a:ln>
                      <a:noFill/>
                    </a:ln>
                  </pic:spPr>
                </pic:pic>
              </a:graphicData>
            </a:graphic>
          </wp:inline>
        </w:drawing>
      </w:r>
    </w:p>
    <w:p>
      <w:pPr>
        <w:widowControl w:val="0"/>
        <w:spacing w:after="160"/>
        <w:jc w:val="center"/>
        <w:rPr>
          <w:rFonts w:ascii="Times New Roman" w:hAnsi="Times New Roman" w:eastAsia="宋体" w:cs="Times New Roman"/>
          <w:kern w:val="2"/>
          <w:sz w:val="18"/>
          <w:szCs w:val="18"/>
        </w:rPr>
      </w:pPr>
      <w:r>
        <w:rPr>
          <w:rFonts w:hint="eastAsia" w:ascii="Times New Roman" w:hAnsi="Times New Roman" w:eastAsia="宋体" w:cs="Times New Roman"/>
          <w:kern w:val="2"/>
          <w:sz w:val="18"/>
          <w:szCs w:val="18"/>
        </w:rPr>
        <w:t>图5.4.1  垂直或平行预埋锚件与混凝土边缘距离示意图</w:t>
      </w:r>
    </w:p>
    <w:p>
      <w:pPr>
        <w:widowControl w:val="0"/>
        <w:spacing w:after="160"/>
        <w:jc w:val="center"/>
        <w:rPr>
          <w:rFonts w:ascii="Times New Roman" w:hAnsi="Times New Roman" w:eastAsia="宋体" w:cs="Times New Roman"/>
          <w:kern w:val="2"/>
          <w:sz w:val="21"/>
          <w:szCs w:val="21"/>
        </w:rPr>
      </w:pPr>
      <w:r>
        <w:drawing>
          <wp:inline distT="0" distB="0" distL="114300" distR="114300">
            <wp:extent cx="1412875" cy="2159000"/>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20" cstate="print"/>
                    <a:srcRect l="35185" t="19302" r="43903" b="18784"/>
                    <a:stretch>
                      <a:fillRect/>
                    </a:stretch>
                  </pic:blipFill>
                  <pic:spPr>
                    <a:xfrm>
                      <a:off x="0" y="0"/>
                      <a:ext cx="1417659" cy="2166311"/>
                    </a:xfrm>
                    <a:prstGeom prst="rect">
                      <a:avLst/>
                    </a:prstGeom>
                    <a:noFill/>
                    <a:ln>
                      <a:noFill/>
                    </a:ln>
                  </pic:spPr>
                </pic:pic>
              </a:graphicData>
            </a:graphic>
          </wp:inline>
        </w:drawing>
      </w:r>
    </w:p>
    <w:p>
      <w:pPr>
        <w:widowControl w:val="0"/>
        <w:spacing w:after="160"/>
        <w:jc w:val="center"/>
        <w:rPr>
          <w:rFonts w:ascii="Times New Roman" w:hAnsi="Times New Roman" w:eastAsia="宋体" w:cs="Times New Roman"/>
          <w:kern w:val="2"/>
          <w:sz w:val="18"/>
          <w:szCs w:val="18"/>
        </w:rPr>
      </w:pPr>
      <w:r>
        <w:rPr>
          <w:rFonts w:hint="eastAsia" w:ascii="Times New Roman" w:hAnsi="Times New Roman" w:eastAsia="宋体" w:cs="Times New Roman"/>
          <w:kern w:val="2"/>
          <w:sz w:val="18"/>
          <w:szCs w:val="18"/>
        </w:rPr>
        <w:t>（a）</w:t>
      </w:r>
      <w:r>
        <w:rPr>
          <w:rFonts w:ascii="Times New Roman" w:hAnsi="Times New Roman" w:eastAsia="宋体" w:cs="Times New Roman"/>
          <w:kern w:val="2"/>
          <w:sz w:val="18"/>
          <w:szCs w:val="18"/>
        </w:rPr>
        <w:t>锚件数量不大于</w:t>
      </w:r>
      <w:r>
        <w:rPr>
          <w:rFonts w:hint="eastAsia" w:ascii="Times New Roman" w:hAnsi="Times New Roman" w:eastAsia="宋体" w:cs="Times New Roman"/>
          <w:kern w:val="2"/>
          <w:sz w:val="18"/>
          <w:szCs w:val="18"/>
        </w:rPr>
        <w:t>3</w:t>
      </w:r>
      <w:r>
        <w:rPr>
          <w:rFonts w:ascii="Times New Roman" w:hAnsi="Times New Roman" w:eastAsia="宋体" w:cs="Times New Roman"/>
          <w:kern w:val="2"/>
          <w:sz w:val="18"/>
          <w:szCs w:val="18"/>
        </w:rPr>
        <w:t>个</w:t>
      </w:r>
      <w:r>
        <w:rPr>
          <w:rFonts w:hint="eastAsia" w:ascii="Times New Roman" w:hAnsi="Times New Roman" w:eastAsia="宋体" w:cs="Times New Roman"/>
          <w:kern w:val="2"/>
          <w:sz w:val="18"/>
          <w:szCs w:val="18"/>
        </w:rPr>
        <w:t>时</w:t>
      </w:r>
    </w:p>
    <w:p>
      <w:pPr>
        <w:widowControl w:val="0"/>
        <w:spacing w:after="160" w:line="259" w:lineRule="auto"/>
        <w:ind w:left="779" w:hanging="778" w:hangingChars="354"/>
        <w:contextualSpacing/>
        <w:rPr>
          <w:rFonts w:ascii="Times New Roman" w:hAnsi="Times New Roman" w:eastAsia="宋体" w:cs="Times New Roman"/>
          <w:kern w:val="2"/>
          <w:sz w:val="21"/>
          <w:szCs w:val="21"/>
        </w:rPr>
      </w:pPr>
      <w:r>
        <w:rPr>
          <w:szCs w:val="28"/>
        </w:rPr>
        <w:drawing>
          <wp:inline distT="0" distB="0" distL="0" distR="0">
            <wp:extent cx="5760720" cy="1784985"/>
            <wp:effectExtent l="0" t="0" r="0" b="0"/>
            <wp:docPr id="55"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图片 10"/>
                    <pic:cNvPicPr>
                      <a:picLocks noChangeAspect="1" noChangeArrowheads="1"/>
                    </pic:cNvPicPr>
                  </pic:nvPicPr>
                  <pic:blipFill>
                    <a:blip r:embed="rId21" cstate="print"/>
                    <a:srcRect l="17013" t="28653" r="26372" b="32642"/>
                    <a:stretch>
                      <a:fillRect/>
                    </a:stretch>
                  </pic:blipFill>
                  <pic:spPr>
                    <a:xfrm>
                      <a:off x="0" y="0"/>
                      <a:ext cx="5760720" cy="1785399"/>
                    </a:xfrm>
                    <a:prstGeom prst="rect">
                      <a:avLst/>
                    </a:prstGeom>
                    <a:noFill/>
                    <a:ln w="9525">
                      <a:noFill/>
                      <a:miter lim="800000"/>
                      <a:headEnd/>
                      <a:tailEnd/>
                    </a:ln>
                  </pic:spPr>
                </pic:pic>
              </a:graphicData>
            </a:graphic>
          </wp:inline>
        </w:drawing>
      </w:r>
    </w:p>
    <w:p>
      <w:pPr>
        <w:widowControl w:val="0"/>
        <w:spacing w:after="160"/>
        <w:jc w:val="center"/>
        <w:rPr>
          <w:rFonts w:ascii="Times New Roman" w:hAnsi="Times New Roman" w:eastAsia="宋体" w:cs="Times New Roman"/>
          <w:kern w:val="2"/>
          <w:sz w:val="18"/>
          <w:szCs w:val="18"/>
        </w:rPr>
      </w:pPr>
      <w:r>
        <w:rPr>
          <w:rFonts w:ascii="Times New Roman" w:hAnsi="Times New Roman" w:eastAsia="宋体" w:cs="Times New Roman"/>
          <w:kern w:val="2"/>
          <w:sz w:val="18"/>
          <w:szCs w:val="18"/>
        </w:rPr>
        <w:t>（</w:t>
      </w:r>
      <w:r>
        <w:rPr>
          <w:rFonts w:hint="eastAsia" w:ascii="Times New Roman" w:hAnsi="Times New Roman" w:eastAsia="宋体" w:cs="Times New Roman"/>
          <w:kern w:val="2"/>
          <w:sz w:val="18"/>
          <w:szCs w:val="18"/>
        </w:rPr>
        <w:t>b</w:t>
      </w:r>
      <w:r>
        <w:rPr>
          <w:rFonts w:ascii="Times New Roman" w:hAnsi="Times New Roman" w:eastAsia="宋体" w:cs="Times New Roman"/>
          <w:kern w:val="2"/>
          <w:sz w:val="18"/>
          <w:szCs w:val="18"/>
        </w:rPr>
        <w:t>）锚件数量大于</w:t>
      </w:r>
      <w:r>
        <w:rPr>
          <w:rFonts w:hint="eastAsia" w:ascii="Times New Roman" w:hAnsi="Times New Roman" w:eastAsia="宋体" w:cs="Times New Roman"/>
          <w:kern w:val="2"/>
          <w:sz w:val="18"/>
          <w:szCs w:val="18"/>
        </w:rPr>
        <w:t>3</w:t>
      </w:r>
      <w:r>
        <w:rPr>
          <w:rFonts w:ascii="Times New Roman" w:hAnsi="Times New Roman" w:eastAsia="宋体" w:cs="Times New Roman"/>
          <w:kern w:val="2"/>
          <w:sz w:val="18"/>
          <w:szCs w:val="18"/>
        </w:rPr>
        <w:t>个</w:t>
      </w:r>
      <w:r>
        <w:rPr>
          <w:rFonts w:hint="eastAsia" w:ascii="Times New Roman" w:hAnsi="Times New Roman" w:eastAsia="宋体" w:cs="Times New Roman"/>
          <w:kern w:val="2"/>
          <w:sz w:val="18"/>
          <w:szCs w:val="18"/>
        </w:rPr>
        <w:t>时</w:t>
      </w:r>
    </w:p>
    <w:p>
      <w:pPr>
        <w:widowControl w:val="0"/>
        <w:spacing w:after="160"/>
        <w:jc w:val="center"/>
        <w:rPr>
          <w:rFonts w:ascii="Times New Roman" w:hAnsi="Times New Roman" w:eastAsia="宋体" w:cs="Times New Roman"/>
          <w:kern w:val="2"/>
          <w:sz w:val="18"/>
          <w:szCs w:val="18"/>
        </w:rPr>
      </w:pPr>
      <w:r>
        <w:rPr>
          <w:rFonts w:hint="eastAsia" w:ascii="Times New Roman" w:hAnsi="Times New Roman" w:eastAsia="宋体" w:cs="Times New Roman"/>
          <w:kern w:val="2"/>
          <w:sz w:val="18"/>
          <w:szCs w:val="18"/>
        </w:rPr>
        <w:t xml:space="preserve">图5.4.2 </w:t>
      </w:r>
      <w:r>
        <w:rPr>
          <w:rFonts w:ascii="Times New Roman" w:hAnsi="Times New Roman" w:eastAsia="宋体" w:cs="Times New Roman"/>
          <w:kern w:val="2"/>
          <w:sz w:val="18"/>
          <w:szCs w:val="18"/>
        </w:rPr>
        <w:t>锚件与混凝土边缘距离均大于10h</w:t>
      </w:r>
      <w:r>
        <w:rPr>
          <w:rFonts w:ascii="Times New Roman" w:hAnsi="Times New Roman" w:eastAsia="宋体" w:cs="Times New Roman"/>
          <w:kern w:val="2"/>
          <w:sz w:val="18"/>
          <w:szCs w:val="18"/>
          <w:vertAlign w:val="subscript"/>
        </w:rPr>
        <w:t>ef</w:t>
      </w:r>
      <w:r>
        <w:rPr>
          <w:rFonts w:ascii="Times New Roman" w:hAnsi="Times New Roman" w:eastAsia="宋体" w:cs="Times New Roman"/>
          <w:kern w:val="2"/>
          <w:sz w:val="18"/>
          <w:szCs w:val="18"/>
        </w:rPr>
        <w:t>和60d</w:t>
      </w:r>
      <w:r>
        <w:rPr>
          <w:rFonts w:ascii="Times New Roman" w:hAnsi="Times New Roman" w:eastAsia="宋体" w:cs="Times New Roman"/>
          <w:kern w:val="2"/>
          <w:sz w:val="18"/>
          <w:szCs w:val="18"/>
          <w:vertAlign w:val="subscript"/>
        </w:rPr>
        <w:t>a</w:t>
      </w:r>
      <w:r>
        <w:rPr>
          <w:rFonts w:hint="eastAsia" w:ascii="Times New Roman" w:hAnsi="Times New Roman" w:eastAsia="宋体" w:cs="Times New Roman"/>
          <w:kern w:val="2"/>
          <w:sz w:val="18"/>
          <w:szCs w:val="18"/>
        </w:rPr>
        <w:t>时</w:t>
      </w:r>
      <w:r>
        <w:rPr>
          <w:rFonts w:ascii="Times New Roman" w:hAnsi="Times New Roman" w:eastAsia="宋体" w:cs="Times New Roman"/>
          <w:kern w:val="2"/>
          <w:sz w:val="18"/>
          <w:szCs w:val="18"/>
        </w:rPr>
        <w:t>受力分配示意图</w:t>
      </w:r>
    </w:p>
    <w:p>
      <w:pPr>
        <w:pStyle w:val="33"/>
        <w:numPr>
          <w:ilvl w:val="0"/>
          <w:numId w:val="19"/>
        </w:numPr>
        <w:spacing w:before="156" w:beforeLines="50" w:after="0" w:line="360" w:lineRule="auto"/>
        <w:ind w:left="0" w:firstLine="0" w:firstLineChars="0"/>
        <w:rPr>
          <w:rFonts w:ascii="Times New Roman" w:hAnsi="Times New Roman"/>
          <w:bCs/>
          <w:sz w:val="24"/>
          <w:szCs w:val="24"/>
        </w:rPr>
      </w:pPr>
      <w:r>
        <w:rPr>
          <w:rFonts w:ascii="Times New Roman" w:hAnsi="Times New Roman"/>
          <w:bCs/>
          <w:sz w:val="24"/>
          <w:szCs w:val="24"/>
        </w:rPr>
        <w:t>当任一锚件与混凝土边距小于10</w:t>
      </w:r>
      <m:oMath>
        <m:sSub>
          <m:sSubPr>
            <m:ctrlPr>
              <w:rPr>
                <w:rFonts w:ascii="Cambria Math" w:hAnsi="Cambria Math"/>
                <w:bCs/>
                <w:sz w:val="24"/>
                <w:szCs w:val="24"/>
              </w:rPr>
            </m:ctrlPr>
          </m:sSubPr>
          <m:e>
            <m:r>
              <w:rPr>
                <w:rFonts w:ascii="Cambria Math" w:hAnsi="Cambria Math"/>
                <w:sz w:val="24"/>
                <w:szCs w:val="24"/>
              </w:rPr>
              <m:t>h</m:t>
            </m:r>
            <m:ctrlPr>
              <w:rPr>
                <w:rFonts w:ascii="Cambria Math" w:hAnsi="Cambria Math"/>
                <w:bCs/>
                <w:sz w:val="24"/>
                <w:szCs w:val="24"/>
              </w:rPr>
            </m:ctrlPr>
          </m:e>
          <m:sub>
            <m:r>
              <m:rPr>
                <m:sty m:val="p"/>
              </m:rPr>
              <w:rPr>
                <w:rFonts w:ascii="Cambria Math" w:hAnsi="Cambria Math"/>
                <w:sz w:val="24"/>
                <w:szCs w:val="24"/>
              </w:rPr>
              <m:t>ef</m:t>
            </m:r>
            <m:ctrlPr>
              <w:rPr>
                <w:rFonts w:ascii="Cambria Math" w:hAnsi="Cambria Math"/>
                <w:bCs/>
                <w:sz w:val="24"/>
                <w:szCs w:val="24"/>
              </w:rPr>
            </m:ctrlPr>
          </m:sub>
        </m:sSub>
      </m:oMath>
      <w:r>
        <w:rPr>
          <w:rFonts w:ascii="Times New Roman" w:hAnsi="Times New Roman"/>
          <w:bCs/>
          <w:sz w:val="24"/>
          <w:szCs w:val="24"/>
        </w:rPr>
        <w:t>或60</w:t>
      </w:r>
      <m:oMath>
        <m:sSub>
          <m:sSubPr>
            <m:ctrlPr>
              <w:rPr>
                <w:rFonts w:ascii="Cambria Math" w:hAnsi="Cambria Math"/>
                <w:bCs/>
                <w:sz w:val="24"/>
                <w:szCs w:val="24"/>
              </w:rPr>
            </m:ctrlPr>
          </m:sSubPr>
          <m:e>
            <m:r>
              <w:rPr>
                <w:rFonts w:ascii="Cambria Math" w:hAnsi="Cambria Math"/>
                <w:sz w:val="24"/>
                <w:szCs w:val="24"/>
              </w:rPr>
              <m:t>d</m:t>
            </m:r>
            <m:ctrlPr>
              <w:rPr>
                <w:rFonts w:ascii="Cambria Math" w:hAnsi="Cambria Math"/>
                <w:bCs/>
                <w:sz w:val="24"/>
                <w:szCs w:val="24"/>
              </w:rPr>
            </m:ctrlPr>
          </m:e>
          <m:sub>
            <m:r>
              <m:rPr>
                <m:sty m:val="p"/>
              </m:rPr>
              <w:rPr>
                <w:rFonts w:ascii="Cambria Math" w:hAnsi="Cambria Math"/>
                <w:sz w:val="24"/>
                <w:szCs w:val="24"/>
              </w:rPr>
              <m:t>a</m:t>
            </m:r>
            <m:ctrlPr>
              <w:rPr>
                <w:rFonts w:ascii="Cambria Math" w:hAnsi="Cambria Math"/>
                <w:bCs/>
                <w:sz w:val="24"/>
                <w:szCs w:val="24"/>
              </w:rPr>
            </m:ctrlPr>
          </m:sub>
        </m:sSub>
      </m:oMath>
      <w:r>
        <w:rPr>
          <w:rFonts w:ascii="Times New Roman" w:hAnsi="Times New Roman"/>
          <w:bCs/>
          <w:sz w:val="24"/>
          <w:szCs w:val="24"/>
        </w:rPr>
        <w:t>，且槽式预埋件垂直混凝土边缘预埋时（图5.4.</w:t>
      </w:r>
      <w:r>
        <w:rPr>
          <w:rFonts w:hint="eastAsia" w:ascii="Times New Roman" w:hAnsi="Times New Roman"/>
          <w:bCs/>
          <w:sz w:val="24"/>
          <w:szCs w:val="24"/>
        </w:rPr>
        <w:t>1</w:t>
      </w:r>
      <w:r>
        <w:rPr>
          <w:rFonts w:ascii="Times New Roman" w:hAnsi="Times New Roman"/>
          <w:bCs/>
          <w:sz w:val="24"/>
          <w:szCs w:val="24"/>
        </w:rPr>
        <w:t>），锚件受力计算</w:t>
      </w:r>
      <w:r>
        <w:rPr>
          <w:rFonts w:hint="eastAsia" w:ascii="Times New Roman" w:hAnsi="Times New Roman"/>
          <w:sz w:val="24"/>
          <w:szCs w:val="24"/>
        </w:rPr>
        <w:t>应符合下列规定</w:t>
      </w:r>
      <w:r>
        <w:rPr>
          <w:rFonts w:ascii="Times New Roman" w:hAnsi="Times New Roman"/>
          <w:bCs/>
          <w:sz w:val="24"/>
          <w:szCs w:val="24"/>
        </w:rPr>
        <w:t>：</w:t>
      </w:r>
    </w:p>
    <w:p>
      <w:pPr>
        <w:pStyle w:val="33"/>
        <w:numPr>
          <w:ilvl w:val="0"/>
          <w:numId w:val="21"/>
        </w:numPr>
        <w:spacing w:after="0" w:line="360" w:lineRule="auto"/>
        <w:ind w:left="0" w:firstLine="420" w:firstLineChars="0"/>
        <w:rPr>
          <w:rFonts w:ascii="Times New Roman" w:hAnsi="Times New Roman"/>
          <w:sz w:val="24"/>
          <w:szCs w:val="24"/>
        </w:rPr>
      </w:pPr>
      <w:r>
        <w:rPr>
          <w:rFonts w:ascii="Times New Roman" w:hAnsi="Times New Roman"/>
          <w:b/>
          <w:bCs/>
          <w:sz w:val="24"/>
          <w:szCs w:val="24"/>
        </w:rPr>
        <w:t xml:space="preserve"> </w:t>
      </w:r>
      <w:r>
        <w:rPr>
          <w:rFonts w:ascii="Times New Roman" w:hAnsi="Times New Roman"/>
          <w:sz w:val="24"/>
          <w:szCs w:val="24"/>
        </w:rPr>
        <w:t>当验算钢材破坏或混凝土剪撬破坏时，应按本标准第5.4.1条计算；</w:t>
      </w:r>
    </w:p>
    <w:p>
      <w:pPr>
        <w:pStyle w:val="33"/>
        <w:numPr>
          <w:ilvl w:val="0"/>
          <w:numId w:val="21"/>
        </w:numPr>
        <w:spacing w:after="0" w:line="360" w:lineRule="auto"/>
        <w:ind w:left="0" w:firstLine="420" w:firstLineChars="0"/>
        <w:rPr>
          <w:rFonts w:ascii="Times New Roman" w:hAnsi="Times New Roman"/>
          <w:sz w:val="24"/>
          <w:szCs w:val="24"/>
        </w:rPr>
      </w:pPr>
      <w:r>
        <w:rPr>
          <w:rFonts w:ascii="Times New Roman" w:hAnsi="Times New Roman"/>
          <w:sz w:val="24"/>
          <w:szCs w:val="24"/>
        </w:rPr>
        <w:t>当验算混凝土边缘破坏时，应由距离混凝土边缘最近的单</w:t>
      </w:r>
      <w:r>
        <w:rPr>
          <w:rFonts w:hint="eastAsia" w:ascii="Times New Roman" w:hAnsi="Times New Roman"/>
          <w:sz w:val="24"/>
          <w:szCs w:val="24"/>
        </w:rPr>
        <w:t>个锚件</w:t>
      </w:r>
      <w:r>
        <w:rPr>
          <w:rFonts w:ascii="Times New Roman" w:hAnsi="Times New Roman"/>
          <w:sz w:val="24"/>
          <w:szCs w:val="24"/>
        </w:rPr>
        <w:t>受力（图5.4.</w:t>
      </w:r>
      <w:r>
        <w:rPr>
          <w:rFonts w:hint="eastAsia" w:ascii="Times New Roman" w:hAnsi="Times New Roman"/>
          <w:sz w:val="24"/>
          <w:szCs w:val="24"/>
        </w:rPr>
        <w:t>3</w:t>
      </w:r>
      <w:r>
        <w:rPr>
          <w:rFonts w:ascii="Times New Roman" w:hAnsi="Times New Roman"/>
          <w:sz w:val="24"/>
          <w:szCs w:val="24"/>
        </w:rPr>
        <w:t xml:space="preserve"> a）。此情况同样适用于预埋在狭窄构件中的槽式预埋件（图5.4.</w:t>
      </w:r>
      <w:r>
        <w:rPr>
          <w:rFonts w:hint="eastAsia" w:ascii="Times New Roman" w:hAnsi="Times New Roman"/>
          <w:sz w:val="24"/>
          <w:szCs w:val="24"/>
        </w:rPr>
        <w:t>3</w:t>
      </w:r>
      <w:r>
        <w:rPr>
          <w:rFonts w:ascii="Times New Roman" w:hAnsi="Times New Roman"/>
          <w:sz w:val="24"/>
          <w:szCs w:val="24"/>
        </w:rPr>
        <w:t xml:space="preserve"> </w:t>
      </w:r>
      <w:r>
        <w:rPr>
          <w:rFonts w:hint="eastAsia" w:ascii="Times New Roman" w:hAnsi="Times New Roman"/>
          <w:sz w:val="24"/>
          <w:szCs w:val="24"/>
        </w:rPr>
        <w:t>b</w:t>
      </w:r>
      <w:r>
        <w:rPr>
          <w:rFonts w:ascii="Times New Roman" w:hAnsi="Times New Roman"/>
          <w:sz w:val="24"/>
          <w:szCs w:val="24"/>
        </w:rPr>
        <w:t>），且</w:t>
      </w:r>
      <m:oMath>
        <m:sSub>
          <m:sSubPr>
            <m:ctrlPr>
              <w:rPr>
                <w:rFonts w:ascii="Cambria Math" w:hAnsi="Cambria Math"/>
                <w:i/>
                <w:szCs w:val="21"/>
              </w:rPr>
            </m:ctrlPr>
          </m:sSubPr>
          <m:e>
            <m:r>
              <w:rPr>
                <w:rFonts w:ascii="Cambria Math" w:hAnsi="Cambria Math"/>
                <w:szCs w:val="21"/>
              </w:rPr>
              <m:t>c</m:t>
            </m:r>
            <m:ctrlPr>
              <w:rPr>
                <w:rFonts w:ascii="Cambria Math" w:hAnsi="Cambria Math"/>
                <w:i/>
                <w:szCs w:val="21"/>
              </w:rPr>
            </m:ctrlPr>
          </m:e>
          <m:sub>
            <m:r>
              <m:rPr>
                <m:sty m:val="p"/>
              </m:rPr>
              <w:rPr>
                <w:rFonts w:ascii="Cambria Math" w:hAnsi="Cambria Math"/>
                <w:szCs w:val="21"/>
              </w:rPr>
              <m:t>1</m:t>
            </m:r>
            <m:ctrlPr>
              <w:rPr>
                <w:rFonts w:ascii="Cambria Math" w:hAnsi="Cambria Math"/>
                <w:i/>
                <w:szCs w:val="21"/>
              </w:rPr>
            </m:ctrlPr>
          </m:sub>
        </m:sSub>
      </m:oMath>
      <w:r>
        <w:rPr>
          <w:rFonts w:ascii="Times New Roman" w:hAnsi="Times New Roman"/>
          <w:sz w:val="24"/>
          <w:szCs w:val="24"/>
        </w:rPr>
        <w:t>均大于</w:t>
      </w:r>
      <m:oMath>
        <m:sSub>
          <m:sSubPr>
            <m:ctrlPr>
              <w:rPr>
                <w:rFonts w:ascii="Cambria Math" w:hAnsi="Cambria Math"/>
                <w:i/>
                <w:szCs w:val="21"/>
              </w:rPr>
            </m:ctrlPr>
          </m:sSubPr>
          <m:e>
            <m:r>
              <w:rPr>
                <w:rFonts w:ascii="Cambria Math" w:hAnsi="Cambria Math"/>
                <w:szCs w:val="21"/>
              </w:rPr>
              <m:t>c</m:t>
            </m:r>
            <m:ctrlPr>
              <w:rPr>
                <w:rFonts w:ascii="Cambria Math" w:hAnsi="Cambria Math"/>
                <w:i/>
                <w:szCs w:val="21"/>
              </w:rPr>
            </m:ctrlPr>
          </m:e>
          <m:sub>
            <m:r>
              <m:rPr>
                <m:sty m:val="p"/>
              </m:rPr>
              <w:rPr>
                <w:rFonts w:ascii="Cambria Math" w:hAnsi="Cambria Math"/>
                <w:szCs w:val="21"/>
              </w:rPr>
              <m:t>21</m:t>
            </m:r>
            <m:ctrlPr>
              <w:rPr>
                <w:rFonts w:ascii="Cambria Math" w:hAnsi="Cambria Math"/>
                <w:i/>
                <w:szCs w:val="21"/>
              </w:rPr>
            </m:ctrlPr>
          </m:sub>
        </m:sSub>
      </m:oMath>
      <w:r>
        <w:rPr>
          <w:rFonts w:ascii="Times New Roman" w:hAnsi="Times New Roman"/>
          <w:sz w:val="24"/>
          <w:szCs w:val="24"/>
        </w:rPr>
        <w:t>和</w:t>
      </w:r>
      <m:oMath>
        <m:sSub>
          <m:sSubPr>
            <m:ctrlPr>
              <w:rPr>
                <w:rFonts w:ascii="Cambria Math" w:hAnsi="Cambria Math"/>
                <w:i/>
                <w:szCs w:val="21"/>
              </w:rPr>
            </m:ctrlPr>
          </m:sSubPr>
          <m:e>
            <m:r>
              <w:rPr>
                <w:rFonts w:ascii="Cambria Math" w:hAnsi="Cambria Math"/>
                <w:szCs w:val="21"/>
              </w:rPr>
              <m:t>c</m:t>
            </m:r>
            <m:ctrlPr>
              <w:rPr>
                <w:rFonts w:ascii="Cambria Math" w:hAnsi="Cambria Math"/>
                <w:i/>
                <w:szCs w:val="21"/>
              </w:rPr>
            </m:ctrlPr>
          </m:e>
          <m:sub>
            <m:r>
              <m:rPr>
                <m:sty m:val="p"/>
              </m:rPr>
              <w:rPr>
                <w:rFonts w:ascii="Cambria Math" w:hAnsi="Cambria Math"/>
                <w:szCs w:val="21"/>
              </w:rPr>
              <m:t>22</m:t>
            </m:r>
            <m:ctrlPr>
              <w:rPr>
                <w:rFonts w:ascii="Cambria Math" w:hAnsi="Cambria Math"/>
                <w:i/>
                <w:szCs w:val="21"/>
              </w:rPr>
            </m:ctrlPr>
          </m:sub>
        </m:sSub>
      </m:oMath>
      <w:r>
        <w:rPr>
          <w:rFonts w:ascii="Times New Roman" w:hAnsi="Times New Roman"/>
          <w:sz w:val="24"/>
          <w:szCs w:val="24"/>
        </w:rPr>
        <w:t>。</w:t>
      </w:r>
    </w:p>
    <w:p>
      <w:pPr>
        <w:widowControl w:val="0"/>
        <w:spacing w:after="160" w:line="259" w:lineRule="auto"/>
        <w:ind w:left="779" w:hanging="778" w:hangingChars="354"/>
        <w:contextualSpacing/>
        <w:jc w:val="center"/>
        <w:rPr>
          <w:rFonts w:ascii="Times New Roman" w:hAnsi="Times New Roman" w:eastAsia="宋体" w:cs="Times New Roman"/>
          <w:kern w:val="2"/>
          <w:sz w:val="21"/>
          <w:szCs w:val="21"/>
        </w:rPr>
      </w:pPr>
      <w:r>
        <w:drawing>
          <wp:inline distT="0" distB="0" distL="114300" distR="114300">
            <wp:extent cx="3460750" cy="2877185"/>
            <wp:effectExtent l="0" t="0" r="0" b="18415"/>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pic:cNvPicPr>
                  </pic:nvPicPr>
                  <pic:blipFill>
                    <a:blip r:embed="rId22" cstate="print"/>
                    <a:srcRect l="35321" t="26497" r="27699" b="13957"/>
                    <a:stretch>
                      <a:fillRect/>
                    </a:stretch>
                  </pic:blipFill>
                  <pic:spPr>
                    <a:xfrm>
                      <a:off x="0" y="0"/>
                      <a:ext cx="3460750" cy="2877185"/>
                    </a:xfrm>
                    <a:prstGeom prst="rect">
                      <a:avLst/>
                    </a:prstGeom>
                    <a:noFill/>
                    <a:ln>
                      <a:noFill/>
                    </a:ln>
                  </pic:spPr>
                </pic:pic>
              </a:graphicData>
            </a:graphic>
          </wp:inline>
        </w:drawing>
      </w:r>
    </w:p>
    <w:p>
      <w:pPr>
        <w:widowControl w:val="0"/>
        <w:numPr>
          <w:ilvl w:val="0"/>
          <w:numId w:val="22"/>
        </w:numPr>
        <w:spacing w:after="0" w:line="360" w:lineRule="auto"/>
        <w:ind w:left="637" w:hanging="637" w:hangingChars="354"/>
        <w:contextualSpacing/>
        <w:jc w:val="center"/>
        <w:rPr>
          <w:rFonts w:ascii="Times New Roman" w:hAnsi="Times New Roman" w:eastAsia="宋体" w:cs="Times New Roman"/>
          <w:kern w:val="2"/>
          <w:sz w:val="18"/>
          <w:szCs w:val="18"/>
        </w:rPr>
      </w:pPr>
      <w:r>
        <w:rPr>
          <w:rFonts w:ascii="Times New Roman" w:hAnsi="Times New Roman" w:eastAsia="宋体" w:cs="Times New Roman"/>
          <w:kern w:val="2"/>
          <w:sz w:val="18"/>
          <w:szCs w:val="18"/>
        </w:rPr>
        <w:t>垂直预埋的槽式预埋件                      （</w:t>
      </w:r>
      <w:r>
        <w:rPr>
          <w:rFonts w:hint="eastAsia" w:ascii="Times New Roman" w:hAnsi="Times New Roman" w:eastAsia="宋体" w:cs="Times New Roman"/>
          <w:kern w:val="2"/>
          <w:sz w:val="18"/>
          <w:szCs w:val="18"/>
        </w:rPr>
        <w:t>b</w:t>
      </w:r>
      <w:r>
        <w:rPr>
          <w:rFonts w:ascii="Times New Roman" w:hAnsi="Times New Roman" w:eastAsia="宋体" w:cs="Times New Roman"/>
          <w:kern w:val="2"/>
          <w:sz w:val="18"/>
          <w:szCs w:val="18"/>
        </w:rPr>
        <w:t>）狭窄构件中的槽式预埋件</w:t>
      </w:r>
    </w:p>
    <w:p>
      <w:pPr>
        <w:widowControl w:val="0"/>
        <w:numPr>
          <w:ilvl w:val="255"/>
          <w:numId w:val="0"/>
        </w:numPr>
        <w:spacing w:after="0" w:line="360" w:lineRule="auto"/>
        <w:ind w:left="-779" w:leftChars="-354"/>
        <w:contextualSpacing/>
        <w:jc w:val="center"/>
        <w:rPr>
          <w:rFonts w:ascii="Times New Roman" w:hAnsi="Times New Roman" w:eastAsia="宋体" w:cs="Times New Roman"/>
          <w:kern w:val="2"/>
          <w:sz w:val="18"/>
          <w:szCs w:val="18"/>
        </w:rPr>
      </w:pPr>
      <w:r>
        <w:rPr>
          <w:rFonts w:hint="eastAsia" w:ascii="Times New Roman" w:hAnsi="Times New Roman" w:eastAsia="宋体" w:cs="Times New Roman"/>
          <w:kern w:val="2"/>
          <w:sz w:val="18"/>
          <w:szCs w:val="18"/>
        </w:rPr>
        <w:t xml:space="preserve">图5.4.3 </w:t>
      </w:r>
      <w:r>
        <w:rPr>
          <w:rFonts w:ascii="Times New Roman" w:hAnsi="Times New Roman" w:eastAsia="宋体" w:cs="Times New Roman"/>
          <w:kern w:val="2"/>
          <w:sz w:val="18"/>
          <w:szCs w:val="18"/>
        </w:rPr>
        <w:t>锚件与混凝土边缘距离</w:t>
      </w:r>
      <w:r>
        <w:rPr>
          <w:rFonts w:hint="eastAsia" w:ascii="Times New Roman" w:hAnsi="Times New Roman" w:eastAsia="宋体" w:cs="Times New Roman"/>
          <w:kern w:val="2"/>
          <w:sz w:val="18"/>
          <w:szCs w:val="18"/>
        </w:rPr>
        <w:t>小</w:t>
      </w:r>
      <w:r>
        <w:rPr>
          <w:rFonts w:ascii="Times New Roman" w:hAnsi="Times New Roman" w:eastAsia="宋体" w:cs="Times New Roman"/>
          <w:kern w:val="2"/>
          <w:sz w:val="18"/>
          <w:szCs w:val="18"/>
        </w:rPr>
        <w:t>于10h</w:t>
      </w:r>
      <w:r>
        <w:rPr>
          <w:rFonts w:ascii="Times New Roman" w:hAnsi="Times New Roman" w:eastAsia="宋体" w:cs="Times New Roman"/>
          <w:kern w:val="2"/>
          <w:sz w:val="18"/>
          <w:szCs w:val="18"/>
          <w:vertAlign w:val="subscript"/>
        </w:rPr>
        <w:t>ef</w:t>
      </w:r>
      <w:r>
        <w:rPr>
          <w:rFonts w:hint="eastAsia" w:ascii="Times New Roman" w:hAnsi="Times New Roman" w:eastAsia="宋体" w:cs="Times New Roman"/>
          <w:kern w:val="2"/>
          <w:sz w:val="18"/>
          <w:szCs w:val="18"/>
        </w:rPr>
        <w:t>或</w:t>
      </w:r>
      <w:r>
        <w:rPr>
          <w:rFonts w:ascii="Times New Roman" w:hAnsi="Times New Roman" w:eastAsia="宋体" w:cs="Times New Roman"/>
          <w:kern w:val="2"/>
          <w:sz w:val="18"/>
          <w:szCs w:val="18"/>
        </w:rPr>
        <w:t>60d</w:t>
      </w:r>
      <w:r>
        <w:rPr>
          <w:rFonts w:ascii="Times New Roman" w:hAnsi="Times New Roman" w:eastAsia="宋体" w:cs="Times New Roman"/>
          <w:kern w:val="2"/>
          <w:sz w:val="18"/>
          <w:szCs w:val="18"/>
          <w:vertAlign w:val="subscript"/>
        </w:rPr>
        <w:t>a</w:t>
      </w:r>
      <w:r>
        <w:rPr>
          <w:rFonts w:hint="eastAsia" w:ascii="Times New Roman" w:hAnsi="Times New Roman" w:eastAsia="宋体" w:cs="Times New Roman"/>
          <w:kern w:val="2"/>
          <w:sz w:val="18"/>
          <w:szCs w:val="18"/>
        </w:rPr>
        <w:t>时</w:t>
      </w:r>
      <w:r>
        <w:rPr>
          <w:rFonts w:ascii="Times New Roman" w:hAnsi="Times New Roman" w:eastAsia="宋体" w:cs="Times New Roman"/>
          <w:kern w:val="2"/>
          <w:sz w:val="18"/>
          <w:szCs w:val="18"/>
        </w:rPr>
        <w:t>受力分配示意图</w:t>
      </w:r>
    </w:p>
    <w:p>
      <w:pPr>
        <w:pStyle w:val="33"/>
        <w:numPr>
          <w:ilvl w:val="0"/>
          <w:numId w:val="19"/>
        </w:numPr>
        <w:spacing w:before="156" w:beforeLines="50" w:after="0" w:line="360" w:lineRule="auto"/>
        <w:ind w:left="0" w:firstLine="0" w:firstLineChars="0"/>
        <w:rPr>
          <w:rFonts w:ascii="Times New Roman" w:hAnsi="Times New Roman"/>
          <w:bCs/>
          <w:sz w:val="24"/>
          <w:szCs w:val="24"/>
        </w:rPr>
      </w:pPr>
      <w:r>
        <w:rPr>
          <w:rFonts w:ascii="Times New Roman" w:hAnsi="Times New Roman"/>
          <w:bCs/>
          <w:sz w:val="24"/>
          <w:szCs w:val="24"/>
        </w:rPr>
        <w:t>当任一锚件与混凝土边缘距离小于10</w:t>
      </w:r>
      <m:oMath>
        <m:sSub>
          <m:sSubPr>
            <m:ctrlPr>
              <w:rPr>
                <w:rFonts w:ascii="Cambria Math" w:hAnsi="Cambria Math"/>
                <w:bCs/>
                <w:sz w:val="24"/>
                <w:szCs w:val="24"/>
              </w:rPr>
            </m:ctrlPr>
          </m:sSubPr>
          <m:e>
            <m:r>
              <w:rPr>
                <w:rFonts w:ascii="Cambria Math" w:hAnsi="Cambria Math"/>
                <w:sz w:val="24"/>
                <w:szCs w:val="24"/>
              </w:rPr>
              <m:t>h</m:t>
            </m:r>
            <m:ctrlPr>
              <w:rPr>
                <w:rFonts w:ascii="Cambria Math" w:hAnsi="Cambria Math"/>
                <w:bCs/>
                <w:sz w:val="24"/>
                <w:szCs w:val="24"/>
              </w:rPr>
            </m:ctrlPr>
          </m:e>
          <m:sub>
            <m:r>
              <m:rPr>
                <m:sty m:val="p"/>
              </m:rPr>
              <w:rPr>
                <w:rFonts w:ascii="Cambria Math" w:hAnsi="Cambria Math"/>
                <w:sz w:val="24"/>
                <w:szCs w:val="24"/>
              </w:rPr>
              <m:t>ef</m:t>
            </m:r>
            <m:ctrlPr>
              <w:rPr>
                <w:rFonts w:ascii="Cambria Math" w:hAnsi="Cambria Math"/>
                <w:bCs/>
                <w:sz w:val="24"/>
                <w:szCs w:val="24"/>
              </w:rPr>
            </m:ctrlPr>
          </m:sub>
        </m:sSub>
      </m:oMath>
      <w:r>
        <w:rPr>
          <w:rFonts w:ascii="Times New Roman" w:hAnsi="Times New Roman"/>
          <w:bCs/>
          <w:sz w:val="24"/>
          <w:szCs w:val="24"/>
        </w:rPr>
        <w:t>或60</w:t>
      </w:r>
      <m:oMath>
        <m:sSub>
          <m:sSubPr>
            <m:ctrlPr>
              <w:rPr>
                <w:rFonts w:ascii="Cambria Math" w:hAnsi="Cambria Math"/>
                <w:bCs/>
                <w:sz w:val="24"/>
                <w:szCs w:val="24"/>
              </w:rPr>
            </m:ctrlPr>
          </m:sSubPr>
          <m:e>
            <m:r>
              <w:rPr>
                <w:rFonts w:ascii="Cambria Math" w:hAnsi="Cambria Math"/>
                <w:sz w:val="24"/>
                <w:szCs w:val="24"/>
              </w:rPr>
              <m:t>d</m:t>
            </m:r>
            <m:ctrlPr>
              <w:rPr>
                <w:rFonts w:ascii="Cambria Math" w:hAnsi="Cambria Math"/>
                <w:bCs/>
                <w:sz w:val="24"/>
                <w:szCs w:val="24"/>
              </w:rPr>
            </m:ctrlPr>
          </m:e>
          <m:sub>
            <m:r>
              <m:rPr>
                <m:sty m:val="p"/>
              </m:rPr>
              <w:rPr>
                <w:rFonts w:ascii="Cambria Math" w:hAnsi="Cambria Math"/>
                <w:sz w:val="24"/>
                <w:szCs w:val="24"/>
              </w:rPr>
              <m:t>a</m:t>
            </m:r>
            <m:ctrlPr>
              <w:rPr>
                <w:rFonts w:ascii="Cambria Math" w:hAnsi="Cambria Math"/>
                <w:bCs/>
                <w:sz w:val="24"/>
                <w:szCs w:val="24"/>
              </w:rPr>
            </m:ctrlPr>
          </m:sub>
        </m:sSub>
      </m:oMath>
      <w:r>
        <w:rPr>
          <w:rFonts w:ascii="Times New Roman" w:hAnsi="Times New Roman"/>
          <w:bCs/>
          <w:sz w:val="24"/>
          <w:szCs w:val="24"/>
        </w:rPr>
        <w:t>，且槽式预埋件平行混凝土边缘预埋时（图5.4.</w:t>
      </w:r>
      <w:r>
        <w:rPr>
          <w:rFonts w:hint="eastAsia" w:ascii="Times New Roman" w:hAnsi="Times New Roman"/>
          <w:bCs/>
          <w:sz w:val="24"/>
          <w:szCs w:val="24"/>
        </w:rPr>
        <w:t>1</w:t>
      </w:r>
      <w:r>
        <w:rPr>
          <w:rFonts w:ascii="Times New Roman" w:hAnsi="Times New Roman"/>
          <w:bCs/>
          <w:sz w:val="24"/>
          <w:szCs w:val="24"/>
        </w:rPr>
        <w:t>），应按本标准第5.4.1条计算</w:t>
      </w:r>
      <w:r>
        <w:rPr>
          <w:rFonts w:hint="eastAsia" w:ascii="Times New Roman" w:hAnsi="Times New Roman"/>
          <w:sz w:val="24"/>
          <w:szCs w:val="24"/>
        </w:rPr>
        <w:t>锚件受力</w:t>
      </w:r>
      <w:r>
        <w:rPr>
          <w:rFonts w:ascii="Times New Roman" w:hAnsi="Times New Roman"/>
          <w:bCs/>
          <w:sz w:val="24"/>
          <w:szCs w:val="24"/>
        </w:rPr>
        <w:t>。</w:t>
      </w:r>
    </w:p>
    <w:p>
      <w:pPr>
        <w:pStyle w:val="3"/>
        <w:widowControl w:val="0"/>
        <w:numPr>
          <w:ilvl w:val="1"/>
          <w:numId w:val="23"/>
        </w:numPr>
        <w:spacing w:before="240" w:after="240" w:line="360" w:lineRule="auto"/>
        <w:jc w:val="center"/>
        <w:rPr>
          <w:rFonts w:ascii="Times New Roman" w:hAnsi="Times New Roman" w:eastAsia="宋体" w:cs="Times New Roman"/>
          <w:bCs w:val="0"/>
          <w:snapToGrid w:val="0"/>
          <w:color w:val="000000"/>
          <w:sz w:val="28"/>
          <w:szCs w:val="28"/>
        </w:rPr>
      </w:pPr>
      <w:bookmarkStart w:id="47" w:name="_Toc22800690"/>
      <w:bookmarkStart w:id="48" w:name="_Toc16672116"/>
      <w:r>
        <w:rPr>
          <w:rFonts w:ascii="Times New Roman" w:hAnsi="Times New Roman" w:eastAsia="宋体" w:cs="Times New Roman"/>
          <w:bCs w:val="0"/>
          <w:snapToGrid w:val="0"/>
          <w:color w:val="000000"/>
          <w:sz w:val="28"/>
          <w:szCs w:val="28"/>
        </w:rPr>
        <w:t xml:space="preserve"> 附加钢筋受力作用分析</w:t>
      </w:r>
      <w:bookmarkEnd w:id="47"/>
      <w:bookmarkEnd w:id="48"/>
    </w:p>
    <w:p>
      <w:pPr>
        <w:pStyle w:val="33"/>
        <w:numPr>
          <w:ilvl w:val="0"/>
          <w:numId w:val="24"/>
        </w:numPr>
        <w:spacing w:before="156" w:beforeLines="50" w:after="0" w:line="360" w:lineRule="auto"/>
        <w:ind w:left="0" w:firstLine="0" w:firstLineChars="0"/>
        <w:rPr>
          <w:rFonts w:ascii="Times New Roman" w:hAnsi="Times New Roman"/>
          <w:bCs/>
          <w:sz w:val="24"/>
          <w:szCs w:val="24"/>
        </w:rPr>
      </w:pPr>
      <w:r>
        <w:rPr>
          <w:rFonts w:hint="eastAsia" w:ascii="Times New Roman" w:hAnsi="Times New Roman"/>
          <w:bCs/>
          <w:sz w:val="24"/>
          <w:szCs w:val="24"/>
        </w:rPr>
        <w:t>槽式预埋件系统附加钢筋仅以受拉的形式进行力的传递。</w:t>
      </w:r>
    </w:p>
    <w:p>
      <w:pPr>
        <w:pStyle w:val="33"/>
        <w:numPr>
          <w:ilvl w:val="0"/>
          <w:numId w:val="24"/>
        </w:numPr>
        <w:spacing w:before="156" w:beforeLines="50" w:after="0" w:line="360" w:lineRule="auto"/>
        <w:ind w:left="0" w:firstLine="0" w:firstLineChars="0"/>
        <w:rPr>
          <w:rFonts w:ascii="Times New Roman" w:hAnsi="Times New Roman"/>
          <w:bCs/>
          <w:sz w:val="24"/>
          <w:szCs w:val="24"/>
        </w:rPr>
      </w:pPr>
      <w:r>
        <w:rPr>
          <w:rFonts w:ascii="Times New Roman" w:hAnsi="Times New Roman"/>
          <w:bCs/>
          <w:sz w:val="24"/>
          <w:szCs w:val="24"/>
        </w:rPr>
        <w:t>槽式预埋件的附加钢筋设计应根据受拉作用下最不利的锚件进行计算。附加钢筋</w:t>
      </w:r>
      <w:r>
        <w:rPr>
          <w:rFonts w:hint="eastAsia" w:ascii="Times New Roman" w:hAnsi="Times New Roman"/>
          <w:bCs/>
          <w:sz w:val="24"/>
          <w:szCs w:val="24"/>
        </w:rPr>
        <w:t>的</w:t>
      </w:r>
      <w:r>
        <w:rPr>
          <w:rFonts w:ascii="Times New Roman" w:hAnsi="Times New Roman"/>
          <w:bCs/>
          <w:sz w:val="24"/>
          <w:szCs w:val="24"/>
        </w:rPr>
        <w:t>拉力设计值</w:t>
      </w:r>
      <m:oMath>
        <m:sSub>
          <m:sSubPr>
            <m:ctrlPr>
              <w:rPr>
                <w:rFonts w:ascii="Cambria Math" w:hAnsi="Cambria Math"/>
                <w:bCs/>
                <w:sz w:val="24"/>
                <w:szCs w:val="24"/>
              </w:rPr>
            </m:ctrlPr>
          </m:sSubPr>
          <m:e>
            <m:r>
              <w:rPr>
                <w:rFonts w:ascii="Cambria Math" w:hAnsi="Cambria Math"/>
                <w:sz w:val="24"/>
                <w:szCs w:val="24"/>
              </w:rPr>
              <m:t>N</m:t>
            </m:r>
            <m:ctrlPr>
              <w:rPr>
                <w:rFonts w:ascii="Cambria Math" w:hAnsi="Cambria Math"/>
                <w:bCs/>
                <w:sz w:val="24"/>
                <w:szCs w:val="24"/>
              </w:rPr>
            </m:ctrlPr>
          </m:e>
          <m:sub>
            <m:r>
              <m:rPr>
                <m:sty m:val="p"/>
              </m:rPr>
              <w:rPr>
                <w:rFonts w:ascii="Cambria Math" w:hAnsi="Cambria Math"/>
                <w:sz w:val="24"/>
                <w:szCs w:val="24"/>
              </w:rPr>
              <m:t>Ed,re</m:t>
            </m:r>
            <m:ctrlPr>
              <w:rPr>
                <w:rFonts w:ascii="Cambria Math" w:hAnsi="Cambria Math"/>
                <w:bCs/>
                <w:sz w:val="24"/>
                <w:szCs w:val="24"/>
              </w:rPr>
            </m:ctrlPr>
          </m:sub>
        </m:sSub>
      </m:oMath>
      <w:r>
        <w:rPr>
          <w:rFonts w:ascii="Times New Roman" w:hAnsi="Times New Roman"/>
          <w:bCs/>
          <w:sz w:val="24"/>
          <w:szCs w:val="24"/>
        </w:rPr>
        <w:t>应按下式计算：</w:t>
      </w:r>
    </w:p>
    <w:tbl>
      <w:tblPr>
        <w:tblStyle w:val="18"/>
        <w:tblW w:w="907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50"/>
        <w:gridCol w:w="6549"/>
        <w:gridCol w:w="227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50" w:type="dxa"/>
          </w:tcPr>
          <w:p>
            <w:pPr>
              <w:pStyle w:val="33"/>
              <w:spacing w:after="0" w:line="360" w:lineRule="auto"/>
              <w:ind w:firstLine="480"/>
              <w:rPr>
                <w:rFonts w:ascii="Times New Roman" w:hAnsi="Times New Roman"/>
                <w:bCs/>
                <w:sz w:val="24"/>
                <w:szCs w:val="24"/>
              </w:rPr>
            </w:pPr>
          </w:p>
        </w:tc>
        <w:tc>
          <w:tcPr>
            <w:tcW w:w="6549" w:type="dxa"/>
          </w:tcPr>
          <w:p>
            <w:pPr>
              <w:pStyle w:val="33"/>
              <w:spacing w:after="0" w:line="360" w:lineRule="auto"/>
              <w:ind w:firstLine="480"/>
              <w:jc w:val="center"/>
              <w:rPr>
                <w:rFonts w:ascii="Times New Roman" w:hAnsi="Times New Roman"/>
                <w:bCs/>
                <w:sz w:val="24"/>
                <w:szCs w:val="24"/>
              </w:rPr>
            </w:pPr>
            <m:oMath>
              <m:sSub>
                <m:sSubPr>
                  <m:ctrlPr>
                    <w:rPr>
                      <w:rFonts w:ascii="Cambria Math" w:hAnsi="Cambria Math"/>
                      <w:bCs/>
                      <w:sz w:val="24"/>
                      <w:szCs w:val="24"/>
                    </w:rPr>
                  </m:ctrlPr>
                </m:sSubPr>
                <m:e>
                  <m:r>
                    <w:rPr>
                      <w:rFonts w:ascii="Cambria Math" w:hAnsi="Cambria Math"/>
                      <w:sz w:val="24"/>
                      <w:szCs w:val="24"/>
                    </w:rPr>
                    <m:t>N</m:t>
                  </m:r>
                  <m:ctrlPr>
                    <w:rPr>
                      <w:rFonts w:ascii="Cambria Math" w:hAnsi="Cambria Math"/>
                      <w:bCs/>
                      <w:sz w:val="24"/>
                      <w:szCs w:val="24"/>
                    </w:rPr>
                  </m:ctrlPr>
                </m:e>
                <m:sub>
                  <m:r>
                    <m:rPr>
                      <m:sty m:val="p"/>
                    </m:rPr>
                    <w:rPr>
                      <w:rFonts w:ascii="Cambria Math" w:hAnsi="Cambria Math"/>
                      <w:sz w:val="24"/>
                      <w:szCs w:val="24"/>
                    </w:rPr>
                    <m:t>Ed,re</m:t>
                  </m:r>
                  <m:ctrlPr>
                    <w:rPr>
                      <w:rFonts w:ascii="Cambria Math" w:hAnsi="Cambria Math"/>
                      <w:bCs/>
                      <w:sz w:val="24"/>
                      <w:szCs w:val="24"/>
                    </w:rPr>
                  </m:ctrlPr>
                </m:sub>
              </m:sSub>
              <m:r>
                <m:rPr>
                  <m:sty m:val="p"/>
                </m:rPr>
                <w:rPr>
                  <w:rFonts w:ascii="Cambria Math" w:hAnsi="Cambria Math"/>
                  <w:sz w:val="24"/>
                  <w:szCs w:val="24"/>
                </w:rPr>
                <m:t>=</m:t>
              </m:r>
              <m:r>
                <w:rPr>
                  <w:rFonts w:ascii="Cambria Math" w:hAnsi="Cambria Math"/>
                  <w:sz w:val="24"/>
                  <w:szCs w:val="24"/>
                </w:rPr>
                <m:t>max</m:t>
              </m:r>
              <m:r>
                <m:rPr>
                  <m:sty m:val="p"/>
                </m:rPr>
                <w:rPr>
                  <w:rFonts w:ascii="Cambria Math" w:hAnsi="Cambria Math"/>
                  <w:sz w:val="24"/>
                  <w:szCs w:val="24"/>
                </w:rPr>
                <m:t xml:space="preserve"> (</m:t>
              </m:r>
              <m:sSubSup>
                <m:sSubSupPr>
                  <m:ctrlPr>
                    <w:rPr>
                      <w:rFonts w:ascii="Cambria Math" w:hAnsi="Cambria Math"/>
                      <w:bCs/>
                      <w:sz w:val="24"/>
                      <w:szCs w:val="24"/>
                    </w:rPr>
                  </m:ctrlPr>
                </m:sSubSupPr>
                <m:e>
                  <m:r>
                    <w:rPr>
                      <w:rFonts w:ascii="Cambria Math" w:hAnsi="Cambria Math"/>
                      <w:sz w:val="24"/>
                      <w:szCs w:val="24"/>
                    </w:rPr>
                    <m:t>N</m:t>
                  </m:r>
                  <m:ctrlPr>
                    <w:rPr>
                      <w:rFonts w:ascii="Cambria Math" w:hAnsi="Cambria Math"/>
                      <w:bCs/>
                      <w:sz w:val="24"/>
                      <w:szCs w:val="24"/>
                    </w:rPr>
                  </m:ctrlPr>
                </m:e>
                <m:sub>
                  <m:r>
                    <m:rPr>
                      <m:sty m:val="p"/>
                    </m:rPr>
                    <w:rPr>
                      <w:rFonts w:ascii="Cambria Math" w:hAnsi="Cambria Math"/>
                      <w:sz w:val="24"/>
                      <w:szCs w:val="24"/>
                    </w:rPr>
                    <m:t>Ed,i</m:t>
                  </m:r>
                  <m:ctrlPr>
                    <w:rPr>
                      <w:rFonts w:ascii="Cambria Math" w:hAnsi="Cambria Math"/>
                      <w:bCs/>
                      <w:sz w:val="24"/>
                      <w:szCs w:val="24"/>
                    </w:rPr>
                  </m:ctrlPr>
                </m:sub>
                <m:sup>
                  <m:r>
                    <m:rPr>
                      <m:sty m:val="p"/>
                    </m:rPr>
                    <w:rPr>
                      <w:rFonts w:ascii="Cambria Math" w:hAnsi="Cambria Math"/>
                      <w:sz w:val="24"/>
                      <w:szCs w:val="24"/>
                    </w:rPr>
                    <m:t>a</m:t>
                  </m:r>
                  <m:ctrlPr>
                    <w:rPr>
                      <w:rFonts w:ascii="Cambria Math" w:hAnsi="Cambria Math"/>
                      <w:bCs/>
                      <w:sz w:val="24"/>
                      <w:szCs w:val="24"/>
                    </w:rPr>
                  </m:ctrlPr>
                </m:sup>
              </m:sSubSup>
            </m:oMath>
            <w:r>
              <w:rPr>
                <w:rFonts w:ascii="Times New Roman" w:hAnsi="Times New Roman"/>
                <w:bCs/>
                <w:sz w:val="24"/>
                <w:szCs w:val="24"/>
              </w:rPr>
              <w:t>)</w:t>
            </w:r>
          </w:p>
        </w:tc>
        <w:tc>
          <w:tcPr>
            <w:tcW w:w="2273" w:type="dxa"/>
          </w:tcPr>
          <w:p>
            <w:pPr>
              <w:pStyle w:val="33"/>
              <w:spacing w:after="0" w:line="360" w:lineRule="auto"/>
              <w:ind w:firstLine="480"/>
              <w:jc w:val="right"/>
              <w:rPr>
                <w:rFonts w:ascii="Times New Roman" w:hAnsi="Times New Roman"/>
                <w:bCs/>
                <w:sz w:val="24"/>
                <w:szCs w:val="24"/>
              </w:rPr>
            </w:pPr>
            <w:r>
              <w:rPr>
                <w:rFonts w:hint="eastAsia" w:ascii="Times New Roman" w:hAnsi="Times New Roman"/>
                <w:bCs/>
                <w:sz w:val="24"/>
                <w:szCs w:val="24"/>
              </w:rPr>
              <w:t>（</w:t>
            </w:r>
            <w:r>
              <w:rPr>
                <w:rFonts w:ascii="Times New Roman" w:hAnsi="Times New Roman"/>
                <w:bCs/>
                <w:sz w:val="24"/>
                <w:szCs w:val="24"/>
              </w:rPr>
              <w:t>5.5.2</w:t>
            </w:r>
            <w:r>
              <w:rPr>
                <w:rFonts w:hint="eastAsia" w:ascii="Times New Roman" w:hAnsi="Times New Roman"/>
                <w:bCs/>
                <w:sz w:val="24"/>
                <w:szCs w:val="24"/>
              </w:rPr>
              <w:t>）</w:t>
            </w:r>
          </w:p>
        </w:tc>
      </w:tr>
    </w:tbl>
    <w:p>
      <w:pPr>
        <w:tabs>
          <w:tab w:val="left" w:pos="18"/>
        </w:tabs>
        <w:spacing w:after="0" w:line="240" w:lineRule="auto"/>
        <w:ind w:right="44" w:rightChars="20"/>
        <w:contextualSpacing/>
        <w:rPr>
          <w:rFonts w:ascii="Times New Roman" w:hAnsi="Times New Roman" w:eastAsia="宋体" w:cs="Times New Roman"/>
          <w:sz w:val="24"/>
          <w:szCs w:val="24"/>
        </w:rPr>
      </w:pPr>
      <w:r>
        <w:rPr>
          <w:rFonts w:ascii="Times New Roman" w:hAnsi="Times New Roman" w:eastAsia="宋体" w:cs="Times New Roman"/>
          <w:sz w:val="24"/>
          <w:szCs w:val="24"/>
        </w:rPr>
        <w:t>式中：</w:t>
      </w:r>
      <m:oMath>
        <m:sSubSup>
          <m:sSubSupPr>
            <m:ctrlPr>
              <w:rPr>
                <w:rFonts w:ascii="Cambria Math" w:hAnsi="Cambria Math" w:eastAsia="宋体" w:cs="Times New Roman"/>
                <w:i/>
                <w:sz w:val="24"/>
                <w:szCs w:val="24"/>
              </w:rPr>
            </m:ctrlPr>
          </m:sSubSupPr>
          <m:e>
            <m:r>
              <w:rPr>
                <w:rFonts w:ascii="Cambria Math" w:hAnsi="Cambria Math" w:eastAsia="宋体" w:cs="Times New Roman"/>
                <w:sz w:val="24"/>
                <w:szCs w:val="24"/>
              </w:rPr>
              <m:t>N</m:t>
            </m:r>
            <m:ctrlPr>
              <w:rPr>
                <w:rFonts w:ascii="Cambria Math" w:hAnsi="Cambria Math" w:eastAsia="宋体" w:cs="Times New Roman"/>
                <w:i/>
                <w:sz w:val="24"/>
                <w:szCs w:val="24"/>
              </w:rPr>
            </m:ctrlPr>
          </m:e>
          <m:sub>
            <m:r>
              <m:rPr>
                <m:sty m:val="p"/>
              </m:rPr>
              <w:rPr>
                <w:rFonts w:ascii="Cambria Math" w:hAnsi="Cambria Math" w:eastAsia="宋体" w:cs="Times New Roman"/>
                <w:sz w:val="24"/>
                <w:szCs w:val="24"/>
              </w:rPr>
              <m:t>Ed,i</m:t>
            </m:r>
            <m:ctrlPr>
              <w:rPr>
                <w:rFonts w:ascii="Cambria Math" w:hAnsi="Cambria Math" w:eastAsia="宋体" w:cs="Times New Roman"/>
                <w:i/>
                <w:sz w:val="24"/>
                <w:szCs w:val="24"/>
              </w:rPr>
            </m:ctrlPr>
          </m:sub>
          <m:sup>
            <m:r>
              <m:rPr>
                <m:sty m:val="p"/>
              </m:rPr>
              <w:rPr>
                <w:rFonts w:ascii="Cambria Math" w:hAnsi="Cambria Math" w:eastAsia="宋体" w:cs="Times New Roman"/>
                <w:sz w:val="24"/>
                <w:szCs w:val="24"/>
              </w:rPr>
              <m:t>a</m:t>
            </m:r>
            <m:ctrlPr>
              <w:rPr>
                <w:rFonts w:ascii="Cambria Math" w:hAnsi="Cambria Math" w:eastAsia="宋体" w:cs="Times New Roman"/>
                <w:i/>
                <w:sz w:val="24"/>
                <w:szCs w:val="24"/>
              </w:rPr>
            </m:ctrlPr>
          </m:sup>
        </m:sSubSup>
      </m:oMath>
      <w:r>
        <w:rPr>
          <w:rFonts w:ascii="Times New Roman" w:hAnsi="Times New Roman" w:eastAsia="宋体" w:cs="Times New Roman"/>
          <w:sz w:val="24"/>
          <w:szCs w:val="24"/>
        </w:rPr>
        <w:t xml:space="preserve"> ——</w:t>
      </w:r>
      <w:r>
        <w:rPr>
          <w:rFonts w:hint="eastAsia" w:ascii="Times New Roman" w:hAnsi="Times New Roman" w:eastAsia="宋体" w:cs="Times New Roman"/>
          <w:sz w:val="24"/>
          <w:szCs w:val="24"/>
        </w:rPr>
        <w:t>单个</w:t>
      </w:r>
      <w:r>
        <w:rPr>
          <w:rFonts w:ascii="Times New Roman" w:hAnsi="Times New Roman" w:eastAsia="宋体" w:cs="Times New Roman"/>
          <w:sz w:val="24"/>
          <w:szCs w:val="24"/>
        </w:rPr>
        <w:t>锚件</w:t>
      </w:r>
      <w:r>
        <w:rPr>
          <w:rFonts w:hint="eastAsia" w:ascii="Times New Roman" w:hAnsi="Times New Roman" w:eastAsia="宋体" w:cs="Times New Roman"/>
          <w:i/>
          <w:sz w:val="24"/>
          <w:szCs w:val="24"/>
        </w:rPr>
        <w:t>i</w:t>
      </w:r>
      <w:r>
        <w:rPr>
          <w:rFonts w:ascii="Times New Roman" w:hAnsi="Times New Roman" w:eastAsia="宋体" w:cs="Times New Roman"/>
          <w:sz w:val="24"/>
          <w:szCs w:val="24"/>
        </w:rPr>
        <w:t>的拉力设计值（N）</w:t>
      </w:r>
      <w:r>
        <w:rPr>
          <w:rFonts w:hint="eastAsia" w:ascii="Times New Roman" w:hAnsi="Times New Roman" w:eastAsia="宋体" w:cs="Times New Roman"/>
          <w:sz w:val="24"/>
          <w:szCs w:val="24"/>
        </w:rPr>
        <w:t>。</w:t>
      </w:r>
    </w:p>
    <w:p>
      <w:pPr>
        <w:pStyle w:val="33"/>
        <w:numPr>
          <w:ilvl w:val="0"/>
          <w:numId w:val="24"/>
        </w:numPr>
        <w:spacing w:before="156" w:beforeLines="50" w:after="0" w:line="360" w:lineRule="auto"/>
        <w:ind w:left="0" w:firstLine="0" w:firstLineChars="0"/>
        <w:rPr>
          <w:rFonts w:ascii="Times New Roman" w:hAnsi="Times New Roman"/>
          <w:bCs/>
          <w:sz w:val="24"/>
          <w:szCs w:val="24"/>
        </w:rPr>
      </w:pPr>
      <w:r>
        <w:rPr>
          <w:rFonts w:hint="eastAsia" w:ascii="Times New Roman" w:hAnsi="Times New Roman"/>
          <w:bCs/>
          <w:sz w:val="24"/>
          <w:szCs w:val="24"/>
        </w:rPr>
        <w:t>当作用在槽式</w:t>
      </w:r>
      <w:r>
        <w:rPr>
          <w:rFonts w:ascii="Times New Roman" w:hAnsi="Times New Roman"/>
          <w:bCs/>
          <w:sz w:val="24"/>
          <w:szCs w:val="24"/>
        </w:rPr>
        <w:t>预埋件上的剪力方向垂直于混凝土边缘且朝向混凝土边缘时，槽式预埋件的附加钢筋应沿着剪力方向布置（图5.5.3），当</w:t>
      </w:r>
      <w:r>
        <w:rPr>
          <w:rFonts w:hint="eastAsia" w:ascii="Times New Roman" w:hAnsi="Times New Roman"/>
          <w:bCs/>
          <w:sz w:val="24"/>
          <w:szCs w:val="24"/>
        </w:rPr>
        <w:t>作用在槽式</w:t>
      </w:r>
      <w:r>
        <w:rPr>
          <w:rFonts w:ascii="Times New Roman" w:hAnsi="Times New Roman"/>
          <w:bCs/>
          <w:sz w:val="24"/>
          <w:szCs w:val="24"/>
        </w:rPr>
        <w:t>预埋件上的剪力有平行于混凝土的分量、或有和朝向混凝土边缘方向为反向的分量时，该分量都宜考虑为垂直且朝向混凝土边缘的剪力。附加钢筋</w:t>
      </w:r>
      <w:r>
        <w:rPr>
          <w:rFonts w:hint="eastAsia" w:ascii="Times New Roman" w:hAnsi="Times New Roman"/>
          <w:bCs/>
          <w:sz w:val="24"/>
          <w:szCs w:val="24"/>
        </w:rPr>
        <w:t>的</w:t>
      </w:r>
      <w:r>
        <w:rPr>
          <w:rFonts w:ascii="Times New Roman" w:hAnsi="Times New Roman"/>
          <w:bCs/>
          <w:sz w:val="24"/>
          <w:szCs w:val="24"/>
        </w:rPr>
        <w:t>拉力设计值</w:t>
      </w:r>
      <m:oMath>
        <m:sSub>
          <m:sSubPr>
            <m:ctrlPr>
              <w:rPr>
                <w:rFonts w:ascii="Cambria Math" w:hAnsi="Cambria Math"/>
                <w:bCs/>
                <w:sz w:val="24"/>
                <w:szCs w:val="24"/>
              </w:rPr>
            </m:ctrlPr>
          </m:sSubPr>
          <m:e>
            <m:r>
              <w:rPr>
                <w:rFonts w:ascii="Cambria Math" w:hAnsi="Cambria Math"/>
                <w:sz w:val="24"/>
                <w:szCs w:val="24"/>
              </w:rPr>
              <m:t>N</m:t>
            </m:r>
            <m:ctrlPr>
              <w:rPr>
                <w:rFonts w:ascii="Cambria Math" w:hAnsi="Cambria Math"/>
                <w:bCs/>
                <w:sz w:val="24"/>
                <w:szCs w:val="24"/>
              </w:rPr>
            </m:ctrlPr>
          </m:e>
          <m:sub>
            <m:r>
              <m:rPr>
                <m:sty m:val="p"/>
              </m:rPr>
              <w:rPr>
                <w:rFonts w:ascii="Cambria Math" w:hAnsi="Cambria Math"/>
                <w:sz w:val="24"/>
                <w:szCs w:val="24"/>
              </w:rPr>
              <m:t>Ed,re</m:t>
            </m:r>
            <m:ctrlPr>
              <w:rPr>
                <w:rFonts w:ascii="Cambria Math" w:hAnsi="Cambria Math"/>
                <w:bCs/>
                <w:sz w:val="24"/>
                <w:szCs w:val="24"/>
              </w:rPr>
            </m:ctrlPr>
          </m:sub>
        </m:sSub>
      </m:oMath>
      <w:r>
        <w:rPr>
          <w:rFonts w:ascii="Times New Roman" w:hAnsi="Times New Roman"/>
          <w:bCs/>
          <w:sz w:val="24"/>
          <w:szCs w:val="24"/>
        </w:rPr>
        <w:t>应按</w:t>
      </w:r>
      <w:r>
        <w:rPr>
          <w:rFonts w:ascii="Times New Roman" w:hAnsi="Times New Roman"/>
          <w:sz w:val="24"/>
          <w:szCs w:val="24"/>
        </w:rPr>
        <w:t>下式</w:t>
      </w:r>
      <w:r>
        <w:rPr>
          <w:rFonts w:ascii="Times New Roman" w:hAnsi="Times New Roman"/>
          <w:bCs/>
          <w:sz w:val="24"/>
          <w:szCs w:val="24"/>
        </w:rPr>
        <w:t>计算</w:t>
      </w:r>
      <w:r>
        <w:rPr>
          <w:rFonts w:hint="eastAsia" w:ascii="Times New Roman" w:hAnsi="Times New Roman"/>
          <w:bCs/>
          <w:sz w:val="24"/>
          <w:szCs w:val="24"/>
        </w:rPr>
        <w:t>：</w:t>
      </w:r>
    </w:p>
    <w:tbl>
      <w:tblPr>
        <w:tblStyle w:val="18"/>
        <w:tblW w:w="907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84"/>
        <w:gridCol w:w="6515"/>
        <w:gridCol w:w="227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84" w:type="dxa"/>
          </w:tcPr>
          <w:p>
            <w:pPr>
              <w:pStyle w:val="33"/>
              <w:spacing w:after="0" w:line="360" w:lineRule="auto"/>
              <w:ind w:firstLine="480"/>
              <w:rPr>
                <w:rFonts w:ascii="Times New Roman" w:hAnsi="Times New Roman"/>
                <w:bCs/>
                <w:sz w:val="24"/>
                <w:szCs w:val="24"/>
              </w:rPr>
            </w:pPr>
          </w:p>
        </w:tc>
        <w:tc>
          <w:tcPr>
            <w:tcW w:w="6515" w:type="dxa"/>
          </w:tcPr>
          <w:p>
            <w:pPr>
              <w:pStyle w:val="33"/>
              <w:spacing w:after="0" w:line="360" w:lineRule="auto"/>
              <w:ind w:firstLine="480"/>
              <w:rPr>
                <w:rFonts w:ascii="Times New Roman" w:hAnsi="Times New Roman"/>
                <w:bCs/>
                <w:sz w:val="24"/>
                <w:szCs w:val="24"/>
              </w:rPr>
            </w:pPr>
            <m:oMathPara>
              <m:oMathParaPr>
                <m:jc m:val="center"/>
              </m:oMathParaPr>
              <m:oMath>
                <m:sSub>
                  <m:sSubPr>
                    <m:ctrlPr>
                      <w:rPr>
                        <w:rFonts w:ascii="Cambria Math" w:hAnsi="Cambria Math"/>
                        <w:bCs/>
                        <w:sz w:val="24"/>
                        <w:szCs w:val="24"/>
                      </w:rPr>
                    </m:ctrlPr>
                  </m:sSubPr>
                  <m:e>
                    <m:r>
                      <w:rPr>
                        <w:rFonts w:ascii="Cambria Math" w:hAnsi="Cambria Math"/>
                        <w:sz w:val="24"/>
                        <w:szCs w:val="24"/>
                      </w:rPr>
                      <m:t>N</m:t>
                    </m:r>
                    <m:ctrlPr>
                      <w:rPr>
                        <w:rFonts w:ascii="Cambria Math" w:hAnsi="Cambria Math"/>
                        <w:bCs/>
                        <w:sz w:val="24"/>
                        <w:szCs w:val="24"/>
                      </w:rPr>
                    </m:ctrlPr>
                  </m:e>
                  <m:sub>
                    <m:r>
                      <m:rPr>
                        <m:sty m:val="p"/>
                      </m:rPr>
                      <w:rPr>
                        <w:rFonts w:ascii="Cambria Math" w:hAnsi="Cambria Math"/>
                        <w:sz w:val="24"/>
                        <w:szCs w:val="24"/>
                      </w:rPr>
                      <m:t>Ed,re</m:t>
                    </m:r>
                    <m:ctrlPr>
                      <w:rPr>
                        <w:rFonts w:ascii="Cambria Math" w:hAnsi="Cambria Math"/>
                        <w:bCs/>
                        <w:sz w:val="24"/>
                        <w:szCs w:val="24"/>
                      </w:rPr>
                    </m:ctrlPr>
                  </m:sub>
                </m:sSub>
                <m:r>
                  <m:rPr>
                    <m:sty m:val="p"/>
                  </m:rPr>
                  <w:rPr>
                    <w:rFonts w:ascii="Cambria Math" w:hAnsi="Cambria Math"/>
                    <w:sz w:val="24"/>
                    <w:szCs w:val="24"/>
                  </w:rPr>
                  <m:t>=(</m:t>
                </m:r>
                <m:f>
                  <m:fPr>
                    <m:ctrlPr>
                      <w:rPr>
                        <w:rFonts w:ascii="Cambria Math" w:hAnsi="Cambria Math"/>
                        <w:bCs/>
                        <w:sz w:val="24"/>
                        <w:szCs w:val="24"/>
                      </w:rPr>
                    </m:ctrlPr>
                  </m:fPr>
                  <m:num>
                    <m:sSub>
                      <m:sSubPr>
                        <m:ctrlPr>
                          <w:rPr>
                            <w:rFonts w:ascii="Cambria Math" w:hAnsi="Cambria Math"/>
                            <w:bCs/>
                            <w:sz w:val="24"/>
                            <w:szCs w:val="24"/>
                          </w:rPr>
                        </m:ctrlPr>
                      </m:sSubPr>
                      <m:e>
                        <m:r>
                          <w:rPr>
                            <w:rFonts w:ascii="Cambria Math" w:hAnsi="Cambria Math"/>
                            <w:sz w:val="24"/>
                            <w:szCs w:val="24"/>
                          </w:rPr>
                          <m:t>e</m:t>
                        </m:r>
                        <m:ctrlPr>
                          <w:rPr>
                            <w:rFonts w:ascii="Cambria Math" w:hAnsi="Cambria Math"/>
                            <w:bCs/>
                            <w:sz w:val="24"/>
                            <w:szCs w:val="24"/>
                          </w:rPr>
                        </m:ctrlPr>
                      </m:e>
                      <m:sub>
                        <m:r>
                          <m:rPr>
                            <m:sty m:val="p"/>
                          </m:rPr>
                          <w:rPr>
                            <w:rFonts w:ascii="Cambria Math" w:hAnsi="Cambria Math"/>
                            <w:sz w:val="24"/>
                            <w:szCs w:val="24"/>
                          </w:rPr>
                          <m:t>s</m:t>
                        </m:r>
                        <m:ctrlPr>
                          <w:rPr>
                            <w:rFonts w:ascii="Cambria Math" w:hAnsi="Cambria Math"/>
                            <w:bCs/>
                            <w:sz w:val="24"/>
                            <w:szCs w:val="24"/>
                          </w:rPr>
                        </m:ctrlPr>
                      </m:sub>
                    </m:sSub>
                    <m:ctrlPr>
                      <w:rPr>
                        <w:rFonts w:ascii="Cambria Math" w:hAnsi="Cambria Math"/>
                        <w:bCs/>
                        <w:sz w:val="24"/>
                        <w:szCs w:val="24"/>
                      </w:rPr>
                    </m:ctrlPr>
                  </m:num>
                  <m:den>
                    <m:r>
                      <w:rPr>
                        <w:rFonts w:ascii="Cambria Math" w:hAnsi="Cambria Math"/>
                        <w:sz w:val="24"/>
                        <w:szCs w:val="24"/>
                      </w:rPr>
                      <m:t>z</m:t>
                    </m:r>
                    <m:ctrlPr>
                      <w:rPr>
                        <w:rFonts w:ascii="Cambria Math" w:hAnsi="Cambria Math"/>
                        <w:bCs/>
                        <w:sz w:val="24"/>
                        <w:szCs w:val="24"/>
                      </w:rPr>
                    </m:ctrlPr>
                  </m:den>
                </m:f>
                <m:r>
                  <m:rPr>
                    <m:sty m:val="p"/>
                  </m:rPr>
                  <w:rPr>
                    <w:rFonts w:ascii="Cambria Math" w:hAnsi="Cambria Math"/>
                    <w:sz w:val="24"/>
                    <w:szCs w:val="24"/>
                  </w:rPr>
                  <m:t>+1)·</m:t>
                </m:r>
                <m:sSub>
                  <m:sSubPr>
                    <m:ctrlPr>
                      <w:rPr>
                        <w:rFonts w:ascii="Cambria Math" w:hAnsi="Cambria Math"/>
                        <w:bCs/>
                        <w:sz w:val="24"/>
                        <w:szCs w:val="24"/>
                      </w:rPr>
                    </m:ctrlPr>
                  </m:sSubPr>
                  <m:e>
                    <m:r>
                      <w:rPr>
                        <w:rFonts w:ascii="Cambria Math" w:hAnsi="Cambria Math"/>
                        <w:sz w:val="24"/>
                        <w:szCs w:val="24"/>
                      </w:rPr>
                      <m:t>V</m:t>
                    </m:r>
                    <m:ctrlPr>
                      <w:rPr>
                        <w:rFonts w:ascii="Cambria Math" w:hAnsi="Cambria Math"/>
                        <w:bCs/>
                        <w:sz w:val="24"/>
                        <w:szCs w:val="24"/>
                      </w:rPr>
                    </m:ctrlPr>
                  </m:e>
                  <m:sub>
                    <m:r>
                      <m:rPr>
                        <m:sty m:val="p"/>
                      </m:rPr>
                      <w:rPr>
                        <w:rFonts w:ascii="Cambria Math" w:hAnsi="Cambria Math"/>
                        <w:sz w:val="24"/>
                        <w:szCs w:val="24"/>
                      </w:rPr>
                      <m:t>Ed</m:t>
                    </m:r>
                    <m:ctrlPr>
                      <w:rPr>
                        <w:rFonts w:ascii="Cambria Math" w:hAnsi="Cambria Math"/>
                        <w:bCs/>
                        <w:sz w:val="24"/>
                        <w:szCs w:val="24"/>
                      </w:rPr>
                    </m:ctrlPr>
                  </m:sub>
                </m:sSub>
              </m:oMath>
            </m:oMathPara>
          </w:p>
        </w:tc>
        <w:tc>
          <w:tcPr>
            <w:tcW w:w="2273" w:type="dxa"/>
            <w:vAlign w:val="center"/>
          </w:tcPr>
          <w:p>
            <w:pPr>
              <w:pStyle w:val="33"/>
              <w:spacing w:after="0" w:line="360" w:lineRule="auto"/>
              <w:ind w:firstLine="480"/>
              <w:jc w:val="right"/>
              <w:rPr>
                <w:rFonts w:ascii="Times New Roman" w:hAnsi="Times New Roman"/>
                <w:bCs/>
                <w:sz w:val="24"/>
                <w:szCs w:val="24"/>
              </w:rPr>
            </w:pPr>
            <w:r>
              <w:rPr>
                <w:rFonts w:hint="eastAsia" w:ascii="Times New Roman" w:hAnsi="Times New Roman"/>
                <w:bCs/>
                <w:sz w:val="24"/>
                <w:szCs w:val="24"/>
              </w:rPr>
              <w:t>（</w:t>
            </w:r>
            <w:r>
              <w:rPr>
                <w:rFonts w:ascii="Times New Roman" w:hAnsi="Times New Roman"/>
                <w:bCs/>
                <w:sz w:val="24"/>
                <w:szCs w:val="24"/>
              </w:rPr>
              <w:t>5.5.3</w:t>
            </w:r>
            <w:r>
              <w:rPr>
                <w:rFonts w:hint="eastAsia" w:ascii="Times New Roman" w:hAnsi="Times New Roman"/>
                <w:bCs/>
                <w:sz w:val="24"/>
                <w:szCs w:val="24"/>
              </w:rPr>
              <w:t>）</w:t>
            </w:r>
          </w:p>
        </w:tc>
      </w:tr>
    </w:tbl>
    <w:p>
      <w:pPr>
        <w:tabs>
          <w:tab w:val="left" w:pos="18"/>
        </w:tabs>
        <w:spacing w:after="0" w:line="360" w:lineRule="auto"/>
        <w:ind w:left="1550" w:leftChars="50" w:hanging="1440" w:hangingChars="600"/>
        <w:contextualSpacing/>
        <w:rPr>
          <w:rFonts w:ascii="Times New Roman" w:hAnsi="Times New Roman" w:eastAsia="宋体" w:cs="Times New Roman"/>
          <w:sz w:val="24"/>
          <w:szCs w:val="24"/>
        </w:rPr>
      </w:pPr>
      <w:r>
        <w:rPr>
          <w:rFonts w:ascii="Times New Roman" w:hAnsi="Times New Roman" w:eastAsia="宋体" w:cs="Times New Roman"/>
          <w:sz w:val="24"/>
          <w:szCs w:val="24"/>
        </w:rPr>
        <w:t>式中：</w:t>
      </w:r>
      <m:oMath>
        <m:r>
          <m:rPr>
            <m:sty m:val="p"/>
          </m:rPr>
          <w:rPr>
            <w:rFonts w:ascii="Cambria Math" w:hAnsi="Cambria Math" w:eastAsia="宋体" w:cs="Times New Roman"/>
            <w:sz w:val="24"/>
            <w:szCs w:val="24"/>
          </w:rPr>
          <m:t xml:space="preserve"> </m:t>
        </m:r>
        <m:sSub>
          <m:sSubPr>
            <m:ctrlPr>
              <w:rPr>
                <w:rFonts w:ascii="Cambria Math" w:hAnsi="Cambria Math" w:eastAsia="宋体" w:cs="Times New Roman"/>
                <w:sz w:val="24"/>
                <w:szCs w:val="24"/>
              </w:rPr>
            </m:ctrlPr>
          </m:sSubPr>
          <m:e>
            <m:r>
              <m:rPr>
                <m:sty m:val="p"/>
              </m:rPr>
              <w:rPr>
                <w:rFonts w:ascii="Cambria Math" w:hAnsi="Cambria Math" w:eastAsia="宋体" w:cs="Times New Roman"/>
                <w:sz w:val="24"/>
                <w:szCs w:val="24"/>
              </w:rPr>
              <m:t xml:space="preserve"> </m:t>
            </m:r>
            <m:r>
              <w:rPr>
                <w:rFonts w:ascii="Cambria Math" w:hAnsi="Cambria Math" w:eastAsia="宋体" w:cs="Times New Roman"/>
                <w:sz w:val="24"/>
                <w:szCs w:val="24"/>
              </w:rPr>
              <m:t>e</m:t>
            </m:r>
            <m:ctrlPr>
              <w:rPr>
                <w:rFonts w:ascii="Cambria Math" w:hAnsi="Cambria Math" w:eastAsia="宋体" w:cs="Times New Roman"/>
                <w:sz w:val="24"/>
                <w:szCs w:val="24"/>
              </w:rPr>
            </m:ctrlPr>
          </m:e>
          <m:sub>
            <m:r>
              <m:rPr>
                <m:sty m:val="p"/>
              </m:rPr>
              <w:rPr>
                <w:rFonts w:ascii="Cambria Math" w:hAnsi="Cambria Math" w:eastAsia="宋体" w:cs="Times New Roman"/>
                <w:sz w:val="24"/>
                <w:szCs w:val="24"/>
              </w:rPr>
              <m:t>s</m:t>
            </m:r>
            <m:ctrlPr>
              <w:rPr>
                <w:rFonts w:ascii="Cambria Math" w:hAnsi="Cambria Math" w:eastAsia="宋体" w:cs="Times New Roman"/>
                <w:sz w:val="24"/>
                <w:szCs w:val="24"/>
              </w:rPr>
            </m:ctrlPr>
          </m:sub>
        </m:sSub>
      </m:oMath>
      <w:r>
        <w:rPr>
          <w:rFonts w:ascii="Times New Roman" w:hAnsi="Times New Roman" w:eastAsia="宋体" w:cs="Times New Roman"/>
          <w:sz w:val="24"/>
          <w:szCs w:val="24"/>
        </w:rPr>
        <w:t>——</w:t>
      </w:r>
      <w:r>
        <w:rPr>
          <w:rFonts w:hint="eastAsia" w:ascii="Times New Roman" w:hAnsi="Times New Roman" w:eastAsia="宋体" w:cs="Times New Roman"/>
          <w:sz w:val="24"/>
          <w:szCs w:val="24"/>
        </w:rPr>
        <w:t xml:space="preserve"> </w:t>
      </w:r>
      <w:r>
        <w:rPr>
          <w:rFonts w:ascii="Times New Roman" w:hAnsi="Times New Roman" w:eastAsia="宋体" w:cs="Times New Roman"/>
          <w:sz w:val="24"/>
          <w:szCs w:val="24"/>
        </w:rPr>
        <w:t>槽式预埋件附加钢筋轴心到作用在被紧固物上剪力作用线的距离（mm）</w:t>
      </w:r>
      <w:r>
        <w:rPr>
          <w:rFonts w:hint="eastAsia" w:ascii="Times New Roman" w:hAnsi="Times New Roman" w:eastAsia="宋体" w:cs="Times New Roman"/>
          <w:sz w:val="24"/>
          <w:szCs w:val="24"/>
        </w:rPr>
        <w:t>；</w:t>
      </w:r>
    </w:p>
    <w:tbl>
      <w:tblPr>
        <w:tblStyle w:val="17"/>
        <w:tblW w:w="0" w:type="auto"/>
        <w:tblInd w:w="410" w:type="dxa"/>
        <w:tblLayout w:type="autofit"/>
        <w:tblCellMar>
          <w:top w:w="0" w:type="dxa"/>
          <w:left w:w="0" w:type="dxa"/>
          <w:bottom w:w="0" w:type="dxa"/>
          <w:right w:w="0" w:type="dxa"/>
        </w:tblCellMar>
      </w:tblPr>
      <w:tblGrid>
        <w:gridCol w:w="729"/>
        <w:gridCol w:w="567"/>
        <w:gridCol w:w="7366"/>
      </w:tblGrid>
      <w:tr>
        <w:tblPrEx>
          <w:tblCellMar>
            <w:top w:w="0" w:type="dxa"/>
            <w:left w:w="0" w:type="dxa"/>
            <w:bottom w:w="0" w:type="dxa"/>
            <w:right w:w="0" w:type="dxa"/>
          </w:tblCellMar>
        </w:tblPrEx>
        <w:tc>
          <w:tcPr>
            <w:tcW w:w="729" w:type="dxa"/>
            <w:shd w:val="clear" w:color="auto" w:fill="auto"/>
          </w:tcPr>
          <w:p>
            <w:pPr>
              <w:pStyle w:val="65"/>
              <w:ind w:right="44" w:rightChars="20" w:firstLine="0" w:firstLineChars="0"/>
              <w:jc w:val="right"/>
              <w:rPr>
                <w:rFonts w:ascii="Times New Roman" w:hAnsi="Times New Roman"/>
                <w:i/>
                <w:iCs/>
                <w:color w:val="000000"/>
                <w:sz w:val="24"/>
              </w:rPr>
            </w:pPr>
            <m:oMath>
              <m:r>
                <w:rPr>
                  <w:rFonts w:ascii="Cambria Math" w:hAnsi="Cambria Math"/>
                  <w:color w:val="000000"/>
                  <w:sz w:val="24"/>
                </w:rPr>
                <m:t>z</m:t>
              </m:r>
            </m:oMath>
            <w:r>
              <w:rPr>
                <w:rFonts w:hint="eastAsia" w:ascii="Times New Roman" w:hAnsi="Times New Roman"/>
                <w:i/>
                <w:iCs/>
                <w:color w:val="000000"/>
                <w:sz w:val="24"/>
              </w:rPr>
              <w:t xml:space="preserve"> </w:t>
            </w:r>
          </w:p>
        </w:tc>
        <w:tc>
          <w:tcPr>
            <w:tcW w:w="567" w:type="dxa"/>
            <w:shd w:val="clear" w:color="auto" w:fill="auto"/>
          </w:tcPr>
          <w:p>
            <w:pPr>
              <w:pStyle w:val="65"/>
              <w:spacing w:line="360" w:lineRule="auto"/>
              <w:ind w:firstLine="0" w:firstLineChars="0"/>
              <w:rPr>
                <w:rFonts w:ascii="Times New Roman" w:hAnsi="Times New Roman"/>
                <w:color w:val="000000"/>
                <w:sz w:val="24"/>
                <w:szCs w:val="24"/>
              </w:rPr>
            </w:pPr>
            <w:r>
              <w:rPr>
                <w:rFonts w:ascii="Times New Roman" w:hAnsi="Times New Roman"/>
                <w:color w:val="000000"/>
                <w:sz w:val="24"/>
                <w:szCs w:val="24"/>
              </w:rPr>
              <w:t>——</w:t>
            </w:r>
          </w:p>
        </w:tc>
        <w:tc>
          <w:tcPr>
            <w:tcW w:w="7366" w:type="dxa"/>
            <w:shd w:val="clear" w:color="auto" w:fill="auto"/>
            <w:vAlign w:val="center"/>
          </w:tcPr>
          <w:p>
            <w:pPr>
              <w:pStyle w:val="65"/>
              <w:spacing w:line="360" w:lineRule="auto"/>
              <w:ind w:firstLine="0" w:firstLineChars="0"/>
              <w:rPr>
                <w:rFonts w:ascii="Times New Roman" w:hAnsi="Times New Roman"/>
                <w:color w:val="000000"/>
                <w:sz w:val="24"/>
              </w:rPr>
            </w:pPr>
            <w:r>
              <w:rPr>
                <w:rFonts w:ascii="Times New Roman" w:hAnsi="Times New Roman"/>
                <w:sz w:val="24"/>
                <w:szCs w:val="24"/>
              </w:rPr>
              <w:t>槽式预埋件附加钢筋轴心到受力截面中和轴的距离（mm），取</w:t>
            </w:r>
            <m:oMath>
              <m:r>
                <m:rPr>
                  <m:sty m:val="p"/>
                </m:rPr>
                <w:rPr>
                  <w:rFonts w:ascii="Cambria Math" w:hAnsi="Cambria Math"/>
                  <w:sz w:val="24"/>
                  <w:szCs w:val="24"/>
                </w:rPr>
                <m:t>0.85∙</m:t>
              </m:r>
              <m:r>
                <w:rPr>
                  <w:rFonts w:ascii="Cambria Math" w:hAnsi="Cambria Math"/>
                  <w:sz w:val="24"/>
                  <w:szCs w:val="24"/>
                </w:rPr>
                <m:t>d</m:t>
              </m:r>
            </m:oMath>
            <w:r>
              <w:rPr>
                <w:rFonts w:ascii="Times New Roman" w:hAnsi="Times New Roman"/>
                <w:sz w:val="24"/>
                <w:szCs w:val="24"/>
              </w:rPr>
              <w:t>；</w:t>
            </w:r>
          </w:p>
        </w:tc>
      </w:tr>
      <w:tr>
        <w:tblPrEx>
          <w:tblCellMar>
            <w:top w:w="0" w:type="dxa"/>
            <w:left w:w="0" w:type="dxa"/>
            <w:bottom w:w="0" w:type="dxa"/>
            <w:right w:w="0" w:type="dxa"/>
          </w:tblCellMar>
        </w:tblPrEx>
        <w:tc>
          <w:tcPr>
            <w:tcW w:w="729" w:type="dxa"/>
            <w:shd w:val="clear" w:color="auto" w:fill="auto"/>
          </w:tcPr>
          <w:p>
            <w:pPr>
              <w:widowControl w:val="0"/>
              <w:spacing w:after="0" w:line="240" w:lineRule="auto"/>
              <w:ind w:right="44" w:rightChars="20"/>
              <w:jc w:val="right"/>
              <w:rPr>
                <w:rFonts w:ascii="Times New Roman" w:hAnsi="Times New Roman"/>
                <w:i/>
                <w:iCs/>
                <w:color w:val="000000"/>
                <w:sz w:val="24"/>
              </w:rPr>
            </w:pPr>
            <m:oMath>
              <m:r>
                <w:rPr>
                  <w:rFonts w:ascii="Cambria Math" w:hAnsi="Cambria Math" w:eastAsia="宋体" w:cs="Times New Roman"/>
                  <w:color w:val="000000"/>
                  <w:kern w:val="2"/>
                  <w:sz w:val="24"/>
                </w:rPr>
                <m:t>d</m:t>
              </m:r>
            </m:oMath>
            <w:r>
              <w:rPr>
                <w:rFonts w:hint="eastAsia" w:ascii="Times New Roman" w:hAnsi="Times New Roman"/>
                <w:i/>
                <w:iCs/>
                <w:color w:val="000000"/>
                <w:sz w:val="24"/>
              </w:rPr>
              <w:t xml:space="preserve"> </w:t>
            </w:r>
          </w:p>
        </w:tc>
        <w:tc>
          <w:tcPr>
            <w:tcW w:w="567" w:type="dxa"/>
            <w:shd w:val="clear" w:color="auto" w:fill="auto"/>
          </w:tcPr>
          <w:p>
            <w:pPr>
              <w:pStyle w:val="65"/>
              <w:spacing w:line="360" w:lineRule="auto"/>
              <w:ind w:firstLine="0" w:firstLineChars="0"/>
              <w:rPr>
                <w:rFonts w:ascii="Times New Roman" w:hAnsi="Times New Roman"/>
                <w:color w:val="000000"/>
                <w:sz w:val="24"/>
              </w:rPr>
            </w:pPr>
            <w:r>
              <w:rPr>
                <w:rFonts w:ascii="Times New Roman" w:hAnsi="Times New Roman"/>
                <w:color w:val="000000"/>
                <w:sz w:val="24"/>
                <w:szCs w:val="24"/>
              </w:rPr>
              <w:t>——</w:t>
            </w:r>
          </w:p>
        </w:tc>
        <w:tc>
          <w:tcPr>
            <w:tcW w:w="7366" w:type="dxa"/>
            <w:shd w:val="clear" w:color="auto" w:fill="auto"/>
          </w:tcPr>
          <w:p>
            <w:pPr>
              <w:pStyle w:val="65"/>
              <w:spacing w:line="360" w:lineRule="auto"/>
              <w:ind w:firstLine="0" w:firstLineChars="0"/>
              <w:rPr>
                <w:rFonts w:ascii="Times New Roman" w:hAnsi="Times New Roman"/>
                <w:color w:val="000000"/>
                <w:sz w:val="24"/>
              </w:rPr>
            </w:pPr>
            <w:r>
              <w:rPr>
                <w:rFonts w:ascii="Times New Roman" w:hAnsi="Times New Roman"/>
                <w:sz w:val="24"/>
                <w:szCs w:val="24"/>
              </w:rPr>
              <w:t>布置槽式预埋件附加钢筋的混凝土构件有效深度（mm）</w:t>
            </w:r>
            <w:r>
              <w:rPr>
                <w:rFonts w:hint="eastAsia" w:ascii="Times New Roman" w:hAnsi="Times New Roman"/>
                <w:sz w:val="24"/>
                <w:szCs w:val="24"/>
              </w:rPr>
              <w:t>，且</w:t>
            </w:r>
            <w:r>
              <w:rPr>
                <w:rFonts w:hint="eastAsia" w:ascii="Times New Roman" w:hAnsi="Times New Roman"/>
                <w:i/>
                <w:iCs/>
                <w:sz w:val="24"/>
                <w:szCs w:val="24"/>
              </w:rPr>
              <w:t>d</w:t>
            </w:r>
            <w:r>
              <w:rPr>
                <w:rFonts w:ascii="Times New Roman" w:hAnsi="Times New Roman"/>
                <w:sz w:val="24"/>
                <w:szCs w:val="24"/>
              </w:rPr>
              <w:t>不应大于</w:t>
            </w:r>
            <w:r>
              <w:rPr>
                <w:rFonts w:hint="eastAsia" w:ascii="Times New Roman" w:hAnsi="Times New Roman"/>
                <w:sz w:val="24"/>
                <w:szCs w:val="24"/>
              </w:rPr>
              <w:t>2倍h</w:t>
            </w:r>
            <w:r>
              <w:rPr>
                <w:rFonts w:hint="eastAsia" w:ascii="Times New Roman" w:hAnsi="Times New Roman"/>
                <w:sz w:val="24"/>
                <w:szCs w:val="24"/>
                <w:vertAlign w:val="subscript"/>
              </w:rPr>
              <w:t>ef</w:t>
            </w:r>
            <w:r>
              <w:rPr>
                <w:rFonts w:hint="eastAsia" w:ascii="Times New Roman" w:hAnsi="Times New Roman"/>
                <w:sz w:val="24"/>
                <w:szCs w:val="24"/>
              </w:rPr>
              <w:t>和2倍c</w:t>
            </w:r>
            <w:r>
              <w:rPr>
                <w:rFonts w:hint="eastAsia" w:ascii="Times New Roman" w:hAnsi="Times New Roman"/>
                <w:sz w:val="24"/>
                <w:szCs w:val="24"/>
                <w:vertAlign w:val="subscript"/>
              </w:rPr>
              <w:t>1</w:t>
            </w:r>
            <w:r>
              <w:rPr>
                <w:rFonts w:hint="eastAsia" w:ascii="Times New Roman" w:hAnsi="Times New Roman"/>
                <w:sz w:val="24"/>
                <w:szCs w:val="24"/>
              </w:rPr>
              <w:t>的较小值</w:t>
            </w:r>
            <w:r>
              <w:rPr>
                <w:rFonts w:ascii="Times New Roman" w:hAnsi="Times New Roman"/>
                <w:sz w:val="24"/>
                <w:szCs w:val="24"/>
              </w:rPr>
              <w:t>；</w:t>
            </w:r>
          </w:p>
        </w:tc>
      </w:tr>
      <w:tr>
        <w:tblPrEx>
          <w:tblCellMar>
            <w:top w:w="0" w:type="dxa"/>
            <w:left w:w="0" w:type="dxa"/>
            <w:bottom w:w="0" w:type="dxa"/>
            <w:right w:w="0" w:type="dxa"/>
          </w:tblCellMar>
        </w:tblPrEx>
        <w:tc>
          <w:tcPr>
            <w:tcW w:w="729" w:type="dxa"/>
            <w:shd w:val="clear" w:color="auto" w:fill="auto"/>
          </w:tcPr>
          <w:p>
            <w:pPr>
              <w:widowControl w:val="0"/>
              <w:spacing w:after="0" w:line="240" w:lineRule="auto"/>
              <w:ind w:right="44" w:rightChars="20"/>
              <w:jc w:val="right"/>
              <w:rPr>
                <w:rFonts w:ascii="Cambria Math" w:hAnsi="Cambria Math" w:eastAsia="宋体" w:cs="Times New Roman"/>
                <w:color w:val="000000"/>
                <w:kern w:val="2"/>
                <w:sz w:val="24"/>
              </w:rPr>
            </w:pPr>
            <m:oMathPara>
              <m:oMathParaPr>
                <m:jc m:val="right"/>
              </m:oMathParaPr>
              <m:oMath>
                <m:sSub>
                  <m:sSubPr>
                    <m:ctrlPr>
                      <w:rPr>
                        <w:rFonts w:ascii="Cambria Math" w:hAnsi="Cambria Math" w:eastAsia="宋体" w:cs="Times New Roman"/>
                        <w:color w:val="000000"/>
                        <w:kern w:val="2"/>
                        <w:sz w:val="24"/>
                      </w:rPr>
                    </m:ctrlPr>
                  </m:sSubPr>
                  <m:e>
                    <m:r>
                      <w:rPr>
                        <w:rFonts w:ascii="Cambria Math" w:hAnsi="Cambria Math" w:eastAsia="宋体" w:cs="Times New Roman"/>
                        <w:color w:val="000000"/>
                        <w:kern w:val="2"/>
                        <w:sz w:val="24"/>
                      </w:rPr>
                      <m:t>c</m:t>
                    </m:r>
                    <m:ctrlPr>
                      <w:rPr>
                        <w:rFonts w:ascii="Cambria Math" w:hAnsi="Cambria Math" w:eastAsia="宋体" w:cs="Times New Roman"/>
                        <w:color w:val="000000"/>
                        <w:kern w:val="2"/>
                        <w:sz w:val="24"/>
                      </w:rPr>
                    </m:ctrlPr>
                  </m:e>
                  <m:sub>
                    <m:r>
                      <m:rPr>
                        <m:sty m:val="p"/>
                      </m:rPr>
                      <w:rPr>
                        <w:rFonts w:ascii="Cambria Math" w:hAnsi="Cambria Math" w:eastAsia="宋体" w:cs="Times New Roman"/>
                        <w:color w:val="000000"/>
                        <w:kern w:val="2"/>
                        <w:sz w:val="24"/>
                      </w:rPr>
                      <m:t>1</m:t>
                    </m:r>
                    <m:ctrlPr>
                      <w:rPr>
                        <w:rFonts w:ascii="Cambria Math" w:hAnsi="Cambria Math" w:eastAsia="宋体" w:cs="Times New Roman"/>
                        <w:color w:val="000000"/>
                        <w:kern w:val="2"/>
                        <w:sz w:val="24"/>
                      </w:rPr>
                    </m:ctrlPr>
                  </m:sub>
                </m:sSub>
              </m:oMath>
            </m:oMathPara>
          </w:p>
        </w:tc>
        <w:tc>
          <w:tcPr>
            <w:tcW w:w="567" w:type="dxa"/>
            <w:shd w:val="clear" w:color="auto" w:fill="auto"/>
          </w:tcPr>
          <w:p>
            <w:pPr>
              <w:pStyle w:val="65"/>
              <w:spacing w:line="360" w:lineRule="auto"/>
              <w:ind w:firstLine="0" w:firstLineChars="0"/>
              <w:rPr>
                <w:rFonts w:ascii="Times New Roman" w:hAnsi="Times New Roman"/>
                <w:color w:val="000000"/>
                <w:sz w:val="24"/>
              </w:rPr>
            </w:pPr>
            <w:r>
              <w:rPr>
                <w:rFonts w:ascii="Times New Roman" w:hAnsi="Times New Roman"/>
                <w:color w:val="000000"/>
                <w:sz w:val="24"/>
                <w:szCs w:val="24"/>
              </w:rPr>
              <w:t>——</w:t>
            </w:r>
          </w:p>
        </w:tc>
        <w:tc>
          <w:tcPr>
            <w:tcW w:w="7366" w:type="dxa"/>
            <w:shd w:val="clear" w:color="auto" w:fill="auto"/>
          </w:tcPr>
          <w:p>
            <w:pPr>
              <w:pStyle w:val="65"/>
              <w:spacing w:line="360" w:lineRule="auto"/>
              <w:ind w:firstLine="0" w:firstLineChars="0"/>
              <w:rPr>
                <w:rFonts w:ascii="Times New Roman" w:hAnsi="Times New Roman"/>
                <w:color w:val="000000"/>
                <w:sz w:val="24"/>
              </w:rPr>
            </w:pPr>
            <w:r>
              <w:rPr>
                <w:rFonts w:hint="eastAsia" w:ascii="Times New Roman" w:hAnsi="Times New Roman"/>
                <w:sz w:val="24"/>
                <w:szCs w:val="24"/>
              </w:rPr>
              <w:t>需考虑进行破坏验算的混凝土边缘到</w:t>
            </w:r>
            <w:r>
              <w:rPr>
                <w:rFonts w:ascii="Times New Roman" w:hAnsi="Times New Roman"/>
                <w:sz w:val="24"/>
                <w:szCs w:val="24"/>
              </w:rPr>
              <w:t>槽式预埋件轴心的距离（mm）；</w:t>
            </w:r>
          </w:p>
        </w:tc>
      </w:tr>
      <w:tr>
        <w:tblPrEx>
          <w:tblCellMar>
            <w:top w:w="0" w:type="dxa"/>
            <w:left w:w="0" w:type="dxa"/>
            <w:bottom w:w="0" w:type="dxa"/>
            <w:right w:w="0" w:type="dxa"/>
          </w:tblCellMar>
        </w:tblPrEx>
        <w:tc>
          <w:tcPr>
            <w:tcW w:w="729" w:type="dxa"/>
            <w:shd w:val="clear" w:color="auto" w:fill="auto"/>
          </w:tcPr>
          <w:p>
            <w:pPr>
              <w:widowControl w:val="0"/>
              <w:spacing w:after="0" w:line="240" w:lineRule="auto"/>
              <w:ind w:right="44" w:rightChars="20"/>
              <w:jc w:val="right"/>
              <w:rPr>
                <w:rFonts w:ascii="Cambria Math" w:hAnsi="Cambria Math" w:eastAsia="宋体" w:cs="Times New Roman"/>
                <w:color w:val="000000"/>
                <w:kern w:val="2"/>
                <w:sz w:val="24"/>
              </w:rPr>
            </w:pPr>
            <m:oMathPara>
              <m:oMathParaPr>
                <m:jc m:val="right"/>
              </m:oMathParaPr>
              <m:oMath>
                <m:sSub>
                  <m:sSubPr>
                    <m:ctrlPr>
                      <w:rPr>
                        <w:rFonts w:ascii="Cambria Math" w:hAnsi="Cambria Math" w:eastAsia="宋体" w:cs="Times New Roman"/>
                        <w:color w:val="000000"/>
                        <w:kern w:val="2"/>
                        <w:sz w:val="24"/>
                      </w:rPr>
                    </m:ctrlPr>
                  </m:sSubPr>
                  <m:e>
                    <m:r>
                      <w:rPr>
                        <w:rFonts w:ascii="Cambria Math" w:hAnsi="Cambria Math" w:eastAsia="宋体" w:cs="Times New Roman"/>
                        <w:color w:val="000000"/>
                        <w:kern w:val="2"/>
                        <w:sz w:val="24"/>
                      </w:rPr>
                      <m:t>V</m:t>
                    </m:r>
                    <m:ctrlPr>
                      <w:rPr>
                        <w:rFonts w:ascii="Cambria Math" w:hAnsi="Cambria Math" w:eastAsia="宋体" w:cs="Times New Roman"/>
                        <w:color w:val="000000"/>
                        <w:kern w:val="2"/>
                        <w:sz w:val="24"/>
                      </w:rPr>
                    </m:ctrlPr>
                  </m:e>
                  <m:sub>
                    <m:r>
                      <m:rPr>
                        <m:sty m:val="p"/>
                      </m:rPr>
                      <w:rPr>
                        <w:rFonts w:ascii="Cambria Math" w:hAnsi="Cambria Math" w:eastAsia="宋体" w:cs="Times New Roman"/>
                        <w:color w:val="000000"/>
                        <w:kern w:val="2"/>
                        <w:sz w:val="24"/>
                      </w:rPr>
                      <m:t>Ed</m:t>
                    </m:r>
                    <m:ctrlPr>
                      <w:rPr>
                        <w:rFonts w:ascii="Cambria Math" w:hAnsi="Cambria Math" w:eastAsia="宋体" w:cs="Times New Roman"/>
                        <w:color w:val="000000"/>
                        <w:kern w:val="2"/>
                        <w:sz w:val="24"/>
                      </w:rPr>
                    </m:ctrlPr>
                  </m:sub>
                </m:sSub>
              </m:oMath>
            </m:oMathPara>
          </w:p>
        </w:tc>
        <w:tc>
          <w:tcPr>
            <w:tcW w:w="567" w:type="dxa"/>
            <w:shd w:val="clear" w:color="auto" w:fill="auto"/>
          </w:tcPr>
          <w:p>
            <w:pPr>
              <w:pStyle w:val="65"/>
              <w:spacing w:line="360" w:lineRule="auto"/>
              <w:ind w:firstLine="0" w:firstLineChars="0"/>
              <w:rPr>
                <w:rFonts w:ascii="Times New Roman" w:hAnsi="Times New Roman"/>
                <w:color w:val="000000"/>
                <w:sz w:val="24"/>
              </w:rPr>
            </w:pPr>
            <w:r>
              <w:rPr>
                <w:rFonts w:ascii="Times New Roman" w:hAnsi="Times New Roman"/>
                <w:color w:val="000000"/>
                <w:sz w:val="24"/>
                <w:szCs w:val="24"/>
              </w:rPr>
              <w:t>——</w:t>
            </w:r>
          </w:p>
        </w:tc>
        <w:tc>
          <w:tcPr>
            <w:tcW w:w="7366" w:type="dxa"/>
            <w:shd w:val="clear" w:color="auto" w:fill="auto"/>
          </w:tcPr>
          <w:p>
            <w:pPr>
              <w:pStyle w:val="65"/>
              <w:spacing w:line="360" w:lineRule="auto"/>
              <w:ind w:firstLine="0" w:firstLineChars="0"/>
              <w:rPr>
                <w:rFonts w:ascii="Times New Roman" w:hAnsi="Times New Roman"/>
                <w:color w:val="000000"/>
                <w:sz w:val="24"/>
              </w:rPr>
            </w:pPr>
            <w:r>
              <w:rPr>
                <w:rFonts w:hint="eastAsia" w:ascii="Times New Roman" w:hAnsi="Times New Roman"/>
                <w:sz w:val="24"/>
                <w:szCs w:val="24"/>
              </w:rPr>
              <w:t>作用在T型螺栓上的剪力荷载</w:t>
            </w:r>
            <w:r>
              <w:rPr>
                <w:rFonts w:ascii="Times New Roman" w:hAnsi="Times New Roman"/>
                <w:sz w:val="24"/>
                <w:szCs w:val="24"/>
              </w:rPr>
              <w:t>设计值</w:t>
            </w:r>
            <w:r>
              <w:rPr>
                <w:rFonts w:hint="eastAsia" w:ascii="Times New Roman" w:hAnsi="Times New Roman"/>
                <w:sz w:val="24"/>
                <w:szCs w:val="24"/>
              </w:rPr>
              <w:t>（N）</w:t>
            </w:r>
            <w:r>
              <w:rPr>
                <w:rFonts w:ascii="Times New Roman" w:hAnsi="Times New Roman"/>
                <w:sz w:val="24"/>
                <w:szCs w:val="24"/>
              </w:rPr>
              <w:t>，取</w:t>
            </w:r>
            <m:oMath>
              <m:sSubSup>
                <m:sSubSupPr>
                  <m:ctrlPr>
                    <w:rPr>
                      <w:rFonts w:ascii="Cambria Math" w:hAnsi="Cambria Math"/>
                      <w:sz w:val="24"/>
                      <w:szCs w:val="24"/>
                    </w:rPr>
                  </m:ctrlPr>
                </m:sSubSupPr>
                <m:e>
                  <m:r>
                    <w:rPr>
                      <w:rFonts w:ascii="Cambria Math" w:hAnsi="Cambria Math"/>
                      <w:sz w:val="24"/>
                      <w:szCs w:val="24"/>
                    </w:rPr>
                    <m:t>V</m:t>
                  </m:r>
                  <m:ctrlPr>
                    <w:rPr>
                      <w:rFonts w:ascii="Cambria Math" w:hAnsi="Cambria Math"/>
                      <w:sz w:val="24"/>
                      <w:szCs w:val="24"/>
                    </w:rPr>
                  </m:ctrlPr>
                </m:e>
                <m:sub>
                  <m:r>
                    <m:rPr>
                      <m:sty m:val="p"/>
                    </m:rPr>
                    <w:rPr>
                      <w:rFonts w:ascii="Cambria Math" w:hAnsi="Cambria Math"/>
                      <w:sz w:val="24"/>
                      <w:szCs w:val="24"/>
                    </w:rPr>
                    <m:t>Ed</m:t>
                  </m:r>
                  <m:ctrlPr>
                    <w:rPr>
                      <w:rFonts w:ascii="Cambria Math" w:hAnsi="Cambria Math"/>
                      <w:sz w:val="24"/>
                      <w:szCs w:val="24"/>
                    </w:rPr>
                  </m:ctrlPr>
                </m:sub>
                <m:sup>
                  <m:r>
                    <m:rPr>
                      <m:sty m:val="p"/>
                    </m:rPr>
                    <w:rPr>
                      <w:rFonts w:ascii="Cambria Math" w:hAnsi="Cambria Math"/>
                      <w:sz w:val="24"/>
                      <w:szCs w:val="24"/>
                    </w:rPr>
                    <m:t>a</m:t>
                  </m:r>
                  <m:ctrlPr>
                    <w:rPr>
                      <w:rFonts w:ascii="Cambria Math" w:hAnsi="Cambria Math"/>
                      <w:sz w:val="24"/>
                      <w:szCs w:val="24"/>
                    </w:rPr>
                  </m:ctrlPr>
                </m:sup>
              </m:sSubSup>
            </m:oMath>
            <w:r>
              <w:rPr>
                <w:rFonts w:hint="eastAsia"/>
              </w:rPr>
              <w:t>和</w:t>
            </w:r>
            <m:oMath>
              <m:sSubSup>
                <m:sSubSupPr>
                  <m:ctrlPr>
                    <w:rPr>
                      <w:rFonts w:ascii="Cambria Math" w:hAnsi="Cambria Math"/>
                      <w:sz w:val="24"/>
                      <w:szCs w:val="24"/>
                    </w:rPr>
                  </m:ctrlPr>
                </m:sSubSupPr>
                <m:e>
                  <m:r>
                    <w:rPr>
                      <w:rFonts w:ascii="Cambria Math" w:hAnsi="Cambria Math"/>
                      <w:sz w:val="24"/>
                      <w:szCs w:val="24"/>
                    </w:rPr>
                    <m:t>V</m:t>
                  </m:r>
                  <m:ctrlPr>
                    <w:rPr>
                      <w:rFonts w:ascii="Cambria Math" w:hAnsi="Cambria Math"/>
                      <w:sz w:val="24"/>
                      <w:szCs w:val="24"/>
                    </w:rPr>
                  </m:ctrlPr>
                </m:e>
                <m:sub>
                  <m:r>
                    <m:rPr>
                      <m:sty m:val="p"/>
                    </m:rPr>
                    <w:rPr>
                      <w:rFonts w:ascii="Cambria Math" w:hAnsi="Cambria Math"/>
                      <w:sz w:val="24"/>
                      <w:szCs w:val="24"/>
                    </w:rPr>
                    <m:t>Ed</m:t>
                  </m:r>
                  <m:ctrlPr>
                    <w:rPr>
                      <w:rFonts w:ascii="Cambria Math" w:hAnsi="Cambria Math"/>
                      <w:sz w:val="24"/>
                      <w:szCs w:val="24"/>
                    </w:rPr>
                  </m:ctrlPr>
                </m:sub>
                <m:sup>
                  <m:r>
                    <m:rPr>
                      <m:sty m:val="p"/>
                    </m:rPr>
                    <w:rPr>
                      <w:rFonts w:ascii="Cambria Math" w:hAnsi="Cambria Math"/>
                      <w:sz w:val="24"/>
                      <w:szCs w:val="24"/>
                    </w:rPr>
                    <m:t>cb</m:t>
                  </m:r>
                  <m:ctrlPr>
                    <w:rPr>
                      <w:rFonts w:ascii="Cambria Math" w:hAnsi="Cambria Math"/>
                      <w:sz w:val="24"/>
                      <w:szCs w:val="24"/>
                    </w:rPr>
                  </m:ctrlPr>
                </m:sup>
              </m:sSubSup>
            </m:oMath>
            <w:r>
              <w:rPr>
                <w:rFonts w:hint="eastAsia" w:ascii="Cambria Math" w:hAnsi="Cambria Math"/>
                <w:sz w:val="24"/>
                <w:szCs w:val="24"/>
              </w:rPr>
              <w:t>中的较大值</w:t>
            </w:r>
            <w:r>
              <w:rPr>
                <w:rFonts w:hint="eastAsia" w:ascii="Times New Roman" w:hAnsi="Times New Roman"/>
                <w:sz w:val="24"/>
                <w:szCs w:val="24"/>
              </w:rPr>
              <w:t>。</w:t>
            </w:r>
          </w:p>
        </w:tc>
      </w:tr>
    </w:tbl>
    <w:p>
      <w:pPr>
        <w:widowControl w:val="0"/>
        <w:spacing w:after="160" w:line="259" w:lineRule="auto"/>
        <w:jc w:val="center"/>
        <w:rPr>
          <w:rFonts w:ascii="Times New Roman" w:hAnsi="Times New Roman" w:eastAsia="宋体" w:cs="Times New Roman"/>
          <w:kern w:val="2"/>
          <w:sz w:val="24"/>
          <w:szCs w:val="24"/>
        </w:rPr>
      </w:pPr>
      <w:r>
        <w:rPr>
          <w:szCs w:val="28"/>
        </w:rPr>
        <w:drawing>
          <wp:inline distT="0" distB="0" distL="0" distR="0">
            <wp:extent cx="2809875" cy="2183130"/>
            <wp:effectExtent l="0" t="0" r="0" b="7620"/>
            <wp:docPr id="57"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图片 11"/>
                    <pic:cNvPicPr>
                      <a:picLocks noChangeAspect="1" noChangeArrowheads="1"/>
                    </pic:cNvPicPr>
                  </pic:nvPicPr>
                  <pic:blipFill>
                    <a:blip r:embed="rId23" cstate="print"/>
                    <a:srcRect l="27403" t="10888" r="25974" b="9169"/>
                    <a:stretch>
                      <a:fillRect/>
                    </a:stretch>
                  </pic:blipFill>
                  <pic:spPr>
                    <a:xfrm>
                      <a:off x="0" y="0"/>
                      <a:ext cx="2809875" cy="2183718"/>
                    </a:xfrm>
                    <a:prstGeom prst="rect">
                      <a:avLst/>
                    </a:prstGeom>
                    <a:noFill/>
                    <a:ln w="9525">
                      <a:noFill/>
                      <a:miter lim="800000"/>
                      <a:headEnd/>
                      <a:tailEnd/>
                    </a:ln>
                  </pic:spPr>
                </pic:pic>
              </a:graphicData>
            </a:graphic>
          </wp:inline>
        </w:drawing>
      </w:r>
    </w:p>
    <w:p>
      <w:pPr>
        <w:widowControl w:val="0"/>
        <w:spacing w:after="120" w:line="259" w:lineRule="auto"/>
        <w:jc w:val="center"/>
        <w:rPr>
          <w:rFonts w:ascii="Times New Roman" w:hAnsi="Times New Roman" w:eastAsia="宋体" w:cs="Times New Roman"/>
          <w:kern w:val="2"/>
          <w:sz w:val="21"/>
          <w:szCs w:val="21"/>
        </w:rPr>
      </w:pPr>
      <w:bookmarkStart w:id="49" w:name="_Toc16672117"/>
      <w:r>
        <w:rPr>
          <w:rFonts w:ascii="Times New Roman" w:hAnsi="Times New Roman" w:eastAsia="宋体" w:cs="Times New Roman"/>
          <w:kern w:val="2"/>
          <w:sz w:val="21"/>
          <w:szCs w:val="21"/>
        </w:rPr>
        <w:t>图5.5.3</w:t>
      </w:r>
      <w:r>
        <w:rPr>
          <w:rFonts w:hint="eastAsia" w:ascii="Times New Roman" w:hAnsi="Times New Roman" w:eastAsia="宋体" w:cs="Times New Roman"/>
          <w:kern w:val="2"/>
          <w:sz w:val="21"/>
          <w:szCs w:val="21"/>
        </w:rPr>
        <w:t xml:space="preserve">  </w:t>
      </w:r>
      <w:r>
        <w:rPr>
          <w:rFonts w:ascii="Times New Roman" w:hAnsi="Times New Roman" w:eastAsia="宋体" w:cs="Times New Roman"/>
          <w:kern w:val="2"/>
          <w:sz w:val="21"/>
          <w:szCs w:val="21"/>
        </w:rPr>
        <w:t>槽式预埋件</w:t>
      </w:r>
      <w:r>
        <w:rPr>
          <w:rFonts w:hint="eastAsia" w:ascii="Times New Roman" w:hAnsi="Times New Roman" w:eastAsia="宋体" w:cs="Times New Roman"/>
          <w:kern w:val="2"/>
          <w:sz w:val="21"/>
          <w:szCs w:val="21"/>
        </w:rPr>
        <w:t>受剪作用下</w:t>
      </w:r>
      <w:r>
        <w:rPr>
          <w:rFonts w:ascii="Times New Roman" w:hAnsi="Times New Roman" w:eastAsia="宋体" w:cs="Times New Roman"/>
          <w:kern w:val="2"/>
          <w:sz w:val="21"/>
          <w:szCs w:val="21"/>
        </w:rPr>
        <w:t>附加钢筋受力模型图示</w:t>
      </w:r>
    </w:p>
    <w:p>
      <w:pPr>
        <w:widowControl w:val="0"/>
        <w:spacing w:before="340" w:after="340" w:line="360" w:lineRule="auto"/>
        <w:jc w:val="center"/>
        <w:outlineLvl w:val="0"/>
        <w:rPr>
          <w:rFonts w:ascii="宋体" w:hAnsi="宋体" w:eastAsia="宋体" w:cs="Times New Roman"/>
          <w:b/>
          <w:snapToGrid w:val="0"/>
          <w:color w:val="000000"/>
          <w:sz w:val="32"/>
          <w:szCs w:val="32"/>
        </w:rPr>
      </w:pPr>
      <w:r>
        <w:rPr>
          <w:rFonts w:ascii="宋体" w:hAnsi="宋体" w:eastAsia="宋体" w:cs="Times New Roman"/>
          <w:b/>
          <w:snapToGrid w:val="0"/>
          <w:color w:val="000000"/>
          <w:sz w:val="32"/>
          <w:szCs w:val="32"/>
        </w:rPr>
        <w:br w:type="page"/>
      </w:r>
      <w:bookmarkStart w:id="50" w:name="_Toc22800691"/>
      <w:r>
        <w:rPr>
          <w:rFonts w:ascii="Times New Roman" w:hAnsi="Times New Roman" w:eastAsia="宋体" w:cs="Times New Roman"/>
          <w:b/>
          <w:snapToGrid w:val="0"/>
          <w:color w:val="000000"/>
          <w:sz w:val="32"/>
          <w:szCs w:val="32"/>
        </w:rPr>
        <w:t>6 承载能力极限状态计算</w:t>
      </w:r>
      <w:bookmarkEnd w:id="49"/>
      <w:bookmarkEnd w:id="50"/>
    </w:p>
    <w:p>
      <w:pPr>
        <w:pStyle w:val="3"/>
        <w:widowControl w:val="0"/>
        <w:spacing w:before="240" w:after="240" w:line="360" w:lineRule="auto"/>
        <w:jc w:val="center"/>
        <w:rPr>
          <w:rFonts w:ascii="Times New Roman" w:hAnsi="Times New Roman" w:eastAsia="宋体" w:cs="Times New Roman"/>
          <w:b w:val="0"/>
          <w:snapToGrid w:val="0"/>
          <w:color w:val="000000"/>
          <w:sz w:val="28"/>
          <w:szCs w:val="28"/>
        </w:rPr>
      </w:pPr>
      <w:bookmarkStart w:id="51" w:name="_Toc16672118"/>
      <w:bookmarkStart w:id="52" w:name="_Toc22800692"/>
      <w:r>
        <w:rPr>
          <w:rFonts w:ascii="Times New Roman" w:hAnsi="Times New Roman" w:eastAsia="宋体" w:cs="Times New Roman"/>
          <w:bCs w:val="0"/>
          <w:snapToGrid w:val="0"/>
          <w:color w:val="000000"/>
          <w:sz w:val="28"/>
          <w:szCs w:val="28"/>
        </w:rPr>
        <w:t>6.1 一般规定</w:t>
      </w:r>
      <w:bookmarkEnd w:id="51"/>
      <w:bookmarkEnd w:id="52"/>
    </w:p>
    <w:p>
      <w:pPr>
        <w:pStyle w:val="33"/>
        <w:numPr>
          <w:ilvl w:val="0"/>
          <w:numId w:val="25"/>
        </w:numPr>
        <w:spacing w:before="156" w:beforeLines="50" w:after="0" w:line="360" w:lineRule="auto"/>
        <w:ind w:left="0" w:firstLine="0" w:firstLineChars="0"/>
        <w:rPr>
          <w:rFonts w:ascii="Times New Roman" w:hAnsi="Times New Roman"/>
          <w:bCs/>
          <w:sz w:val="24"/>
          <w:szCs w:val="24"/>
        </w:rPr>
      </w:pPr>
      <w:r>
        <w:rPr>
          <w:rFonts w:ascii="Times New Roman" w:hAnsi="Times New Roman"/>
          <w:color w:val="000000"/>
          <w:sz w:val="24"/>
          <w:szCs w:val="24"/>
        </w:rPr>
        <w:t>承载能力极限状态计算</w:t>
      </w:r>
      <w:r>
        <w:rPr>
          <w:rFonts w:ascii="Times New Roman" w:hAnsi="Times New Roman"/>
          <w:sz w:val="24"/>
          <w:szCs w:val="24"/>
        </w:rPr>
        <w:t>应根据《槽式预埋件系统应用评价技术规范》产品认证报告中的设计数据进行</w:t>
      </w:r>
      <w:r>
        <w:rPr>
          <w:rFonts w:hint="eastAsia" w:ascii="Times New Roman" w:hAnsi="Times New Roman"/>
          <w:sz w:val="24"/>
          <w:szCs w:val="24"/>
        </w:rPr>
        <w:t xml:space="preserve">。   </w:t>
      </w:r>
    </w:p>
    <w:p>
      <w:pPr>
        <w:pStyle w:val="33"/>
        <w:numPr>
          <w:ilvl w:val="0"/>
          <w:numId w:val="25"/>
        </w:numPr>
        <w:spacing w:before="156" w:beforeLines="50" w:after="0" w:line="360" w:lineRule="auto"/>
        <w:ind w:left="0" w:firstLine="0" w:firstLineChars="0"/>
        <w:rPr>
          <w:rFonts w:ascii="Times New Roman" w:hAnsi="Times New Roman"/>
          <w:sz w:val="24"/>
          <w:szCs w:val="24"/>
        </w:rPr>
      </w:pPr>
      <w:r>
        <w:rPr>
          <w:rFonts w:hint="eastAsia" w:ascii="Times New Roman" w:hAnsi="Times New Roman"/>
          <w:sz w:val="24"/>
          <w:szCs w:val="24"/>
        </w:rPr>
        <w:t>混凝土承载力</w:t>
      </w:r>
      <w:r>
        <w:rPr>
          <w:rFonts w:ascii="Times New Roman" w:hAnsi="Times New Roman"/>
          <w:sz w:val="24"/>
          <w:szCs w:val="24"/>
        </w:rPr>
        <w:t>标准值</w:t>
      </w:r>
      <w:r>
        <w:rPr>
          <w:rFonts w:hint="eastAsia" w:ascii="Times New Roman" w:hAnsi="Times New Roman"/>
          <w:sz w:val="24"/>
          <w:szCs w:val="24"/>
        </w:rPr>
        <w:t>对应的相邻槽式预埋件最小间距</w:t>
      </w:r>
      <w:r>
        <w:rPr>
          <w:rFonts w:ascii="Times New Roman" w:hAnsi="Times New Roman"/>
          <w:sz w:val="24"/>
          <w:szCs w:val="24"/>
        </w:rPr>
        <w:t>应符合表6.1.</w:t>
      </w:r>
      <w:r>
        <w:rPr>
          <w:rFonts w:hint="eastAsia" w:ascii="Times New Roman" w:hAnsi="Times New Roman"/>
          <w:sz w:val="24"/>
          <w:szCs w:val="24"/>
        </w:rPr>
        <w:t>2</w:t>
      </w:r>
      <w:r>
        <w:rPr>
          <w:rFonts w:ascii="Times New Roman" w:hAnsi="Times New Roman"/>
          <w:sz w:val="24"/>
          <w:szCs w:val="24"/>
        </w:rPr>
        <w:t>规定。</w:t>
      </w:r>
    </w:p>
    <w:p>
      <w:pPr>
        <w:widowControl w:val="0"/>
        <w:jc w:val="center"/>
        <w:rPr>
          <w:rFonts w:ascii="Times New Roman" w:hAnsi="Times New Roman" w:eastAsia="宋体" w:cs="Times New Roman"/>
          <w:b/>
          <w:bCs/>
          <w:sz w:val="21"/>
          <w:szCs w:val="21"/>
        </w:rPr>
      </w:pPr>
      <w:r>
        <w:rPr>
          <w:rFonts w:ascii="Times New Roman" w:hAnsi="Times New Roman" w:eastAsia="宋体" w:cs="Times New Roman"/>
          <w:b/>
          <w:bCs/>
          <w:sz w:val="21"/>
          <w:szCs w:val="21"/>
        </w:rPr>
        <w:t>表6.1.</w:t>
      </w:r>
      <w:r>
        <w:rPr>
          <w:rFonts w:hint="eastAsia" w:ascii="Times New Roman" w:hAnsi="Times New Roman" w:eastAsia="宋体" w:cs="Times New Roman"/>
          <w:b/>
          <w:bCs/>
          <w:sz w:val="21"/>
          <w:szCs w:val="21"/>
        </w:rPr>
        <w:t>2</w:t>
      </w:r>
      <w:r>
        <w:rPr>
          <w:rFonts w:ascii="Times New Roman" w:hAnsi="Times New Roman" w:eastAsia="宋体" w:cs="Times New Roman"/>
          <w:b/>
          <w:bCs/>
          <w:sz w:val="21"/>
          <w:szCs w:val="21"/>
        </w:rPr>
        <w:t xml:space="preserve">  </w:t>
      </w:r>
      <w:r>
        <w:rPr>
          <w:rFonts w:hint="eastAsia" w:ascii="Times New Roman" w:hAnsi="Times New Roman" w:eastAsia="宋体" w:cs="Times New Roman"/>
          <w:b/>
          <w:bCs/>
          <w:sz w:val="21"/>
          <w:szCs w:val="21"/>
        </w:rPr>
        <w:t>混凝土承载力</w:t>
      </w:r>
      <w:r>
        <w:rPr>
          <w:rFonts w:ascii="Times New Roman" w:hAnsi="Times New Roman" w:eastAsia="宋体" w:cs="Times New Roman"/>
          <w:b/>
          <w:bCs/>
          <w:sz w:val="21"/>
          <w:szCs w:val="21"/>
        </w:rPr>
        <w:t>标准值</w:t>
      </w:r>
      <w:r>
        <w:rPr>
          <w:rFonts w:hint="eastAsia" w:ascii="Times New Roman" w:hAnsi="Times New Roman" w:eastAsia="宋体" w:cs="Times New Roman"/>
          <w:b/>
          <w:bCs/>
          <w:sz w:val="21"/>
          <w:szCs w:val="21"/>
        </w:rPr>
        <w:t>对应的相邻槽式预埋件最小间距</w:t>
      </w:r>
    </w:p>
    <w:tbl>
      <w:tblPr>
        <w:tblStyle w:val="18"/>
        <w:tblW w:w="7005"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3945"/>
        <w:gridCol w:w="306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3945" w:type="dxa"/>
            <w:tcBorders>
              <w:top w:val="single" w:color="auto" w:sz="12" w:space="0"/>
              <w:bottom w:val="single" w:color="auto" w:sz="12" w:space="0"/>
            </w:tcBorders>
            <w:vAlign w:val="center"/>
          </w:tcPr>
          <w:p>
            <w:pPr>
              <w:widowControl w:val="0"/>
              <w:spacing w:after="0" w:line="259" w:lineRule="auto"/>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混凝土承载力标准值</w:t>
            </w:r>
          </w:p>
        </w:tc>
        <w:tc>
          <w:tcPr>
            <w:tcW w:w="3060" w:type="dxa"/>
            <w:tcBorders>
              <w:top w:val="single" w:color="auto" w:sz="12" w:space="0"/>
              <w:bottom w:val="single" w:color="auto" w:sz="12" w:space="0"/>
            </w:tcBorders>
            <w:vAlign w:val="center"/>
          </w:tcPr>
          <w:p>
            <w:pPr>
              <w:widowControl w:val="0"/>
              <w:spacing w:after="0" w:line="259" w:lineRule="auto"/>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相邻槽式预埋件最小间距</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95" w:hRule="atLeast"/>
          <w:jc w:val="center"/>
        </w:trPr>
        <w:tc>
          <w:tcPr>
            <w:tcW w:w="3945" w:type="dxa"/>
            <w:tcBorders>
              <w:top w:val="single" w:color="auto" w:sz="12" w:space="0"/>
            </w:tcBorders>
            <w:vAlign w:val="center"/>
          </w:tcPr>
          <w:p>
            <w:pPr>
              <w:widowControl w:val="0"/>
              <w:spacing w:after="0"/>
              <w:jc w:val="center"/>
              <w:rPr>
                <w:rFonts w:ascii="Times New Roman" w:hAnsi="Times New Roman" w:eastAsia="宋体" w:cs="Times New Roman"/>
                <w:sz w:val="21"/>
                <w:szCs w:val="21"/>
              </w:rPr>
            </w:pPr>
            <m:oMathPara>
              <m:oMath>
                <m:sSub>
                  <m:sSubPr>
                    <m:ctrlPr>
                      <w:rPr>
                        <w:rFonts w:ascii="Cambria Math" w:hAnsi="Cambria Math"/>
                        <w:sz w:val="21"/>
                        <w:szCs w:val="21"/>
                      </w:rPr>
                    </m:ctrlPr>
                  </m:sSubPr>
                  <m:e>
                    <m:r>
                      <w:rPr>
                        <w:rFonts w:ascii="Cambria Math" w:hAnsi="Cambria Math"/>
                        <w:sz w:val="21"/>
                        <w:szCs w:val="21"/>
                      </w:rPr>
                      <m:t>N</m:t>
                    </m:r>
                    <m:ctrlPr>
                      <w:rPr>
                        <w:rFonts w:ascii="Cambria Math" w:hAnsi="Cambria Math"/>
                        <w:sz w:val="21"/>
                        <w:szCs w:val="21"/>
                      </w:rPr>
                    </m:ctrlPr>
                  </m:e>
                  <m:sub>
                    <m:r>
                      <m:rPr>
                        <m:sty m:val="p"/>
                      </m:rPr>
                      <w:rPr>
                        <w:rFonts w:ascii="Cambria Math" w:hAnsi="Cambria Math"/>
                        <w:sz w:val="21"/>
                        <w:szCs w:val="21"/>
                      </w:rPr>
                      <m:t>Rk,</m:t>
                    </m:r>
                    <m:r>
                      <m:rPr>
                        <m:sty m:val="p"/>
                      </m:rPr>
                      <w:rPr>
                        <w:rFonts w:hint="eastAsia" w:ascii="Cambria Math" w:hAnsi="Cambria Math"/>
                        <w:sz w:val="21"/>
                        <w:szCs w:val="21"/>
                      </w:rPr>
                      <m:t>c</m:t>
                    </m:r>
                    <m:ctrlPr>
                      <w:rPr>
                        <w:rFonts w:ascii="Cambria Math" w:hAnsi="Cambria Math"/>
                        <w:sz w:val="21"/>
                        <w:szCs w:val="21"/>
                      </w:rPr>
                    </m:ctrlPr>
                  </m:sub>
                </m:sSub>
              </m:oMath>
            </m:oMathPara>
          </w:p>
          <w:p>
            <w:pPr>
              <w:widowControl/>
              <w:spacing w:after="0"/>
              <w:jc w:val="left"/>
              <w:rPr>
                <w:rFonts w:ascii="Times New Roman" w:hAnsi="Times New Roman" w:eastAsia="宋体" w:cs="Times New Roman"/>
                <w:sz w:val="21"/>
                <w:szCs w:val="21"/>
              </w:rPr>
            </w:pPr>
            <m:oMathPara>
              <m:oMath>
                <m:sSub>
                  <m:sSubPr>
                    <m:ctrlPr>
                      <w:rPr>
                        <w:rFonts w:ascii="Cambria Math" w:hAnsi="Cambria Math"/>
                        <w:sz w:val="21"/>
                        <w:szCs w:val="21"/>
                      </w:rPr>
                    </m:ctrlPr>
                  </m:sSubPr>
                  <m:e>
                    <m:r>
                      <w:rPr>
                        <w:rFonts w:ascii="Cambria Math" w:hAnsi="Cambria Math"/>
                        <w:sz w:val="21"/>
                        <w:szCs w:val="21"/>
                      </w:rPr>
                      <m:t>N</m:t>
                    </m:r>
                    <m:ctrlPr>
                      <w:rPr>
                        <w:rFonts w:ascii="Cambria Math" w:hAnsi="Cambria Math"/>
                        <w:sz w:val="21"/>
                        <w:szCs w:val="21"/>
                      </w:rPr>
                    </m:ctrlPr>
                  </m:e>
                  <m:sub>
                    <m:r>
                      <m:rPr>
                        <m:sty m:val="p"/>
                      </m:rPr>
                      <w:rPr>
                        <w:rFonts w:ascii="Cambria Math" w:hAnsi="Cambria Math"/>
                        <w:sz w:val="21"/>
                        <w:szCs w:val="21"/>
                      </w:rPr>
                      <m:t>Rk,p</m:t>
                    </m:r>
                    <m:ctrlPr>
                      <w:rPr>
                        <w:rFonts w:ascii="Cambria Math" w:hAnsi="Cambria Math"/>
                        <w:sz w:val="21"/>
                        <w:szCs w:val="21"/>
                      </w:rPr>
                    </m:ctrlPr>
                  </m:sub>
                </m:sSub>
              </m:oMath>
            </m:oMathPara>
          </w:p>
          <w:p>
            <w:pPr>
              <w:widowControl w:val="0"/>
              <w:spacing w:after="0"/>
              <w:jc w:val="both"/>
              <w:rPr>
                <w:rFonts w:ascii="Times New Roman" w:hAnsi="Times New Roman" w:eastAsia="宋体" w:cs="Times New Roman"/>
                <w:sz w:val="21"/>
                <w:szCs w:val="21"/>
              </w:rPr>
            </w:pPr>
            <m:oMathPara>
              <m:oMath>
                <m:sSub>
                  <m:sSubPr>
                    <m:ctrlPr>
                      <w:rPr>
                        <w:rFonts w:ascii="Cambria Math" w:hAnsi="Cambria Math"/>
                        <w:sz w:val="21"/>
                        <w:szCs w:val="21"/>
                      </w:rPr>
                    </m:ctrlPr>
                  </m:sSubPr>
                  <m:e>
                    <m:r>
                      <w:rPr>
                        <w:rFonts w:ascii="Cambria Math" w:hAnsi="Cambria Math"/>
                        <w:sz w:val="21"/>
                        <w:szCs w:val="21"/>
                      </w:rPr>
                      <m:t>N</m:t>
                    </m:r>
                    <m:ctrlPr>
                      <w:rPr>
                        <w:rFonts w:ascii="Cambria Math" w:hAnsi="Cambria Math"/>
                        <w:sz w:val="21"/>
                        <w:szCs w:val="21"/>
                      </w:rPr>
                    </m:ctrlPr>
                  </m:e>
                  <m:sub>
                    <m:r>
                      <m:rPr>
                        <m:sty m:val="p"/>
                      </m:rPr>
                      <w:rPr>
                        <w:rFonts w:ascii="Cambria Math" w:hAnsi="Cambria Math"/>
                        <w:sz w:val="21"/>
                        <w:szCs w:val="21"/>
                      </w:rPr>
                      <m:t>Rk,</m:t>
                    </m:r>
                    <m:r>
                      <m:rPr>
                        <m:sty m:val="p"/>
                      </m:rPr>
                      <w:rPr>
                        <w:rFonts w:hint="eastAsia" w:ascii="Cambria Math" w:hAnsi="Cambria Math"/>
                        <w:sz w:val="21"/>
                        <w:szCs w:val="21"/>
                      </w:rPr>
                      <m:t>cb</m:t>
                    </m:r>
                    <m:ctrlPr>
                      <w:rPr>
                        <w:rFonts w:ascii="Cambria Math" w:hAnsi="Cambria Math"/>
                        <w:sz w:val="21"/>
                        <w:szCs w:val="21"/>
                      </w:rPr>
                    </m:ctrlPr>
                  </m:sub>
                </m:sSub>
              </m:oMath>
            </m:oMathPara>
          </w:p>
          <w:p>
            <w:pPr>
              <w:widowControl w:val="0"/>
              <w:spacing w:after="0"/>
              <w:jc w:val="both"/>
              <w:rPr>
                <w:rFonts w:ascii="Times New Roman" w:hAnsi="Times New Roman" w:eastAsia="宋体" w:cs="Times New Roman"/>
                <w:sz w:val="21"/>
                <w:szCs w:val="21"/>
              </w:rPr>
            </w:pPr>
            <m:oMathPara>
              <m:oMath>
                <m:sSub>
                  <m:sSubPr>
                    <m:ctrlPr>
                      <w:rPr>
                        <w:rFonts w:hint="eastAsia" w:ascii="Cambria Math" w:hAnsi="Cambria Math"/>
                        <w:sz w:val="21"/>
                        <w:szCs w:val="21"/>
                      </w:rPr>
                    </m:ctrlPr>
                  </m:sSubPr>
                  <m:e>
                    <m:r>
                      <w:rPr>
                        <w:rFonts w:hint="eastAsia" w:ascii="Cambria Math" w:hAnsi="Cambria Math"/>
                        <w:sz w:val="21"/>
                        <w:szCs w:val="21"/>
                      </w:rPr>
                      <m:t>V</m:t>
                    </m:r>
                    <m:ctrlPr>
                      <w:rPr>
                        <w:rFonts w:hint="eastAsia" w:ascii="Cambria Math" w:hAnsi="Cambria Math"/>
                        <w:sz w:val="21"/>
                        <w:szCs w:val="21"/>
                      </w:rPr>
                    </m:ctrlPr>
                  </m:e>
                  <m:sub>
                    <m:r>
                      <m:rPr>
                        <m:sty m:val="p"/>
                      </m:rPr>
                      <w:rPr>
                        <w:rFonts w:ascii="Cambria Math" w:hAnsi="Cambria Math"/>
                        <w:sz w:val="21"/>
                        <w:szCs w:val="21"/>
                      </w:rPr>
                      <m:t>Rk,cp,x</m:t>
                    </m:r>
                    <m:ctrlPr>
                      <w:rPr>
                        <w:rFonts w:hint="eastAsia" w:ascii="Cambria Math" w:hAnsi="Cambria Math"/>
                        <w:sz w:val="21"/>
                        <w:szCs w:val="21"/>
                      </w:rPr>
                    </m:ctrlPr>
                  </m:sub>
                </m:sSub>
              </m:oMath>
            </m:oMathPara>
          </w:p>
          <w:p>
            <w:pPr>
              <w:widowControl w:val="0"/>
              <w:spacing w:after="0"/>
              <w:jc w:val="center"/>
              <w:rPr>
                <w:rFonts w:ascii="Times New Roman" w:hAnsi="Times New Roman" w:eastAsia="宋体" w:cs="Times New Roman"/>
                <w:sz w:val="21"/>
                <w:szCs w:val="21"/>
              </w:rPr>
            </w:pPr>
            <m:oMathPara>
              <m:oMath>
                <m:sSub>
                  <m:sSubPr>
                    <m:ctrlPr>
                      <w:rPr>
                        <w:rFonts w:hint="eastAsia" w:ascii="Cambria Math" w:hAnsi="Cambria Math"/>
                        <w:sz w:val="21"/>
                        <w:szCs w:val="21"/>
                      </w:rPr>
                    </m:ctrlPr>
                  </m:sSubPr>
                  <m:e>
                    <m:r>
                      <w:rPr>
                        <w:rFonts w:hint="eastAsia" w:ascii="Cambria Math" w:hAnsi="Cambria Math"/>
                        <w:sz w:val="21"/>
                        <w:szCs w:val="21"/>
                      </w:rPr>
                      <m:t>V</m:t>
                    </m:r>
                    <m:ctrlPr>
                      <w:rPr>
                        <w:rFonts w:hint="eastAsia" w:ascii="Cambria Math" w:hAnsi="Cambria Math"/>
                        <w:sz w:val="21"/>
                        <w:szCs w:val="21"/>
                      </w:rPr>
                    </m:ctrlPr>
                  </m:e>
                  <m:sub>
                    <m:r>
                      <m:rPr>
                        <m:sty m:val="p"/>
                      </m:rPr>
                      <w:rPr>
                        <w:rFonts w:ascii="Cambria Math" w:hAnsi="Cambria Math"/>
                        <w:sz w:val="21"/>
                        <w:szCs w:val="21"/>
                      </w:rPr>
                      <m:t>Rk,cp,</m:t>
                    </m:r>
                    <m:r>
                      <m:rPr>
                        <m:sty m:val="p"/>
                      </m:rPr>
                      <w:rPr>
                        <w:rFonts w:hint="eastAsia" w:ascii="Cambria Math" w:hAnsi="Cambria Math"/>
                        <w:sz w:val="21"/>
                        <w:szCs w:val="21"/>
                      </w:rPr>
                      <m:t>y</m:t>
                    </m:r>
                    <m:ctrlPr>
                      <w:rPr>
                        <w:rFonts w:hint="eastAsia" w:ascii="Cambria Math" w:hAnsi="Cambria Math"/>
                        <w:sz w:val="21"/>
                        <w:szCs w:val="21"/>
                      </w:rPr>
                    </m:ctrlPr>
                  </m:sub>
                </m:sSub>
              </m:oMath>
            </m:oMathPara>
          </w:p>
        </w:tc>
        <w:tc>
          <w:tcPr>
            <w:tcW w:w="3060" w:type="dxa"/>
            <w:tcBorders>
              <w:top w:val="single" w:color="auto" w:sz="12" w:space="0"/>
            </w:tcBorders>
            <w:vAlign w:val="center"/>
          </w:tcPr>
          <w:p>
            <w:pPr>
              <w:widowControl w:val="0"/>
              <w:spacing w:after="0" w:line="259" w:lineRule="auto"/>
              <w:jc w:val="center"/>
              <w:rPr>
                <w:rFonts w:ascii="Times New Roman" w:hAnsi="Times New Roman" w:eastAsia="宋体" w:cs="Times New Roman"/>
                <w:kern w:val="2"/>
                <w:sz w:val="21"/>
                <w:szCs w:val="21"/>
              </w:rPr>
            </w:pPr>
            <m:oMathPara>
              <m:oMath>
                <m:sSub>
                  <m:sSubPr>
                    <m:ctrlPr>
                      <w:rPr>
                        <w:rFonts w:ascii="Cambria Math" w:hAnsi="Cambria Math" w:eastAsia="宋体" w:cs="Times New Roman"/>
                        <w:i/>
                        <w:sz w:val="21"/>
                        <w:szCs w:val="21"/>
                      </w:rPr>
                    </m:ctrlPr>
                  </m:sSubPr>
                  <m:e>
                    <m:r>
                      <w:rPr>
                        <w:rFonts w:ascii="Cambria Math" w:hAnsi="Cambria Math" w:eastAsia="宋体" w:cs="Times New Roman"/>
                        <w:sz w:val="21"/>
                        <w:szCs w:val="21"/>
                      </w:rPr>
                      <m:t>s</m:t>
                    </m:r>
                    <m:ctrlPr>
                      <w:rPr>
                        <w:rFonts w:ascii="Cambria Math" w:hAnsi="Cambria Math" w:eastAsia="宋体" w:cs="Times New Roman"/>
                        <w:i/>
                        <w:sz w:val="21"/>
                        <w:szCs w:val="21"/>
                      </w:rPr>
                    </m:ctrlPr>
                  </m:e>
                  <m:sub>
                    <m:r>
                      <m:rPr>
                        <m:sty m:val="p"/>
                      </m:rPr>
                      <w:rPr>
                        <w:rFonts w:ascii="Cambria Math" w:hAnsi="Cambria Math" w:eastAsia="宋体" w:cs="Times New Roman"/>
                        <w:sz w:val="21"/>
                        <w:szCs w:val="21"/>
                      </w:rPr>
                      <m:t>cr,N</m:t>
                    </m:r>
                    <m:ctrlPr>
                      <w:rPr>
                        <w:rFonts w:ascii="Cambria Math" w:hAnsi="Cambria Math" w:eastAsia="宋体" w:cs="Times New Roman"/>
                        <w:i/>
                        <w:sz w:val="21"/>
                        <w:szCs w:val="21"/>
                      </w:rPr>
                    </m:ctrlPr>
                  </m:sub>
                </m:sSub>
              </m:oMath>
            </m:oMathPara>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3945" w:type="dxa"/>
            <w:vAlign w:val="center"/>
          </w:tcPr>
          <w:p>
            <w:pPr>
              <w:widowControl w:val="0"/>
              <w:spacing w:after="0"/>
              <w:jc w:val="both"/>
              <w:rPr>
                <w:rFonts w:ascii="Times New Roman" w:hAnsi="Times New Roman" w:eastAsia="宋体" w:cs="Times New Roman"/>
                <w:sz w:val="21"/>
                <w:szCs w:val="21"/>
              </w:rPr>
            </w:pPr>
            <m:oMathPara>
              <m:oMath>
                <m:sSub>
                  <m:sSubPr>
                    <m:ctrlPr>
                      <w:rPr>
                        <w:rFonts w:hint="eastAsia" w:ascii="Cambria Math" w:hAnsi="Cambria Math"/>
                        <w:sz w:val="21"/>
                        <w:szCs w:val="21"/>
                      </w:rPr>
                    </m:ctrlPr>
                  </m:sSubPr>
                  <m:e>
                    <m:r>
                      <w:rPr>
                        <w:rFonts w:hint="eastAsia" w:ascii="Cambria Math" w:hAnsi="Cambria Math"/>
                        <w:sz w:val="21"/>
                        <w:szCs w:val="21"/>
                      </w:rPr>
                      <m:t>V</m:t>
                    </m:r>
                    <m:ctrlPr>
                      <w:rPr>
                        <w:rFonts w:hint="eastAsia" w:ascii="Cambria Math" w:hAnsi="Cambria Math"/>
                        <w:sz w:val="21"/>
                        <w:szCs w:val="21"/>
                      </w:rPr>
                    </m:ctrlPr>
                  </m:e>
                  <m:sub>
                    <m:r>
                      <m:rPr>
                        <m:sty m:val="p"/>
                      </m:rPr>
                      <w:rPr>
                        <w:rFonts w:ascii="Cambria Math" w:hAnsi="Cambria Math"/>
                        <w:sz w:val="21"/>
                        <w:szCs w:val="21"/>
                      </w:rPr>
                      <m:t>Rk,c,x</m:t>
                    </m:r>
                    <m:ctrlPr>
                      <w:rPr>
                        <w:rFonts w:hint="eastAsia" w:ascii="Cambria Math" w:hAnsi="Cambria Math"/>
                        <w:sz w:val="21"/>
                        <w:szCs w:val="21"/>
                      </w:rPr>
                    </m:ctrlPr>
                  </m:sub>
                </m:sSub>
              </m:oMath>
            </m:oMathPara>
          </w:p>
          <w:p>
            <w:pPr>
              <w:widowControl w:val="0"/>
              <w:spacing w:after="0"/>
              <w:jc w:val="center"/>
              <w:rPr>
                <w:rFonts w:ascii="Times New Roman" w:hAnsi="Times New Roman" w:eastAsia="宋体" w:cs="Times New Roman"/>
                <w:sz w:val="21"/>
                <w:szCs w:val="21"/>
              </w:rPr>
            </w:pPr>
            <m:oMathPara>
              <m:oMath>
                <m:sSub>
                  <m:sSubPr>
                    <m:ctrlPr>
                      <w:rPr>
                        <w:rFonts w:hint="eastAsia" w:ascii="Cambria Math" w:hAnsi="Cambria Math"/>
                        <w:sz w:val="21"/>
                        <w:szCs w:val="21"/>
                      </w:rPr>
                    </m:ctrlPr>
                  </m:sSubPr>
                  <m:e>
                    <m:r>
                      <w:rPr>
                        <w:rFonts w:hint="eastAsia" w:ascii="Cambria Math" w:hAnsi="Cambria Math"/>
                        <w:sz w:val="21"/>
                        <w:szCs w:val="21"/>
                      </w:rPr>
                      <m:t>V</m:t>
                    </m:r>
                    <m:ctrlPr>
                      <w:rPr>
                        <w:rFonts w:hint="eastAsia" w:ascii="Cambria Math" w:hAnsi="Cambria Math"/>
                        <w:sz w:val="21"/>
                        <w:szCs w:val="21"/>
                      </w:rPr>
                    </m:ctrlPr>
                  </m:e>
                  <m:sub>
                    <m:r>
                      <m:rPr>
                        <m:sty m:val="p"/>
                      </m:rPr>
                      <w:rPr>
                        <w:rFonts w:ascii="Cambria Math" w:hAnsi="Cambria Math"/>
                        <w:sz w:val="21"/>
                        <w:szCs w:val="21"/>
                      </w:rPr>
                      <m:t>Rk,c,</m:t>
                    </m:r>
                    <m:r>
                      <m:rPr>
                        <m:sty m:val="p"/>
                      </m:rPr>
                      <w:rPr>
                        <w:rFonts w:hint="eastAsia" w:ascii="Cambria Math" w:hAnsi="Cambria Math"/>
                        <w:sz w:val="21"/>
                        <w:szCs w:val="21"/>
                      </w:rPr>
                      <m:t>y</m:t>
                    </m:r>
                    <m:ctrlPr>
                      <w:rPr>
                        <w:rFonts w:hint="eastAsia" w:ascii="Cambria Math" w:hAnsi="Cambria Math"/>
                        <w:sz w:val="21"/>
                        <w:szCs w:val="21"/>
                      </w:rPr>
                    </m:ctrlPr>
                  </m:sub>
                </m:sSub>
              </m:oMath>
            </m:oMathPara>
          </w:p>
        </w:tc>
        <w:tc>
          <w:tcPr>
            <w:tcW w:w="3060" w:type="dxa"/>
            <w:vAlign w:val="center"/>
          </w:tcPr>
          <w:p>
            <w:pPr>
              <w:widowControl w:val="0"/>
              <w:spacing w:after="0" w:line="259" w:lineRule="auto"/>
              <w:jc w:val="center"/>
              <w:rPr>
                <w:rFonts w:ascii="Times New Roman" w:hAnsi="Times New Roman" w:eastAsia="宋体" w:cs="Times New Roman"/>
                <w:kern w:val="2"/>
                <w:sz w:val="21"/>
                <w:szCs w:val="21"/>
              </w:rPr>
            </w:pPr>
            <m:oMathPara>
              <m:oMath>
                <m:r>
                  <m:rPr>
                    <m:sty m:val="p"/>
                  </m:rPr>
                  <w:rPr>
                    <w:rFonts w:ascii="Cambria Math" w:hAnsi="Cambria Math" w:eastAsia="宋体" w:cs="Times New Roman"/>
                    <w:sz w:val="21"/>
                    <w:szCs w:val="21"/>
                  </w:rPr>
                  <m:t>3</m:t>
                </m:r>
                <m:sSub>
                  <m:sSubPr>
                    <m:ctrlPr>
                      <w:rPr>
                        <w:rFonts w:ascii="Cambria Math" w:hAnsi="Cambria Math" w:eastAsia="宋体" w:cs="Times New Roman"/>
                        <w:i/>
                        <w:sz w:val="21"/>
                        <w:szCs w:val="21"/>
                      </w:rPr>
                    </m:ctrlPr>
                  </m:sSubPr>
                  <m:e>
                    <m:r>
                      <w:rPr>
                        <w:rFonts w:ascii="Cambria Math" w:hAnsi="Cambria Math" w:eastAsia="宋体" w:cs="Times New Roman"/>
                        <w:sz w:val="21"/>
                        <w:szCs w:val="21"/>
                      </w:rPr>
                      <m:t>c</m:t>
                    </m:r>
                    <m:ctrlPr>
                      <w:rPr>
                        <w:rFonts w:ascii="Cambria Math" w:hAnsi="Cambria Math" w:eastAsia="宋体" w:cs="Times New Roman"/>
                        <w:i/>
                        <w:sz w:val="21"/>
                        <w:szCs w:val="21"/>
                      </w:rPr>
                    </m:ctrlPr>
                  </m:e>
                  <m:sub>
                    <m:r>
                      <m:rPr>
                        <m:sty m:val="p"/>
                      </m:rPr>
                      <w:rPr>
                        <w:rFonts w:ascii="Cambria Math" w:hAnsi="Cambria Math" w:eastAsia="宋体" w:cs="Times New Roman"/>
                        <w:sz w:val="21"/>
                        <w:szCs w:val="21"/>
                      </w:rPr>
                      <m:t>min</m:t>
                    </m:r>
                    <m:ctrlPr>
                      <w:rPr>
                        <w:rFonts w:ascii="Cambria Math" w:hAnsi="Cambria Math" w:eastAsia="宋体" w:cs="Times New Roman"/>
                        <w:i/>
                        <w:sz w:val="21"/>
                        <w:szCs w:val="21"/>
                      </w:rPr>
                    </m:ctrlPr>
                  </m:sub>
                </m:sSub>
              </m:oMath>
            </m:oMathPara>
          </w:p>
        </w:tc>
      </w:tr>
    </w:tbl>
    <w:p>
      <w:pPr>
        <w:pStyle w:val="33"/>
        <w:numPr>
          <w:ilvl w:val="0"/>
          <w:numId w:val="25"/>
        </w:numPr>
        <w:spacing w:before="156" w:beforeLines="50" w:after="0" w:line="360" w:lineRule="auto"/>
        <w:ind w:left="0" w:firstLine="0" w:firstLineChars="0"/>
        <w:rPr>
          <w:rFonts w:ascii="Times New Roman" w:hAnsi="Times New Roman"/>
          <w:sz w:val="24"/>
          <w:szCs w:val="24"/>
        </w:rPr>
      </w:pPr>
      <w:r>
        <w:rPr>
          <w:rFonts w:hint="eastAsia" w:ascii="Times New Roman" w:hAnsi="Times New Roman"/>
          <w:sz w:val="24"/>
          <w:szCs w:val="24"/>
        </w:rPr>
        <w:t>槽式预埋件的附加钢筋应根据受力情况进行承载能力极限状态计算，并符合6.2.2、6.3.2或6.4.2条的规定</w:t>
      </w:r>
      <w:r>
        <w:rPr>
          <w:rFonts w:ascii="Times New Roman" w:hAnsi="Times New Roman"/>
          <w:sz w:val="24"/>
          <w:szCs w:val="24"/>
        </w:rPr>
        <w:t>。</w:t>
      </w:r>
      <w:bookmarkStart w:id="53" w:name="_Toc16672119"/>
      <w:bookmarkStart w:id="54" w:name="_Toc22800693"/>
    </w:p>
    <w:p>
      <w:pPr>
        <w:pStyle w:val="3"/>
        <w:widowControl w:val="0"/>
        <w:spacing w:before="240" w:after="240" w:line="360" w:lineRule="auto"/>
        <w:jc w:val="center"/>
        <w:rPr>
          <w:rFonts w:ascii="Times New Roman" w:hAnsi="Times New Roman" w:eastAsia="宋体" w:cs="Times New Roman"/>
          <w:snapToGrid w:val="0"/>
          <w:color w:val="000000"/>
          <w:sz w:val="28"/>
          <w:szCs w:val="28"/>
        </w:rPr>
      </w:pPr>
      <w:r>
        <w:rPr>
          <w:rFonts w:ascii="Times New Roman" w:hAnsi="Times New Roman" w:eastAsia="宋体" w:cs="Times New Roman"/>
          <w:bCs w:val="0"/>
          <w:snapToGrid w:val="0"/>
          <w:color w:val="000000"/>
          <w:sz w:val="28"/>
          <w:szCs w:val="28"/>
        </w:rPr>
        <w:t>6.2 拉力极限状态计算</w:t>
      </w:r>
      <w:bookmarkEnd w:id="53"/>
      <w:bookmarkEnd w:id="54"/>
    </w:p>
    <w:p>
      <w:pPr>
        <w:pStyle w:val="33"/>
        <w:numPr>
          <w:ilvl w:val="0"/>
          <w:numId w:val="26"/>
        </w:numPr>
        <w:spacing w:before="156" w:beforeLines="50" w:after="0" w:line="360" w:lineRule="auto"/>
        <w:ind w:left="0" w:firstLine="0" w:firstLineChars="0"/>
        <w:rPr>
          <w:rFonts w:ascii="Times New Roman" w:hAnsi="Times New Roman"/>
          <w:b/>
          <w:bCs/>
          <w:szCs w:val="21"/>
        </w:rPr>
      </w:pPr>
      <w:r>
        <w:rPr>
          <w:rFonts w:ascii="Times New Roman" w:hAnsi="Times New Roman"/>
          <w:bCs/>
          <w:sz w:val="24"/>
          <w:szCs w:val="24"/>
        </w:rPr>
        <w:t>拉力作用下</w:t>
      </w:r>
      <w:r>
        <w:rPr>
          <w:rFonts w:ascii="Times New Roman" w:hAnsi="Times New Roman"/>
          <w:color w:val="000000"/>
          <w:sz w:val="24"/>
          <w:szCs w:val="24"/>
        </w:rPr>
        <w:t>槽式预埋件</w:t>
      </w:r>
      <w:r>
        <w:rPr>
          <w:rFonts w:hint="eastAsia" w:ascii="Times New Roman" w:hAnsi="Times New Roman"/>
          <w:color w:val="000000"/>
          <w:sz w:val="24"/>
          <w:szCs w:val="24"/>
        </w:rPr>
        <w:t>系统</w:t>
      </w:r>
      <w:r>
        <w:rPr>
          <w:rFonts w:ascii="Times New Roman" w:hAnsi="Times New Roman"/>
          <w:color w:val="000000"/>
          <w:sz w:val="24"/>
          <w:szCs w:val="24"/>
        </w:rPr>
        <w:t>承载力设计值验算应</w:t>
      </w:r>
      <w:r>
        <w:rPr>
          <w:rFonts w:hint="eastAsia" w:ascii="Times New Roman" w:hAnsi="Times New Roman"/>
          <w:color w:val="000000"/>
          <w:sz w:val="24"/>
          <w:szCs w:val="24"/>
        </w:rPr>
        <w:t>符合</w:t>
      </w:r>
      <w:r>
        <w:rPr>
          <w:rFonts w:ascii="Times New Roman" w:hAnsi="Times New Roman"/>
          <w:sz w:val="24"/>
          <w:szCs w:val="24"/>
        </w:rPr>
        <w:t>表6.2.1</w:t>
      </w:r>
      <w:r>
        <w:rPr>
          <w:rFonts w:ascii="Times New Roman" w:hAnsi="Times New Roman"/>
          <w:color w:val="000000"/>
          <w:sz w:val="24"/>
          <w:szCs w:val="24"/>
        </w:rPr>
        <w:t>的</w:t>
      </w:r>
      <w:r>
        <w:rPr>
          <w:rFonts w:hint="eastAsia" w:ascii="Times New Roman" w:hAnsi="Times New Roman"/>
          <w:color w:val="000000"/>
          <w:sz w:val="24"/>
          <w:szCs w:val="24"/>
        </w:rPr>
        <w:t>规定</w:t>
      </w:r>
      <w:r>
        <w:rPr>
          <w:rFonts w:ascii="Times New Roman" w:hAnsi="Times New Roman"/>
          <w:sz w:val="24"/>
          <w:szCs w:val="24"/>
        </w:rPr>
        <w:t>。当存在抗拉附加钢筋时，混凝土锥体破坏验算应由附加钢筋破坏验算替代。</w:t>
      </w:r>
    </w:p>
    <w:p>
      <w:pPr>
        <w:widowControl w:val="0"/>
        <w:jc w:val="center"/>
        <w:rPr>
          <w:rFonts w:ascii="Times New Roman" w:hAnsi="Times New Roman" w:eastAsia="宋体" w:cs="Times New Roman"/>
          <w:b/>
          <w:bCs/>
          <w:sz w:val="21"/>
          <w:szCs w:val="21"/>
        </w:rPr>
      </w:pPr>
      <w:r>
        <w:rPr>
          <w:rFonts w:ascii="Times New Roman" w:hAnsi="Times New Roman" w:eastAsia="宋体" w:cs="Times New Roman"/>
          <w:b/>
          <w:bCs/>
          <w:sz w:val="21"/>
          <w:szCs w:val="21"/>
        </w:rPr>
        <w:t>表6.2.1  拉力作用下槽式预埋件</w:t>
      </w:r>
      <w:r>
        <w:rPr>
          <w:rFonts w:hint="eastAsia" w:ascii="Times New Roman" w:hAnsi="Times New Roman" w:eastAsia="宋体" w:cs="Times New Roman"/>
          <w:b/>
          <w:bCs/>
          <w:sz w:val="21"/>
          <w:szCs w:val="21"/>
        </w:rPr>
        <w:t>系统</w:t>
      </w:r>
      <w:r>
        <w:rPr>
          <w:rFonts w:hint="eastAsia" w:ascii="Times New Roman" w:hAnsi="Times New Roman" w:eastAsia="宋体" w:cs="Times New Roman"/>
          <w:b/>
          <w:bCs/>
          <w:color w:val="auto"/>
          <w:sz w:val="21"/>
          <w:szCs w:val="21"/>
        </w:rPr>
        <w:t>承载力设计值</w:t>
      </w:r>
      <w:r>
        <w:rPr>
          <w:rFonts w:ascii="Times New Roman" w:hAnsi="Times New Roman" w:eastAsia="宋体" w:cs="Times New Roman"/>
          <w:b/>
          <w:bCs/>
          <w:sz w:val="21"/>
          <w:szCs w:val="21"/>
        </w:rPr>
        <w:t>的验算</w:t>
      </w:r>
      <w:r>
        <w:rPr>
          <w:rFonts w:hint="eastAsia" w:ascii="Times New Roman" w:hAnsi="Times New Roman" w:eastAsia="宋体" w:cs="Times New Roman"/>
          <w:b/>
          <w:bCs/>
          <w:sz w:val="21"/>
          <w:szCs w:val="21"/>
        </w:rPr>
        <w:t>项目</w:t>
      </w:r>
    </w:p>
    <w:tbl>
      <w:tblPr>
        <w:tblStyle w:val="18"/>
        <w:tblW w:w="8737"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466"/>
        <w:gridCol w:w="493"/>
        <w:gridCol w:w="1153"/>
        <w:gridCol w:w="3440"/>
        <w:gridCol w:w="1560"/>
        <w:gridCol w:w="162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466" w:type="dxa"/>
            <w:vAlign w:val="center"/>
          </w:tcPr>
          <w:p>
            <w:pPr>
              <w:widowControl w:val="0"/>
              <w:spacing w:after="0" w:line="259" w:lineRule="auto"/>
              <w:jc w:val="center"/>
              <w:rPr>
                <w:rFonts w:ascii="Times New Roman" w:hAnsi="Times New Roman" w:eastAsia="宋体" w:cs="Times New Roman"/>
                <w:kern w:val="2"/>
                <w:sz w:val="21"/>
                <w:szCs w:val="21"/>
              </w:rPr>
            </w:pPr>
            <w:r>
              <w:rPr>
                <w:rFonts w:ascii="Times New Roman" w:hAnsi="Times New Roman" w:eastAsia="宋体" w:cs="Times New Roman"/>
                <w:kern w:val="2"/>
                <w:sz w:val="21"/>
                <w:szCs w:val="21"/>
              </w:rPr>
              <w:t>序号</w:t>
            </w:r>
          </w:p>
        </w:tc>
        <w:tc>
          <w:tcPr>
            <w:tcW w:w="1646" w:type="dxa"/>
            <w:gridSpan w:val="2"/>
            <w:vAlign w:val="center"/>
          </w:tcPr>
          <w:p>
            <w:pPr>
              <w:widowControl w:val="0"/>
              <w:spacing w:after="0" w:line="259" w:lineRule="auto"/>
              <w:jc w:val="center"/>
              <w:rPr>
                <w:rFonts w:ascii="Times New Roman" w:hAnsi="Times New Roman" w:eastAsia="宋体" w:cs="Times New Roman"/>
                <w:kern w:val="2"/>
                <w:sz w:val="21"/>
                <w:szCs w:val="21"/>
              </w:rPr>
            </w:pPr>
            <w:r>
              <w:rPr>
                <w:rFonts w:ascii="Times New Roman" w:hAnsi="Times New Roman" w:eastAsia="宋体" w:cs="Times New Roman"/>
                <w:sz w:val="21"/>
                <w:szCs w:val="21"/>
              </w:rPr>
              <w:t>失效模式</w:t>
            </w:r>
          </w:p>
        </w:tc>
        <w:tc>
          <w:tcPr>
            <w:tcW w:w="3440" w:type="dxa"/>
            <w:vAlign w:val="center"/>
          </w:tcPr>
          <w:p>
            <w:pPr>
              <w:widowControl w:val="0"/>
              <w:spacing w:after="0" w:line="259"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承载力验算</w:t>
            </w:r>
          </w:p>
        </w:tc>
        <w:tc>
          <w:tcPr>
            <w:tcW w:w="1560" w:type="dxa"/>
            <w:vAlign w:val="center"/>
          </w:tcPr>
          <w:p>
            <w:pPr>
              <w:widowControl w:val="0"/>
              <w:spacing w:after="0" w:line="259" w:lineRule="auto"/>
              <w:jc w:val="center"/>
              <w:rPr>
                <w:rFonts w:ascii="Times New Roman" w:hAnsi="Times New Roman" w:eastAsia="宋体" w:cs="Times New Roman"/>
                <w:spacing w:val="-20"/>
                <w:sz w:val="21"/>
                <w:szCs w:val="21"/>
              </w:rPr>
            </w:pPr>
            <w:r>
              <w:rPr>
                <w:rFonts w:ascii="Times New Roman" w:hAnsi="Times New Roman" w:eastAsia="宋体" w:cs="Times New Roman"/>
                <w:sz w:val="21"/>
                <w:szCs w:val="21"/>
              </w:rPr>
              <w:t>最不利的受力部位或部件</w:t>
            </w:r>
          </w:p>
        </w:tc>
        <w:tc>
          <w:tcPr>
            <w:tcW w:w="1625" w:type="dxa"/>
            <w:vAlign w:val="center"/>
          </w:tcPr>
          <w:p>
            <w:pPr>
              <w:widowControl w:val="0"/>
              <w:spacing w:after="0" w:line="259"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示意图</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76" w:hRule="atLeast"/>
        </w:trPr>
        <w:tc>
          <w:tcPr>
            <w:tcW w:w="466" w:type="dxa"/>
            <w:vAlign w:val="center"/>
          </w:tcPr>
          <w:p>
            <w:pPr>
              <w:widowControl w:val="0"/>
              <w:spacing w:after="160" w:line="259" w:lineRule="auto"/>
              <w:jc w:val="center"/>
              <w:rPr>
                <w:rFonts w:ascii="Times New Roman" w:hAnsi="Times New Roman" w:eastAsia="宋体" w:cs="Times New Roman"/>
                <w:kern w:val="2"/>
                <w:sz w:val="21"/>
                <w:szCs w:val="21"/>
              </w:rPr>
            </w:pPr>
            <w:r>
              <w:rPr>
                <w:rFonts w:ascii="Times New Roman" w:hAnsi="Times New Roman" w:eastAsia="宋体" w:cs="Times New Roman"/>
                <w:sz w:val="21"/>
                <w:szCs w:val="21"/>
              </w:rPr>
              <w:t>1</w:t>
            </w:r>
          </w:p>
        </w:tc>
        <w:tc>
          <w:tcPr>
            <w:tcW w:w="493" w:type="dxa"/>
            <w:vAlign w:val="center"/>
          </w:tcPr>
          <w:p>
            <w:pPr>
              <w:widowControl w:val="0"/>
              <w:spacing w:after="160" w:line="259" w:lineRule="auto"/>
              <w:jc w:val="center"/>
              <w:rPr>
                <w:rFonts w:ascii="Times New Roman" w:hAnsi="Times New Roman" w:eastAsia="宋体" w:cs="Times New Roman"/>
                <w:kern w:val="2"/>
                <w:sz w:val="21"/>
                <w:szCs w:val="21"/>
              </w:rPr>
            </w:pPr>
            <w:r>
              <w:rPr>
                <w:rFonts w:ascii="Times New Roman" w:hAnsi="Times New Roman" w:eastAsia="宋体" w:cs="Times New Roman"/>
                <w:sz w:val="21"/>
                <w:szCs w:val="21"/>
              </w:rPr>
              <w:t>钢</w:t>
            </w:r>
          </w:p>
          <w:p>
            <w:pPr>
              <w:widowControl w:val="0"/>
              <w:spacing w:after="160" w:line="259" w:lineRule="auto"/>
              <w:jc w:val="center"/>
              <w:rPr>
                <w:rFonts w:ascii="Times New Roman" w:hAnsi="Times New Roman" w:eastAsia="宋体" w:cs="Times New Roman"/>
                <w:kern w:val="2"/>
                <w:sz w:val="21"/>
                <w:szCs w:val="21"/>
              </w:rPr>
            </w:pPr>
            <w:r>
              <w:rPr>
                <w:rFonts w:ascii="Times New Roman" w:hAnsi="Times New Roman" w:eastAsia="宋体" w:cs="Times New Roman"/>
                <w:sz w:val="21"/>
                <w:szCs w:val="21"/>
              </w:rPr>
              <w:t>材</w:t>
            </w:r>
          </w:p>
          <w:p>
            <w:pPr>
              <w:widowControl w:val="0"/>
              <w:spacing w:after="160" w:line="259" w:lineRule="auto"/>
              <w:jc w:val="center"/>
              <w:rPr>
                <w:rFonts w:ascii="Times New Roman" w:hAnsi="Times New Roman" w:eastAsia="宋体" w:cs="Times New Roman"/>
                <w:kern w:val="2"/>
                <w:sz w:val="21"/>
                <w:szCs w:val="21"/>
              </w:rPr>
            </w:pPr>
            <w:r>
              <w:rPr>
                <w:rFonts w:ascii="Times New Roman" w:hAnsi="Times New Roman" w:eastAsia="宋体" w:cs="Times New Roman"/>
                <w:sz w:val="21"/>
                <w:szCs w:val="21"/>
              </w:rPr>
              <w:t>破</w:t>
            </w:r>
          </w:p>
          <w:p>
            <w:pPr>
              <w:widowControl w:val="0"/>
              <w:spacing w:after="160" w:line="259" w:lineRule="auto"/>
              <w:jc w:val="center"/>
              <w:rPr>
                <w:rFonts w:ascii="Times New Roman" w:hAnsi="Times New Roman" w:eastAsia="宋体" w:cs="Times New Roman"/>
                <w:kern w:val="2"/>
                <w:sz w:val="21"/>
                <w:szCs w:val="21"/>
              </w:rPr>
            </w:pPr>
            <w:r>
              <w:rPr>
                <w:rFonts w:ascii="Times New Roman" w:hAnsi="Times New Roman" w:eastAsia="宋体" w:cs="Times New Roman"/>
                <w:sz w:val="21"/>
                <w:szCs w:val="21"/>
              </w:rPr>
              <w:t>坏</w:t>
            </w:r>
          </w:p>
        </w:tc>
        <w:tc>
          <w:tcPr>
            <w:tcW w:w="1153" w:type="dxa"/>
            <w:vAlign w:val="center"/>
          </w:tcPr>
          <w:p>
            <w:pPr>
              <w:widowControl w:val="0"/>
              <w:spacing w:after="0" w:line="259" w:lineRule="auto"/>
              <w:jc w:val="center"/>
              <w:rPr>
                <w:rFonts w:ascii="Times New Roman" w:hAnsi="Times New Roman" w:eastAsia="宋体" w:cs="Times New Roman"/>
                <w:kern w:val="2"/>
                <w:sz w:val="21"/>
                <w:szCs w:val="21"/>
              </w:rPr>
            </w:pPr>
            <w:r>
              <w:rPr>
                <w:rFonts w:ascii="Times New Roman" w:hAnsi="Times New Roman" w:eastAsia="宋体" w:cs="Times New Roman"/>
                <w:sz w:val="21"/>
                <w:szCs w:val="21"/>
              </w:rPr>
              <w:t>锚件破坏</w:t>
            </w:r>
          </w:p>
        </w:tc>
        <w:tc>
          <w:tcPr>
            <w:tcW w:w="3440" w:type="dxa"/>
            <w:vAlign w:val="center"/>
          </w:tcPr>
          <w:p>
            <w:pPr>
              <w:widowControl w:val="0"/>
              <w:spacing w:after="160" w:line="259" w:lineRule="auto"/>
              <w:jc w:val="center"/>
              <w:rPr>
                <w:rFonts w:ascii="Times New Roman" w:hAnsi="Times New Roman" w:eastAsia="宋体" w:cs="Times New Roman"/>
                <w:sz w:val="21"/>
                <w:szCs w:val="21"/>
              </w:rPr>
            </w:pPr>
            <m:oMathPara>
              <m:oMath>
                <m:sSubSup>
                  <m:sSubSupPr>
                    <m:ctrlPr>
                      <w:rPr>
                        <w:rFonts w:ascii="Cambria Math" w:hAnsi="Cambria Math" w:eastAsia="宋体" w:cs="Times New Roman"/>
                        <w:i/>
                        <w:kern w:val="2"/>
                        <w:sz w:val="21"/>
                        <w:szCs w:val="21"/>
                      </w:rPr>
                    </m:ctrlPr>
                  </m:sSubSupPr>
                  <m:e>
                    <m:r>
                      <w:rPr>
                        <w:rFonts w:ascii="Cambria Math" w:hAnsi="Cambria Math" w:eastAsia="宋体" w:cs="Times New Roman"/>
                        <w:sz w:val="21"/>
                        <w:szCs w:val="21"/>
                      </w:rPr>
                      <m:t>N</m:t>
                    </m:r>
                    <m:ctrlPr>
                      <w:rPr>
                        <w:rFonts w:ascii="Cambria Math" w:hAnsi="Cambria Math" w:eastAsia="宋体" w:cs="Times New Roman"/>
                        <w:i/>
                        <w:kern w:val="2"/>
                        <w:sz w:val="21"/>
                        <w:szCs w:val="21"/>
                      </w:rPr>
                    </m:ctrlPr>
                  </m:e>
                  <m:sub>
                    <m:r>
                      <m:rPr>
                        <m:sty m:val="p"/>
                      </m:rPr>
                      <w:rPr>
                        <w:rFonts w:ascii="Cambria Math" w:hAnsi="Cambria Math" w:eastAsia="宋体" w:cs="Times New Roman"/>
                        <w:sz w:val="21"/>
                        <w:szCs w:val="21"/>
                      </w:rPr>
                      <m:t>Ed</m:t>
                    </m:r>
                    <m:ctrlPr>
                      <w:rPr>
                        <w:rFonts w:ascii="Cambria Math" w:hAnsi="Cambria Math" w:eastAsia="宋体" w:cs="Times New Roman"/>
                        <w:i/>
                        <w:kern w:val="2"/>
                        <w:sz w:val="21"/>
                        <w:szCs w:val="21"/>
                      </w:rPr>
                    </m:ctrlPr>
                  </m:sub>
                  <m:sup>
                    <m:r>
                      <m:rPr>
                        <m:sty m:val="p"/>
                      </m:rPr>
                      <w:rPr>
                        <w:rFonts w:ascii="Cambria Math" w:hAnsi="Cambria Math" w:eastAsia="宋体" w:cs="Times New Roman"/>
                        <w:sz w:val="21"/>
                        <w:szCs w:val="21"/>
                      </w:rPr>
                      <m:t>a</m:t>
                    </m:r>
                    <m:ctrlPr>
                      <w:rPr>
                        <w:rFonts w:ascii="Cambria Math" w:hAnsi="Cambria Math" w:eastAsia="宋体" w:cs="Times New Roman"/>
                        <w:i/>
                        <w:kern w:val="2"/>
                        <w:sz w:val="21"/>
                        <w:szCs w:val="21"/>
                      </w:rPr>
                    </m:ctrlPr>
                  </m:sup>
                </m:sSubSup>
                <m:r>
                  <w:rPr>
                    <w:rFonts w:ascii="Cambria Math" w:hAnsi="Cambria Math" w:eastAsia="宋体" w:cs="Times New Roman"/>
                    <w:sz w:val="21"/>
                    <w:szCs w:val="21"/>
                  </w:rPr>
                  <m:t>≤</m:t>
                </m:r>
                <m:sSub>
                  <m:sSubPr>
                    <m:ctrlPr>
                      <w:rPr>
                        <w:rFonts w:ascii="Cambria Math" w:hAnsi="Cambria Math" w:eastAsia="宋体" w:cs="Times New Roman"/>
                        <w:i/>
                        <w:kern w:val="2"/>
                        <w:sz w:val="21"/>
                        <w:szCs w:val="21"/>
                      </w:rPr>
                    </m:ctrlPr>
                  </m:sSubPr>
                  <m:e>
                    <m:r>
                      <w:rPr>
                        <w:rFonts w:ascii="Cambria Math" w:hAnsi="Cambria Math" w:eastAsia="宋体" w:cs="Times New Roman"/>
                        <w:sz w:val="21"/>
                        <w:szCs w:val="21"/>
                      </w:rPr>
                      <m:t>N</m:t>
                    </m:r>
                    <m:ctrlPr>
                      <w:rPr>
                        <w:rFonts w:ascii="Cambria Math" w:hAnsi="Cambria Math" w:eastAsia="宋体" w:cs="Times New Roman"/>
                        <w:i/>
                        <w:kern w:val="2"/>
                        <w:sz w:val="21"/>
                        <w:szCs w:val="21"/>
                      </w:rPr>
                    </m:ctrlPr>
                  </m:e>
                  <m:sub>
                    <m:r>
                      <m:rPr>
                        <m:sty m:val="p"/>
                      </m:rPr>
                      <w:rPr>
                        <w:rFonts w:ascii="Cambria Math" w:hAnsi="Cambria Math" w:eastAsia="宋体" w:cs="Times New Roman"/>
                        <w:sz w:val="21"/>
                        <w:szCs w:val="21"/>
                      </w:rPr>
                      <m:t>Rd,s,a</m:t>
                    </m:r>
                    <m:ctrlPr>
                      <w:rPr>
                        <w:rFonts w:ascii="Cambria Math" w:hAnsi="Cambria Math" w:eastAsia="宋体" w:cs="Times New Roman"/>
                        <w:i/>
                        <w:kern w:val="2"/>
                        <w:sz w:val="21"/>
                        <w:szCs w:val="21"/>
                      </w:rPr>
                    </m:ctrlPr>
                  </m:sub>
                </m:sSub>
                <m:r>
                  <w:rPr>
                    <w:rFonts w:ascii="Cambria Math" w:hAnsi="Cambria Math" w:eastAsia="宋体" w:cs="Times New Roman"/>
                    <w:kern w:val="2"/>
                    <w:sz w:val="21"/>
                    <w:szCs w:val="21"/>
                  </w:rPr>
                  <m:t>=</m:t>
                </m:r>
                <m:sSub>
                  <m:sSubPr>
                    <m:ctrlPr>
                      <w:rPr>
                        <w:rFonts w:ascii="Cambria Math" w:hAnsi="Cambria Math" w:eastAsia="宋体" w:cs="Times New Roman"/>
                        <w:i/>
                        <w:kern w:val="2"/>
                        <w:sz w:val="21"/>
                        <w:szCs w:val="21"/>
                      </w:rPr>
                    </m:ctrlPr>
                  </m:sSubPr>
                  <m:e>
                    <m:r>
                      <w:rPr>
                        <w:rFonts w:ascii="Cambria Math" w:hAnsi="Cambria Math" w:eastAsia="宋体" w:cs="Times New Roman"/>
                        <w:sz w:val="21"/>
                        <w:szCs w:val="21"/>
                      </w:rPr>
                      <m:t>N</m:t>
                    </m:r>
                    <m:ctrlPr>
                      <w:rPr>
                        <w:rFonts w:ascii="Cambria Math" w:hAnsi="Cambria Math" w:eastAsia="宋体" w:cs="Times New Roman"/>
                        <w:i/>
                        <w:kern w:val="2"/>
                        <w:sz w:val="21"/>
                        <w:szCs w:val="21"/>
                      </w:rPr>
                    </m:ctrlPr>
                  </m:e>
                  <m:sub>
                    <m:r>
                      <m:rPr>
                        <m:sty m:val="p"/>
                      </m:rPr>
                      <w:rPr>
                        <w:rFonts w:ascii="Cambria Math" w:hAnsi="Cambria Math" w:eastAsia="宋体" w:cs="Times New Roman"/>
                        <w:sz w:val="21"/>
                        <w:szCs w:val="21"/>
                      </w:rPr>
                      <m:t>Rk,s,a</m:t>
                    </m:r>
                    <m:ctrlPr>
                      <w:rPr>
                        <w:rFonts w:ascii="Cambria Math" w:hAnsi="Cambria Math" w:eastAsia="宋体" w:cs="Times New Roman"/>
                        <w:i/>
                        <w:kern w:val="2"/>
                        <w:sz w:val="21"/>
                        <w:szCs w:val="21"/>
                      </w:rPr>
                    </m:ctrlPr>
                  </m:sub>
                </m:sSub>
                <m:r>
                  <w:rPr>
                    <w:rFonts w:ascii="Cambria Math" w:hAnsi="Cambria Math" w:eastAsia="宋体" w:cs="Times New Roman"/>
                    <w:sz w:val="21"/>
                    <w:szCs w:val="21"/>
                  </w:rPr>
                  <m:t>/</m:t>
                </m:r>
                <m:sSub>
                  <m:sSubPr>
                    <m:ctrlPr>
                      <w:rPr>
                        <w:rFonts w:ascii="Cambria Math" w:hAnsi="Cambria Math" w:eastAsia="宋体" w:cs="Times New Roman"/>
                        <w:i/>
                        <w:kern w:val="2"/>
                        <w:sz w:val="21"/>
                        <w:szCs w:val="21"/>
                      </w:rPr>
                    </m:ctrlPr>
                  </m:sSubPr>
                  <m:e>
                    <m:r>
                      <w:rPr>
                        <w:rFonts w:ascii="Cambria Math" w:hAnsi="Cambria Math" w:eastAsia="宋体" w:cs="Times New Roman"/>
                        <w:sz w:val="21"/>
                        <w:szCs w:val="21"/>
                      </w:rPr>
                      <m:t>γ</m:t>
                    </m:r>
                    <m:ctrlPr>
                      <w:rPr>
                        <w:rFonts w:ascii="Cambria Math" w:hAnsi="Cambria Math" w:eastAsia="宋体" w:cs="Times New Roman"/>
                        <w:i/>
                        <w:kern w:val="2"/>
                        <w:sz w:val="21"/>
                        <w:szCs w:val="21"/>
                      </w:rPr>
                    </m:ctrlPr>
                  </m:e>
                  <m:sub>
                    <m:r>
                      <m:rPr>
                        <m:sty m:val="p"/>
                      </m:rPr>
                      <w:rPr>
                        <w:rFonts w:ascii="Cambria Math" w:hAnsi="Cambria Math" w:eastAsia="宋体" w:cs="Times New Roman"/>
                        <w:sz w:val="21"/>
                        <w:szCs w:val="21"/>
                      </w:rPr>
                      <m:t>Ms</m:t>
                    </m:r>
                    <m:ctrlPr>
                      <w:rPr>
                        <w:rFonts w:ascii="Cambria Math" w:hAnsi="Cambria Math" w:eastAsia="宋体" w:cs="Times New Roman"/>
                        <w:i/>
                        <w:kern w:val="2"/>
                        <w:sz w:val="21"/>
                        <w:szCs w:val="21"/>
                      </w:rPr>
                    </m:ctrlPr>
                  </m:sub>
                </m:sSub>
              </m:oMath>
            </m:oMathPara>
          </w:p>
        </w:tc>
        <w:tc>
          <w:tcPr>
            <w:tcW w:w="1560" w:type="dxa"/>
            <w:vAlign w:val="center"/>
          </w:tcPr>
          <w:p>
            <w:pPr>
              <w:widowControl w:val="0"/>
              <w:spacing w:after="160" w:line="259"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受力最大的锚件</w:t>
            </w:r>
          </w:p>
        </w:tc>
        <w:tc>
          <w:tcPr>
            <w:tcW w:w="1625" w:type="dxa"/>
            <w:vAlign w:val="center"/>
          </w:tcPr>
          <w:p>
            <w:pPr>
              <w:widowControl w:val="0"/>
              <w:spacing w:after="160" w:line="259"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drawing>
                <wp:inline distT="0" distB="0" distL="114300" distR="114300">
                  <wp:extent cx="359410" cy="676275"/>
                  <wp:effectExtent l="0" t="0" r="254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pic:cNvPicPr>
                        </pic:nvPicPr>
                        <pic:blipFill>
                          <a:blip r:embed="rId24" cstate="print"/>
                          <a:srcRect l="29977" t="23067" r="59419" b="38292"/>
                          <a:stretch>
                            <a:fillRect/>
                          </a:stretch>
                        </pic:blipFill>
                        <pic:spPr>
                          <a:xfrm>
                            <a:off x="0" y="0"/>
                            <a:ext cx="360000" cy="676800"/>
                          </a:xfrm>
                          <a:prstGeom prst="rect">
                            <a:avLst/>
                          </a:prstGeom>
                          <a:noFill/>
                          <a:ln>
                            <a:noFill/>
                          </a:ln>
                        </pic:spPr>
                      </pic:pic>
                    </a:graphicData>
                  </a:graphic>
                </wp:inline>
              </w:drawing>
            </w:r>
          </w:p>
        </w:tc>
      </w:tr>
    </w:tbl>
    <w:p>
      <w:r>
        <w:br w:type="page"/>
      </w:r>
    </w:p>
    <w:p>
      <w:pPr>
        <w:widowControl w:val="0"/>
        <w:jc w:val="center"/>
        <w:rPr>
          <w:rFonts w:ascii="Times New Roman" w:hAnsi="Times New Roman" w:eastAsia="宋体" w:cs="Times New Roman"/>
          <w:b/>
          <w:bCs/>
          <w:sz w:val="21"/>
          <w:szCs w:val="21"/>
        </w:rPr>
      </w:pPr>
      <w:r>
        <w:rPr>
          <w:rFonts w:ascii="Times New Roman" w:hAnsi="Times New Roman" w:eastAsia="宋体" w:cs="Times New Roman"/>
          <w:b/>
          <w:bCs/>
          <w:sz w:val="21"/>
          <w:szCs w:val="21"/>
        </w:rPr>
        <w:t>表6.2.1  拉力作用下槽式预埋件</w:t>
      </w:r>
      <w:r>
        <w:rPr>
          <w:rFonts w:hint="eastAsia" w:ascii="Times New Roman" w:hAnsi="Times New Roman" w:eastAsia="宋体" w:cs="Times New Roman"/>
          <w:b/>
          <w:bCs/>
          <w:sz w:val="21"/>
          <w:szCs w:val="21"/>
        </w:rPr>
        <w:t>系统承载力设计值</w:t>
      </w:r>
      <w:r>
        <w:rPr>
          <w:rFonts w:ascii="Times New Roman" w:hAnsi="Times New Roman" w:eastAsia="宋体" w:cs="Times New Roman"/>
          <w:b/>
          <w:bCs/>
          <w:sz w:val="21"/>
          <w:szCs w:val="21"/>
        </w:rPr>
        <w:t>的验算项目</w:t>
      </w:r>
      <w:r>
        <w:rPr>
          <w:rFonts w:hint="eastAsia" w:ascii="Times New Roman" w:hAnsi="Times New Roman" w:eastAsia="宋体" w:cs="Times New Roman"/>
          <w:b/>
          <w:bCs/>
          <w:sz w:val="21"/>
          <w:szCs w:val="21"/>
        </w:rPr>
        <w:t>（续）</w:t>
      </w:r>
    </w:p>
    <w:tbl>
      <w:tblPr>
        <w:tblStyle w:val="18"/>
        <w:tblW w:w="8737"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466"/>
        <w:gridCol w:w="493"/>
        <w:gridCol w:w="1153"/>
        <w:gridCol w:w="3440"/>
        <w:gridCol w:w="1560"/>
        <w:gridCol w:w="162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466" w:type="dxa"/>
            <w:vAlign w:val="center"/>
          </w:tcPr>
          <w:p>
            <w:pPr>
              <w:widowControl w:val="0"/>
              <w:spacing w:after="0" w:line="259" w:lineRule="auto"/>
              <w:jc w:val="center"/>
              <w:rPr>
                <w:rFonts w:ascii="Times New Roman" w:hAnsi="Times New Roman" w:eastAsia="宋体" w:cs="Times New Roman"/>
                <w:kern w:val="2"/>
                <w:sz w:val="21"/>
                <w:szCs w:val="21"/>
              </w:rPr>
            </w:pPr>
            <w:r>
              <w:rPr>
                <w:rFonts w:ascii="Times New Roman" w:hAnsi="Times New Roman" w:eastAsia="宋体" w:cs="Times New Roman"/>
                <w:kern w:val="2"/>
                <w:sz w:val="21"/>
                <w:szCs w:val="21"/>
              </w:rPr>
              <w:t>序号</w:t>
            </w:r>
          </w:p>
        </w:tc>
        <w:tc>
          <w:tcPr>
            <w:tcW w:w="1646" w:type="dxa"/>
            <w:gridSpan w:val="2"/>
            <w:vAlign w:val="center"/>
          </w:tcPr>
          <w:p>
            <w:pPr>
              <w:widowControl w:val="0"/>
              <w:spacing w:after="0" w:line="259" w:lineRule="auto"/>
              <w:jc w:val="center"/>
              <w:rPr>
                <w:rFonts w:ascii="Times New Roman" w:hAnsi="Times New Roman" w:eastAsia="宋体" w:cs="Times New Roman"/>
                <w:kern w:val="2"/>
                <w:sz w:val="21"/>
                <w:szCs w:val="21"/>
              </w:rPr>
            </w:pPr>
            <w:r>
              <w:rPr>
                <w:rFonts w:ascii="Times New Roman" w:hAnsi="Times New Roman" w:eastAsia="宋体" w:cs="Times New Roman"/>
                <w:sz w:val="21"/>
                <w:szCs w:val="21"/>
              </w:rPr>
              <w:t>失效模式</w:t>
            </w:r>
          </w:p>
        </w:tc>
        <w:tc>
          <w:tcPr>
            <w:tcW w:w="3440" w:type="dxa"/>
            <w:vAlign w:val="center"/>
          </w:tcPr>
          <w:p>
            <w:pPr>
              <w:widowControl w:val="0"/>
              <w:spacing w:after="0" w:line="259"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承载力验算</w:t>
            </w:r>
          </w:p>
        </w:tc>
        <w:tc>
          <w:tcPr>
            <w:tcW w:w="1560" w:type="dxa"/>
            <w:vAlign w:val="center"/>
          </w:tcPr>
          <w:p>
            <w:pPr>
              <w:widowControl w:val="0"/>
              <w:spacing w:after="0" w:line="259" w:lineRule="auto"/>
              <w:jc w:val="center"/>
              <w:rPr>
                <w:rFonts w:ascii="Times New Roman" w:hAnsi="Times New Roman" w:eastAsia="宋体" w:cs="Times New Roman"/>
                <w:spacing w:val="-20"/>
                <w:sz w:val="21"/>
                <w:szCs w:val="21"/>
              </w:rPr>
            </w:pPr>
            <w:r>
              <w:rPr>
                <w:rFonts w:ascii="Times New Roman" w:hAnsi="Times New Roman" w:eastAsia="宋体" w:cs="Times New Roman"/>
                <w:sz w:val="21"/>
                <w:szCs w:val="21"/>
              </w:rPr>
              <w:t>最不利的受力部位或部件</w:t>
            </w:r>
          </w:p>
        </w:tc>
        <w:tc>
          <w:tcPr>
            <w:tcW w:w="1625" w:type="dxa"/>
            <w:vAlign w:val="center"/>
          </w:tcPr>
          <w:p>
            <w:pPr>
              <w:widowControl w:val="0"/>
              <w:spacing w:after="0" w:line="259"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示意图</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76" w:hRule="atLeast"/>
        </w:trPr>
        <w:tc>
          <w:tcPr>
            <w:tcW w:w="466" w:type="dxa"/>
            <w:vAlign w:val="center"/>
          </w:tcPr>
          <w:p>
            <w:pPr>
              <w:widowControl w:val="0"/>
              <w:spacing w:after="160" w:line="259" w:lineRule="auto"/>
              <w:jc w:val="center"/>
              <w:rPr>
                <w:rFonts w:ascii="Times New Roman" w:hAnsi="Times New Roman" w:eastAsia="宋体" w:cs="Times New Roman"/>
                <w:kern w:val="2"/>
                <w:sz w:val="21"/>
                <w:szCs w:val="21"/>
              </w:rPr>
            </w:pPr>
            <w:r>
              <w:rPr>
                <w:rFonts w:ascii="Times New Roman" w:hAnsi="Times New Roman" w:eastAsia="宋体" w:cs="Times New Roman"/>
                <w:sz w:val="21"/>
                <w:szCs w:val="21"/>
              </w:rPr>
              <w:t>2</w:t>
            </w:r>
          </w:p>
        </w:tc>
        <w:tc>
          <w:tcPr>
            <w:tcW w:w="493" w:type="dxa"/>
            <w:vMerge w:val="restart"/>
            <w:vAlign w:val="center"/>
          </w:tcPr>
          <w:p>
            <w:pPr>
              <w:widowControl w:val="0"/>
              <w:spacing w:after="160" w:line="259" w:lineRule="auto"/>
              <w:jc w:val="center"/>
              <w:rPr>
                <w:rFonts w:ascii="Times New Roman" w:hAnsi="Times New Roman" w:eastAsia="宋体" w:cs="Times New Roman"/>
                <w:kern w:val="2"/>
                <w:sz w:val="21"/>
                <w:szCs w:val="21"/>
              </w:rPr>
            </w:pPr>
            <w:r>
              <w:rPr>
                <w:rFonts w:ascii="Times New Roman" w:hAnsi="Times New Roman" w:eastAsia="宋体" w:cs="Times New Roman"/>
                <w:kern w:val="2"/>
                <w:sz w:val="21"/>
                <w:szCs w:val="21"/>
              </w:rPr>
              <w:t>钢材破坏</w:t>
            </w:r>
          </w:p>
        </w:tc>
        <w:tc>
          <w:tcPr>
            <w:tcW w:w="1153" w:type="dxa"/>
            <w:vAlign w:val="center"/>
          </w:tcPr>
          <w:p>
            <w:pPr>
              <w:widowControl w:val="0"/>
              <w:spacing w:after="0" w:line="259" w:lineRule="auto"/>
              <w:jc w:val="center"/>
              <w:rPr>
                <w:rFonts w:ascii="Times New Roman" w:hAnsi="Times New Roman" w:eastAsia="宋体" w:cs="Times New Roman"/>
                <w:kern w:val="2"/>
                <w:sz w:val="21"/>
                <w:szCs w:val="21"/>
              </w:rPr>
            </w:pPr>
            <w:r>
              <w:rPr>
                <w:rFonts w:ascii="Times New Roman" w:hAnsi="Times New Roman" w:eastAsia="宋体" w:cs="Times New Roman"/>
                <w:sz w:val="21"/>
                <w:szCs w:val="21"/>
              </w:rPr>
              <w:t>槽道与锚件连接处破坏</w:t>
            </w:r>
          </w:p>
        </w:tc>
        <w:tc>
          <w:tcPr>
            <w:tcW w:w="3440" w:type="dxa"/>
            <w:vAlign w:val="center"/>
          </w:tcPr>
          <w:p>
            <w:pPr>
              <w:widowControl w:val="0"/>
              <w:spacing w:after="160" w:line="259" w:lineRule="auto"/>
              <w:jc w:val="center"/>
              <w:rPr>
                <w:rFonts w:ascii="Times New Roman" w:hAnsi="Times New Roman" w:eastAsia="宋体" w:cs="Times New Roman"/>
                <w:sz w:val="21"/>
                <w:szCs w:val="21"/>
              </w:rPr>
            </w:pPr>
            <m:oMathPara>
              <m:oMath>
                <m:sSubSup>
                  <m:sSubSupPr>
                    <m:ctrlPr>
                      <w:rPr>
                        <w:rFonts w:ascii="Cambria Math" w:hAnsi="Cambria Math" w:eastAsia="宋体" w:cs="Times New Roman"/>
                        <w:i/>
                        <w:kern w:val="2"/>
                        <w:sz w:val="21"/>
                        <w:szCs w:val="21"/>
                      </w:rPr>
                    </m:ctrlPr>
                  </m:sSubSupPr>
                  <m:e>
                    <m:r>
                      <w:rPr>
                        <w:rFonts w:ascii="Cambria Math" w:hAnsi="Cambria Math" w:eastAsia="宋体" w:cs="Times New Roman"/>
                        <w:sz w:val="21"/>
                        <w:szCs w:val="21"/>
                      </w:rPr>
                      <m:t>N</m:t>
                    </m:r>
                    <m:ctrlPr>
                      <w:rPr>
                        <w:rFonts w:ascii="Cambria Math" w:hAnsi="Cambria Math" w:eastAsia="宋体" w:cs="Times New Roman"/>
                        <w:i/>
                        <w:kern w:val="2"/>
                        <w:sz w:val="21"/>
                        <w:szCs w:val="21"/>
                      </w:rPr>
                    </m:ctrlPr>
                  </m:e>
                  <m:sub>
                    <m:r>
                      <m:rPr>
                        <m:sty m:val="p"/>
                      </m:rPr>
                      <w:rPr>
                        <w:rFonts w:ascii="Cambria Math" w:hAnsi="Cambria Math" w:eastAsia="宋体" w:cs="Times New Roman"/>
                        <w:sz w:val="21"/>
                        <w:szCs w:val="21"/>
                      </w:rPr>
                      <m:t>Ed</m:t>
                    </m:r>
                    <m:ctrlPr>
                      <w:rPr>
                        <w:rFonts w:ascii="Cambria Math" w:hAnsi="Cambria Math" w:eastAsia="宋体" w:cs="Times New Roman"/>
                        <w:i/>
                        <w:kern w:val="2"/>
                        <w:sz w:val="21"/>
                        <w:szCs w:val="21"/>
                      </w:rPr>
                    </m:ctrlPr>
                  </m:sub>
                  <m:sup>
                    <m:r>
                      <m:rPr>
                        <m:sty m:val="p"/>
                      </m:rPr>
                      <w:rPr>
                        <w:rFonts w:ascii="Cambria Math" w:hAnsi="Cambria Math" w:eastAsia="宋体" w:cs="Times New Roman"/>
                        <w:sz w:val="21"/>
                        <w:szCs w:val="21"/>
                      </w:rPr>
                      <m:t>a</m:t>
                    </m:r>
                    <m:ctrlPr>
                      <w:rPr>
                        <w:rFonts w:ascii="Cambria Math" w:hAnsi="Cambria Math" w:eastAsia="宋体" w:cs="Times New Roman"/>
                        <w:i/>
                        <w:kern w:val="2"/>
                        <w:sz w:val="21"/>
                        <w:szCs w:val="21"/>
                      </w:rPr>
                    </m:ctrlPr>
                  </m:sup>
                </m:sSubSup>
                <m:r>
                  <m:rPr>
                    <m:sty m:val="p"/>
                  </m:rPr>
                  <w:rPr>
                    <w:rFonts w:ascii="Cambria Math" w:hAnsi="Cambria Math" w:eastAsia="宋体" w:cs="Times New Roman"/>
                    <w:sz w:val="21"/>
                    <w:szCs w:val="21"/>
                  </w:rPr>
                  <m:t>≤</m:t>
                </m:r>
                <m:sSub>
                  <m:sSubPr>
                    <m:ctrlPr>
                      <w:rPr>
                        <w:rFonts w:ascii="Cambria Math" w:hAnsi="Cambria Math" w:eastAsia="宋体" w:cs="Times New Roman"/>
                        <w:kern w:val="2"/>
                        <w:sz w:val="21"/>
                        <w:szCs w:val="21"/>
                      </w:rPr>
                    </m:ctrlPr>
                  </m:sSubPr>
                  <m:e>
                    <m:r>
                      <w:rPr>
                        <w:rFonts w:ascii="Cambria Math" w:hAnsi="Cambria Math" w:eastAsia="宋体" w:cs="Times New Roman"/>
                        <w:sz w:val="21"/>
                        <w:szCs w:val="21"/>
                      </w:rPr>
                      <m:t>N</m:t>
                    </m:r>
                    <m:ctrlPr>
                      <w:rPr>
                        <w:rFonts w:ascii="Cambria Math" w:hAnsi="Cambria Math" w:eastAsia="宋体" w:cs="Times New Roman"/>
                        <w:kern w:val="2"/>
                        <w:sz w:val="21"/>
                        <w:szCs w:val="21"/>
                      </w:rPr>
                    </m:ctrlPr>
                  </m:e>
                  <m:sub>
                    <m:r>
                      <m:rPr>
                        <m:sty m:val="p"/>
                      </m:rPr>
                      <w:rPr>
                        <w:rFonts w:ascii="Cambria Math" w:hAnsi="Cambria Math" w:eastAsia="宋体" w:cs="Times New Roman"/>
                        <w:sz w:val="21"/>
                        <w:szCs w:val="21"/>
                      </w:rPr>
                      <m:t>Rd,s,c</m:t>
                    </m:r>
                    <m:ctrlPr>
                      <w:rPr>
                        <w:rFonts w:ascii="Cambria Math" w:hAnsi="Cambria Math" w:eastAsia="宋体" w:cs="Times New Roman"/>
                        <w:kern w:val="2"/>
                        <w:sz w:val="21"/>
                        <w:szCs w:val="21"/>
                      </w:rPr>
                    </m:ctrlPr>
                  </m:sub>
                </m:sSub>
                <m:r>
                  <w:rPr>
                    <w:rFonts w:ascii="Cambria Math" w:hAnsi="Cambria Math" w:eastAsia="宋体" w:cs="Times New Roman"/>
                    <w:sz w:val="21"/>
                    <w:szCs w:val="21"/>
                  </w:rPr>
                  <m:t>=</m:t>
                </m:r>
                <m:sSub>
                  <m:sSubPr>
                    <m:ctrlPr>
                      <w:rPr>
                        <w:rFonts w:ascii="Cambria Math" w:hAnsi="Cambria Math" w:eastAsia="宋体" w:cs="Times New Roman"/>
                        <w:i/>
                        <w:kern w:val="2"/>
                        <w:sz w:val="21"/>
                        <w:szCs w:val="21"/>
                      </w:rPr>
                    </m:ctrlPr>
                  </m:sSubPr>
                  <m:e>
                    <m:r>
                      <w:rPr>
                        <w:rFonts w:ascii="Cambria Math" w:hAnsi="Cambria Math" w:eastAsia="宋体" w:cs="Times New Roman"/>
                        <w:sz w:val="21"/>
                        <w:szCs w:val="21"/>
                      </w:rPr>
                      <m:t>N</m:t>
                    </m:r>
                    <m:ctrlPr>
                      <w:rPr>
                        <w:rFonts w:ascii="Cambria Math" w:hAnsi="Cambria Math" w:eastAsia="宋体" w:cs="Times New Roman"/>
                        <w:i/>
                        <w:kern w:val="2"/>
                        <w:sz w:val="21"/>
                        <w:szCs w:val="21"/>
                      </w:rPr>
                    </m:ctrlPr>
                  </m:e>
                  <m:sub>
                    <m:r>
                      <m:rPr>
                        <m:sty m:val="p"/>
                      </m:rPr>
                      <w:rPr>
                        <w:rFonts w:ascii="Cambria Math" w:hAnsi="Cambria Math" w:eastAsia="宋体" w:cs="Times New Roman"/>
                        <w:sz w:val="21"/>
                        <w:szCs w:val="21"/>
                      </w:rPr>
                      <m:t>Rk,s,c</m:t>
                    </m:r>
                    <m:ctrlPr>
                      <w:rPr>
                        <w:rFonts w:ascii="Cambria Math" w:hAnsi="Cambria Math" w:eastAsia="宋体" w:cs="Times New Roman"/>
                        <w:i/>
                        <w:kern w:val="2"/>
                        <w:sz w:val="21"/>
                        <w:szCs w:val="21"/>
                      </w:rPr>
                    </m:ctrlPr>
                  </m:sub>
                </m:sSub>
                <m:r>
                  <w:rPr>
                    <w:rFonts w:ascii="Cambria Math" w:hAnsi="Cambria Math" w:eastAsia="宋体" w:cs="Times New Roman"/>
                    <w:sz w:val="21"/>
                    <w:szCs w:val="21"/>
                  </w:rPr>
                  <m:t>/</m:t>
                </m:r>
                <m:sSub>
                  <m:sSubPr>
                    <m:ctrlPr>
                      <w:rPr>
                        <w:rFonts w:ascii="Cambria Math" w:hAnsi="Cambria Math" w:eastAsia="宋体" w:cs="Times New Roman"/>
                        <w:i/>
                        <w:kern w:val="2"/>
                        <w:sz w:val="21"/>
                        <w:szCs w:val="21"/>
                      </w:rPr>
                    </m:ctrlPr>
                  </m:sSubPr>
                  <m:e>
                    <m:r>
                      <w:rPr>
                        <w:rFonts w:ascii="Cambria Math" w:hAnsi="Cambria Math" w:eastAsia="宋体" w:cs="Times New Roman"/>
                        <w:sz w:val="21"/>
                        <w:szCs w:val="21"/>
                      </w:rPr>
                      <m:t>γ</m:t>
                    </m:r>
                    <m:ctrlPr>
                      <w:rPr>
                        <w:rFonts w:ascii="Cambria Math" w:hAnsi="Cambria Math" w:eastAsia="宋体" w:cs="Times New Roman"/>
                        <w:i/>
                        <w:kern w:val="2"/>
                        <w:sz w:val="21"/>
                        <w:szCs w:val="21"/>
                      </w:rPr>
                    </m:ctrlPr>
                  </m:e>
                  <m:sub>
                    <m:r>
                      <m:rPr>
                        <m:sty m:val="p"/>
                      </m:rPr>
                      <w:rPr>
                        <w:rFonts w:ascii="Cambria Math" w:hAnsi="Cambria Math" w:eastAsia="宋体" w:cs="Times New Roman"/>
                        <w:sz w:val="21"/>
                        <w:szCs w:val="21"/>
                      </w:rPr>
                      <m:t>Ms,ca</m:t>
                    </m:r>
                    <m:ctrlPr>
                      <w:rPr>
                        <w:rFonts w:ascii="Cambria Math" w:hAnsi="Cambria Math" w:eastAsia="宋体" w:cs="Times New Roman"/>
                        <w:i/>
                        <w:kern w:val="2"/>
                        <w:sz w:val="21"/>
                        <w:szCs w:val="21"/>
                      </w:rPr>
                    </m:ctrlPr>
                  </m:sub>
                </m:sSub>
              </m:oMath>
            </m:oMathPara>
          </w:p>
        </w:tc>
        <w:tc>
          <w:tcPr>
            <w:tcW w:w="1560" w:type="dxa"/>
            <w:vAlign w:val="center"/>
          </w:tcPr>
          <w:p>
            <w:pPr>
              <w:widowControl w:val="0"/>
              <w:spacing w:after="0" w:line="259"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受力最大的锚件</w:t>
            </w:r>
          </w:p>
        </w:tc>
        <w:tc>
          <w:tcPr>
            <w:tcW w:w="1625" w:type="dxa"/>
            <w:vAlign w:val="center"/>
          </w:tcPr>
          <w:p>
            <w:pPr>
              <w:widowControl w:val="0"/>
              <w:spacing w:after="160" w:line="259"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drawing>
                <wp:inline distT="0" distB="0" distL="114300" distR="114300">
                  <wp:extent cx="359410" cy="673100"/>
                  <wp:effectExtent l="0" t="0" r="2540" b="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pic:cNvPicPr>
                        </pic:nvPicPr>
                        <pic:blipFill>
                          <a:blip r:embed="rId25" cstate="print"/>
                          <a:srcRect l="45722" t="23327" r="43587" b="37864"/>
                          <a:stretch>
                            <a:fillRect/>
                          </a:stretch>
                        </pic:blipFill>
                        <pic:spPr>
                          <a:xfrm>
                            <a:off x="0" y="0"/>
                            <a:ext cx="360000" cy="673200"/>
                          </a:xfrm>
                          <a:prstGeom prst="rect">
                            <a:avLst/>
                          </a:prstGeom>
                          <a:noFill/>
                          <a:ln>
                            <a:noFill/>
                          </a:ln>
                        </pic:spPr>
                      </pic:pic>
                    </a:graphicData>
                  </a:graphic>
                </wp:inline>
              </w:drawing>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23" w:hRule="atLeast"/>
        </w:trPr>
        <w:tc>
          <w:tcPr>
            <w:tcW w:w="466" w:type="dxa"/>
            <w:vAlign w:val="center"/>
          </w:tcPr>
          <w:p>
            <w:pPr>
              <w:widowControl w:val="0"/>
              <w:spacing w:after="160" w:line="259" w:lineRule="auto"/>
              <w:jc w:val="center"/>
              <w:rPr>
                <w:rFonts w:ascii="Times New Roman" w:hAnsi="Times New Roman" w:eastAsia="宋体" w:cs="Times New Roman"/>
                <w:kern w:val="2"/>
                <w:sz w:val="21"/>
                <w:szCs w:val="21"/>
              </w:rPr>
            </w:pPr>
            <w:r>
              <w:rPr>
                <w:rFonts w:ascii="Times New Roman" w:hAnsi="Times New Roman" w:eastAsia="宋体" w:cs="Times New Roman"/>
                <w:sz w:val="21"/>
                <w:szCs w:val="21"/>
              </w:rPr>
              <w:t>3</w:t>
            </w:r>
          </w:p>
        </w:tc>
        <w:tc>
          <w:tcPr>
            <w:tcW w:w="493" w:type="dxa"/>
            <w:vMerge w:val="continue"/>
            <w:vAlign w:val="center"/>
          </w:tcPr>
          <w:p>
            <w:pPr>
              <w:widowControl w:val="0"/>
              <w:spacing w:after="160" w:line="259" w:lineRule="auto"/>
              <w:jc w:val="center"/>
              <w:rPr>
                <w:rFonts w:ascii="Times New Roman" w:hAnsi="Times New Roman" w:eastAsia="宋体" w:cs="Times New Roman"/>
                <w:kern w:val="2"/>
                <w:sz w:val="21"/>
                <w:szCs w:val="21"/>
              </w:rPr>
            </w:pPr>
          </w:p>
        </w:tc>
        <w:tc>
          <w:tcPr>
            <w:tcW w:w="1153" w:type="dxa"/>
            <w:vAlign w:val="center"/>
          </w:tcPr>
          <w:p>
            <w:pPr>
              <w:widowControl w:val="0"/>
              <w:spacing w:after="0" w:line="259" w:lineRule="auto"/>
              <w:jc w:val="center"/>
              <w:rPr>
                <w:rFonts w:ascii="Times New Roman" w:hAnsi="Times New Roman" w:eastAsia="宋体" w:cs="Times New Roman"/>
                <w:kern w:val="2"/>
                <w:sz w:val="21"/>
                <w:szCs w:val="21"/>
              </w:rPr>
            </w:pPr>
            <w:r>
              <w:rPr>
                <w:rFonts w:ascii="Times New Roman" w:hAnsi="Times New Roman" w:eastAsia="宋体" w:cs="Times New Roman"/>
                <w:sz w:val="21"/>
                <w:szCs w:val="21"/>
              </w:rPr>
              <w:t>槽口卷边破坏</w:t>
            </w:r>
          </w:p>
        </w:tc>
        <w:tc>
          <w:tcPr>
            <w:tcW w:w="3440" w:type="dxa"/>
            <w:vAlign w:val="center"/>
          </w:tcPr>
          <w:p>
            <w:pPr>
              <w:widowControl w:val="0"/>
              <w:spacing w:after="160" w:line="259" w:lineRule="auto"/>
              <w:jc w:val="center"/>
              <w:rPr>
                <w:rFonts w:ascii="Times New Roman" w:hAnsi="Times New Roman" w:eastAsia="宋体" w:cs="Times New Roman"/>
                <w:sz w:val="21"/>
                <w:szCs w:val="21"/>
              </w:rPr>
            </w:pPr>
            <m:oMathPara>
              <m:oMath>
                <m:sSubSup>
                  <m:sSubSupPr>
                    <m:ctrlPr>
                      <w:rPr>
                        <w:rFonts w:ascii="Cambria Math" w:hAnsi="Cambria Math" w:eastAsia="宋体" w:cs="Times New Roman"/>
                        <w:kern w:val="2"/>
                        <w:sz w:val="21"/>
                        <w:szCs w:val="21"/>
                      </w:rPr>
                    </m:ctrlPr>
                  </m:sSubSupPr>
                  <m:e>
                    <m:r>
                      <w:rPr>
                        <w:rFonts w:ascii="Cambria Math" w:hAnsi="Cambria Math" w:eastAsia="宋体" w:cs="Times New Roman"/>
                        <w:sz w:val="21"/>
                        <w:szCs w:val="21"/>
                      </w:rPr>
                      <m:t>N</m:t>
                    </m:r>
                    <m:ctrlPr>
                      <w:rPr>
                        <w:rFonts w:ascii="Cambria Math" w:hAnsi="Cambria Math" w:eastAsia="宋体" w:cs="Times New Roman"/>
                        <w:kern w:val="2"/>
                        <w:sz w:val="21"/>
                        <w:szCs w:val="21"/>
                      </w:rPr>
                    </m:ctrlPr>
                  </m:e>
                  <m:sub>
                    <m:r>
                      <m:rPr>
                        <m:sty m:val="p"/>
                      </m:rPr>
                      <w:rPr>
                        <w:rFonts w:ascii="Cambria Math" w:hAnsi="Cambria Math" w:eastAsia="宋体" w:cs="Times New Roman"/>
                        <w:sz w:val="21"/>
                        <w:szCs w:val="21"/>
                      </w:rPr>
                      <m:t>Ed</m:t>
                    </m:r>
                    <m:ctrlPr>
                      <w:rPr>
                        <w:rFonts w:ascii="Cambria Math" w:hAnsi="Cambria Math" w:eastAsia="宋体" w:cs="Times New Roman"/>
                        <w:kern w:val="2"/>
                        <w:sz w:val="21"/>
                        <w:szCs w:val="21"/>
                      </w:rPr>
                    </m:ctrlPr>
                  </m:sub>
                  <m:sup>
                    <m:r>
                      <m:rPr>
                        <m:sty m:val="p"/>
                      </m:rPr>
                      <w:rPr>
                        <w:rFonts w:ascii="Cambria Math" w:hAnsi="Cambria Math" w:eastAsia="宋体" w:cs="Times New Roman"/>
                        <w:sz w:val="21"/>
                        <w:szCs w:val="21"/>
                      </w:rPr>
                      <m:t>cb</m:t>
                    </m:r>
                    <m:ctrlPr>
                      <w:rPr>
                        <w:rFonts w:ascii="Cambria Math" w:hAnsi="Cambria Math" w:eastAsia="宋体" w:cs="Times New Roman"/>
                        <w:kern w:val="2"/>
                        <w:sz w:val="21"/>
                        <w:szCs w:val="21"/>
                      </w:rPr>
                    </m:ctrlPr>
                  </m:sup>
                </m:sSubSup>
                <m:r>
                  <m:rPr>
                    <m:sty m:val="p"/>
                  </m:rPr>
                  <w:rPr>
                    <w:rFonts w:ascii="Cambria Math" w:hAnsi="Cambria Math" w:eastAsia="宋体" w:cs="Times New Roman"/>
                    <w:sz w:val="21"/>
                    <w:szCs w:val="21"/>
                  </w:rPr>
                  <m:t>≤</m:t>
                </m:r>
                <m:sSub>
                  <m:sSubPr>
                    <m:ctrlPr>
                      <w:rPr>
                        <w:rFonts w:ascii="Cambria Math" w:hAnsi="Cambria Math" w:eastAsia="宋体" w:cs="Times New Roman"/>
                        <w:kern w:val="2"/>
                        <w:sz w:val="21"/>
                        <w:szCs w:val="21"/>
                      </w:rPr>
                    </m:ctrlPr>
                  </m:sSubPr>
                  <m:e>
                    <m:r>
                      <w:rPr>
                        <w:rFonts w:ascii="Cambria Math" w:hAnsi="Cambria Math" w:eastAsia="宋体" w:cs="Times New Roman"/>
                        <w:sz w:val="21"/>
                        <w:szCs w:val="21"/>
                      </w:rPr>
                      <m:t>N</m:t>
                    </m:r>
                    <m:ctrlPr>
                      <w:rPr>
                        <w:rFonts w:ascii="Cambria Math" w:hAnsi="Cambria Math" w:eastAsia="宋体" w:cs="Times New Roman"/>
                        <w:kern w:val="2"/>
                        <w:sz w:val="21"/>
                        <w:szCs w:val="21"/>
                      </w:rPr>
                    </m:ctrlPr>
                  </m:e>
                  <m:sub>
                    <m:r>
                      <m:rPr>
                        <m:sty m:val="p"/>
                      </m:rPr>
                      <w:rPr>
                        <w:rFonts w:ascii="Cambria Math" w:hAnsi="Cambria Math" w:eastAsia="宋体" w:cs="Times New Roman"/>
                        <w:sz w:val="21"/>
                        <w:szCs w:val="21"/>
                      </w:rPr>
                      <m:t>Rd,s,l</m:t>
                    </m:r>
                    <m:ctrlPr>
                      <w:rPr>
                        <w:rFonts w:ascii="Cambria Math" w:hAnsi="Cambria Math" w:eastAsia="宋体" w:cs="Times New Roman"/>
                        <w:kern w:val="2"/>
                        <w:sz w:val="21"/>
                        <w:szCs w:val="21"/>
                      </w:rPr>
                    </m:ctrlPr>
                  </m:sub>
                </m:sSub>
                <m:r>
                  <m:rPr>
                    <m:sty m:val="p"/>
                  </m:rPr>
                  <w:rPr>
                    <w:rFonts w:ascii="Cambria Math" w:hAnsi="Cambria Math" w:eastAsia="宋体" w:cs="Times New Roman"/>
                    <w:sz w:val="21"/>
                    <w:szCs w:val="21"/>
                  </w:rPr>
                  <m:t>=</m:t>
                </m:r>
                <m:sSub>
                  <m:sSubPr>
                    <m:ctrlPr>
                      <w:rPr>
                        <w:rFonts w:ascii="Cambria Math" w:hAnsi="Cambria Math" w:eastAsia="宋体" w:cs="Times New Roman"/>
                        <w:kern w:val="2"/>
                        <w:sz w:val="21"/>
                        <w:szCs w:val="21"/>
                      </w:rPr>
                    </m:ctrlPr>
                  </m:sSubPr>
                  <m:e>
                    <m:r>
                      <w:rPr>
                        <w:rFonts w:ascii="Cambria Math" w:hAnsi="Cambria Math" w:eastAsia="宋体" w:cs="Times New Roman"/>
                        <w:sz w:val="21"/>
                        <w:szCs w:val="21"/>
                      </w:rPr>
                      <m:t>N</m:t>
                    </m:r>
                    <m:ctrlPr>
                      <w:rPr>
                        <w:rFonts w:ascii="Cambria Math" w:hAnsi="Cambria Math" w:eastAsia="宋体" w:cs="Times New Roman"/>
                        <w:kern w:val="2"/>
                        <w:sz w:val="21"/>
                        <w:szCs w:val="21"/>
                      </w:rPr>
                    </m:ctrlPr>
                  </m:e>
                  <m:sub>
                    <m:r>
                      <m:rPr>
                        <m:sty m:val="p"/>
                      </m:rPr>
                      <w:rPr>
                        <w:rFonts w:ascii="Cambria Math" w:hAnsi="Cambria Math" w:eastAsia="宋体" w:cs="Times New Roman"/>
                        <w:sz w:val="21"/>
                        <w:szCs w:val="21"/>
                      </w:rPr>
                      <m:t>Rk,s,l</m:t>
                    </m:r>
                    <m:ctrlPr>
                      <w:rPr>
                        <w:rFonts w:ascii="Cambria Math" w:hAnsi="Cambria Math" w:eastAsia="宋体" w:cs="Times New Roman"/>
                        <w:kern w:val="2"/>
                        <w:sz w:val="21"/>
                        <w:szCs w:val="21"/>
                      </w:rPr>
                    </m:ctrlPr>
                  </m:sub>
                </m:sSub>
                <m:r>
                  <m:rPr>
                    <m:sty m:val="p"/>
                  </m:rPr>
                  <w:rPr>
                    <w:rFonts w:ascii="Cambria Math" w:hAnsi="Cambria Math" w:eastAsia="宋体" w:cs="Times New Roman"/>
                    <w:sz w:val="21"/>
                    <w:szCs w:val="21"/>
                  </w:rPr>
                  <m:t>/</m:t>
                </m:r>
                <m:sSub>
                  <m:sSubPr>
                    <m:ctrlPr>
                      <w:rPr>
                        <w:rFonts w:ascii="Cambria Math" w:hAnsi="Cambria Math" w:eastAsia="宋体" w:cs="Times New Roman"/>
                        <w:kern w:val="2"/>
                        <w:sz w:val="21"/>
                        <w:szCs w:val="21"/>
                      </w:rPr>
                    </m:ctrlPr>
                  </m:sSubPr>
                  <m:e>
                    <m:r>
                      <w:rPr>
                        <w:rFonts w:ascii="Cambria Math" w:hAnsi="Cambria Math" w:eastAsia="宋体" w:cs="Times New Roman"/>
                        <w:sz w:val="21"/>
                        <w:szCs w:val="21"/>
                      </w:rPr>
                      <m:t>γ</m:t>
                    </m:r>
                    <m:ctrlPr>
                      <w:rPr>
                        <w:rFonts w:ascii="Cambria Math" w:hAnsi="Cambria Math" w:eastAsia="宋体" w:cs="Times New Roman"/>
                        <w:kern w:val="2"/>
                        <w:sz w:val="21"/>
                        <w:szCs w:val="21"/>
                      </w:rPr>
                    </m:ctrlPr>
                  </m:e>
                  <m:sub>
                    <m:r>
                      <m:rPr>
                        <m:sty m:val="p"/>
                      </m:rPr>
                      <w:rPr>
                        <w:rFonts w:ascii="Cambria Math" w:hAnsi="Cambria Math" w:eastAsia="宋体" w:cs="Times New Roman"/>
                        <w:sz w:val="21"/>
                        <w:szCs w:val="21"/>
                      </w:rPr>
                      <m:t>Ms,l</m:t>
                    </m:r>
                    <m:ctrlPr>
                      <w:rPr>
                        <w:rFonts w:ascii="Cambria Math" w:hAnsi="Cambria Math" w:eastAsia="宋体" w:cs="Times New Roman"/>
                        <w:kern w:val="2"/>
                        <w:sz w:val="21"/>
                        <w:szCs w:val="21"/>
                      </w:rPr>
                    </m:ctrlPr>
                  </m:sub>
                </m:sSub>
              </m:oMath>
            </m:oMathPara>
          </w:p>
        </w:tc>
        <w:tc>
          <w:tcPr>
            <w:tcW w:w="1560" w:type="dxa"/>
            <w:vAlign w:val="center"/>
          </w:tcPr>
          <w:p>
            <w:pPr>
              <w:widowControl w:val="0"/>
              <w:spacing w:after="0" w:line="259"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受力最大的T型螺栓</w:t>
            </w:r>
          </w:p>
        </w:tc>
        <w:tc>
          <w:tcPr>
            <w:tcW w:w="1625" w:type="dxa"/>
            <w:vAlign w:val="center"/>
          </w:tcPr>
          <w:p>
            <w:pPr>
              <w:widowControl w:val="0"/>
              <w:spacing w:after="160" w:line="259"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drawing>
                <wp:inline distT="0" distB="0" distL="114300" distR="114300">
                  <wp:extent cx="359410" cy="669290"/>
                  <wp:effectExtent l="0" t="0" r="2540" b="0"/>
                  <wp:docPr id="2017" name="图片 2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7" name="图片 2017"/>
                          <pic:cNvPicPr>
                            <a:picLocks noChangeAspect="1"/>
                          </pic:cNvPicPr>
                        </pic:nvPicPr>
                        <pic:blipFill>
                          <a:blip r:embed="rId26" cstate="print"/>
                          <a:srcRect l="38304" t="24254" r="50976" b="37085"/>
                          <a:stretch>
                            <a:fillRect/>
                          </a:stretch>
                        </pic:blipFill>
                        <pic:spPr>
                          <a:xfrm>
                            <a:off x="0" y="0"/>
                            <a:ext cx="360000" cy="669600"/>
                          </a:xfrm>
                          <a:prstGeom prst="rect">
                            <a:avLst/>
                          </a:prstGeom>
                          <a:noFill/>
                          <a:ln>
                            <a:noFill/>
                          </a:ln>
                        </pic:spPr>
                      </pic:pic>
                    </a:graphicData>
                  </a:graphic>
                </wp:inline>
              </w:drawing>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76" w:hRule="atLeast"/>
        </w:trPr>
        <w:tc>
          <w:tcPr>
            <w:tcW w:w="466" w:type="dxa"/>
            <w:vAlign w:val="center"/>
          </w:tcPr>
          <w:p>
            <w:pPr>
              <w:widowControl w:val="0"/>
              <w:spacing w:after="160" w:line="259" w:lineRule="auto"/>
              <w:jc w:val="center"/>
              <w:rPr>
                <w:rFonts w:ascii="Times New Roman" w:hAnsi="Times New Roman" w:eastAsia="宋体" w:cs="Times New Roman"/>
                <w:kern w:val="2"/>
                <w:sz w:val="21"/>
                <w:szCs w:val="21"/>
              </w:rPr>
            </w:pPr>
            <w:r>
              <w:rPr>
                <w:rFonts w:ascii="Times New Roman" w:hAnsi="Times New Roman" w:eastAsia="宋体" w:cs="Times New Roman"/>
                <w:sz w:val="21"/>
                <w:szCs w:val="21"/>
              </w:rPr>
              <w:t>4</w:t>
            </w:r>
          </w:p>
        </w:tc>
        <w:tc>
          <w:tcPr>
            <w:tcW w:w="493" w:type="dxa"/>
            <w:vMerge w:val="continue"/>
            <w:vAlign w:val="center"/>
          </w:tcPr>
          <w:p>
            <w:pPr>
              <w:widowControl w:val="0"/>
              <w:spacing w:after="160" w:line="259" w:lineRule="auto"/>
              <w:jc w:val="center"/>
              <w:rPr>
                <w:rFonts w:ascii="Times New Roman" w:hAnsi="Times New Roman" w:eastAsia="宋体" w:cs="Times New Roman"/>
                <w:kern w:val="2"/>
                <w:sz w:val="21"/>
                <w:szCs w:val="21"/>
              </w:rPr>
            </w:pPr>
          </w:p>
        </w:tc>
        <w:tc>
          <w:tcPr>
            <w:tcW w:w="1153" w:type="dxa"/>
            <w:vAlign w:val="center"/>
          </w:tcPr>
          <w:p>
            <w:pPr>
              <w:widowControl w:val="0"/>
              <w:spacing w:after="0" w:line="259" w:lineRule="auto"/>
              <w:jc w:val="center"/>
              <w:rPr>
                <w:rFonts w:ascii="Times New Roman" w:hAnsi="Times New Roman" w:eastAsia="宋体" w:cs="Times New Roman"/>
                <w:kern w:val="2"/>
                <w:sz w:val="21"/>
                <w:szCs w:val="21"/>
              </w:rPr>
            </w:pPr>
            <w:r>
              <w:rPr>
                <w:rFonts w:ascii="Times New Roman" w:hAnsi="Times New Roman" w:eastAsia="宋体" w:cs="Times New Roman"/>
                <w:sz w:val="21"/>
                <w:szCs w:val="21"/>
              </w:rPr>
              <w:t>T型螺栓破坏</w:t>
            </w:r>
          </w:p>
        </w:tc>
        <w:tc>
          <w:tcPr>
            <w:tcW w:w="3440" w:type="dxa"/>
            <w:vAlign w:val="center"/>
          </w:tcPr>
          <w:p>
            <w:pPr>
              <w:widowControl w:val="0"/>
              <w:spacing w:after="160" w:line="259" w:lineRule="auto"/>
              <w:jc w:val="center"/>
              <w:rPr>
                <w:rFonts w:ascii="Times New Roman" w:hAnsi="Times New Roman" w:eastAsia="宋体" w:cs="Times New Roman"/>
                <w:sz w:val="21"/>
                <w:szCs w:val="21"/>
              </w:rPr>
            </w:pPr>
            <m:oMathPara>
              <m:oMath>
                <m:sSubSup>
                  <m:sSubSupPr>
                    <m:ctrlPr>
                      <w:rPr>
                        <w:rFonts w:ascii="Cambria Math" w:hAnsi="Cambria Math" w:eastAsia="宋体" w:cs="Times New Roman"/>
                        <w:i/>
                        <w:kern w:val="2"/>
                        <w:sz w:val="21"/>
                        <w:szCs w:val="21"/>
                      </w:rPr>
                    </m:ctrlPr>
                  </m:sSubSupPr>
                  <m:e>
                    <m:r>
                      <w:rPr>
                        <w:rFonts w:ascii="Cambria Math" w:hAnsi="Cambria Math" w:eastAsia="宋体" w:cs="Times New Roman"/>
                        <w:sz w:val="21"/>
                        <w:szCs w:val="21"/>
                      </w:rPr>
                      <m:t>N</m:t>
                    </m:r>
                    <m:ctrlPr>
                      <w:rPr>
                        <w:rFonts w:ascii="Cambria Math" w:hAnsi="Cambria Math" w:eastAsia="宋体" w:cs="Times New Roman"/>
                        <w:i/>
                        <w:kern w:val="2"/>
                        <w:sz w:val="21"/>
                        <w:szCs w:val="21"/>
                      </w:rPr>
                    </m:ctrlPr>
                  </m:e>
                  <m:sub>
                    <m:r>
                      <m:rPr>
                        <m:sty m:val="p"/>
                      </m:rPr>
                      <w:rPr>
                        <w:rFonts w:ascii="Cambria Math" w:hAnsi="Cambria Math" w:eastAsia="宋体" w:cs="Times New Roman"/>
                        <w:sz w:val="21"/>
                        <w:szCs w:val="21"/>
                      </w:rPr>
                      <m:t>Ed</m:t>
                    </m:r>
                    <m:ctrlPr>
                      <w:rPr>
                        <w:rFonts w:ascii="Cambria Math" w:hAnsi="Cambria Math" w:eastAsia="宋体" w:cs="Times New Roman"/>
                        <w:i/>
                        <w:kern w:val="2"/>
                        <w:sz w:val="21"/>
                        <w:szCs w:val="21"/>
                      </w:rPr>
                    </m:ctrlPr>
                  </m:sub>
                  <m:sup>
                    <m:r>
                      <m:rPr>
                        <m:sty m:val="p"/>
                      </m:rPr>
                      <w:rPr>
                        <w:rFonts w:ascii="Cambria Math" w:hAnsi="Cambria Math" w:eastAsia="宋体" w:cs="Times New Roman"/>
                        <w:sz w:val="21"/>
                        <w:szCs w:val="21"/>
                      </w:rPr>
                      <m:t>cb</m:t>
                    </m:r>
                    <m:ctrlPr>
                      <w:rPr>
                        <w:rFonts w:ascii="Cambria Math" w:hAnsi="Cambria Math" w:eastAsia="宋体" w:cs="Times New Roman"/>
                        <w:i/>
                        <w:kern w:val="2"/>
                        <w:sz w:val="21"/>
                        <w:szCs w:val="21"/>
                      </w:rPr>
                    </m:ctrlPr>
                  </m:sup>
                </m:sSubSup>
                <m:r>
                  <m:rPr>
                    <m:sty m:val="p"/>
                  </m:rPr>
                  <w:rPr>
                    <w:rFonts w:ascii="Cambria Math" w:hAnsi="Cambria Math" w:eastAsia="宋体" w:cs="Times New Roman"/>
                    <w:sz w:val="21"/>
                    <w:szCs w:val="21"/>
                  </w:rPr>
                  <m:t>≤</m:t>
                </m:r>
                <m:sSub>
                  <m:sSubPr>
                    <m:ctrlPr>
                      <w:rPr>
                        <w:rFonts w:ascii="Cambria Math" w:hAnsi="Cambria Math" w:eastAsia="宋体" w:cs="Times New Roman"/>
                        <w:kern w:val="2"/>
                        <w:sz w:val="21"/>
                        <w:szCs w:val="21"/>
                      </w:rPr>
                    </m:ctrlPr>
                  </m:sSubPr>
                  <m:e>
                    <m:r>
                      <w:rPr>
                        <w:rFonts w:ascii="Cambria Math" w:hAnsi="Cambria Math" w:eastAsia="宋体" w:cs="Times New Roman"/>
                        <w:sz w:val="21"/>
                        <w:szCs w:val="21"/>
                      </w:rPr>
                      <m:t>N</m:t>
                    </m:r>
                    <m:ctrlPr>
                      <w:rPr>
                        <w:rFonts w:ascii="Cambria Math" w:hAnsi="Cambria Math" w:eastAsia="宋体" w:cs="Times New Roman"/>
                        <w:kern w:val="2"/>
                        <w:sz w:val="21"/>
                        <w:szCs w:val="21"/>
                      </w:rPr>
                    </m:ctrlPr>
                  </m:e>
                  <m:sub>
                    <m:r>
                      <m:rPr>
                        <m:sty m:val="p"/>
                      </m:rPr>
                      <w:rPr>
                        <w:rFonts w:ascii="Cambria Math" w:hAnsi="Cambria Math" w:eastAsia="宋体" w:cs="Times New Roman"/>
                        <w:sz w:val="21"/>
                        <w:szCs w:val="21"/>
                      </w:rPr>
                      <m:t>Rd,s</m:t>
                    </m:r>
                    <m:ctrlPr>
                      <w:rPr>
                        <w:rFonts w:ascii="Cambria Math" w:hAnsi="Cambria Math" w:eastAsia="宋体" w:cs="Times New Roman"/>
                        <w:kern w:val="2"/>
                        <w:sz w:val="21"/>
                        <w:szCs w:val="21"/>
                      </w:rPr>
                    </m:ctrlPr>
                  </m:sub>
                </m:sSub>
                <m:r>
                  <w:rPr>
                    <w:rFonts w:ascii="Cambria Math" w:hAnsi="Cambria Math" w:eastAsia="宋体" w:cs="Times New Roman"/>
                    <w:sz w:val="21"/>
                    <w:szCs w:val="21"/>
                  </w:rPr>
                  <m:t>=</m:t>
                </m:r>
                <m:sSub>
                  <m:sSubPr>
                    <m:ctrlPr>
                      <w:rPr>
                        <w:rFonts w:ascii="Cambria Math" w:hAnsi="Cambria Math" w:eastAsia="宋体" w:cs="Times New Roman"/>
                        <w:i/>
                        <w:kern w:val="2"/>
                        <w:sz w:val="21"/>
                        <w:szCs w:val="21"/>
                      </w:rPr>
                    </m:ctrlPr>
                  </m:sSubPr>
                  <m:e>
                    <m:r>
                      <w:rPr>
                        <w:rFonts w:ascii="Cambria Math" w:hAnsi="Cambria Math" w:eastAsia="宋体" w:cs="Times New Roman"/>
                        <w:sz w:val="21"/>
                        <w:szCs w:val="21"/>
                      </w:rPr>
                      <m:t>N</m:t>
                    </m:r>
                    <m:ctrlPr>
                      <w:rPr>
                        <w:rFonts w:ascii="Cambria Math" w:hAnsi="Cambria Math" w:eastAsia="宋体" w:cs="Times New Roman"/>
                        <w:i/>
                        <w:kern w:val="2"/>
                        <w:sz w:val="21"/>
                        <w:szCs w:val="21"/>
                      </w:rPr>
                    </m:ctrlPr>
                  </m:e>
                  <m:sub>
                    <m:r>
                      <m:rPr>
                        <m:sty m:val="p"/>
                      </m:rPr>
                      <w:rPr>
                        <w:rFonts w:ascii="Cambria Math" w:hAnsi="Cambria Math" w:eastAsia="宋体" w:cs="Times New Roman"/>
                        <w:sz w:val="21"/>
                        <w:szCs w:val="21"/>
                      </w:rPr>
                      <m:t>Rk,s</m:t>
                    </m:r>
                    <m:ctrlPr>
                      <w:rPr>
                        <w:rFonts w:ascii="Cambria Math" w:hAnsi="Cambria Math" w:eastAsia="宋体" w:cs="Times New Roman"/>
                        <w:i/>
                        <w:kern w:val="2"/>
                        <w:sz w:val="21"/>
                        <w:szCs w:val="21"/>
                      </w:rPr>
                    </m:ctrlPr>
                  </m:sub>
                </m:sSub>
                <m:r>
                  <w:rPr>
                    <w:rFonts w:ascii="Cambria Math" w:hAnsi="Cambria Math" w:eastAsia="宋体" w:cs="Times New Roman"/>
                    <w:sz w:val="21"/>
                    <w:szCs w:val="21"/>
                  </w:rPr>
                  <m:t>/</m:t>
                </m:r>
                <m:sSub>
                  <m:sSubPr>
                    <m:ctrlPr>
                      <w:rPr>
                        <w:rFonts w:ascii="Cambria Math" w:hAnsi="Cambria Math" w:eastAsia="宋体" w:cs="Times New Roman"/>
                        <w:i/>
                        <w:kern w:val="2"/>
                        <w:sz w:val="21"/>
                        <w:szCs w:val="21"/>
                      </w:rPr>
                    </m:ctrlPr>
                  </m:sSubPr>
                  <m:e>
                    <m:r>
                      <w:rPr>
                        <w:rFonts w:ascii="Cambria Math" w:hAnsi="Cambria Math" w:eastAsia="宋体" w:cs="Times New Roman"/>
                        <w:sz w:val="21"/>
                        <w:szCs w:val="21"/>
                      </w:rPr>
                      <m:t>γ</m:t>
                    </m:r>
                    <m:ctrlPr>
                      <w:rPr>
                        <w:rFonts w:ascii="Cambria Math" w:hAnsi="Cambria Math" w:eastAsia="宋体" w:cs="Times New Roman"/>
                        <w:i/>
                        <w:kern w:val="2"/>
                        <w:sz w:val="21"/>
                        <w:szCs w:val="21"/>
                      </w:rPr>
                    </m:ctrlPr>
                  </m:e>
                  <m:sub>
                    <m:r>
                      <m:rPr>
                        <m:sty m:val="p"/>
                      </m:rPr>
                      <w:rPr>
                        <w:rFonts w:ascii="Cambria Math" w:hAnsi="Cambria Math" w:eastAsia="宋体" w:cs="Times New Roman"/>
                        <w:sz w:val="21"/>
                        <w:szCs w:val="21"/>
                      </w:rPr>
                      <m:t>Ms</m:t>
                    </m:r>
                    <m:ctrlPr>
                      <w:rPr>
                        <w:rFonts w:ascii="Cambria Math" w:hAnsi="Cambria Math" w:eastAsia="宋体" w:cs="Times New Roman"/>
                        <w:i/>
                        <w:kern w:val="2"/>
                        <w:sz w:val="21"/>
                        <w:szCs w:val="21"/>
                      </w:rPr>
                    </m:ctrlPr>
                  </m:sub>
                </m:sSub>
              </m:oMath>
            </m:oMathPara>
          </w:p>
        </w:tc>
        <w:tc>
          <w:tcPr>
            <w:tcW w:w="1560" w:type="dxa"/>
            <w:vAlign w:val="center"/>
          </w:tcPr>
          <w:p>
            <w:pPr>
              <w:widowControl w:val="0"/>
              <w:spacing w:after="0" w:line="259"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受力最大的T型螺栓</w:t>
            </w:r>
          </w:p>
        </w:tc>
        <w:tc>
          <w:tcPr>
            <w:tcW w:w="1625" w:type="dxa"/>
            <w:vAlign w:val="center"/>
          </w:tcPr>
          <w:p>
            <w:pPr>
              <w:widowControl w:val="0"/>
              <w:spacing w:after="160" w:line="259"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drawing>
                <wp:inline distT="0" distB="0" distL="114300" distR="114300">
                  <wp:extent cx="359410" cy="669290"/>
                  <wp:effectExtent l="0" t="0" r="2540"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pic:cNvPicPr>
                        </pic:nvPicPr>
                        <pic:blipFill>
                          <a:blip r:embed="rId27" cstate="print"/>
                          <a:srcRect l="54336" t="24328" r="34925" b="36974"/>
                          <a:stretch>
                            <a:fillRect/>
                          </a:stretch>
                        </pic:blipFill>
                        <pic:spPr>
                          <a:xfrm>
                            <a:off x="0" y="0"/>
                            <a:ext cx="360000" cy="669600"/>
                          </a:xfrm>
                          <a:prstGeom prst="rect">
                            <a:avLst/>
                          </a:prstGeom>
                          <a:noFill/>
                          <a:ln>
                            <a:noFill/>
                          </a:ln>
                        </pic:spPr>
                      </pic:pic>
                    </a:graphicData>
                  </a:graphic>
                </wp:inline>
              </w:drawing>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2" w:hRule="atLeast"/>
        </w:trPr>
        <w:tc>
          <w:tcPr>
            <w:tcW w:w="466" w:type="dxa"/>
            <w:vAlign w:val="center"/>
          </w:tcPr>
          <w:p>
            <w:pPr>
              <w:widowControl w:val="0"/>
              <w:spacing w:after="160" w:line="259" w:lineRule="auto"/>
              <w:jc w:val="center"/>
              <w:rPr>
                <w:rFonts w:ascii="Times New Roman" w:hAnsi="Times New Roman" w:eastAsia="宋体" w:cs="Times New Roman"/>
                <w:kern w:val="2"/>
                <w:sz w:val="21"/>
                <w:szCs w:val="21"/>
              </w:rPr>
            </w:pPr>
            <w:r>
              <w:rPr>
                <w:rFonts w:ascii="Times New Roman" w:hAnsi="Times New Roman" w:eastAsia="宋体" w:cs="Times New Roman"/>
                <w:sz w:val="21"/>
                <w:szCs w:val="21"/>
              </w:rPr>
              <w:t>5</w:t>
            </w:r>
          </w:p>
        </w:tc>
        <w:tc>
          <w:tcPr>
            <w:tcW w:w="493" w:type="dxa"/>
            <w:vMerge w:val="continue"/>
            <w:vAlign w:val="center"/>
          </w:tcPr>
          <w:p>
            <w:pPr>
              <w:widowControl w:val="0"/>
              <w:spacing w:after="160" w:line="259" w:lineRule="auto"/>
              <w:jc w:val="center"/>
              <w:rPr>
                <w:rFonts w:ascii="Times New Roman" w:hAnsi="Times New Roman" w:eastAsia="宋体" w:cs="Times New Roman"/>
                <w:kern w:val="2"/>
                <w:sz w:val="21"/>
                <w:szCs w:val="21"/>
              </w:rPr>
            </w:pPr>
          </w:p>
        </w:tc>
        <w:tc>
          <w:tcPr>
            <w:tcW w:w="1153" w:type="dxa"/>
            <w:vAlign w:val="center"/>
          </w:tcPr>
          <w:p>
            <w:pPr>
              <w:widowControl w:val="0"/>
              <w:spacing w:after="0" w:line="259" w:lineRule="auto"/>
              <w:jc w:val="center"/>
              <w:rPr>
                <w:rFonts w:ascii="Times New Roman" w:hAnsi="Times New Roman" w:eastAsia="宋体" w:cs="Times New Roman"/>
                <w:kern w:val="2"/>
                <w:sz w:val="21"/>
                <w:szCs w:val="21"/>
              </w:rPr>
            </w:pPr>
            <w:r>
              <w:rPr>
                <w:rFonts w:ascii="Times New Roman" w:hAnsi="Times New Roman" w:eastAsia="宋体" w:cs="Times New Roman"/>
                <w:sz w:val="21"/>
                <w:szCs w:val="21"/>
              </w:rPr>
              <w:t>槽道受弯破坏</w:t>
            </w:r>
          </w:p>
        </w:tc>
        <w:tc>
          <w:tcPr>
            <w:tcW w:w="3440" w:type="dxa"/>
            <w:vAlign w:val="center"/>
          </w:tcPr>
          <w:p>
            <w:pPr>
              <w:widowControl w:val="0"/>
              <w:spacing w:after="160" w:line="259" w:lineRule="auto"/>
              <w:jc w:val="center"/>
              <w:rPr>
                <w:rFonts w:ascii="Times New Roman" w:hAnsi="Times New Roman" w:eastAsia="宋体" w:cs="Times New Roman"/>
                <w:sz w:val="21"/>
                <w:szCs w:val="21"/>
              </w:rPr>
            </w:pPr>
            <m:oMathPara>
              <m:oMathParaPr>
                <m:jc m:val="center"/>
              </m:oMathParaPr>
              <m:oMath>
                <m:sSubSup>
                  <m:sSubSupPr>
                    <m:ctrlPr>
                      <w:rPr>
                        <w:rFonts w:ascii="Cambria Math" w:hAnsi="Cambria Math" w:eastAsia="宋体" w:cs="Times New Roman"/>
                        <w:kern w:val="2"/>
                        <w:sz w:val="21"/>
                        <w:szCs w:val="21"/>
                      </w:rPr>
                    </m:ctrlPr>
                  </m:sSubSupPr>
                  <m:e>
                    <m:r>
                      <w:rPr>
                        <w:rFonts w:ascii="Cambria Math" w:hAnsi="Cambria Math" w:eastAsia="宋体" w:cs="Times New Roman"/>
                        <w:sz w:val="21"/>
                        <w:szCs w:val="21"/>
                      </w:rPr>
                      <m:t>M</m:t>
                    </m:r>
                    <m:ctrlPr>
                      <w:rPr>
                        <w:rFonts w:ascii="Cambria Math" w:hAnsi="Cambria Math" w:eastAsia="宋体" w:cs="Times New Roman"/>
                        <w:kern w:val="2"/>
                        <w:sz w:val="21"/>
                        <w:szCs w:val="21"/>
                      </w:rPr>
                    </m:ctrlPr>
                  </m:e>
                  <m:sub>
                    <m:r>
                      <m:rPr>
                        <m:sty m:val="p"/>
                      </m:rPr>
                      <w:rPr>
                        <w:rFonts w:ascii="Cambria Math" w:hAnsi="Cambria Math" w:eastAsia="宋体" w:cs="Times New Roman"/>
                        <w:sz w:val="21"/>
                        <w:szCs w:val="21"/>
                      </w:rPr>
                      <m:t>Ed</m:t>
                    </m:r>
                    <m:ctrlPr>
                      <w:rPr>
                        <w:rFonts w:ascii="Cambria Math" w:hAnsi="Cambria Math" w:eastAsia="宋体" w:cs="Times New Roman"/>
                        <w:kern w:val="2"/>
                        <w:sz w:val="21"/>
                        <w:szCs w:val="21"/>
                      </w:rPr>
                    </m:ctrlPr>
                  </m:sub>
                  <m:sup>
                    <m:r>
                      <m:rPr>
                        <m:sty m:val="p"/>
                      </m:rPr>
                      <w:rPr>
                        <w:rFonts w:ascii="Cambria Math" w:hAnsi="Cambria Math" w:eastAsia="宋体" w:cs="Times New Roman"/>
                        <w:sz w:val="21"/>
                        <w:szCs w:val="21"/>
                      </w:rPr>
                      <m:t>ch</m:t>
                    </m:r>
                    <m:ctrlPr>
                      <w:rPr>
                        <w:rFonts w:ascii="Cambria Math" w:hAnsi="Cambria Math" w:eastAsia="宋体" w:cs="Times New Roman"/>
                        <w:kern w:val="2"/>
                        <w:sz w:val="21"/>
                        <w:szCs w:val="21"/>
                      </w:rPr>
                    </m:ctrlPr>
                  </m:sup>
                </m:sSubSup>
                <m:r>
                  <m:rPr>
                    <m:sty m:val="p"/>
                  </m:rPr>
                  <w:rPr>
                    <w:rFonts w:ascii="Cambria Math" w:hAnsi="Cambria Math" w:eastAsia="宋体" w:cs="Times New Roman"/>
                    <w:sz w:val="21"/>
                    <w:szCs w:val="21"/>
                  </w:rPr>
                  <m:t>≤</m:t>
                </m:r>
                <m:sSub>
                  <m:sSubPr>
                    <m:ctrlPr>
                      <w:rPr>
                        <w:rFonts w:ascii="Cambria Math" w:hAnsi="Cambria Math" w:eastAsia="宋体" w:cs="Times New Roman"/>
                        <w:kern w:val="2"/>
                        <w:sz w:val="21"/>
                        <w:szCs w:val="21"/>
                      </w:rPr>
                    </m:ctrlPr>
                  </m:sSubPr>
                  <m:e>
                    <m:r>
                      <w:rPr>
                        <w:rFonts w:ascii="Cambria Math" w:hAnsi="Cambria Math" w:eastAsia="宋体" w:cs="Times New Roman"/>
                        <w:sz w:val="21"/>
                        <w:szCs w:val="21"/>
                      </w:rPr>
                      <m:t>M</m:t>
                    </m:r>
                    <m:ctrlPr>
                      <w:rPr>
                        <w:rFonts w:ascii="Cambria Math" w:hAnsi="Cambria Math" w:eastAsia="宋体" w:cs="Times New Roman"/>
                        <w:kern w:val="2"/>
                        <w:sz w:val="21"/>
                        <w:szCs w:val="21"/>
                      </w:rPr>
                    </m:ctrlPr>
                  </m:e>
                  <m:sub>
                    <m:r>
                      <m:rPr>
                        <m:sty m:val="p"/>
                      </m:rPr>
                      <w:rPr>
                        <w:rFonts w:ascii="Cambria Math" w:hAnsi="Cambria Math" w:eastAsia="宋体" w:cs="Times New Roman"/>
                        <w:sz w:val="21"/>
                        <w:szCs w:val="21"/>
                      </w:rPr>
                      <m:t>Rd,sflex</m:t>
                    </m:r>
                    <m:ctrlPr>
                      <w:rPr>
                        <w:rFonts w:ascii="Cambria Math" w:hAnsi="Cambria Math" w:eastAsia="宋体" w:cs="Times New Roman"/>
                        <w:kern w:val="2"/>
                        <w:sz w:val="21"/>
                        <w:szCs w:val="21"/>
                      </w:rPr>
                    </m:ctrlPr>
                  </m:sub>
                </m:sSub>
                <m:r>
                  <m:rPr>
                    <m:sty m:val="p"/>
                  </m:rPr>
                  <w:rPr>
                    <w:rFonts w:ascii="Cambria Math" w:hAnsi="Cambria Math" w:eastAsia="宋体" w:cs="Times New Roman"/>
                    <w:sz w:val="21"/>
                    <w:szCs w:val="21"/>
                  </w:rPr>
                  <m:t>=</m:t>
                </m:r>
                <m:sSub>
                  <m:sSubPr>
                    <m:ctrlPr>
                      <w:rPr>
                        <w:rFonts w:ascii="Cambria Math" w:hAnsi="Cambria Math" w:eastAsia="宋体" w:cs="Times New Roman"/>
                        <w:kern w:val="2"/>
                        <w:sz w:val="21"/>
                        <w:szCs w:val="21"/>
                      </w:rPr>
                    </m:ctrlPr>
                  </m:sSubPr>
                  <m:e>
                    <m:r>
                      <w:rPr>
                        <w:rFonts w:ascii="Cambria Math" w:hAnsi="Cambria Math" w:eastAsia="宋体" w:cs="Times New Roman"/>
                        <w:sz w:val="21"/>
                        <w:szCs w:val="21"/>
                      </w:rPr>
                      <m:t>M</m:t>
                    </m:r>
                    <m:ctrlPr>
                      <w:rPr>
                        <w:rFonts w:ascii="Cambria Math" w:hAnsi="Cambria Math" w:eastAsia="宋体" w:cs="Times New Roman"/>
                        <w:kern w:val="2"/>
                        <w:sz w:val="21"/>
                        <w:szCs w:val="21"/>
                      </w:rPr>
                    </m:ctrlPr>
                  </m:e>
                  <m:sub>
                    <m:r>
                      <m:rPr>
                        <m:sty m:val="p"/>
                      </m:rPr>
                      <w:rPr>
                        <w:rFonts w:ascii="Cambria Math" w:hAnsi="Cambria Math" w:eastAsia="宋体" w:cs="Times New Roman"/>
                        <w:sz w:val="21"/>
                        <w:szCs w:val="21"/>
                      </w:rPr>
                      <m:t>Rk,sflex</m:t>
                    </m:r>
                    <m:ctrlPr>
                      <w:rPr>
                        <w:rFonts w:ascii="Cambria Math" w:hAnsi="Cambria Math" w:eastAsia="宋体" w:cs="Times New Roman"/>
                        <w:kern w:val="2"/>
                        <w:sz w:val="21"/>
                        <w:szCs w:val="21"/>
                      </w:rPr>
                    </m:ctrlPr>
                  </m:sub>
                </m:sSub>
                <m:r>
                  <m:rPr>
                    <m:sty m:val="p"/>
                  </m:rPr>
                  <w:rPr>
                    <w:rFonts w:ascii="Cambria Math" w:hAnsi="Cambria Math" w:eastAsia="宋体" w:cs="Times New Roman"/>
                    <w:sz w:val="21"/>
                    <w:szCs w:val="21"/>
                  </w:rPr>
                  <m:t>/</m:t>
                </m:r>
                <m:sSub>
                  <m:sSubPr>
                    <m:ctrlPr>
                      <w:rPr>
                        <w:rFonts w:ascii="Cambria Math" w:hAnsi="Cambria Math" w:eastAsia="宋体" w:cs="Times New Roman"/>
                        <w:kern w:val="2"/>
                        <w:sz w:val="21"/>
                        <w:szCs w:val="21"/>
                      </w:rPr>
                    </m:ctrlPr>
                  </m:sSubPr>
                  <m:e>
                    <m:r>
                      <w:rPr>
                        <w:rFonts w:ascii="Cambria Math" w:hAnsi="Cambria Math" w:eastAsia="宋体" w:cs="Times New Roman"/>
                        <w:sz w:val="21"/>
                        <w:szCs w:val="21"/>
                      </w:rPr>
                      <m:t>γ</m:t>
                    </m:r>
                    <m:ctrlPr>
                      <w:rPr>
                        <w:rFonts w:ascii="Cambria Math" w:hAnsi="Cambria Math" w:eastAsia="宋体" w:cs="Times New Roman"/>
                        <w:kern w:val="2"/>
                        <w:sz w:val="21"/>
                        <w:szCs w:val="21"/>
                      </w:rPr>
                    </m:ctrlPr>
                  </m:e>
                  <m:sub>
                    <m:r>
                      <m:rPr>
                        <m:sty m:val="p"/>
                      </m:rPr>
                      <w:rPr>
                        <w:rFonts w:ascii="Cambria Math" w:hAnsi="Cambria Math" w:eastAsia="宋体" w:cs="Times New Roman"/>
                        <w:sz w:val="21"/>
                        <w:szCs w:val="21"/>
                      </w:rPr>
                      <m:t>Ms,flex</m:t>
                    </m:r>
                    <m:ctrlPr>
                      <w:rPr>
                        <w:rFonts w:ascii="Cambria Math" w:hAnsi="Cambria Math" w:eastAsia="宋体" w:cs="Times New Roman"/>
                        <w:kern w:val="2"/>
                        <w:sz w:val="21"/>
                        <w:szCs w:val="21"/>
                      </w:rPr>
                    </m:ctrlPr>
                  </m:sub>
                </m:sSub>
              </m:oMath>
            </m:oMathPara>
          </w:p>
        </w:tc>
        <w:tc>
          <w:tcPr>
            <w:tcW w:w="1560" w:type="dxa"/>
            <w:vAlign w:val="center"/>
          </w:tcPr>
          <w:p>
            <w:pPr>
              <w:widowControl w:val="0"/>
              <w:spacing w:after="0" w:line="259"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受弯矩最大的槽道</w:t>
            </w:r>
          </w:p>
        </w:tc>
        <w:tc>
          <w:tcPr>
            <w:tcW w:w="1625" w:type="dxa"/>
            <w:vAlign w:val="center"/>
          </w:tcPr>
          <w:p>
            <w:pPr>
              <w:widowControl w:val="0"/>
              <w:spacing w:after="160" w:line="259"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drawing>
                <wp:inline distT="0" distB="0" distL="114300" distR="114300">
                  <wp:extent cx="589915" cy="359410"/>
                  <wp:effectExtent l="0" t="0" r="635" b="254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pic:cNvPicPr>
                            <a:picLocks noChangeAspect="1"/>
                          </pic:cNvPicPr>
                        </pic:nvPicPr>
                        <pic:blipFill>
                          <a:blip r:embed="rId28" cstate="print"/>
                          <a:srcRect l="29096" t="21083" r="36428" b="38272"/>
                          <a:stretch>
                            <a:fillRect/>
                          </a:stretch>
                        </pic:blipFill>
                        <pic:spPr>
                          <a:xfrm>
                            <a:off x="0" y="0"/>
                            <a:ext cx="590400" cy="360000"/>
                          </a:xfrm>
                          <a:prstGeom prst="rect">
                            <a:avLst/>
                          </a:prstGeom>
                          <a:noFill/>
                          <a:ln>
                            <a:noFill/>
                          </a:ln>
                        </pic:spPr>
                      </pic:pic>
                    </a:graphicData>
                  </a:graphic>
                </wp:inline>
              </w:drawing>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76" w:hRule="atLeast"/>
        </w:trPr>
        <w:tc>
          <w:tcPr>
            <w:tcW w:w="466" w:type="dxa"/>
            <w:vAlign w:val="center"/>
          </w:tcPr>
          <w:p>
            <w:pPr>
              <w:widowControl w:val="0"/>
              <w:spacing w:after="160" w:line="259" w:lineRule="auto"/>
              <w:jc w:val="center"/>
              <w:rPr>
                <w:rFonts w:ascii="Times New Roman" w:hAnsi="Times New Roman" w:eastAsia="宋体" w:cs="Times New Roman"/>
                <w:kern w:val="2"/>
                <w:sz w:val="21"/>
                <w:szCs w:val="21"/>
              </w:rPr>
            </w:pPr>
            <w:r>
              <w:rPr>
                <w:rFonts w:ascii="Times New Roman" w:hAnsi="Times New Roman" w:eastAsia="宋体" w:cs="Times New Roman"/>
                <w:sz w:val="21"/>
                <w:szCs w:val="21"/>
              </w:rPr>
              <w:t>6</w:t>
            </w:r>
          </w:p>
        </w:tc>
        <w:tc>
          <w:tcPr>
            <w:tcW w:w="493" w:type="dxa"/>
            <w:vMerge w:val="restart"/>
            <w:vAlign w:val="center"/>
          </w:tcPr>
          <w:p>
            <w:pPr>
              <w:widowControl w:val="0"/>
              <w:spacing w:after="160" w:line="259" w:lineRule="auto"/>
              <w:jc w:val="center"/>
              <w:rPr>
                <w:rFonts w:ascii="Times New Roman" w:hAnsi="Times New Roman" w:eastAsia="宋体" w:cs="Times New Roman"/>
                <w:kern w:val="2"/>
                <w:sz w:val="21"/>
                <w:szCs w:val="21"/>
              </w:rPr>
            </w:pPr>
            <w:r>
              <w:rPr>
                <w:rFonts w:ascii="Times New Roman" w:hAnsi="Times New Roman" w:eastAsia="宋体" w:cs="Times New Roman"/>
                <w:sz w:val="21"/>
                <w:szCs w:val="21"/>
              </w:rPr>
              <w:t>混凝土破坏</w:t>
            </w:r>
          </w:p>
        </w:tc>
        <w:tc>
          <w:tcPr>
            <w:tcW w:w="1153" w:type="dxa"/>
            <w:vAlign w:val="center"/>
          </w:tcPr>
          <w:p>
            <w:pPr>
              <w:widowControl w:val="0"/>
              <w:spacing w:after="0" w:line="259" w:lineRule="auto"/>
              <w:jc w:val="center"/>
              <w:rPr>
                <w:rFonts w:ascii="Times New Roman" w:hAnsi="Times New Roman" w:eastAsia="宋体" w:cs="Times New Roman"/>
                <w:kern w:val="2"/>
                <w:sz w:val="21"/>
                <w:szCs w:val="21"/>
              </w:rPr>
            </w:pPr>
            <w:r>
              <w:rPr>
                <w:rFonts w:ascii="Times New Roman" w:hAnsi="Times New Roman" w:eastAsia="宋体" w:cs="Times New Roman"/>
                <w:sz w:val="21"/>
                <w:szCs w:val="21"/>
              </w:rPr>
              <w:t>锚件拔出破坏</w:t>
            </w:r>
          </w:p>
        </w:tc>
        <w:tc>
          <w:tcPr>
            <w:tcW w:w="3440" w:type="dxa"/>
            <w:vAlign w:val="center"/>
          </w:tcPr>
          <w:p>
            <w:pPr>
              <w:widowControl w:val="0"/>
              <w:spacing w:after="160" w:line="259" w:lineRule="auto"/>
              <w:jc w:val="center"/>
              <w:rPr>
                <w:rFonts w:ascii="Times New Roman" w:hAnsi="Times New Roman" w:eastAsia="宋体" w:cs="Times New Roman"/>
                <w:sz w:val="21"/>
                <w:szCs w:val="21"/>
              </w:rPr>
            </w:pPr>
            <m:oMathPara>
              <m:oMath>
                <m:sSubSup>
                  <m:sSubSupPr>
                    <m:ctrlPr>
                      <w:rPr>
                        <w:rFonts w:ascii="Cambria Math" w:hAnsi="Cambria Math" w:eastAsia="宋体" w:cs="Times New Roman"/>
                        <w:i/>
                        <w:kern w:val="2"/>
                        <w:sz w:val="21"/>
                        <w:szCs w:val="21"/>
                      </w:rPr>
                    </m:ctrlPr>
                  </m:sSubSupPr>
                  <m:e>
                    <m:r>
                      <w:rPr>
                        <w:rFonts w:ascii="Cambria Math" w:hAnsi="Cambria Math" w:eastAsia="宋体" w:cs="Times New Roman"/>
                        <w:sz w:val="21"/>
                        <w:szCs w:val="21"/>
                      </w:rPr>
                      <m:t>N</m:t>
                    </m:r>
                    <m:ctrlPr>
                      <w:rPr>
                        <w:rFonts w:ascii="Cambria Math" w:hAnsi="Cambria Math" w:eastAsia="宋体" w:cs="Times New Roman"/>
                        <w:i/>
                        <w:kern w:val="2"/>
                        <w:sz w:val="21"/>
                        <w:szCs w:val="21"/>
                      </w:rPr>
                    </m:ctrlPr>
                  </m:e>
                  <m:sub>
                    <m:r>
                      <m:rPr>
                        <m:sty m:val="p"/>
                      </m:rPr>
                      <w:rPr>
                        <w:rFonts w:ascii="Cambria Math" w:hAnsi="Cambria Math" w:eastAsia="宋体" w:cs="Times New Roman"/>
                        <w:sz w:val="21"/>
                        <w:szCs w:val="21"/>
                      </w:rPr>
                      <m:t>Ed</m:t>
                    </m:r>
                    <m:ctrlPr>
                      <w:rPr>
                        <w:rFonts w:ascii="Cambria Math" w:hAnsi="Cambria Math" w:eastAsia="宋体" w:cs="Times New Roman"/>
                        <w:i/>
                        <w:kern w:val="2"/>
                        <w:sz w:val="21"/>
                        <w:szCs w:val="21"/>
                      </w:rPr>
                    </m:ctrlPr>
                  </m:sub>
                  <m:sup>
                    <m:r>
                      <m:rPr>
                        <m:sty m:val="p"/>
                      </m:rPr>
                      <w:rPr>
                        <w:rFonts w:ascii="Cambria Math" w:hAnsi="Cambria Math" w:eastAsia="宋体" w:cs="Times New Roman"/>
                        <w:sz w:val="21"/>
                        <w:szCs w:val="21"/>
                      </w:rPr>
                      <m:t>a</m:t>
                    </m:r>
                    <m:ctrlPr>
                      <w:rPr>
                        <w:rFonts w:ascii="Cambria Math" w:hAnsi="Cambria Math" w:eastAsia="宋体" w:cs="Times New Roman"/>
                        <w:i/>
                        <w:kern w:val="2"/>
                        <w:sz w:val="21"/>
                        <w:szCs w:val="21"/>
                      </w:rPr>
                    </m:ctrlPr>
                  </m:sup>
                </m:sSubSup>
                <m:r>
                  <m:rPr>
                    <m:sty m:val="p"/>
                  </m:rPr>
                  <w:rPr>
                    <w:rFonts w:ascii="Cambria Math" w:hAnsi="Cambria Math" w:eastAsia="宋体" w:cs="Times New Roman"/>
                    <w:sz w:val="21"/>
                    <w:szCs w:val="21"/>
                  </w:rPr>
                  <m:t>≤</m:t>
                </m:r>
                <m:sSub>
                  <m:sSubPr>
                    <m:ctrlPr>
                      <w:rPr>
                        <w:rFonts w:ascii="Cambria Math" w:hAnsi="Cambria Math" w:eastAsia="宋体" w:cs="Times New Roman"/>
                        <w:kern w:val="2"/>
                        <w:sz w:val="21"/>
                        <w:szCs w:val="21"/>
                      </w:rPr>
                    </m:ctrlPr>
                  </m:sSubPr>
                  <m:e>
                    <m:r>
                      <w:rPr>
                        <w:rFonts w:ascii="Cambria Math" w:hAnsi="Cambria Math" w:eastAsia="宋体" w:cs="Times New Roman"/>
                        <w:sz w:val="21"/>
                        <w:szCs w:val="21"/>
                      </w:rPr>
                      <m:t>N</m:t>
                    </m:r>
                    <m:ctrlPr>
                      <w:rPr>
                        <w:rFonts w:ascii="Cambria Math" w:hAnsi="Cambria Math" w:eastAsia="宋体" w:cs="Times New Roman"/>
                        <w:kern w:val="2"/>
                        <w:sz w:val="21"/>
                        <w:szCs w:val="21"/>
                      </w:rPr>
                    </m:ctrlPr>
                  </m:e>
                  <m:sub>
                    <m:r>
                      <m:rPr>
                        <m:sty m:val="p"/>
                      </m:rPr>
                      <w:rPr>
                        <w:rFonts w:ascii="Cambria Math" w:hAnsi="Cambria Math" w:eastAsia="宋体" w:cs="Times New Roman"/>
                        <w:sz w:val="21"/>
                        <w:szCs w:val="21"/>
                      </w:rPr>
                      <m:t>Rd,p</m:t>
                    </m:r>
                    <m:ctrlPr>
                      <w:rPr>
                        <w:rFonts w:ascii="Cambria Math" w:hAnsi="Cambria Math" w:eastAsia="宋体" w:cs="Times New Roman"/>
                        <w:kern w:val="2"/>
                        <w:sz w:val="21"/>
                        <w:szCs w:val="21"/>
                      </w:rPr>
                    </m:ctrlPr>
                  </m:sub>
                </m:sSub>
                <m:r>
                  <w:rPr>
                    <w:rFonts w:ascii="Cambria Math" w:hAnsi="Cambria Math" w:eastAsia="宋体" w:cs="Times New Roman"/>
                    <w:sz w:val="21"/>
                    <w:szCs w:val="21"/>
                  </w:rPr>
                  <m:t>=</m:t>
                </m:r>
                <m:sSub>
                  <m:sSubPr>
                    <m:ctrlPr>
                      <w:rPr>
                        <w:rFonts w:ascii="Cambria Math" w:hAnsi="Cambria Math" w:eastAsia="宋体" w:cs="Times New Roman"/>
                        <w:i/>
                        <w:kern w:val="2"/>
                        <w:sz w:val="21"/>
                        <w:szCs w:val="21"/>
                      </w:rPr>
                    </m:ctrlPr>
                  </m:sSubPr>
                  <m:e>
                    <m:r>
                      <w:rPr>
                        <w:rFonts w:ascii="Cambria Math" w:hAnsi="Cambria Math" w:eastAsia="宋体" w:cs="Times New Roman"/>
                        <w:sz w:val="21"/>
                        <w:szCs w:val="21"/>
                      </w:rPr>
                      <m:t>N</m:t>
                    </m:r>
                    <m:ctrlPr>
                      <w:rPr>
                        <w:rFonts w:ascii="Cambria Math" w:hAnsi="Cambria Math" w:eastAsia="宋体" w:cs="Times New Roman"/>
                        <w:i/>
                        <w:kern w:val="2"/>
                        <w:sz w:val="21"/>
                        <w:szCs w:val="21"/>
                      </w:rPr>
                    </m:ctrlPr>
                  </m:e>
                  <m:sub>
                    <m:r>
                      <m:rPr>
                        <m:sty m:val="p"/>
                      </m:rPr>
                      <w:rPr>
                        <w:rFonts w:ascii="Cambria Math" w:hAnsi="Cambria Math" w:eastAsia="宋体" w:cs="Times New Roman"/>
                        <w:sz w:val="21"/>
                        <w:szCs w:val="21"/>
                      </w:rPr>
                      <m:t>Rk,p</m:t>
                    </m:r>
                    <m:ctrlPr>
                      <w:rPr>
                        <w:rFonts w:ascii="Cambria Math" w:hAnsi="Cambria Math" w:eastAsia="宋体" w:cs="Times New Roman"/>
                        <w:i/>
                        <w:kern w:val="2"/>
                        <w:sz w:val="21"/>
                        <w:szCs w:val="21"/>
                      </w:rPr>
                    </m:ctrlPr>
                  </m:sub>
                </m:sSub>
                <m:r>
                  <w:rPr>
                    <w:rFonts w:ascii="Cambria Math" w:hAnsi="Cambria Math" w:eastAsia="宋体" w:cs="Times New Roman"/>
                    <w:sz w:val="21"/>
                    <w:szCs w:val="21"/>
                  </w:rPr>
                  <m:t>/</m:t>
                </m:r>
                <m:sSub>
                  <m:sSubPr>
                    <m:ctrlPr>
                      <w:rPr>
                        <w:rFonts w:ascii="Cambria Math" w:hAnsi="Cambria Math" w:eastAsia="宋体" w:cs="Times New Roman"/>
                        <w:i/>
                        <w:kern w:val="2"/>
                        <w:sz w:val="21"/>
                        <w:szCs w:val="21"/>
                      </w:rPr>
                    </m:ctrlPr>
                  </m:sSubPr>
                  <m:e>
                    <m:r>
                      <w:rPr>
                        <w:rFonts w:ascii="Cambria Math" w:hAnsi="Cambria Math" w:eastAsia="宋体" w:cs="Times New Roman"/>
                        <w:sz w:val="21"/>
                        <w:szCs w:val="21"/>
                      </w:rPr>
                      <m:t>γ</m:t>
                    </m:r>
                    <m:ctrlPr>
                      <w:rPr>
                        <w:rFonts w:ascii="Cambria Math" w:hAnsi="Cambria Math" w:eastAsia="宋体" w:cs="Times New Roman"/>
                        <w:i/>
                        <w:kern w:val="2"/>
                        <w:sz w:val="21"/>
                        <w:szCs w:val="21"/>
                      </w:rPr>
                    </m:ctrlPr>
                  </m:e>
                  <m:sub>
                    <m:r>
                      <m:rPr>
                        <m:sty m:val="p"/>
                      </m:rPr>
                      <w:rPr>
                        <w:rFonts w:ascii="Cambria Math" w:hAnsi="Cambria Math" w:eastAsia="宋体" w:cs="Times New Roman"/>
                        <w:sz w:val="21"/>
                        <w:szCs w:val="21"/>
                      </w:rPr>
                      <m:t>Mp</m:t>
                    </m:r>
                    <m:ctrlPr>
                      <w:rPr>
                        <w:rFonts w:ascii="Cambria Math" w:hAnsi="Cambria Math" w:eastAsia="宋体" w:cs="Times New Roman"/>
                        <w:i/>
                        <w:kern w:val="2"/>
                        <w:sz w:val="21"/>
                        <w:szCs w:val="21"/>
                      </w:rPr>
                    </m:ctrlPr>
                  </m:sub>
                </m:sSub>
              </m:oMath>
            </m:oMathPara>
          </w:p>
        </w:tc>
        <w:tc>
          <w:tcPr>
            <w:tcW w:w="1560" w:type="dxa"/>
            <w:vAlign w:val="center"/>
          </w:tcPr>
          <w:p>
            <w:pPr>
              <w:widowControl w:val="0"/>
              <w:spacing w:after="0" w:line="259"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受力最大的锚件</w:t>
            </w:r>
          </w:p>
        </w:tc>
        <w:tc>
          <w:tcPr>
            <w:tcW w:w="1625" w:type="dxa"/>
            <w:vAlign w:val="center"/>
          </w:tcPr>
          <w:p>
            <w:pPr>
              <w:widowControl w:val="0"/>
              <w:spacing w:after="160" w:line="259"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drawing>
                <wp:inline distT="0" distB="0" distL="114300" distR="114300">
                  <wp:extent cx="359410" cy="687070"/>
                  <wp:effectExtent l="0" t="0" r="2540" b="0"/>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pic:cNvPicPr>
                            <a:picLocks noChangeAspect="1"/>
                          </pic:cNvPicPr>
                        </pic:nvPicPr>
                        <pic:blipFill>
                          <a:blip r:embed="rId29" cstate="print"/>
                          <a:srcRect l="46169" t="28769" r="47379" b="47424"/>
                          <a:stretch>
                            <a:fillRect/>
                          </a:stretch>
                        </pic:blipFill>
                        <pic:spPr>
                          <a:xfrm>
                            <a:off x="0" y="0"/>
                            <a:ext cx="360000" cy="687600"/>
                          </a:xfrm>
                          <a:prstGeom prst="rect">
                            <a:avLst/>
                          </a:prstGeom>
                          <a:noFill/>
                          <a:ln>
                            <a:noFill/>
                          </a:ln>
                        </pic:spPr>
                      </pic:pic>
                    </a:graphicData>
                  </a:graphic>
                </wp:inline>
              </w:drawing>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76" w:hRule="atLeast"/>
        </w:trPr>
        <w:tc>
          <w:tcPr>
            <w:tcW w:w="466" w:type="dxa"/>
            <w:vAlign w:val="center"/>
          </w:tcPr>
          <w:p>
            <w:pPr>
              <w:widowControl w:val="0"/>
              <w:spacing w:after="160" w:line="259" w:lineRule="auto"/>
              <w:jc w:val="center"/>
              <w:rPr>
                <w:rFonts w:ascii="Times New Roman" w:hAnsi="Times New Roman" w:eastAsia="宋体" w:cs="Times New Roman"/>
                <w:kern w:val="2"/>
                <w:sz w:val="21"/>
                <w:szCs w:val="21"/>
              </w:rPr>
            </w:pPr>
            <w:r>
              <w:rPr>
                <w:rFonts w:ascii="Times New Roman" w:hAnsi="Times New Roman" w:eastAsia="宋体" w:cs="Times New Roman"/>
                <w:sz w:val="21"/>
                <w:szCs w:val="21"/>
              </w:rPr>
              <w:t>7</w:t>
            </w:r>
          </w:p>
        </w:tc>
        <w:tc>
          <w:tcPr>
            <w:tcW w:w="493" w:type="dxa"/>
            <w:vMerge w:val="continue"/>
            <w:vAlign w:val="center"/>
          </w:tcPr>
          <w:p>
            <w:pPr>
              <w:widowControl w:val="0"/>
              <w:spacing w:after="160" w:line="259" w:lineRule="auto"/>
              <w:jc w:val="center"/>
              <w:rPr>
                <w:rFonts w:ascii="Times New Roman" w:hAnsi="Times New Roman" w:eastAsia="宋体" w:cs="Times New Roman"/>
                <w:kern w:val="2"/>
                <w:sz w:val="21"/>
                <w:szCs w:val="21"/>
              </w:rPr>
            </w:pPr>
          </w:p>
        </w:tc>
        <w:tc>
          <w:tcPr>
            <w:tcW w:w="1153" w:type="dxa"/>
            <w:vAlign w:val="center"/>
          </w:tcPr>
          <w:p>
            <w:pPr>
              <w:widowControl w:val="0"/>
              <w:spacing w:after="0" w:line="259" w:lineRule="auto"/>
              <w:jc w:val="center"/>
              <w:rPr>
                <w:rFonts w:ascii="Times New Roman" w:hAnsi="Times New Roman" w:eastAsia="宋体" w:cs="Times New Roman"/>
                <w:kern w:val="2"/>
                <w:sz w:val="21"/>
                <w:szCs w:val="21"/>
              </w:rPr>
            </w:pPr>
            <w:r>
              <w:rPr>
                <w:rFonts w:ascii="Times New Roman" w:hAnsi="Times New Roman" w:eastAsia="宋体" w:cs="Times New Roman"/>
                <w:sz w:val="21"/>
                <w:szCs w:val="21"/>
              </w:rPr>
              <w:t>混凝土锥体破坏</w:t>
            </w:r>
          </w:p>
        </w:tc>
        <w:tc>
          <w:tcPr>
            <w:tcW w:w="3440" w:type="dxa"/>
            <w:vAlign w:val="center"/>
          </w:tcPr>
          <w:p>
            <w:pPr>
              <w:widowControl w:val="0"/>
              <w:spacing w:after="160" w:line="259" w:lineRule="auto"/>
              <w:jc w:val="center"/>
              <w:rPr>
                <w:rFonts w:ascii="Times New Roman" w:hAnsi="Times New Roman" w:eastAsia="宋体" w:cs="Times New Roman"/>
                <w:sz w:val="21"/>
                <w:szCs w:val="21"/>
              </w:rPr>
            </w:pPr>
            <m:oMathPara>
              <m:oMath>
                <m:sSubSup>
                  <m:sSubSupPr>
                    <m:ctrlPr>
                      <w:rPr>
                        <w:rFonts w:ascii="Cambria Math" w:hAnsi="Cambria Math" w:eastAsia="宋体" w:cs="Times New Roman"/>
                        <w:i/>
                        <w:kern w:val="2"/>
                        <w:sz w:val="21"/>
                        <w:szCs w:val="21"/>
                      </w:rPr>
                    </m:ctrlPr>
                  </m:sSubSupPr>
                  <m:e>
                    <m:r>
                      <w:rPr>
                        <w:rFonts w:ascii="Cambria Math" w:hAnsi="Cambria Math" w:eastAsia="宋体" w:cs="Times New Roman"/>
                        <w:sz w:val="21"/>
                        <w:szCs w:val="21"/>
                      </w:rPr>
                      <m:t>N</m:t>
                    </m:r>
                    <m:ctrlPr>
                      <w:rPr>
                        <w:rFonts w:ascii="Cambria Math" w:hAnsi="Cambria Math" w:eastAsia="宋体" w:cs="Times New Roman"/>
                        <w:i/>
                        <w:kern w:val="2"/>
                        <w:sz w:val="21"/>
                        <w:szCs w:val="21"/>
                      </w:rPr>
                    </m:ctrlPr>
                  </m:e>
                  <m:sub>
                    <m:r>
                      <m:rPr>
                        <m:sty m:val="p"/>
                      </m:rPr>
                      <w:rPr>
                        <w:rFonts w:ascii="Cambria Math" w:hAnsi="Cambria Math" w:eastAsia="宋体" w:cs="Times New Roman"/>
                        <w:sz w:val="21"/>
                        <w:szCs w:val="21"/>
                      </w:rPr>
                      <m:t>Ed</m:t>
                    </m:r>
                    <m:ctrlPr>
                      <w:rPr>
                        <w:rFonts w:ascii="Cambria Math" w:hAnsi="Cambria Math" w:eastAsia="宋体" w:cs="Times New Roman"/>
                        <w:i/>
                        <w:kern w:val="2"/>
                        <w:sz w:val="21"/>
                        <w:szCs w:val="21"/>
                      </w:rPr>
                    </m:ctrlPr>
                  </m:sub>
                  <m:sup>
                    <m:r>
                      <m:rPr>
                        <m:sty m:val="p"/>
                      </m:rPr>
                      <w:rPr>
                        <w:rFonts w:ascii="Cambria Math" w:hAnsi="Cambria Math" w:eastAsia="宋体" w:cs="Times New Roman"/>
                        <w:sz w:val="21"/>
                        <w:szCs w:val="21"/>
                      </w:rPr>
                      <m:t>a</m:t>
                    </m:r>
                    <m:ctrlPr>
                      <w:rPr>
                        <w:rFonts w:ascii="Cambria Math" w:hAnsi="Cambria Math" w:eastAsia="宋体" w:cs="Times New Roman"/>
                        <w:i/>
                        <w:kern w:val="2"/>
                        <w:sz w:val="21"/>
                        <w:szCs w:val="21"/>
                      </w:rPr>
                    </m:ctrlPr>
                  </m:sup>
                </m:sSubSup>
                <m:r>
                  <m:rPr>
                    <m:sty m:val="p"/>
                  </m:rPr>
                  <w:rPr>
                    <w:rFonts w:ascii="Cambria Math" w:hAnsi="Cambria Math" w:eastAsia="宋体" w:cs="Times New Roman"/>
                    <w:sz w:val="21"/>
                    <w:szCs w:val="21"/>
                  </w:rPr>
                  <m:t>≤</m:t>
                </m:r>
                <m:sSub>
                  <m:sSubPr>
                    <m:ctrlPr>
                      <w:rPr>
                        <w:rFonts w:ascii="Cambria Math" w:hAnsi="Cambria Math" w:eastAsia="宋体" w:cs="Times New Roman"/>
                        <w:kern w:val="2"/>
                        <w:sz w:val="21"/>
                        <w:szCs w:val="21"/>
                      </w:rPr>
                    </m:ctrlPr>
                  </m:sSubPr>
                  <m:e>
                    <m:r>
                      <w:rPr>
                        <w:rFonts w:ascii="Cambria Math" w:hAnsi="Cambria Math" w:eastAsia="宋体" w:cs="Times New Roman"/>
                        <w:sz w:val="21"/>
                        <w:szCs w:val="21"/>
                      </w:rPr>
                      <m:t>N</m:t>
                    </m:r>
                    <m:ctrlPr>
                      <w:rPr>
                        <w:rFonts w:ascii="Cambria Math" w:hAnsi="Cambria Math" w:eastAsia="宋体" w:cs="Times New Roman"/>
                        <w:kern w:val="2"/>
                        <w:sz w:val="21"/>
                        <w:szCs w:val="21"/>
                      </w:rPr>
                    </m:ctrlPr>
                  </m:e>
                  <m:sub>
                    <m:r>
                      <m:rPr>
                        <m:sty m:val="p"/>
                      </m:rPr>
                      <w:rPr>
                        <w:rFonts w:ascii="Cambria Math" w:hAnsi="Cambria Math" w:eastAsia="宋体" w:cs="Times New Roman"/>
                        <w:sz w:val="21"/>
                        <w:szCs w:val="21"/>
                      </w:rPr>
                      <m:t>Rd,c</m:t>
                    </m:r>
                    <m:ctrlPr>
                      <w:rPr>
                        <w:rFonts w:ascii="Cambria Math" w:hAnsi="Cambria Math" w:eastAsia="宋体" w:cs="Times New Roman"/>
                        <w:kern w:val="2"/>
                        <w:sz w:val="21"/>
                        <w:szCs w:val="21"/>
                      </w:rPr>
                    </m:ctrlPr>
                  </m:sub>
                </m:sSub>
                <m:r>
                  <w:rPr>
                    <w:rFonts w:ascii="Cambria Math" w:hAnsi="Cambria Math" w:eastAsia="宋体" w:cs="Times New Roman"/>
                    <w:sz w:val="21"/>
                    <w:szCs w:val="21"/>
                  </w:rPr>
                  <m:t>=</m:t>
                </m:r>
                <m:sSub>
                  <m:sSubPr>
                    <m:ctrlPr>
                      <w:rPr>
                        <w:rFonts w:ascii="Cambria Math" w:hAnsi="Cambria Math" w:eastAsia="宋体" w:cs="Times New Roman"/>
                        <w:i/>
                        <w:kern w:val="2"/>
                        <w:sz w:val="21"/>
                        <w:szCs w:val="21"/>
                      </w:rPr>
                    </m:ctrlPr>
                  </m:sSubPr>
                  <m:e>
                    <m:r>
                      <w:rPr>
                        <w:rFonts w:ascii="Cambria Math" w:hAnsi="Cambria Math" w:eastAsia="宋体" w:cs="Times New Roman"/>
                        <w:sz w:val="21"/>
                        <w:szCs w:val="21"/>
                      </w:rPr>
                      <m:t>N</m:t>
                    </m:r>
                    <m:ctrlPr>
                      <w:rPr>
                        <w:rFonts w:ascii="Cambria Math" w:hAnsi="Cambria Math" w:eastAsia="宋体" w:cs="Times New Roman"/>
                        <w:i/>
                        <w:kern w:val="2"/>
                        <w:sz w:val="21"/>
                        <w:szCs w:val="21"/>
                      </w:rPr>
                    </m:ctrlPr>
                  </m:e>
                  <m:sub>
                    <m:r>
                      <m:rPr>
                        <m:sty m:val="p"/>
                      </m:rPr>
                      <w:rPr>
                        <w:rFonts w:ascii="Cambria Math" w:hAnsi="Cambria Math" w:eastAsia="宋体" w:cs="Times New Roman"/>
                        <w:sz w:val="21"/>
                        <w:szCs w:val="21"/>
                      </w:rPr>
                      <m:t>Rk,c</m:t>
                    </m:r>
                    <m:ctrlPr>
                      <w:rPr>
                        <w:rFonts w:ascii="Cambria Math" w:hAnsi="Cambria Math" w:eastAsia="宋体" w:cs="Times New Roman"/>
                        <w:i/>
                        <w:kern w:val="2"/>
                        <w:sz w:val="21"/>
                        <w:szCs w:val="21"/>
                      </w:rPr>
                    </m:ctrlPr>
                  </m:sub>
                </m:sSub>
                <m:r>
                  <w:rPr>
                    <w:rFonts w:ascii="Cambria Math" w:hAnsi="Cambria Math" w:eastAsia="宋体" w:cs="Times New Roman"/>
                    <w:sz w:val="21"/>
                    <w:szCs w:val="21"/>
                  </w:rPr>
                  <m:t>/</m:t>
                </m:r>
                <m:sSub>
                  <m:sSubPr>
                    <m:ctrlPr>
                      <w:rPr>
                        <w:rFonts w:ascii="Cambria Math" w:hAnsi="Cambria Math" w:eastAsia="宋体" w:cs="Times New Roman"/>
                        <w:i/>
                        <w:kern w:val="2"/>
                        <w:sz w:val="21"/>
                        <w:szCs w:val="21"/>
                      </w:rPr>
                    </m:ctrlPr>
                  </m:sSubPr>
                  <m:e>
                    <m:r>
                      <w:rPr>
                        <w:rFonts w:ascii="Cambria Math" w:hAnsi="Cambria Math" w:eastAsia="宋体" w:cs="Times New Roman"/>
                        <w:sz w:val="21"/>
                        <w:szCs w:val="21"/>
                      </w:rPr>
                      <m:t>γ</m:t>
                    </m:r>
                    <m:ctrlPr>
                      <w:rPr>
                        <w:rFonts w:ascii="Cambria Math" w:hAnsi="Cambria Math" w:eastAsia="宋体" w:cs="Times New Roman"/>
                        <w:i/>
                        <w:kern w:val="2"/>
                        <w:sz w:val="21"/>
                        <w:szCs w:val="21"/>
                      </w:rPr>
                    </m:ctrlPr>
                  </m:e>
                  <m:sub>
                    <m:r>
                      <m:rPr>
                        <m:sty m:val="p"/>
                      </m:rPr>
                      <w:rPr>
                        <w:rFonts w:ascii="Cambria Math" w:hAnsi="Cambria Math" w:eastAsia="宋体" w:cs="Times New Roman"/>
                        <w:sz w:val="21"/>
                        <w:szCs w:val="21"/>
                      </w:rPr>
                      <m:t>Mc</m:t>
                    </m:r>
                    <m:ctrlPr>
                      <w:rPr>
                        <w:rFonts w:ascii="Cambria Math" w:hAnsi="Cambria Math" w:eastAsia="宋体" w:cs="Times New Roman"/>
                        <w:i/>
                        <w:kern w:val="2"/>
                        <w:sz w:val="21"/>
                        <w:szCs w:val="21"/>
                      </w:rPr>
                    </m:ctrlPr>
                  </m:sub>
                </m:sSub>
              </m:oMath>
            </m:oMathPara>
          </w:p>
        </w:tc>
        <w:tc>
          <w:tcPr>
            <w:tcW w:w="1560" w:type="dxa"/>
            <w:vAlign w:val="center"/>
          </w:tcPr>
          <w:p>
            <w:pPr>
              <w:widowControl w:val="0"/>
              <w:spacing w:after="0" w:line="259"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最不利的锚件</w:t>
            </w:r>
          </w:p>
        </w:tc>
        <w:tc>
          <w:tcPr>
            <w:tcW w:w="1625" w:type="dxa"/>
            <w:vAlign w:val="center"/>
          </w:tcPr>
          <w:p>
            <w:pPr>
              <w:widowControl w:val="0"/>
              <w:spacing w:after="160" w:line="259"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drawing>
                <wp:inline distT="0" distB="0" distL="114300" distR="114300">
                  <wp:extent cx="539750" cy="525145"/>
                  <wp:effectExtent l="0" t="0" r="0" b="8255"/>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pic:cNvPicPr>
                            <a:picLocks noChangeAspect="1"/>
                          </pic:cNvPicPr>
                        </pic:nvPicPr>
                        <pic:blipFill>
                          <a:blip r:embed="rId30" cstate="print"/>
                          <a:srcRect l="36890" t="34046" r="48211" b="38013"/>
                          <a:stretch>
                            <a:fillRect/>
                          </a:stretch>
                        </pic:blipFill>
                        <pic:spPr>
                          <a:xfrm>
                            <a:off x="0" y="0"/>
                            <a:ext cx="540000" cy="525600"/>
                          </a:xfrm>
                          <a:prstGeom prst="rect">
                            <a:avLst/>
                          </a:prstGeom>
                          <a:noFill/>
                          <a:ln>
                            <a:noFill/>
                          </a:ln>
                        </pic:spPr>
                      </pic:pic>
                    </a:graphicData>
                  </a:graphic>
                </wp:inline>
              </w:drawing>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76" w:hRule="atLeast"/>
        </w:trPr>
        <w:tc>
          <w:tcPr>
            <w:tcW w:w="466" w:type="dxa"/>
            <w:vAlign w:val="center"/>
          </w:tcPr>
          <w:p>
            <w:pPr>
              <w:widowControl w:val="0"/>
              <w:spacing w:after="160" w:line="259" w:lineRule="auto"/>
              <w:jc w:val="center"/>
              <w:rPr>
                <w:rFonts w:ascii="Times New Roman" w:hAnsi="Times New Roman" w:eastAsia="宋体" w:cs="Times New Roman"/>
                <w:kern w:val="2"/>
                <w:sz w:val="21"/>
                <w:szCs w:val="21"/>
              </w:rPr>
            </w:pPr>
            <w:r>
              <w:rPr>
                <w:rFonts w:ascii="Times New Roman" w:hAnsi="Times New Roman" w:eastAsia="宋体" w:cs="Times New Roman"/>
                <w:sz w:val="21"/>
                <w:szCs w:val="21"/>
              </w:rPr>
              <w:t>8</w:t>
            </w:r>
          </w:p>
        </w:tc>
        <w:tc>
          <w:tcPr>
            <w:tcW w:w="493" w:type="dxa"/>
            <w:vMerge w:val="continue"/>
            <w:vAlign w:val="center"/>
          </w:tcPr>
          <w:p>
            <w:pPr>
              <w:widowControl w:val="0"/>
              <w:spacing w:after="160" w:line="259" w:lineRule="auto"/>
              <w:jc w:val="center"/>
              <w:rPr>
                <w:rFonts w:ascii="Times New Roman" w:hAnsi="Times New Roman" w:eastAsia="宋体" w:cs="Times New Roman"/>
                <w:kern w:val="2"/>
                <w:sz w:val="21"/>
                <w:szCs w:val="21"/>
              </w:rPr>
            </w:pPr>
          </w:p>
        </w:tc>
        <w:tc>
          <w:tcPr>
            <w:tcW w:w="1153" w:type="dxa"/>
            <w:vAlign w:val="center"/>
          </w:tcPr>
          <w:p>
            <w:pPr>
              <w:widowControl w:val="0"/>
              <w:spacing w:after="0" w:line="259" w:lineRule="auto"/>
              <w:jc w:val="center"/>
              <w:rPr>
                <w:rFonts w:ascii="Times New Roman" w:hAnsi="Times New Roman" w:eastAsia="宋体" w:cs="Times New Roman"/>
                <w:kern w:val="2"/>
                <w:sz w:val="21"/>
                <w:szCs w:val="21"/>
              </w:rPr>
            </w:pPr>
            <w:r>
              <w:rPr>
                <w:rFonts w:ascii="Times New Roman" w:hAnsi="Times New Roman" w:eastAsia="宋体" w:cs="Times New Roman"/>
                <w:sz w:val="21"/>
                <w:szCs w:val="21"/>
              </w:rPr>
              <w:t>混凝土劈裂破坏</w:t>
            </w:r>
          </w:p>
        </w:tc>
        <w:tc>
          <w:tcPr>
            <w:tcW w:w="3440" w:type="dxa"/>
            <w:vAlign w:val="center"/>
          </w:tcPr>
          <w:p>
            <w:pPr>
              <w:widowControl w:val="0"/>
              <w:spacing w:after="160" w:line="259" w:lineRule="auto"/>
              <w:jc w:val="center"/>
              <w:rPr>
                <w:rFonts w:ascii="Times New Roman" w:hAnsi="Times New Roman" w:eastAsia="宋体" w:cs="Times New Roman"/>
                <w:sz w:val="21"/>
                <w:szCs w:val="21"/>
              </w:rPr>
            </w:pPr>
            <m:oMathPara>
              <m:oMath>
                <m:sSubSup>
                  <m:sSubSupPr>
                    <m:ctrlPr>
                      <w:rPr>
                        <w:rFonts w:ascii="Cambria Math" w:hAnsi="Cambria Math" w:eastAsia="宋体" w:cs="Times New Roman"/>
                        <w:iCs/>
                        <w:kern w:val="2"/>
                        <w:sz w:val="21"/>
                        <w:szCs w:val="21"/>
                      </w:rPr>
                    </m:ctrlPr>
                  </m:sSubSupPr>
                  <m:e>
                    <m:r>
                      <w:rPr>
                        <w:rFonts w:ascii="Cambria Math" w:hAnsi="Cambria Math" w:eastAsia="宋体" w:cs="Times New Roman"/>
                        <w:sz w:val="21"/>
                        <w:szCs w:val="21"/>
                      </w:rPr>
                      <m:t>N</m:t>
                    </m:r>
                    <m:ctrlPr>
                      <w:rPr>
                        <w:rFonts w:ascii="Cambria Math" w:hAnsi="Cambria Math" w:eastAsia="宋体" w:cs="Times New Roman"/>
                        <w:iCs/>
                        <w:kern w:val="2"/>
                        <w:sz w:val="21"/>
                        <w:szCs w:val="21"/>
                      </w:rPr>
                    </m:ctrlPr>
                  </m:e>
                  <m:sub>
                    <m:r>
                      <m:rPr>
                        <m:sty m:val="p"/>
                      </m:rPr>
                      <w:rPr>
                        <w:rFonts w:ascii="Cambria Math" w:hAnsi="Cambria Math" w:eastAsia="宋体" w:cs="Times New Roman"/>
                        <w:sz w:val="21"/>
                        <w:szCs w:val="21"/>
                      </w:rPr>
                      <m:t>Ed</m:t>
                    </m:r>
                    <m:ctrlPr>
                      <w:rPr>
                        <w:rFonts w:ascii="Cambria Math" w:hAnsi="Cambria Math" w:eastAsia="宋体" w:cs="Times New Roman"/>
                        <w:iCs/>
                        <w:kern w:val="2"/>
                        <w:sz w:val="21"/>
                        <w:szCs w:val="21"/>
                      </w:rPr>
                    </m:ctrlPr>
                  </m:sub>
                  <m:sup>
                    <m:r>
                      <m:rPr>
                        <m:sty m:val="p"/>
                      </m:rPr>
                      <w:rPr>
                        <w:rFonts w:ascii="Cambria Math" w:hAnsi="Cambria Math" w:eastAsia="宋体" w:cs="Times New Roman"/>
                        <w:sz w:val="21"/>
                        <w:szCs w:val="21"/>
                      </w:rPr>
                      <m:t>a</m:t>
                    </m:r>
                    <m:ctrlPr>
                      <w:rPr>
                        <w:rFonts w:ascii="Cambria Math" w:hAnsi="Cambria Math" w:eastAsia="宋体" w:cs="Times New Roman"/>
                        <w:iCs/>
                        <w:kern w:val="2"/>
                        <w:sz w:val="21"/>
                        <w:szCs w:val="21"/>
                      </w:rPr>
                    </m:ctrlPr>
                  </m:sup>
                </m:sSubSup>
                <m:r>
                  <m:rPr>
                    <m:sty m:val="p"/>
                  </m:rPr>
                  <w:rPr>
                    <w:rFonts w:ascii="Cambria Math" w:hAnsi="Cambria Math" w:eastAsia="宋体" w:cs="Times New Roman"/>
                    <w:sz w:val="21"/>
                    <w:szCs w:val="21"/>
                  </w:rPr>
                  <m:t>≤</m:t>
                </m:r>
                <m:sSub>
                  <m:sSubPr>
                    <m:ctrlPr>
                      <w:rPr>
                        <w:rFonts w:ascii="Cambria Math" w:hAnsi="Cambria Math" w:eastAsia="宋体" w:cs="Times New Roman"/>
                        <w:kern w:val="2"/>
                        <w:sz w:val="21"/>
                        <w:szCs w:val="21"/>
                      </w:rPr>
                    </m:ctrlPr>
                  </m:sSubPr>
                  <m:e>
                    <m:r>
                      <w:rPr>
                        <w:rFonts w:ascii="Cambria Math" w:hAnsi="Cambria Math" w:eastAsia="宋体" w:cs="Times New Roman"/>
                        <w:sz w:val="21"/>
                        <w:szCs w:val="21"/>
                      </w:rPr>
                      <m:t>N</m:t>
                    </m:r>
                    <m:ctrlPr>
                      <w:rPr>
                        <w:rFonts w:ascii="Cambria Math" w:hAnsi="Cambria Math" w:eastAsia="宋体" w:cs="Times New Roman"/>
                        <w:kern w:val="2"/>
                        <w:sz w:val="21"/>
                        <w:szCs w:val="21"/>
                      </w:rPr>
                    </m:ctrlPr>
                  </m:e>
                  <m:sub>
                    <m:r>
                      <m:rPr>
                        <m:sty m:val="p"/>
                      </m:rPr>
                      <w:rPr>
                        <w:rFonts w:ascii="Cambria Math" w:hAnsi="Cambria Math" w:eastAsia="宋体" w:cs="Times New Roman"/>
                        <w:sz w:val="21"/>
                        <w:szCs w:val="21"/>
                      </w:rPr>
                      <m:t>Rd,sp</m:t>
                    </m:r>
                    <m:ctrlPr>
                      <w:rPr>
                        <w:rFonts w:ascii="Cambria Math" w:hAnsi="Cambria Math" w:eastAsia="宋体" w:cs="Times New Roman"/>
                        <w:kern w:val="2"/>
                        <w:sz w:val="21"/>
                        <w:szCs w:val="21"/>
                      </w:rPr>
                    </m:ctrlPr>
                  </m:sub>
                </m:sSub>
              </m:oMath>
            </m:oMathPara>
          </w:p>
          <w:p>
            <w:pPr>
              <w:widowControl w:val="0"/>
              <w:spacing w:after="160" w:line="259" w:lineRule="auto"/>
              <w:jc w:val="center"/>
              <w:rPr>
                <w:rFonts w:ascii="Times New Roman" w:hAnsi="Times New Roman" w:eastAsia="宋体" w:cs="Times New Roman"/>
                <w:sz w:val="21"/>
                <w:szCs w:val="21"/>
              </w:rPr>
            </w:pPr>
            <m:oMathPara>
              <m:oMath>
                <m:r>
                  <w:rPr>
                    <w:rFonts w:ascii="Cambria Math" w:hAnsi="Cambria Math" w:eastAsia="宋体" w:cs="Times New Roman"/>
                    <w:sz w:val="21"/>
                    <w:szCs w:val="21"/>
                  </w:rPr>
                  <m:t>=</m:t>
                </m:r>
                <m:sSub>
                  <m:sSubPr>
                    <m:ctrlPr>
                      <w:rPr>
                        <w:rFonts w:ascii="Cambria Math" w:hAnsi="Cambria Math" w:eastAsia="宋体" w:cs="Times New Roman"/>
                        <w:i/>
                        <w:kern w:val="2"/>
                        <w:sz w:val="21"/>
                        <w:szCs w:val="21"/>
                      </w:rPr>
                    </m:ctrlPr>
                  </m:sSubPr>
                  <m:e>
                    <m:r>
                      <w:rPr>
                        <w:rFonts w:ascii="Cambria Math" w:hAnsi="Cambria Math" w:eastAsia="宋体" w:cs="Times New Roman"/>
                        <w:sz w:val="21"/>
                        <w:szCs w:val="21"/>
                      </w:rPr>
                      <m:t>N</m:t>
                    </m:r>
                    <m:ctrlPr>
                      <w:rPr>
                        <w:rFonts w:ascii="Cambria Math" w:hAnsi="Cambria Math" w:eastAsia="宋体" w:cs="Times New Roman"/>
                        <w:i/>
                        <w:kern w:val="2"/>
                        <w:sz w:val="21"/>
                        <w:szCs w:val="21"/>
                      </w:rPr>
                    </m:ctrlPr>
                  </m:e>
                  <m:sub>
                    <m:r>
                      <m:rPr>
                        <m:sty m:val="p"/>
                      </m:rPr>
                      <w:rPr>
                        <w:rFonts w:ascii="Cambria Math" w:hAnsi="Cambria Math" w:eastAsia="宋体" w:cs="Times New Roman"/>
                        <w:sz w:val="21"/>
                        <w:szCs w:val="21"/>
                      </w:rPr>
                      <m:t>Rk,sp</m:t>
                    </m:r>
                    <m:ctrlPr>
                      <w:rPr>
                        <w:rFonts w:ascii="Cambria Math" w:hAnsi="Cambria Math" w:eastAsia="宋体" w:cs="Times New Roman"/>
                        <w:i/>
                        <w:kern w:val="2"/>
                        <w:sz w:val="21"/>
                        <w:szCs w:val="21"/>
                      </w:rPr>
                    </m:ctrlPr>
                  </m:sub>
                </m:sSub>
                <m:r>
                  <w:rPr>
                    <w:rFonts w:ascii="Cambria Math" w:hAnsi="Cambria Math" w:eastAsia="宋体" w:cs="Times New Roman"/>
                    <w:sz w:val="21"/>
                    <w:szCs w:val="21"/>
                  </w:rPr>
                  <m:t>/</m:t>
                </m:r>
                <m:sSub>
                  <m:sSubPr>
                    <m:ctrlPr>
                      <w:rPr>
                        <w:rFonts w:ascii="Cambria Math" w:hAnsi="Cambria Math" w:eastAsia="宋体" w:cs="Times New Roman"/>
                        <w:i/>
                        <w:kern w:val="2"/>
                        <w:sz w:val="21"/>
                        <w:szCs w:val="21"/>
                      </w:rPr>
                    </m:ctrlPr>
                  </m:sSubPr>
                  <m:e>
                    <m:r>
                      <w:rPr>
                        <w:rFonts w:ascii="Cambria Math" w:hAnsi="Cambria Math" w:eastAsia="宋体" w:cs="Times New Roman"/>
                        <w:sz w:val="21"/>
                        <w:szCs w:val="21"/>
                      </w:rPr>
                      <m:t>γ</m:t>
                    </m:r>
                    <m:ctrlPr>
                      <w:rPr>
                        <w:rFonts w:ascii="Cambria Math" w:hAnsi="Cambria Math" w:eastAsia="宋体" w:cs="Times New Roman"/>
                        <w:i/>
                        <w:kern w:val="2"/>
                        <w:sz w:val="21"/>
                        <w:szCs w:val="21"/>
                      </w:rPr>
                    </m:ctrlPr>
                  </m:e>
                  <m:sub>
                    <m:r>
                      <m:rPr>
                        <m:sty m:val="p"/>
                      </m:rPr>
                      <w:rPr>
                        <w:rFonts w:ascii="Cambria Math" w:hAnsi="Cambria Math" w:eastAsia="宋体" w:cs="Times New Roman"/>
                        <w:sz w:val="21"/>
                        <w:szCs w:val="21"/>
                      </w:rPr>
                      <m:t>Msp</m:t>
                    </m:r>
                    <m:ctrlPr>
                      <w:rPr>
                        <w:rFonts w:ascii="Cambria Math" w:hAnsi="Cambria Math" w:eastAsia="宋体" w:cs="Times New Roman"/>
                        <w:i/>
                        <w:kern w:val="2"/>
                        <w:sz w:val="21"/>
                        <w:szCs w:val="21"/>
                      </w:rPr>
                    </m:ctrlPr>
                  </m:sub>
                </m:sSub>
              </m:oMath>
            </m:oMathPara>
          </w:p>
        </w:tc>
        <w:tc>
          <w:tcPr>
            <w:tcW w:w="1560" w:type="dxa"/>
            <w:vAlign w:val="center"/>
          </w:tcPr>
          <w:p>
            <w:pPr>
              <w:widowControl w:val="0"/>
              <w:spacing w:after="0" w:line="259"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最不利的锚件</w:t>
            </w:r>
          </w:p>
        </w:tc>
        <w:tc>
          <w:tcPr>
            <w:tcW w:w="1625" w:type="dxa"/>
            <w:vAlign w:val="center"/>
          </w:tcPr>
          <w:p>
            <w:pPr>
              <w:widowControl w:val="0"/>
              <w:spacing w:after="160" w:line="259"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drawing>
                <wp:inline distT="0" distB="0" distL="114300" distR="114300">
                  <wp:extent cx="539750" cy="892175"/>
                  <wp:effectExtent l="0" t="0" r="0" b="3175"/>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pic:cNvPicPr>
                            <a:picLocks noChangeAspect="1"/>
                          </pic:cNvPicPr>
                        </pic:nvPicPr>
                        <pic:blipFill>
                          <a:blip r:embed="rId31" cstate="print"/>
                          <a:srcRect l="52836" t="34860" r="38685" b="38112"/>
                          <a:stretch>
                            <a:fillRect/>
                          </a:stretch>
                        </pic:blipFill>
                        <pic:spPr>
                          <a:xfrm>
                            <a:off x="0" y="0"/>
                            <a:ext cx="540000" cy="892800"/>
                          </a:xfrm>
                          <a:prstGeom prst="rect">
                            <a:avLst/>
                          </a:prstGeom>
                          <a:noFill/>
                          <a:ln>
                            <a:noFill/>
                          </a:ln>
                        </pic:spPr>
                      </pic:pic>
                    </a:graphicData>
                  </a:graphic>
                </wp:inline>
              </w:drawing>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76" w:hRule="atLeast"/>
        </w:trPr>
        <w:tc>
          <w:tcPr>
            <w:tcW w:w="466" w:type="dxa"/>
            <w:vAlign w:val="center"/>
          </w:tcPr>
          <w:p>
            <w:pPr>
              <w:widowControl w:val="0"/>
              <w:spacing w:after="160" w:line="259"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9</w:t>
            </w:r>
          </w:p>
        </w:tc>
        <w:tc>
          <w:tcPr>
            <w:tcW w:w="493" w:type="dxa"/>
            <w:vMerge w:val="continue"/>
            <w:vAlign w:val="center"/>
          </w:tcPr>
          <w:p>
            <w:pPr>
              <w:widowControl w:val="0"/>
              <w:spacing w:after="160" w:line="259" w:lineRule="auto"/>
              <w:jc w:val="center"/>
              <w:rPr>
                <w:rFonts w:ascii="Times New Roman" w:hAnsi="Times New Roman" w:eastAsia="宋体" w:cs="Times New Roman"/>
                <w:kern w:val="2"/>
                <w:sz w:val="21"/>
                <w:szCs w:val="21"/>
              </w:rPr>
            </w:pPr>
          </w:p>
        </w:tc>
        <w:tc>
          <w:tcPr>
            <w:tcW w:w="1153" w:type="dxa"/>
            <w:vAlign w:val="center"/>
          </w:tcPr>
          <w:p>
            <w:pPr>
              <w:widowControl w:val="0"/>
              <w:spacing w:after="0" w:line="259"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混凝土侧锥体破坏</w:t>
            </w:r>
          </w:p>
        </w:tc>
        <w:tc>
          <w:tcPr>
            <w:tcW w:w="3440" w:type="dxa"/>
            <w:vAlign w:val="center"/>
          </w:tcPr>
          <w:p>
            <w:pPr>
              <w:widowControl w:val="0"/>
              <w:spacing w:after="160" w:line="259" w:lineRule="auto"/>
              <w:jc w:val="center"/>
              <w:rPr>
                <w:rFonts w:ascii="Times New Roman" w:hAnsi="Times New Roman" w:eastAsia="宋体" w:cs="Times New Roman"/>
                <w:iCs/>
                <w:kern w:val="2"/>
                <w:sz w:val="21"/>
                <w:szCs w:val="21"/>
              </w:rPr>
            </w:pPr>
            <m:oMathPara>
              <m:oMath>
                <m:sSubSup>
                  <m:sSubSupPr>
                    <m:ctrlPr>
                      <w:rPr>
                        <w:rFonts w:ascii="Cambria Math" w:hAnsi="Cambria Math" w:eastAsia="宋体" w:cs="Times New Roman"/>
                        <w:iCs/>
                        <w:kern w:val="2"/>
                        <w:sz w:val="21"/>
                        <w:szCs w:val="21"/>
                      </w:rPr>
                    </m:ctrlPr>
                  </m:sSubSupPr>
                  <m:e>
                    <m:r>
                      <w:rPr>
                        <w:rFonts w:ascii="Cambria Math" w:hAnsi="Cambria Math" w:eastAsia="宋体" w:cs="Times New Roman"/>
                        <w:sz w:val="21"/>
                        <w:szCs w:val="21"/>
                      </w:rPr>
                      <m:t>N</m:t>
                    </m:r>
                    <m:ctrlPr>
                      <w:rPr>
                        <w:rFonts w:ascii="Cambria Math" w:hAnsi="Cambria Math" w:eastAsia="宋体" w:cs="Times New Roman"/>
                        <w:iCs/>
                        <w:kern w:val="2"/>
                        <w:sz w:val="21"/>
                        <w:szCs w:val="21"/>
                      </w:rPr>
                    </m:ctrlPr>
                  </m:e>
                  <m:sub>
                    <m:r>
                      <m:rPr>
                        <m:sty m:val="p"/>
                      </m:rPr>
                      <w:rPr>
                        <w:rFonts w:ascii="Cambria Math" w:hAnsi="Cambria Math" w:eastAsia="宋体" w:cs="Times New Roman"/>
                        <w:sz w:val="21"/>
                        <w:szCs w:val="21"/>
                      </w:rPr>
                      <m:t>Ed</m:t>
                    </m:r>
                    <m:ctrlPr>
                      <w:rPr>
                        <w:rFonts w:ascii="Cambria Math" w:hAnsi="Cambria Math" w:eastAsia="宋体" w:cs="Times New Roman"/>
                        <w:iCs/>
                        <w:kern w:val="2"/>
                        <w:sz w:val="21"/>
                        <w:szCs w:val="21"/>
                      </w:rPr>
                    </m:ctrlPr>
                  </m:sub>
                  <m:sup>
                    <m:r>
                      <m:rPr>
                        <m:sty m:val="p"/>
                      </m:rPr>
                      <w:rPr>
                        <w:rFonts w:ascii="Cambria Math" w:hAnsi="Cambria Math" w:eastAsia="宋体" w:cs="Times New Roman"/>
                        <w:sz w:val="21"/>
                        <w:szCs w:val="21"/>
                      </w:rPr>
                      <m:t>a</m:t>
                    </m:r>
                    <m:ctrlPr>
                      <w:rPr>
                        <w:rFonts w:ascii="Cambria Math" w:hAnsi="Cambria Math" w:eastAsia="宋体" w:cs="Times New Roman"/>
                        <w:iCs/>
                        <w:kern w:val="2"/>
                        <w:sz w:val="21"/>
                        <w:szCs w:val="21"/>
                      </w:rPr>
                    </m:ctrlPr>
                  </m:sup>
                </m:sSubSup>
                <m:r>
                  <m:rPr>
                    <m:sty m:val="p"/>
                  </m:rPr>
                  <w:rPr>
                    <w:rFonts w:ascii="Cambria Math" w:hAnsi="Cambria Math" w:eastAsia="宋体" w:cs="Times New Roman"/>
                    <w:sz w:val="21"/>
                    <w:szCs w:val="21"/>
                  </w:rPr>
                  <m:t>≤</m:t>
                </m:r>
                <m:sSub>
                  <m:sSubPr>
                    <m:ctrlPr>
                      <w:rPr>
                        <w:rFonts w:ascii="Cambria Math" w:hAnsi="Cambria Math" w:eastAsia="宋体" w:cs="Times New Roman"/>
                        <w:kern w:val="2"/>
                        <w:sz w:val="21"/>
                        <w:szCs w:val="21"/>
                      </w:rPr>
                    </m:ctrlPr>
                  </m:sSubPr>
                  <m:e>
                    <m:r>
                      <w:rPr>
                        <w:rFonts w:ascii="Cambria Math" w:hAnsi="Cambria Math" w:eastAsia="宋体" w:cs="Times New Roman"/>
                        <w:sz w:val="21"/>
                        <w:szCs w:val="21"/>
                      </w:rPr>
                      <m:t>N</m:t>
                    </m:r>
                    <m:ctrlPr>
                      <w:rPr>
                        <w:rFonts w:ascii="Cambria Math" w:hAnsi="Cambria Math" w:eastAsia="宋体" w:cs="Times New Roman"/>
                        <w:kern w:val="2"/>
                        <w:sz w:val="21"/>
                        <w:szCs w:val="21"/>
                      </w:rPr>
                    </m:ctrlPr>
                  </m:e>
                  <m:sub>
                    <m:r>
                      <m:rPr>
                        <m:sty m:val="p"/>
                      </m:rPr>
                      <w:rPr>
                        <w:rFonts w:ascii="Cambria Math" w:hAnsi="Cambria Math" w:eastAsia="宋体" w:cs="Times New Roman"/>
                        <w:sz w:val="21"/>
                        <w:szCs w:val="21"/>
                      </w:rPr>
                      <m:t>Rd,cb</m:t>
                    </m:r>
                    <m:ctrlPr>
                      <w:rPr>
                        <w:rFonts w:ascii="Cambria Math" w:hAnsi="Cambria Math" w:eastAsia="宋体" w:cs="Times New Roman"/>
                        <w:kern w:val="2"/>
                        <w:sz w:val="21"/>
                        <w:szCs w:val="21"/>
                      </w:rPr>
                    </m:ctrlPr>
                  </m:sub>
                </m:sSub>
                <m:r>
                  <w:rPr>
                    <w:rFonts w:ascii="Cambria Math" w:hAnsi="Cambria Math" w:eastAsia="宋体" w:cs="Times New Roman"/>
                    <w:sz w:val="21"/>
                    <w:szCs w:val="21"/>
                  </w:rPr>
                  <m:t>=</m:t>
                </m:r>
                <m:sSub>
                  <m:sSubPr>
                    <m:ctrlPr>
                      <w:rPr>
                        <w:rFonts w:ascii="Cambria Math" w:hAnsi="Cambria Math" w:eastAsia="宋体" w:cs="Times New Roman"/>
                        <w:i/>
                        <w:kern w:val="2"/>
                        <w:sz w:val="21"/>
                        <w:szCs w:val="21"/>
                      </w:rPr>
                    </m:ctrlPr>
                  </m:sSubPr>
                  <m:e>
                    <m:r>
                      <w:rPr>
                        <w:rFonts w:ascii="Cambria Math" w:hAnsi="Cambria Math" w:eastAsia="宋体" w:cs="Times New Roman"/>
                        <w:sz w:val="21"/>
                        <w:szCs w:val="21"/>
                      </w:rPr>
                      <m:t>N</m:t>
                    </m:r>
                    <m:ctrlPr>
                      <w:rPr>
                        <w:rFonts w:ascii="Cambria Math" w:hAnsi="Cambria Math" w:eastAsia="宋体" w:cs="Times New Roman"/>
                        <w:i/>
                        <w:kern w:val="2"/>
                        <w:sz w:val="21"/>
                        <w:szCs w:val="21"/>
                      </w:rPr>
                    </m:ctrlPr>
                  </m:e>
                  <m:sub>
                    <m:r>
                      <m:rPr>
                        <m:sty m:val="p"/>
                      </m:rPr>
                      <w:rPr>
                        <w:rFonts w:ascii="Cambria Math" w:hAnsi="Cambria Math" w:eastAsia="宋体" w:cs="Times New Roman"/>
                        <w:sz w:val="21"/>
                        <w:szCs w:val="21"/>
                      </w:rPr>
                      <m:t>Rk,cb</m:t>
                    </m:r>
                    <m:ctrlPr>
                      <w:rPr>
                        <w:rFonts w:ascii="Cambria Math" w:hAnsi="Cambria Math" w:eastAsia="宋体" w:cs="Times New Roman"/>
                        <w:i/>
                        <w:kern w:val="2"/>
                        <w:sz w:val="21"/>
                        <w:szCs w:val="21"/>
                      </w:rPr>
                    </m:ctrlPr>
                  </m:sub>
                </m:sSub>
                <m:r>
                  <w:rPr>
                    <w:rFonts w:ascii="Cambria Math" w:hAnsi="Cambria Math" w:eastAsia="宋体" w:cs="Times New Roman"/>
                    <w:sz w:val="21"/>
                    <w:szCs w:val="21"/>
                  </w:rPr>
                  <m:t>/</m:t>
                </m:r>
                <m:sSub>
                  <m:sSubPr>
                    <m:ctrlPr>
                      <w:rPr>
                        <w:rFonts w:ascii="Cambria Math" w:hAnsi="Cambria Math" w:eastAsia="宋体" w:cs="Times New Roman"/>
                        <w:i/>
                        <w:kern w:val="2"/>
                        <w:sz w:val="21"/>
                        <w:szCs w:val="21"/>
                      </w:rPr>
                    </m:ctrlPr>
                  </m:sSubPr>
                  <m:e>
                    <m:r>
                      <w:rPr>
                        <w:rFonts w:ascii="Cambria Math" w:hAnsi="Cambria Math" w:eastAsia="宋体" w:cs="Times New Roman"/>
                        <w:sz w:val="21"/>
                        <w:szCs w:val="21"/>
                      </w:rPr>
                      <m:t>γ</m:t>
                    </m:r>
                    <m:ctrlPr>
                      <w:rPr>
                        <w:rFonts w:ascii="Cambria Math" w:hAnsi="Cambria Math" w:eastAsia="宋体" w:cs="Times New Roman"/>
                        <w:i/>
                        <w:kern w:val="2"/>
                        <w:sz w:val="21"/>
                        <w:szCs w:val="21"/>
                      </w:rPr>
                    </m:ctrlPr>
                  </m:e>
                  <m:sub>
                    <m:r>
                      <m:rPr>
                        <m:sty m:val="p"/>
                      </m:rPr>
                      <w:rPr>
                        <w:rFonts w:ascii="Cambria Math" w:hAnsi="Cambria Math" w:eastAsia="宋体" w:cs="Times New Roman"/>
                        <w:sz w:val="21"/>
                        <w:szCs w:val="21"/>
                      </w:rPr>
                      <m:t>Mc</m:t>
                    </m:r>
                    <m:ctrlPr>
                      <w:rPr>
                        <w:rFonts w:ascii="Cambria Math" w:hAnsi="Cambria Math" w:eastAsia="宋体" w:cs="Times New Roman"/>
                        <w:i/>
                        <w:kern w:val="2"/>
                        <w:sz w:val="21"/>
                        <w:szCs w:val="21"/>
                      </w:rPr>
                    </m:ctrlPr>
                  </m:sub>
                </m:sSub>
              </m:oMath>
            </m:oMathPara>
          </w:p>
        </w:tc>
        <w:tc>
          <w:tcPr>
            <w:tcW w:w="1560" w:type="dxa"/>
            <w:vAlign w:val="center"/>
          </w:tcPr>
          <w:p>
            <w:pPr>
              <w:widowControl w:val="0"/>
              <w:spacing w:after="0" w:line="259"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最不利的锚件</w:t>
            </w:r>
          </w:p>
        </w:tc>
        <w:tc>
          <w:tcPr>
            <w:tcW w:w="1625" w:type="dxa"/>
            <w:vAlign w:val="center"/>
          </w:tcPr>
          <w:p>
            <w:pPr>
              <w:widowControl w:val="0"/>
              <w:spacing w:after="160" w:line="259"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drawing>
                <wp:inline distT="0" distB="0" distL="114300" distR="114300">
                  <wp:extent cx="539750" cy="608330"/>
                  <wp:effectExtent l="0" t="0" r="0" b="1270"/>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pic:cNvPicPr>
                            <a:picLocks noChangeAspect="1"/>
                          </pic:cNvPicPr>
                        </pic:nvPicPr>
                        <pic:blipFill>
                          <a:blip r:embed="rId32" cstate="print"/>
                          <a:srcRect l="61712" t="34667" r="25878" b="38229"/>
                          <a:stretch>
                            <a:fillRect/>
                          </a:stretch>
                        </pic:blipFill>
                        <pic:spPr>
                          <a:xfrm>
                            <a:off x="0" y="0"/>
                            <a:ext cx="540000" cy="608400"/>
                          </a:xfrm>
                          <a:prstGeom prst="rect">
                            <a:avLst/>
                          </a:prstGeom>
                          <a:noFill/>
                          <a:ln>
                            <a:noFill/>
                          </a:ln>
                        </pic:spPr>
                      </pic:pic>
                    </a:graphicData>
                  </a:graphic>
                </wp:inline>
              </w:drawing>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76" w:hRule="atLeast"/>
        </w:trPr>
        <w:tc>
          <w:tcPr>
            <w:tcW w:w="466" w:type="dxa"/>
            <w:vAlign w:val="center"/>
          </w:tcPr>
          <w:p>
            <w:pPr>
              <w:widowControl w:val="0"/>
              <w:spacing w:after="160" w:line="259"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10</w:t>
            </w:r>
          </w:p>
        </w:tc>
        <w:tc>
          <w:tcPr>
            <w:tcW w:w="1646" w:type="dxa"/>
            <w:gridSpan w:val="2"/>
            <w:vAlign w:val="center"/>
          </w:tcPr>
          <w:p>
            <w:pPr>
              <w:widowControl w:val="0"/>
              <w:spacing w:after="0" w:line="259" w:lineRule="auto"/>
              <w:jc w:val="center"/>
              <w:rPr>
                <w:rFonts w:ascii="Times New Roman" w:hAnsi="Times New Roman" w:eastAsia="宋体" w:cs="Times New Roman"/>
                <w:sz w:val="21"/>
                <w:szCs w:val="21"/>
              </w:rPr>
            </w:pPr>
          </w:p>
          <w:p>
            <w:pPr>
              <w:widowControl w:val="0"/>
              <w:spacing w:after="0" w:line="259"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附加钢筋的钢材破坏</w:t>
            </w:r>
          </w:p>
        </w:tc>
        <w:tc>
          <w:tcPr>
            <w:tcW w:w="3440" w:type="dxa"/>
            <w:vAlign w:val="center"/>
          </w:tcPr>
          <w:p>
            <w:pPr>
              <w:widowControl w:val="0"/>
              <w:spacing w:after="0" w:line="259" w:lineRule="auto"/>
              <w:jc w:val="center"/>
              <w:rPr>
                <w:rFonts w:ascii="Times New Roman" w:hAnsi="Times New Roman" w:eastAsia="宋体" w:cs="Times New Roman"/>
                <w:sz w:val="21"/>
                <w:szCs w:val="21"/>
                <w:oMath/>
              </w:rPr>
            </w:pPr>
            <m:oMathPara>
              <m:oMath>
                <m:sSubSup>
                  <m:sSubSupPr>
                    <m:ctrlPr>
                      <w:rPr>
                        <w:rFonts w:ascii="Cambria Math" w:hAnsi="Cambria Math" w:eastAsia="宋体" w:cs="Times New Roman"/>
                        <w:iCs/>
                        <w:kern w:val="2"/>
                        <w:sz w:val="21"/>
                        <w:szCs w:val="21"/>
                      </w:rPr>
                    </m:ctrlPr>
                  </m:sSubSupPr>
                  <m:e>
                    <m:r>
                      <w:rPr>
                        <w:rFonts w:ascii="Cambria Math" w:hAnsi="Cambria Math" w:eastAsia="宋体" w:cs="Times New Roman"/>
                        <w:sz w:val="21"/>
                        <w:szCs w:val="21"/>
                      </w:rPr>
                      <m:t>N</m:t>
                    </m:r>
                    <m:ctrlPr>
                      <w:rPr>
                        <w:rFonts w:ascii="Cambria Math" w:hAnsi="Cambria Math" w:eastAsia="宋体" w:cs="Times New Roman"/>
                        <w:iCs/>
                        <w:kern w:val="2"/>
                        <w:sz w:val="21"/>
                        <w:szCs w:val="21"/>
                      </w:rPr>
                    </m:ctrlPr>
                  </m:e>
                  <m:sub>
                    <m:r>
                      <m:rPr>
                        <m:sty m:val="p"/>
                      </m:rPr>
                      <w:rPr>
                        <w:rFonts w:ascii="Cambria Math" w:hAnsi="Cambria Math" w:eastAsia="宋体" w:cs="Times New Roman"/>
                        <w:sz w:val="21"/>
                        <w:szCs w:val="21"/>
                      </w:rPr>
                      <m:t>Ed,re</m:t>
                    </m:r>
                    <m:ctrlPr>
                      <w:rPr>
                        <w:rFonts w:ascii="Cambria Math" w:hAnsi="Cambria Math" w:eastAsia="宋体" w:cs="Times New Roman"/>
                        <w:iCs/>
                        <w:kern w:val="2"/>
                        <w:sz w:val="21"/>
                        <w:szCs w:val="21"/>
                      </w:rPr>
                    </m:ctrlPr>
                  </m:sub>
                  <m:sup>
                    <m:r>
                      <m:rPr>
                        <m:sty m:val="p"/>
                      </m:rPr>
                      <w:rPr>
                        <w:rFonts w:ascii="Cambria Math" w:hAnsi="Cambria Math" w:eastAsia="宋体" w:cs="Times New Roman"/>
                        <w:sz w:val="21"/>
                        <w:szCs w:val="21"/>
                      </w:rPr>
                      <m:t>a</m:t>
                    </m:r>
                    <m:ctrlPr>
                      <w:rPr>
                        <w:rFonts w:ascii="Cambria Math" w:hAnsi="Cambria Math" w:eastAsia="宋体" w:cs="Times New Roman"/>
                        <w:iCs/>
                        <w:kern w:val="2"/>
                        <w:sz w:val="21"/>
                        <w:szCs w:val="21"/>
                      </w:rPr>
                    </m:ctrlPr>
                  </m:sup>
                </m:sSubSup>
                <m:r>
                  <m:rPr>
                    <m:sty m:val="p"/>
                  </m:rPr>
                  <w:rPr>
                    <w:rFonts w:ascii="Cambria Math" w:hAnsi="Cambria Math" w:eastAsia="宋体" w:cs="Times New Roman"/>
                    <w:sz w:val="21"/>
                    <w:szCs w:val="21"/>
                  </w:rPr>
                  <m:t>≤</m:t>
                </m:r>
                <m:sSub>
                  <m:sSubPr>
                    <m:ctrlPr>
                      <w:rPr>
                        <w:rFonts w:ascii="Cambria Math" w:hAnsi="Cambria Math" w:eastAsia="宋体" w:cs="Times New Roman"/>
                        <w:iCs/>
                        <w:kern w:val="2"/>
                        <w:sz w:val="21"/>
                        <w:szCs w:val="21"/>
                      </w:rPr>
                    </m:ctrlPr>
                  </m:sSubPr>
                  <m:e>
                    <m:r>
                      <w:rPr>
                        <w:rFonts w:ascii="Cambria Math" w:hAnsi="Cambria Math" w:eastAsia="宋体" w:cs="Times New Roman"/>
                        <w:sz w:val="21"/>
                        <w:szCs w:val="21"/>
                      </w:rPr>
                      <m:t>N</m:t>
                    </m:r>
                    <m:ctrlPr>
                      <w:rPr>
                        <w:rFonts w:ascii="Cambria Math" w:hAnsi="Cambria Math" w:eastAsia="宋体" w:cs="Times New Roman"/>
                        <w:iCs/>
                        <w:kern w:val="2"/>
                        <w:sz w:val="21"/>
                        <w:szCs w:val="21"/>
                      </w:rPr>
                    </m:ctrlPr>
                  </m:e>
                  <m:sub>
                    <m:r>
                      <m:rPr>
                        <m:sty m:val="p"/>
                      </m:rPr>
                      <w:rPr>
                        <w:rFonts w:ascii="Cambria Math" w:hAnsi="Cambria Math" w:eastAsia="宋体" w:cs="Times New Roman"/>
                        <w:sz w:val="21"/>
                        <w:szCs w:val="21"/>
                      </w:rPr>
                      <m:t>Rd,re</m:t>
                    </m:r>
                    <m:ctrlPr>
                      <w:rPr>
                        <w:rFonts w:ascii="Cambria Math" w:hAnsi="Cambria Math" w:eastAsia="宋体" w:cs="Times New Roman"/>
                        <w:iCs/>
                        <w:kern w:val="2"/>
                        <w:sz w:val="21"/>
                        <w:szCs w:val="21"/>
                      </w:rPr>
                    </m:ctrlPr>
                  </m:sub>
                </m:sSub>
                <m:r>
                  <w:rPr>
                    <w:rFonts w:ascii="Cambria Math" w:hAnsi="Cambria Math" w:eastAsia="宋体" w:cs="Times New Roman"/>
                    <w:sz w:val="21"/>
                    <w:szCs w:val="21"/>
                  </w:rPr>
                  <m:t>=</m:t>
                </m:r>
                <m:sSub>
                  <m:sSubPr>
                    <m:ctrlPr>
                      <w:rPr>
                        <w:rFonts w:ascii="Cambria Math" w:hAnsi="Cambria Math" w:eastAsia="宋体" w:cs="Times New Roman"/>
                        <w:i/>
                        <w:kern w:val="2"/>
                        <w:sz w:val="21"/>
                        <w:szCs w:val="21"/>
                      </w:rPr>
                    </m:ctrlPr>
                  </m:sSubPr>
                  <m:e>
                    <m:r>
                      <w:rPr>
                        <w:rFonts w:ascii="Cambria Math" w:hAnsi="Cambria Math" w:eastAsia="宋体" w:cs="Times New Roman"/>
                        <w:sz w:val="21"/>
                        <w:szCs w:val="21"/>
                      </w:rPr>
                      <m:t>N</m:t>
                    </m:r>
                    <m:ctrlPr>
                      <w:rPr>
                        <w:rFonts w:ascii="Cambria Math" w:hAnsi="Cambria Math" w:eastAsia="宋体" w:cs="Times New Roman"/>
                        <w:i/>
                        <w:kern w:val="2"/>
                        <w:sz w:val="21"/>
                        <w:szCs w:val="21"/>
                      </w:rPr>
                    </m:ctrlPr>
                  </m:e>
                  <m:sub>
                    <m:r>
                      <m:rPr>
                        <m:sty m:val="p"/>
                      </m:rPr>
                      <w:rPr>
                        <w:rFonts w:ascii="Cambria Math" w:hAnsi="Cambria Math" w:eastAsia="宋体" w:cs="Times New Roman"/>
                        <w:sz w:val="21"/>
                        <w:szCs w:val="21"/>
                      </w:rPr>
                      <m:t>Rk,re</m:t>
                    </m:r>
                    <m:ctrlPr>
                      <w:rPr>
                        <w:rFonts w:ascii="Cambria Math" w:hAnsi="Cambria Math" w:eastAsia="宋体" w:cs="Times New Roman"/>
                        <w:i/>
                        <w:kern w:val="2"/>
                        <w:sz w:val="21"/>
                        <w:szCs w:val="21"/>
                      </w:rPr>
                    </m:ctrlPr>
                  </m:sub>
                </m:sSub>
                <m:r>
                  <w:rPr>
                    <w:rFonts w:ascii="Cambria Math" w:hAnsi="Cambria Math" w:eastAsia="宋体" w:cs="Times New Roman"/>
                    <w:sz w:val="21"/>
                    <w:szCs w:val="21"/>
                  </w:rPr>
                  <m:t>/</m:t>
                </m:r>
                <m:sSub>
                  <m:sSubPr>
                    <m:ctrlPr>
                      <w:rPr>
                        <w:rFonts w:ascii="Cambria Math" w:hAnsi="Cambria Math" w:eastAsia="宋体" w:cs="Times New Roman"/>
                        <w:i/>
                        <w:kern w:val="2"/>
                        <w:sz w:val="21"/>
                        <w:szCs w:val="21"/>
                      </w:rPr>
                    </m:ctrlPr>
                  </m:sSubPr>
                  <m:e>
                    <m:r>
                      <w:rPr>
                        <w:rFonts w:ascii="Cambria Math" w:hAnsi="Cambria Math" w:eastAsia="宋体" w:cs="Times New Roman"/>
                        <w:sz w:val="21"/>
                        <w:szCs w:val="21"/>
                      </w:rPr>
                      <m:t>γ</m:t>
                    </m:r>
                    <m:ctrlPr>
                      <w:rPr>
                        <w:rFonts w:ascii="Cambria Math" w:hAnsi="Cambria Math" w:eastAsia="宋体" w:cs="Times New Roman"/>
                        <w:i/>
                        <w:kern w:val="2"/>
                        <w:sz w:val="21"/>
                        <w:szCs w:val="21"/>
                      </w:rPr>
                    </m:ctrlPr>
                  </m:e>
                  <m:sub>
                    <m:r>
                      <m:rPr>
                        <m:sty m:val="p"/>
                      </m:rPr>
                      <w:rPr>
                        <w:rFonts w:ascii="Cambria Math" w:hAnsi="Cambria Math" w:eastAsia="宋体" w:cs="Times New Roman"/>
                        <w:sz w:val="21"/>
                        <w:szCs w:val="21"/>
                      </w:rPr>
                      <m:t>Ms,re</m:t>
                    </m:r>
                    <m:ctrlPr>
                      <w:rPr>
                        <w:rFonts w:ascii="Cambria Math" w:hAnsi="Cambria Math" w:eastAsia="宋体" w:cs="Times New Roman"/>
                        <w:i/>
                        <w:kern w:val="2"/>
                        <w:sz w:val="21"/>
                        <w:szCs w:val="21"/>
                      </w:rPr>
                    </m:ctrlPr>
                  </m:sub>
                </m:sSub>
              </m:oMath>
            </m:oMathPara>
          </w:p>
        </w:tc>
        <w:tc>
          <w:tcPr>
            <w:tcW w:w="1560" w:type="dxa"/>
            <w:vAlign w:val="center"/>
          </w:tcPr>
          <w:p>
            <w:pPr>
              <w:widowControl w:val="0"/>
              <w:spacing w:after="0" w:line="259" w:lineRule="auto"/>
              <w:jc w:val="center"/>
              <w:rPr>
                <w:rFonts w:ascii="Times New Roman" w:hAnsi="Times New Roman" w:eastAsia="宋体" w:cs="Times New Roman"/>
                <w:sz w:val="21"/>
                <w:szCs w:val="21"/>
                <w:oMath/>
              </w:rPr>
            </w:pPr>
            <w:r>
              <w:rPr>
                <w:rFonts w:ascii="Times New Roman" w:hAnsi="Times New Roman" w:eastAsia="宋体" w:cs="Times New Roman"/>
                <w:sz w:val="21"/>
                <w:szCs w:val="21"/>
              </w:rPr>
              <w:t>受力最大的附加钢筋</w:t>
            </w:r>
          </w:p>
        </w:tc>
        <w:tc>
          <w:tcPr>
            <w:tcW w:w="1625" w:type="dxa"/>
            <w:vAlign w:val="center"/>
          </w:tcPr>
          <w:p>
            <w:pPr>
              <w:widowControl w:val="0"/>
              <w:spacing w:after="160" w:line="259" w:lineRule="auto"/>
              <w:jc w:val="center"/>
              <w:rPr>
                <w:rFonts w:ascii="Times New Roman" w:hAnsi="Times New Roman" w:eastAsia="宋体" w:cs="Times New Roman"/>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76" w:hRule="atLeast"/>
        </w:trPr>
        <w:tc>
          <w:tcPr>
            <w:tcW w:w="466" w:type="dxa"/>
            <w:vAlign w:val="center"/>
          </w:tcPr>
          <w:p>
            <w:pPr>
              <w:widowControl w:val="0"/>
              <w:spacing w:after="0" w:line="259" w:lineRule="auto"/>
              <w:jc w:val="both"/>
              <w:rPr>
                <w:rFonts w:ascii="Times New Roman" w:hAnsi="Times New Roman" w:eastAsia="宋体" w:cs="Times New Roman"/>
                <w:sz w:val="21"/>
                <w:szCs w:val="21"/>
              </w:rPr>
            </w:pPr>
            <w:r>
              <w:rPr>
                <w:rFonts w:ascii="Times New Roman" w:hAnsi="Times New Roman" w:eastAsia="宋体" w:cs="Times New Roman"/>
                <w:sz w:val="21"/>
                <w:szCs w:val="21"/>
              </w:rPr>
              <w:t>11</w:t>
            </w:r>
          </w:p>
        </w:tc>
        <w:tc>
          <w:tcPr>
            <w:tcW w:w="1646" w:type="dxa"/>
            <w:gridSpan w:val="2"/>
            <w:vAlign w:val="center"/>
          </w:tcPr>
          <w:p>
            <w:pPr>
              <w:widowControl w:val="0"/>
              <w:spacing w:after="0" w:line="259" w:lineRule="auto"/>
              <w:jc w:val="center"/>
              <w:rPr>
                <w:rFonts w:ascii="Times New Roman" w:hAnsi="Times New Roman" w:eastAsia="宋体" w:cs="Times New Roman"/>
                <w:sz w:val="21"/>
                <w:szCs w:val="21"/>
              </w:rPr>
            </w:pPr>
          </w:p>
          <w:p>
            <w:pPr>
              <w:widowControl w:val="0"/>
              <w:spacing w:after="0" w:line="259"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附加钢筋的锚固破坏</w:t>
            </w:r>
          </w:p>
        </w:tc>
        <w:tc>
          <w:tcPr>
            <w:tcW w:w="3440" w:type="dxa"/>
            <w:vAlign w:val="center"/>
          </w:tcPr>
          <w:p>
            <w:pPr>
              <w:widowControl w:val="0"/>
              <w:spacing w:after="0" w:line="259" w:lineRule="auto"/>
              <w:jc w:val="center"/>
              <w:rPr>
                <w:rFonts w:ascii="Times New Roman" w:hAnsi="Times New Roman" w:eastAsia="宋体" w:cs="Times New Roman"/>
                <w:sz w:val="21"/>
                <w:szCs w:val="21"/>
                <w:oMath/>
              </w:rPr>
            </w:pPr>
            <m:oMathPara>
              <m:oMath>
                <m:sSubSup>
                  <m:sSubSupPr>
                    <m:ctrlPr>
                      <w:rPr>
                        <w:rFonts w:ascii="Cambria Math" w:hAnsi="Cambria Math" w:eastAsia="宋体" w:cs="Times New Roman"/>
                        <w:iCs/>
                        <w:kern w:val="2"/>
                        <w:sz w:val="21"/>
                        <w:szCs w:val="21"/>
                      </w:rPr>
                    </m:ctrlPr>
                  </m:sSubSupPr>
                  <m:e>
                    <m:r>
                      <w:rPr>
                        <w:rFonts w:ascii="Cambria Math" w:hAnsi="Cambria Math" w:eastAsia="宋体" w:cs="Times New Roman"/>
                        <w:sz w:val="21"/>
                        <w:szCs w:val="21"/>
                      </w:rPr>
                      <m:t>N</m:t>
                    </m:r>
                    <m:ctrlPr>
                      <w:rPr>
                        <w:rFonts w:ascii="Cambria Math" w:hAnsi="Cambria Math" w:eastAsia="宋体" w:cs="Times New Roman"/>
                        <w:iCs/>
                        <w:kern w:val="2"/>
                        <w:sz w:val="21"/>
                        <w:szCs w:val="21"/>
                      </w:rPr>
                    </m:ctrlPr>
                  </m:e>
                  <m:sub>
                    <m:r>
                      <m:rPr>
                        <m:sty m:val="p"/>
                      </m:rPr>
                      <w:rPr>
                        <w:rFonts w:ascii="Cambria Math" w:hAnsi="Cambria Math" w:eastAsia="宋体" w:cs="Times New Roman"/>
                        <w:sz w:val="21"/>
                        <w:szCs w:val="21"/>
                      </w:rPr>
                      <m:t>Ed,re</m:t>
                    </m:r>
                    <m:ctrlPr>
                      <w:rPr>
                        <w:rFonts w:ascii="Cambria Math" w:hAnsi="Cambria Math" w:eastAsia="宋体" w:cs="Times New Roman"/>
                        <w:iCs/>
                        <w:kern w:val="2"/>
                        <w:sz w:val="21"/>
                        <w:szCs w:val="21"/>
                      </w:rPr>
                    </m:ctrlPr>
                  </m:sub>
                  <m:sup>
                    <m:r>
                      <m:rPr>
                        <m:sty m:val="p"/>
                      </m:rPr>
                      <w:rPr>
                        <w:rFonts w:ascii="Cambria Math" w:hAnsi="Cambria Math" w:eastAsia="宋体" w:cs="Times New Roman"/>
                        <w:sz w:val="21"/>
                        <w:szCs w:val="21"/>
                      </w:rPr>
                      <m:t>a</m:t>
                    </m:r>
                    <m:ctrlPr>
                      <w:rPr>
                        <w:rFonts w:ascii="Cambria Math" w:hAnsi="Cambria Math" w:eastAsia="宋体" w:cs="Times New Roman"/>
                        <w:iCs/>
                        <w:kern w:val="2"/>
                        <w:sz w:val="21"/>
                        <w:szCs w:val="21"/>
                      </w:rPr>
                    </m:ctrlPr>
                  </m:sup>
                </m:sSubSup>
                <m:r>
                  <m:rPr>
                    <m:sty m:val="p"/>
                  </m:rPr>
                  <w:rPr>
                    <w:rFonts w:ascii="Cambria Math" w:hAnsi="Cambria Math" w:eastAsia="宋体" w:cs="Times New Roman"/>
                    <w:sz w:val="21"/>
                    <w:szCs w:val="21"/>
                  </w:rPr>
                  <m:t>≤</m:t>
                </m:r>
                <m:sSub>
                  <m:sSubPr>
                    <m:ctrlPr>
                      <w:rPr>
                        <w:rFonts w:ascii="Cambria Math" w:hAnsi="Cambria Math" w:eastAsia="宋体" w:cs="Times New Roman"/>
                        <w:kern w:val="2"/>
                        <w:sz w:val="21"/>
                        <w:szCs w:val="21"/>
                      </w:rPr>
                    </m:ctrlPr>
                  </m:sSubPr>
                  <m:e>
                    <m:r>
                      <w:rPr>
                        <w:rFonts w:ascii="Cambria Math" w:hAnsi="Cambria Math" w:eastAsia="宋体" w:cs="Times New Roman"/>
                        <w:sz w:val="21"/>
                        <w:szCs w:val="21"/>
                      </w:rPr>
                      <m:t>N</m:t>
                    </m:r>
                    <m:ctrlPr>
                      <w:rPr>
                        <w:rFonts w:ascii="Cambria Math" w:hAnsi="Cambria Math" w:eastAsia="宋体" w:cs="Times New Roman"/>
                        <w:kern w:val="2"/>
                        <w:sz w:val="21"/>
                        <w:szCs w:val="21"/>
                      </w:rPr>
                    </m:ctrlPr>
                  </m:e>
                  <m:sub>
                    <m:r>
                      <m:rPr>
                        <m:sty m:val="p"/>
                      </m:rPr>
                      <w:rPr>
                        <w:rFonts w:ascii="Cambria Math" w:hAnsi="Cambria Math" w:eastAsia="宋体" w:cs="Times New Roman"/>
                        <w:sz w:val="21"/>
                        <w:szCs w:val="21"/>
                      </w:rPr>
                      <m:t>Rd,a</m:t>
                    </m:r>
                    <m:ctrlPr>
                      <w:rPr>
                        <w:rFonts w:ascii="Cambria Math" w:hAnsi="Cambria Math" w:eastAsia="宋体" w:cs="Times New Roman"/>
                        <w:kern w:val="2"/>
                        <w:sz w:val="21"/>
                        <w:szCs w:val="21"/>
                      </w:rPr>
                    </m:ctrlPr>
                  </m:sub>
                </m:sSub>
              </m:oMath>
            </m:oMathPara>
          </w:p>
        </w:tc>
        <w:tc>
          <w:tcPr>
            <w:tcW w:w="1560" w:type="dxa"/>
            <w:vAlign w:val="center"/>
          </w:tcPr>
          <w:p>
            <w:pPr>
              <w:widowControl w:val="0"/>
              <w:spacing w:after="0" w:line="259" w:lineRule="auto"/>
              <w:jc w:val="center"/>
              <w:rPr>
                <w:rFonts w:ascii="Times New Roman" w:hAnsi="Times New Roman" w:eastAsia="宋体" w:cs="Times New Roman"/>
                <w:sz w:val="21"/>
                <w:szCs w:val="21"/>
                <w:oMath/>
              </w:rPr>
            </w:pPr>
            <w:r>
              <w:rPr>
                <w:rFonts w:ascii="Times New Roman" w:hAnsi="Times New Roman" w:eastAsia="宋体" w:cs="Times New Roman"/>
                <w:sz w:val="21"/>
                <w:szCs w:val="21"/>
              </w:rPr>
              <w:t>受力最大的附加钢筋</w:t>
            </w:r>
          </w:p>
        </w:tc>
        <w:tc>
          <w:tcPr>
            <w:tcW w:w="1625" w:type="dxa"/>
            <w:vAlign w:val="center"/>
          </w:tcPr>
          <w:p>
            <w:pPr>
              <w:widowControl w:val="0"/>
              <w:spacing w:after="160" w:line="259" w:lineRule="auto"/>
              <w:jc w:val="center"/>
              <w:rPr>
                <w:rFonts w:ascii="Times New Roman" w:hAnsi="Times New Roman" w:eastAsia="宋体" w:cs="Times New Roman"/>
                <w:sz w:val="21"/>
                <w:szCs w:val="21"/>
              </w:rPr>
            </w:pPr>
          </w:p>
        </w:tc>
      </w:tr>
    </w:tbl>
    <w:p>
      <w:pPr>
        <w:widowControl w:val="0"/>
        <w:jc w:val="center"/>
        <w:rPr>
          <w:rFonts w:ascii="Times New Roman" w:hAnsi="Times New Roman" w:eastAsia="宋体" w:cs="Times New Roman"/>
          <w:sz w:val="21"/>
          <w:szCs w:val="21"/>
        </w:rPr>
      </w:pPr>
    </w:p>
    <w:p>
      <w:pPr>
        <w:widowControl w:val="0"/>
        <w:rPr>
          <w:rFonts w:ascii="Times New Roman" w:hAnsi="Times New Roman" w:eastAsia="宋体" w:cs="Times New Roman"/>
          <w:sz w:val="21"/>
          <w:szCs w:val="21"/>
        </w:rPr>
      </w:pPr>
    </w:p>
    <w:p>
      <w:pPr>
        <w:pStyle w:val="33"/>
        <w:numPr>
          <w:ilvl w:val="0"/>
          <w:numId w:val="26"/>
        </w:numPr>
        <w:spacing w:before="156" w:beforeLines="50" w:after="0" w:line="360" w:lineRule="auto"/>
        <w:ind w:left="0" w:firstLine="0" w:firstLineChars="0"/>
        <w:rPr>
          <w:rFonts w:ascii="Times New Roman" w:hAnsi="Times New Roman"/>
          <w:bCs/>
          <w:sz w:val="24"/>
          <w:szCs w:val="24"/>
        </w:rPr>
      </w:pPr>
      <w:r>
        <w:rPr>
          <w:rFonts w:ascii="Times New Roman" w:hAnsi="Times New Roman"/>
          <w:bCs/>
          <w:sz w:val="24"/>
          <w:szCs w:val="24"/>
        </w:rPr>
        <w:t>槽式预埋件</w:t>
      </w:r>
      <w:r>
        <w:rPr>
          <w:rFonts w:hint="eastAsia" w:ascii="Times New Roman" w:hAnsi="Times New Roman"/>
          <w:bCs/>
          <w:sz w:val="24"/>
          <w:szCs w:val="24"/>
        </w:rPr>
        <w:t>系统</w:t>
      </w:r>
      <w:r>
        <w:rPr>
          <w:rFonts w:ascii="Times New Roman" w:hAnsi="Times New Roman"/>
          <w:bCs/>
          <w:sz w:val="24"/>
          <w:szCs w:val="24"/>
        </w:rPr>
        <w:t>在承受拉力作用时，附加钢筋的设置应符合下列规定（图6.2.2-1）：</w:t>
      </w:r>
    </w:p>
    <w:p>
      <w:pPr>
        <w:pStyle w:val="33"/>
        <w:numPr>
          <w:ilvl w:val="0"/>
          <w:numId w:val="27"/>
        </w:numPr>
        <w:spacing w:after="0" w:line="360" w:lineRule="auto"/>
        <w:ind w:left="0" w:firstLine="420" w:firstLineChars="0"/>
        <w:contextualSpacing/>
        <w:rPr>
          <w:rFonts w:ascii="Times New Roman" w:hAnsi="Times New Roman"/>
          <w:sz w:val="24"/>
          <w:szCs w:val="24"/>
        </w:rPr>
      </w:pPr>
      <w:r>
        <w:rPr>
          <w:rFonts w:ascii="Times New Roman" w:hAnsi="Times New Roman"/>
          <w:sz w:val="24"/>
          <w:szCs w:val="24"/>
        </w:rPr>
        <w:t>附加钢筋应满足设计要求，并均匀布置在混凝土受拉锥体破坏区域的两侧；</w:t>
      </w:r>
    </w:p>
    <w:p>
      <w:pPr>
        <w:pStyle w:val="33"/>
        <w:numPr>
          <w:ilvl w:val="0"/>
          <w:numId w:val="27"/>
        </w:numPr>
        <w:spacing w:after="0" w:line="360" w:lineRule="auto"/>
        <w:ind w:left="0" w:firstLine="420" w:firstLineChars="0"/>
        <w:contextualSpacing/>
        <w:rPr>
          <w:rFonts w:ascii="Times New Roman" w:hAnsi="Times New Roman"/>
          <w:sz w:val="24"/>
          <w:szCs w:val="24"/>
        </w:rPr>
      </w:pPr>
      <w:r>
        <w:rPr>
          <w:rFonts w:ascii="Times New Roman" w:hAnsi="Times New Roman"/>
          <w:sz w:val="24"/>
          <w:szCs w:val="24"/>
        </w:rPr>
        <w:t>附加钢筋的设计应根据受拉力最不利的锚件进行计算，并按此对所有锚件配筋；</w:t>
      </w:r>
    </w:p>
    <w:p>
      <w:pPr>
        <w:pStyle w:val="33"/>
        <w:numPr>
          <w:ilvl w:val="0"/>
          <w:numId w:val="27"/>
        </w:numPr>
        <w:spacing w:after="0" w:line="360" w:lineRule="auto"/>
        <w:ind w:left="0" w:firstLine="420" w:firstLineChars="0"/>
        <w:contextualSpacing/>
        <w:rPr>
          <w:rFonts w:ascii="宋体" w:hAnsi="宋体"/>
          <w:sz w:val="24"/>
          <w:szCs w:val="24"/>
        </w:rPr>
      </w:pPr>
      <w:r>
        <w:rPr>
          <w:rFonts w:ascii="Times New Roman" w:hAnsi="Times New Roman"/>
          <w:sz w:val="24"/>
          <w:szCs w:val="24"/>
        </w:rPr>
        <w:t>附加钢筋应使用直径</w:t>
      </w:r>
      <m:oMath>
        <m:sSub>
          <m:sSubPr>
            <m:ctrlPr>
              <w:rPr>
                <w:rFonts w:ascii="Cambria Math" w:hAnsi="Cambria Math"/>
                <w:sz w:val="24"/>
                <w:szCs w:val="24"/>
              </w:rPr>
            </m:ctrlPr>
          </m:sSubPr>
          <m:e>
            <m:r>
              <w:rPr>
                <w:rFonts w:ascii="Cambria Math" w:hAnsi="Cambria Math"/>
                <w:sz w:val="24"/>
                <w:szCs w:val="24"/>
              </w:rPr>
              <m:t>d</m:t>
            </m:r>
            <m:ctrlPr>
              <w:rPr>
                <w:rFonts w:ascii="Cambria Math" w:hAnsi="Cambria Math"/>
                <w:sz w:val="24"/>
                <w:szCs w:val="24"/>
              </w:rPr>
            </m:ctrlPr>
          </m:e>
          <m:sub>
            <m:r>
              <m:rPr>
                <m:sty m:val="p"/>
              </m:rPr>
              <w:rPr>
                <w:rFonts w:ascii="Cambria Math" w:hAnsi="Cambria Math"/>
                <w:sz w:val="24"/>
                <w:szCs w:val="24"/>
              </w:rPr>
              <m:t>re</m:t>
            </m:r>
            <m:ctrlPr>
              <w:rPr>
                <w:rFonts w:ascii="Cambria Math" w:hAnsi="Cambria Math"/>
                <w:sz w:val="24"/>
                <w:szCs w:val="24"/>
              </w:rPr>
            </m:ctrlPr>
          </m:sub>
        </m:sSub>
      </m:oMath>
      <w:r>
        <w:rPr>
          <w:rFonts w:ascii="Times New Roman" w:hAnsi="Times New Roman"/>
          <w:sz w:val="24"/>
          <w:szCs w:val="24"/>
        </w:rPr>
        <w:t>不大于16mm，屈服强度标准值不大于600N/mm</w:t>
      </w:r>
      <w:r>
        <w:rPr>
          <w:rFonts w:ascii="Times New Roman" w:hAnsi="Times New Roman"/>
          <w:sz w:val="24"/>
          <w:szCs w:val="24"/>
          <w:vertAlign w:val="superscript"/>
        </w:rPr>
        <w:t>2</w:t>
      </w:r>
      <w:r>
        <w:rPr>
          <w:rFonts w:ascii="Times New Roman" w:hAnsi="Times New Roman"/>
          <w:sz w:val="24"/>
          <w:szCs w:val="24"/>
        </w:rPr>
        <w:t>的热轧带肋钢筋。附加钢筋轴心直径</w:t>
      </w:r>
      <m:oMath>
        <m:sSub>
          <m:sSubPr>
            <m:ctrlPr>
              <w:rPr>
                <w:rFonts w:ascii="Cambria Math" w:hAnsi="Cambria Math"/>
                <w:sz w:val="24"/>
                <w:szCs w:val="24"/>
              </w:rPr>
            </m:ctrlPr>
          </m:sSubPr>
          <m:e>
            <m:r>
              <w:rPr>
                <w:rFonts w:ascii="Cambria Math" w:hAnsi="Cambria Math"/>
                <w:sz w:val="24"/>
                <w:szCs w:val="24"/>
              </w:rPr>
              <m:t>d</m:t>
            </m:r>
            <m:ctrlPr>
              <w:rPr>
                <w:rFonts w:ascii="Cambria Math" w:hAnsi="Cambria Math"/>
                <w:sz w:val="24"/>
                <w:szCs w:val="24"/>
              </w:rPr>
            </m:ctrlPr>
          </m:e>
          <m:sub>
            <m:r>
              <m:rPr>
                <m:sty m:val="p"/>
              </m:rPr>
              <w:rPr>
                <w:rFonts w:ascii="Cambria Math" w:hAnsi="Cambria Math"/>
                <w:sz w:val="24"/>
                <w:szCs w:val="24"/>
              </w:rPr>
              <m:t>re</m:t>
            </m:r>
            <m:ctrlPr>
              <w:rPr>
                <w:rFonts w:ascii="Cambria Math" w:hAnsi="Cambria Math"/>
                <w:sz w:val="24"/>
                <w:szCs w:val="24"/>
              </w:rPr>
            </m:ctrlPr>
          </m:sub>
        </m:sSub>
      </m:oMath>
      <w:r>
        <w:rPr>
          <w:rFonts w:ascii="Times New Roman" w:hAnsi="Times New Roman"/>
          <w:sz w:val="24"/>
          <w:szCs w:val="24"/>
        </w:rPr>
        <w:t>应满足现行国家标准</w:t>
      </w:r>
      <w:r>
        <w:rPr>
          <w:rFonts w:hint="eastAsia" w:ascii="宋体" w:hAnsi="宋体"/>
          <w:sz w:val="24"/>
          <w:szCs w:val="24"/>
        </w:rPr>
        <w:t>《混凝土结构设计规范》GB</w:t>
      </w:r>
      <w:r>
        <w:rPr>
          <w:rFonts w:ascii="宋体" w:hAnsi="宋体"/>
          <w:sz w:val="24"/>
          <w:szCs w:val="24"/>
        </w:rPr>
        <w:t xml:space="preserve"> </w:t>
      </w:r>
      <w:r>
        <w:rPr>
          <w:rFonts w:hint="eastAsia" w:ascii="宋体" w:hAnsi="宋体"/>
          <w:sz w:val="24"/>
          <w:szCs w:val="24"/>
        </w:rPr>
        <w:t>50010中钢筋材料的要求；</w:t>
      </w:r>
    </w:p>
    <w:p>
      <w:pPr>
        <w:pStyle w:val="33"/>
        <w:numPr>
          <w:ilvl w:val="0"/>
          <w:numId w:val="27"/>
        </w:numPr>
        <w:spacing w:after="0" w:line="360" w:lineRule="auto"/>
        <w:ind w:left="0" w:firstLine="420" w:firstLineChars="0"/>
        <w:contextualSpacing/>
        <w:rPr>
          <w:rFonts w:ascii="Times New Roman" w:hAnsi="Times New Roman"/>
          <w:sz w:val="24"/>
          <w:szCs w:val="24"/>
        </w:rPr>
      </w:pPr>
      <w:r>
        <w:rPr>
          <w:rFonts w:ascii="Times New Roman" w:hAnsi="Times New Roman"/>
          <w:sz w:val="24"/>
          <w:szCs w:val="24"/>
        </w:rPr>
        <w:t>附加钢筋应对称布置在锚件两侧，且与锚件的距离不应</w:t>
      </w:r>
      <w:r>
        <w:rPr>
          <w:rFonts w:hint="eastAsia" w:ascii="Times New Roman" w:hAnsi="Times New Roman"/>
          <w:sz w:val="24"/>
          <w:szCs w:val="24"/>
        </w:rPr>
        <w:t>大于0.75倍</w:t>
      </w:r>
      <m:oMath>
        <m:sSub>
          <m:sSubPr>
            <m:ctrlPr>
              <w:rPr>
                <w:rFonts w:ascii="Cambria Math" w:hAnsi="Cambria Math"/>
                <w:i/>
                <w:sz w:val="24"/>
                <w:szCs w:val="24"/>
              </w:rPr>
            </m:ctrlPr>
          </m:sSubPr>
          <m:e>
            <m:r>
              <w:rPr>
                <w:rFonts w:ascii="Cambria Math" w:hAnsi="Cambria Math"/>
                <w:sz w:val="24"/>
                <w:szCs w:val="24"/>
              </w:rPr>
              <m:t>h</m:t>
            </m:r>
            <m:ctrlPr>
              <w:rPr>
                <w:rFonts w:ascii="Cambria Math" w:hAnsi="Cambria Math"/>
                <w:i/>
                <w:sz w:val="24"/>
                <w:szCs w:val="24"/>
              </w:rPr>
            </m:ctrlPr>
          </m:e>
          <m:sub>
            <m:r>
              <m:rPr>
                <m:sty m:val="p"/>
              </m:rPr>
              <w:rPr>
                <w:rFonts w:ascii="Cambria Math" w:hAnsi="Cambria Math"/>
                <w:sz w:val="24"/>
                <w:szCs w:val="24"/>
              </w:rPr>
              <m:t>ef</m:t>
            </m:r>
            <m:ctrlPr>
              <w:rPr>
                <w:rFonts w:ascii="Cambria Math" w:hAnsi="Cambria Math"/>
                <w:i/>
                <w:sz w:val="24"/>
                <w:szCs w:val="24"/>
              </w:rPr>
            </m:ctrlPr>
          </m:sub>
        </m:sSub>
      </m:oMath>
      <w:r>
        <w:rPr>
          <w:rFonts w:hint="eastAsia" w:ascii="Times New Roman" w:hAnsi="Times New Roman"/>
          <w:sz w:val="24"/>
          <w:szCs w:val="24"/>
        </w:rPr>
        <w:t>；</w:t>
      </w:r>
    </w:p>
    <w:p>
      <w:pPr>
        <w:pStyle w:val="33"/>
        <w:numPr>
          <w:ilvl w:val="0"/>
          <w:numId w:val="27"/>
        </w:numPr>
        <w:spacing w:after="0" w:line="360" w:lineRule="auto"/>
        <w:ind w:left="0" w:firstLine="420" w:firstLineChars="0"/>
        <w:contextualSpacing/>
        <w:rPr>
          <w:rFonts w:ascii="Times New Roman" w:hAnsi="Times New Roman"/>
          <w:sz w:val="24"/>
          <w:szCs w:val="24"/>
        </w:rPr>
      </w:pPr>
      <w:r>
        <w:rPr>
          <w:rFonts w:ascii="Times New Roman" w:hAnsi="Times New Roman"/>
          <w:sz w:val="24"/>
          <w:szCs w:val="24"/>
        </w:rPr>
        <w:t>当附加钢筋为弯折、弯钩锚固或闭合环状时，混凝土受拉锥体破坏范围内的有效锚固长度</w:t>
      </w:r>
      <m:oMath>
        <m:sSub>
          <m:sSubPr>
            <m:ctrlPr>
              <w:rPr>
                <w:rFonts w:ascii="Cambria Math" w:hAnsi="Cambria Math"/>
                <w:sz w:val="24"/>
                <w:szCs w:val="24"/>
              </w:rPr>
            </m:ctrlPr>
          </m:sSubPr>
          <m:e>
            <m:r>
              <w:rPr>
                <w:rFonts w:ascii="Cambria Math" w:hAnsi="Cambria Math"/>
                <w:sz w:val="24"/>
                <w:szCs w:val="24"/>
              </w:rPr>
              <m:t>l</m:t>
            </m:r>
            <m:ctrlPr>
              <w:rPr>
                <w:rFonts w:ascii="Cambria Math" w:hAnsi="Cambria Math"/>
                <w:sz w:val="24"/>
                <w:szCs w:val="24"/>
              </w:rPr>
            </m:ctrlPr>
          </m:e>
          <m:sub>
            <m:r>
              <w:rPr>
                <w:rFonts w:ascii="Cambria Math" w:hAnsi="Cambria Math"/>
                <w:sz w:val="24"/>
                <w:szCs w:val="24"/>
              </w:rPr>
              <m:t>1</m:t>
            </m:r>
            <m:ctrlPr>
              <w:rPr>
                <w:rFonts w:ascii="Cambria Math" w:hAnsi="Cambria Math"/>
                <w:sz w:val="24"/>
                <w:szCs w:val="24"/>
              </w:rPr>
            </m:ctrlPr>
          </m:sub>
        </m:sSub>
      </m:oMath>
      <w:r>
        <w:rPr>
          <w:rFonts w:ascii="Times New Roman" w:hAnsi="Times New Roman"/>
          <w:sz w:val="24"/>
          <w:szCs w:val="24"/>
        </w:rPr>
        <w:t>应取包括弯折或弯钩在内的</w:t>
      </w:r>
      <w:r>
        <w:rPr>
          <w:rFonts w:hint="eastAsia" w:ascii="Times New Roman" w:hAnsi="Times New Roman"/>
          <w:sz w:val="24"/>
          <w:szCs w:val="24"/>
        </w:rPr>
        <w:t>投影</w:t>
      </w:r>
      <w:r>
        <w:rPr>
          <w:rFonts w:ascii="Times New Roman" w:hAnsi="Times New Roman"/>
          <w:sz w:val="24"/>
          <w:szCs w:val="24"/>
        </w:rPr>
        <w:t>长度，且</w:t>
      </w:r>
      <m:oMath>
        <m:sSub>
          <m:sSubPr>
            <m:ctrlPr>
              <w:rPr>
                <w:rFonts w:ascii="Cambria Math" w:hAnsi="Cambria Math"/>
                <w:sz w:val="24"/>
                <w:szCs w:val="24"/>
              </w:rPr>
            </m:ctrlPr>
          </m:sSubPr>
          <m:e>
            <m:r>
              <w:rPr>
                <w:rFonts w:ascii="Cambria Math" w:hAnsi="Cambria Math"/>
                <w:sz w:val="24"/>
                <w:szCs w:val="24"/>
              </w:rPr>
              <m:t>l</m:t>
            </m:r>
            <m:ctrlPr>
              <w:rPr>
                <w:rFonts w:ascii="Cambria Math" w:hAnsi="Cambria Math"/>
                <w:sz w:val="24"/>
                <w:szCs w:val="24"/>
              </w:rPr>
            </m:ctrlPr>
          </m:e>
          <m:sub>
            <m:r>
              <w:rPr>
                <w:rFonts w:ascii="Cambria Math" w:hAnsi="Cambria Math"/>
                <w:sz w:val="24"/>
                <w:szCs w:val="24"/>
              </w:rPr>
              <m:t>1</m:t>
            </m:r>
            <m:ctrlPr>
              <w:rPr>
                <w:rFonts w:ascii="Cambria Math" w:hAnsi="Cambria Math"/>
                <w:sz w:val="24"/>
                <w:szCs w:val="24"/>
              </w:rPr>
            </m:ctrlPr>
          </m:sub>
        </m:sSub>
      </m:oMath>
      <w:r>
        <w:rPr>
          <w:rFonts w:ascii="Times New Roman" w:hAnsi="Times New Roman"/>
          <w:sz w:val="24"/>
          <w:szCs w:val="24"/>
        </w:rPr>
        <w:t>不应小于4</w:t>
      </w:r>
      <w:r>
        <w:rPr>
          <w:rFonts w:hint="eastAsia" w:ascii="Times New Roman" w:hAnsi="Times New Roman"/>
          <w:sz w:val="24"/>
          <w:szCs w:val="24"/>
        </w:rPr>
        <w:t>倍附加钢筋直径</w:t>
      </w:r>
      <w:r>
        <w:rPr>
          <w:rFonts w:ascii="Times New Roman" w:hAnsi="Times New Roman"/>
          <w:sz w:val="24"/>
          <w:szCs w:val="24"/>
        </w:rPr>
        <w:t xml:space="preserve"> </w:t>
      </w:r>
      <m:oMath>
        <m:sSub>
          <m:sSubPr>
            <m:ctrlPr>
              <w:rPr>
                <w:rFonts w:ascii="Cambria Math" w:hAnsi="Cambria Math"/>
                <w:sz w:val="24"/>
                <w:szCs w:val="24"/>
              </w:rPr>
            </m:ctrlPr>
          </m:sSubPr>
          <m:e>
            <m:r>
              <w:rPr>
                <w:rFonts w:ascii="Cambria Math" w:hAnsi="Cambria Math"/>
                <w:sz w:val="24"/>
                <w:szCs w:val="24"/>
              </w:rPr>
              <m:t>d</m:t>
            </m:r>
            <m:ctrlPr>
              <w:rPr>
                <w:rFonts w:ascii="Cambria Math" w:hAnsi="Cambria Math"/>
                <w:sz w:val="24"/>
                <w:szCs w:val="24"/>
              </w:rPr>
            </m:ctrlPr>
          </m:e>
          <m:sub>
            <m:r>
              <m:rPr>
                <m:sty m:val="p"/>
              </m:rPr>
              <w:rPr>
                <w:rFonts w:ascii="Cambria Math" w:hAnsi="Cambria Math"/>
                <w:sz w:val="24"/>
                <w:szCs w:val="24"/>
              </w:rPr>
              <m:t>re</m:t>
            </m:r>
            <m:ctrlPr>
              <w:rPr>
                <w:rFonts w:ascii="Cambria Math" w:hAnsi="Cambria Math"/>
                <w:sz w:val="24"/>
                <w:szCs w:val="24"/>
              </w:rPr>
            </m:ctrlPr>
          </m:sub>
        </m:sSub>
      </m:oMath>
      <w:r>
        <w:rPr>
          <w:rFonts w:hint="eastAsia" w:ascii="Times New Roman" w:hAnsi="Times New Roman"/>
          <w:sz w:val="24"/>
          <w:szCs w:val="24"/>
        </w:rPr>
        <w:t>，</w:t>
      </w:r>
      <w:r>
        <w:rPr>
          <w:rFonts w:ascii="Times New Roman" w:hAnsi="Times New Roman"/>
          <w:sz w:val="24"/>
          <w:szCs w:val="24"/>
        </w:rPr>
        <w:t>弯折或弯钩的技术要求应满足现行国家标准</w:t>
      </w:r>
      <w:r>
        <w:rPr>
          <w:rFonts w:hint="eastAsia" w:ascii="宋体" w:hAnsi="宋体"/>
          <w:sz w:val="24"/>
          <w:szCs w:val="24"/>
        </w:rPr>
        <w:t>《混凝土结构设计规范》GB</w:t>
      </w:r>
      <w:r>
        <w:rPr>
          <w:rFonts w:ascii="宋体" w:hAnsi="宋体"/>
          <w:sz w:val="24"/>
          <w:szCs w:val="24"/>
        </w:rPr>
        <w:t xml:space="preserve"> 50010</w:t>
      </w:r>
      <w:r>
        <w:rPr>
          <w:rFonts w:ascii="Times New Roman" w:hAnsi="Times New Roman"/>
          <w:sz w:val="24"/>
          <w:szCs w:val="24"/>
        </w:rPr>
        <w:t>中的</w:t>
      </w:r>
      <w:r>
        <w:rPr>
          <w:rFonts w:hint="eastAsia" w:ascii="Times New Roman" w:hAnsi="Times New Roman"/>
          <w:sz w:val="24"/>
          <w:szCs w:val="24"/>
        </w:rPr>
        <w:t>有</w:t>
      </w:r>
      <w:r>
        <w:rPr>
          <w:rFonts w:ascii="Times New Roman" w:hAnsi="Times New Roman"/>
          <w:sz w:val="24"/>
          <w:szCs w:val="24"/>
        </w:rPr>
        <w:t>关规定；当附加钢筋为直钢筋时，混凝土受拉锥体破坏范围内的有效锚固深度</w:t>
      </w:r>
      <m:oMath>
        <m:sSub>
          <m:sSubPr>
            <m:ctrlPr>
              <w:rPr>
                <w:rFonts w:ascii="Cambria Math" w:hAnsi="Cambria Math"/>
                <w:sz w:val="24"/>
                <w:szCs w:val="24"/>
              </w:rPr>
            </m:ctrlPr>
          </m:sSubPr>
          <m:e>
            <m:r>
              <w:rPr>
                <w:rFonts w:ascii="Cambria Math" w:hAnsi="Cambria Math"/>
                <w:sz w:val="24"/>
                <w:szCs w:val="24"/>
              </w:rPr>
              <m:t>l</m:t>
            </m:r>
            <m:ctrlPr>
              <w:rPr>
                <w:rFonts w:ascii="Cambria Math" w:hAnsi="Cambria Math"/>
                <w:sz w:val="24"/>
                <w:szCs w:val="24"/>
              </w:rPr>
            </m:ctrlPr>
          </m:e>
          <m:sub>
            <m:r>
              <w:rPr>
                <w:rFonts w:ascii="Cambria Math" w:hAnsi="Cambria Math"/>
                <w:sz w:val="24"/>
                <w:szCs w:val="24"/>
              </w:rPr>
              <m:t>1</m:t>
            </m:r>
            <m:ctrlPr>
              <w:rPr>
                <w:rFonts w:ascii="Cambria Math" w:hAnsi="Cambria Math"/>
                <w:sz w:val="24"/>
                <w:szCs w:val="24"/>
              </w:rPr>
            </m:ctrlPr>
          </m:sub>
        </m:sSub>
      </m:oMath>
      <w:r>
        <w:rPr>
          <w:rFonts w:ascii="Times New Roman" w:hAnsi="Times New Roman"/>
          <w:sz w:val="24"/>
          <w:szCs w:val="24"/>
        </w:rPr>
        <w:t xml:space="preserve">不应小于10 </w:t>
      </w:r>
      <w:r>
        <w:rPr>
          <w:rFonts w:hint="eastAsia" w:ascii="Times New Roman" w:hAnsi="Times New Roman"/>
          <w:sz w:val="24"/>
          <w:szCs w:val="24"/>
        </w:rPr>
        <w:t>倍附加钢筋直径</w:t>
      </w:r>
      <w:r>
        <w:rPr>
          <w:rFonts w:ascii="Times New Roman" w:hAnsi="Times New Roman"/>
          <w:sz w:val="24"/>
          <w:szCs w:val="24"/>
        </w:rPr>
        <w:t xml:space="preserve"> </w:t>
      </w:r>
      <m:oMath>
        <m:sSub>
          <m:sSubPr>
            <m:ctrlPr>
              <w:rPr>
                <w:rFonts w:ascii="Cambria Math" w:hAnsi="Cambria Math"/>
                <w:sz w:val="24"/>
                <w:szCs w:val="24"/>
              </w:rPr>
            </m:ctrlPr>
          </m:sSubPr>
          <m:e>
            <m:r>
              <w:rPr>
                <w:rFonts w:ascii="Cambria Math" w:hAnsi="Cambria Math"/>
                <w:sz w:val="24"/>
                <w:szCs w:val="24"/>
              </w:rPr>
              <m:t>d</m:t>
            </m:r>
            <m:ctrlPr>
              <w:rPr>
                <w:rFonts w:ascii="Cambria Math" w:hAnsi="Cambria Math"/>
                <w:sz w:val="24"/>
                <w:szCs w:val="24"/>
              </w:rPr>
            </m:ctrlPr>
          </m:e>
          <m:sub>
            <m:r>
              <m:rPr>
                <m:sty m:val="p"/>
              </m:rPr>
              <w:rPr>
                <w:rFonts w:ascii="Cambria Math" w:hAnsi="Cambria Math"/>
                <w:sz w:val="24"/>
                <w:szCs w:val="24"/>
              </w:rPr>
              <m:t>re</m:t>
            </m:r>
            <m:ctrlPr>
              <w:rPr>
                <w:rFonts w:ascii="Cambria Math" w:hAnsi="Cambria Math"/>
                <w:sz w:val="24"/>
                <w:szCs w:val="24"/>
              </w:rPr>
            </m:ctrlPr>
          </m:sub>
        </m:sSub>
      </m:oMath>
      <w:r>
        <w:rPr>
          <w:rFonts w:hint="eastAsia" w:ascii="Times New Roman" w:hAnsi="Times New Roman"/>
          <w:sz w:val="24"/>
          <w:szCs w:val="24"/>
        </w:rPr>
        <w:t>；</w:t>
      </w:r>
    </w:p>
    <w:p>
      <w:pPr>
        <w:pStyle w:val="33"/>
        <w:numPr>
          <w:ilvl w:val="0"/>
          <w:numId w:val="27"/>
        </w:numPr>
        <w:spacing w:after="0" w:line="360" w:lineRule="auto"/>
        <w:ind w:left="0" w:firstLine="420" w:firstLineChars="0"/>
        <w:contextualSpacing/>
        <w:rPr>
          <w:rFonts w:ascii="Times New Roman" w:hAnsi="Times New Roman"/>
          <w:sz w:val="24"/>
          <w:szCs w:val="24"/>
        </w:rPr>
      </w:pPr>
      <w:r>
        <w:rPr>
          <w:rFonts w:ascii="Times New Roman" w:hAnsi="Times New Roman"/>
          <w:sz w:val="24"/>
          <w:szCs w:val="24"/>
        </w:rPr>
        <w:t>附加钢筋的布置应伸出混凝土受拉锥体破坏范围外，外伸锚固长度</w:t>
      </w:r>
      <m:oMath>
        <m:sSub>
          <m:sSubPr>
            <m:ctrlPr>
              <w:rPr>
                <w:rFonts w:ascii="Cambria Math" w:hAnsi="Cambria Math"/>
                <w:sz w:val="24"/>
                <w:szCs w:val="24"/>
              </w:rPr>
            </m:ctrlPr>
          </m:sSubPr>
          <m:e>
            <m:r>
              <w:rPr>
                <w:rFonts w:ascii="Cambria Math" w:hAnsi="Cambria Math"/>
                <w:sz w:val="24"/>
                <w:szCs w:val="24"/>
              </w:rPr>
              <m:t>l</m:t>
            </m:r>
            <m:ctrlPr>
              <w:rPr>
                <w:rFonts w:ascii="Cambria Math" w:hAnsi="Cambria Math"/>
                <w:sz w:val="24"/>
                <w:szCs w:val="24"/>
              </w:rPr>
            </m:ctrlPr>
          </m:e>
          <m:sub>
            <m:r>
              <m:rPr>
                <m:sty m:val="p"/>
              </m:rPr>
              <w:rPr>
                <w:rFonts w:ascii="Cambria Math" w:hAnsi="Cambria Math"/>
                <w:sz w:val="24"/>
                <w:szCs w:val="24"/>
              </w:rPr>
              <m:t>bd</m:t>
            </m:r>
            <m:ctrlPr>
              <w:rPr>
                <w:rFonts w:ascii="Cambria Math" w:hAnsi="Cambria Math"/>
                <w:sz w:val="24"/>
                <w:szCs w:val="24"/>
              </w:rPr>
            </m:ctrlPr>
          </m:sub>
        </m:sSub>
      </m:oMath>
      <w:r>
        <w:rPr>
          <w:rFonts w:ascii="Times New Roman" w:hAnsi="Times New Roman"/>
          <w:sz w:val="24"/>
          <w:szCs w:val="24"/>
        </w:rPr>
        <w:t>应满足现行国家标准《混凝土结构设计规范》</w:t>
      </w:r>
      <w:r>
        <w:rPr>
          <w:rFonts w:ascii="宋体" w:hAnsi="宋体"/>
          <w:sz w:val="24"/>
          <w:szCs w:val="24"/>
        </w:rPr>
        <w:t xml:space="preserve">GB </w:t>
      </w:r>
      <w:r>
        <w:rPr>
          <w:rFonts w:ascii="宋体" w:hAnsi="宋体"/>
          <w:sz w:val="24"/>
          <w:szCs w:val="24"/>
        </w:rPr>
        <w:t>50010</w:t>
      </w:r>
      <w:r>
        <w:rPr>
          <w:rFonts w:ascii="Times New Roman" w:hAnsi="Times New Roman"/>
          <w:sz w:val="24"/>
          <w:szCs w:val="24"/>
        </w:rPr>
        <w:t>中的</w:t>
      </w:r>
      <w:r>
        <w:rPr>
          <w:rFonts w:hint="eastAsia" w:ascii="Times New Roman" w:hAnsi="Times New Roman"/>
          <w:sz w:val="24"/>
          <w:szCs w:val="24"/>
        </w:rPr>
        <w:t>有</w:t>
      </w:r>
      <w:r>
        <w:rPr>
          <w:rFonts w:ascii="Times New Roman" w:hAnsi="Times New Roman"/>
          <w:sz w:val="24"/>
          <w:szCs w:val="24"/>
        </w:rPr>
        <w:t>关规定</w:t>
      </w:r>
      <w:r>
        <w:rPr>
          <w:rFonts w:hint="eastAsia" w:ascii="Times New Roman" w:hAnsi="Times New Roman"/>
          <w:sz w:val="24"/>
          <w:szCs w:val="24"/>
        </w:rPr>
        <w:t>；</w:t>
      </w:r>
    </w:p>
    <w:p>
      <w:pPr>
        <w:pStyle w:val="33"/>
        <w:numPr>
          <w:ilvl w:val="0"/>
          <w:numId w:val="27"/>
        </w:numPr>
        <w:spacing w:after="0" w:line="360" w:lineRule="auto"/>
        <w:ind w:left="0" w:firstLine="420" w:firstLineChars="0"/>
        <w:contextualSpacing/>
        <w:rPr>
          <w:rFonts w:ascii="Times New Roman" w:hAnsi="Times New Roman"/>
          <w:sz w:val="24"/>
          <w:szCs w:val="24"/>
        </w:rPr>
      </w:pPr>
      <w:r>
        <w:rPr>
          <w:rFonts w:ascii="Times New Roman" w:hAnsi="Times New Roman"/>
          <w:sz w:val="24"/>
          <w:szCs w:val="24"/>
        </w:rPr>
        <w:t>当槽式预埋件平行于混凝土边缘或位于狭窄混凝土中时, 附加钢筋应垂直于槽道的轴向（图6.2.2-2）</w:t>
      </w:r>
      <w:r>
        <w:rPr>
          <w:rFonts w:hint="eastAsia" w:ascii="Times New Roman" w:hAnsi="Times New Roman"/>
          <w:sz w:val="24"/>
          <w:szCs w:val="24"/>
        </w:rPr>
        <w:t>；</w:t>
      </w:r>
    </w:p>
    <w:p>
      <w:pPr>
        <w:pStyle w:val="33"/>
        <w:numPr>
          <w:ilvl w:val="0"/>
          <w:numId w:val="27"/>
        </w:numPr>
        <w:spacing w:after="0" w:line="360" w:lineRule="auto"/>
        <w:ind w:left="0" w:firstLine="420" w:firstLineChars="0"/>
        <w:contextualSpacing/>
        <w:rPr>
          <w:rFonts w:ascii="Times New Roman" w:hAnsi="Times New Roman"/>
          <w:b/>
          <w:sz w:val="24"/>
          <w:szCs w:val="24"/>
        </w:rPr>
      </w:pPr>
      <w:r>
        <w:rPr>
          <w:rFonts w:ascii="Times New Roman" w:hAnsi="Times New Roman"/>
          <w:sz w:val="24"/>
          <w:szCs w:val="24"/>
        </w:rPr>
        <w:t>附加钢筋端部应设置</w:t>
      </w:r>
      <w:r>
        <w:rPr>
          <w:rFonts w:hint="eastAsia" w:ascii="Times New Roman" w:hAnsi="Times New Roman"/>
          <w:sz w:val="24"/>
          <w:szCs w:val="24"/>
        </w:rPr>
        <w:t>表面</w:t>
      </w:r>
      <w:r>
        <w:rPr>
          <w:rFonts w:ascii="Times New Roman" w:hAnsi="Times New Roman"/>
          <w:sz w:val="24"/>
          <w:szCs w:val="24"/>
        </w:rPr>
        <w:t>钢筋辅助受力。应采用图</w:t>
      </w:r>
      <w:r>
        <w:rPr>
          <w:rFonts w:ascii="Times New Roman" w:hAnsi="Times New Roman"/>
          <w:color w:val="000000"/>
          <w:sz w:val="24"/>
          <w:szCs w:val="24"/>
        </w:rPr>
        <w:t>6.2.2-1所示的</w:t>
      </w:r>
      <w:r>
        <w:rPr>
          <w:rFonts w:ascii="Times New Roman" w:hAnsi="Times New Roman"/>
          <w:sz w:val="24"/>
          <w:szCs w:val="24"/>
        </w:rPr>
        <w:t>受力分析模型对</w:t>
      </w:r>
      <w:r>
        <w:rPr>
          <w:rFonts w:hint="eastAsia" w:ascii="Times New Roman" w:hAnsi="Times New Roman"/>
          <w:sz w:val="24"/>
          <w:szCs w:val="24"/>
        </w:rPr>
        <w:t>表面</w:t>
      </w:r>
      <w:r>
        <w:rPr>
          <w:rFonts w:ascii="Times New Roman" w:hAnsi="Times New Roman"/>
          <w:sz w:val="24"/>
          <w:szCs w:val="24"/>
        </w:rPr>
        <w:t>钢筋进行计算</w:t>
      </w:r>
      <w:r>
        <w:rPr>
          <w:rFonts w:ascii="Times New Roman" w:hAnsi="Times New Roman"/>
          <w:color w:val="000000"/>
          <w:sz w:val="24"/>
          <w:szCs w:val="24"/>
        </w:rPr>
        <w:t>。</w:t>
      </w:r>
      <w:r>
        <w:rPr>
          <w:rFonts w:hint="eastAsia" w:ascii="Times New Roman" w:hAnsi="Times New Roman"/>
          <w:sz w:val="24"/>
          <w:szCs w:val="24"/>
        </w:rPr>
        <w:t>表面</w:t>
      </w:r>
      <w:r>
        <w:rPr>
          <w:rFonts w:ascii="Times New Roman" w:hAnsi="Times New Roman"/>
          <w:sz w:val="24"/>
          <w:szCs w:val="24"/>
        </w:rPr>
        <w:t>钢筋</w:t>
      </w:r>
      <w:r>
        <w:rPr>
          <w:rFonts w:ascii="Times New Roman" w:hAnsi="Times New Roman"/>
          <w:color w:val="000000"/>
          <w:sz w:val="24"/>
          <w:szCs w:val="24"/>
        </w:rPr>
        <w:t>应可抵抗混凝土受拉劈裂破坏力，且</w:t>
      </w:r>
      <w:r>
        <w:rPr>
          <w:rFonts w:ascii="Times New Roman" w:hAnsi="Times New Roman"/>
          <w:sz w:val="24"/>
          <w:szCs w:val="24"/>
        </w:rPr>
        <w:t>外伸锚固长度</w:t>
      </w:r>
      <m:oMath>
        <m:sSub>
          <m:sSubPr>
            <m:ctrlPr>
              <w:rPr>
                <w:rFonts w:ascii="Cambria Math" w:hAnsi="Cambria Math"/>
                <w:sz w:val="24"/>
                <w:szCs w:val="24"/>
              </w:rPr>
            </m:ctrlPr>
          </m:sSubPr>
          <m:e>
            <m:r>
              <w:rPr>
                <w:rFonts w:ascii="Cambria Math" w:hAnsi="Cambria Math"/>
                <w:sz w:val="24"/>
                <w:szCs w:val="24"/>
              </w:rPr>
              <m:t>l</m:t>
            </m:r>
            <m:ctrlPr>
              <w:rPr>
                <w:rFonts w:ascii="Cambria Math" w:hAnsi="Cambria Math"/>
                <w:sz w:val="24"/>
                <w:szCs w:val="24"/>
              </w:rPr>
            </m:ctrlPr>
          </m:e>
          <m:sub>
            <m:r>
              <m:rPr>
                <m:sty m:val="p"/>
              </m:rPr>
              <w:rPr>
                <w:rFonts w:ascii="Cambria Math" w:hAnsi="Cambria Math"/>
                <w:sz w:val="24"/>
                <w:szCs w:val="24"/>
              </w:rPr>
              <m:t>bd</m:t>
            </m:r>
            <m:ctrlPr>
              <w:rPr>
                <w:rFonts w:ascii="Cambria Math" w:hAnsi="Cambria Math"/>
                <w:sz w:val="24"/>
                <w:szCs w:val="24"/>
              </w:rPr>
            </m:ctrlPr>
          </m:sub>
        </m:sSub>
      </m:oMath>
      <w:r>
        <w:rPr>
          <w:rFonts w:ascii="Times New Roman" w:hAnsi="Times New Roman"/>
          <w:sz w:val="24"/>
          <w:szCs w:val="24"/>
        </w:rPr>
        <w:t>应满足现行国家标准《混凝土结构设计规范</w:t>
      </w:r>
      <w:r>
        <w:rPr>
          <w:rFonts w:hint="eastAsia" w:ascii="宋体" w:hAnsi="宋体"/>
          <w:sz w:val="24"/>
          <w:szCs w:val="24"/>
        </w:rPr>
        <w:t>》GB</w:t>
      </w:r>
      <w:r>
        <w:rPr>
          <w:rFonts w:ascii="宋体" w:hAnsi="宋体"/>
          <w:sz w:val="24"/>
          <w:szCs w:val="24"/>
        </w:rPr>
        <w:t xml:space="preserve"> 5</w:t>
      </w:r>
      <w:r>
        <w:rPr>
          <w:rFonts w:ascii="Times New Roman" w:hAnsi="Times New Roman"/>
          <w:sz w:val="24"/>
          <w:szCs w:val="24"/>
        </w:rPr>
        <w:t>0010中的</w:t>
      </w:r>
      <w:r>
        <w:rPr>
          <w:rFonts w:hint="eastAsia" w:ascii="Times New Roman" w:hAnsi="Times New Roman"/>
          <w:sz w:val="24"/>
          <w:szCs w:val="24"/>
        </w:rPr>
        <w:t>有</w:t>
      </w:r>
      <w:r>
        <w:rPr>
          <w:rFonts w:ascii="Times New Roman" w:hAnsi="Times New Roman"/>
          <w:sz w:val="24"/>
          <w:szCs w:val="24"/>
        </w:rPr>
        <w:t>关规定。</w:t>
      </w:r>
    </w:p>
    <w:p>
      <w:pPr>
        <w:widowControl w:val="0"/>
        <w:spacing w:after="160" w:line="259" w:lineRule="auto"/>
        <w:ind w:left="743"/>
        <w:contextualSpacing/>
        <w:rPr>
          <w:rFonts w:ascii="宋体" w:hAnsi="宋体" w:eastAsia="宋体" w:cs="Times New Roman"/>
          <w:kern w:val="2"/>
          <w:sz w:val="21"/>
          <w:szCs w:val="21"/>
        </w:rPr>
      </w:pPr>
      <w:r>
        <w:rPr>
          <w:color w:val="FF0000"/>
        </w:rPr>
        <w:drawing>
          <wp:inline distT="0" distB="0" distL="114300" distR="114300">
            <wp:extent cx="5760720" cy="1549400"/>
            <wp:effectExtent l="0" t="0" r="0" b="0"/>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pic:cNvPicPr>
                      <a:picLocks noChangeAspect="1"/>
                    </pic:cNvPicPr>
                  </pic:nvPicPr>
                  <pic:blipFill>
                    <a:blip r:embed="rId33" cstate="print"/>
                    <a:srcRect l="29836" t="43176" r="19816" b="30590"/>
                    <a:stretch>
                      <a:fillRect/>
                    </a:stretch>
                  </pic:blipFill>
                  <pic:spPr>
                    <a:xfrm>
                      <a:off x="0" y="0"/>
                      <a:ext cx="5760720" cy="1549474"/>
                    </a:xfrm>
                    <a:prstGeom prst="rect">
                      <a:avLst/>
                    </a:prstGeom>
                    <a:noFill/>
                    <a:ln>
                      <a:noFill/>
                    </a:ln>
                  </pic:spPr>
                </pic:pic>
              </a:graphicData>
            </a:graphic>
          </wp:inline>
        </w:drawing>
      </w:r>
    </w:p>
    <w:p>
      <w:pPr>
        <w:widowControl w:val="0"/>
        <w:spacing w:after="0" w:line="360" w:lineRule="auto"/>
        <w:jc w:val="center"/>
        <w:rPr>
          <w:rFonts w:ascii="Times New Roman" w:hAnsi="Times New Roman" w:eastAsia="宋体" w:cs="Times New Roman"/>
          <w:color w:val="000000"/>
          <w:kern w:val="2"/>
          <w:sz w:val="21"/>
          <w:szCs w:val="21"/>
        </w:rPr>
      </w:pPr>
      <w:r>
        <w:rPr>
          <w:rFonts w:ascii="Times New Roman" w:hAnsi="Times New Roman" w:eastAsia="宋体" w:cs="Times New Roman"/>
          <w:color w:val="000000"/>
          <w:kern w:val="2"/>
          <w:sz w:val="21"/>
          <w:szCs w:val="21"/>
        </w:rPr>
        <w:t>图6.2.2-1  拉力作用下槽式预埋件</w:t>
      </w:r>
      <w:r>
        <w:rPr>
          <w:rFonts w:hint="eastAsia" w:ascii="Times New Roman" w:hAnsi="Times New Roman" w:eastAsia="宋体" w:cs="Times New Roman"/>
          <w:color w:val="000000"/>
          <w:kern w:val="2"/>
          <w:sz w:val="21"/>
          <w:szCs w:val="21"/>
        </w:rPr>
        <w:t>系统</w:t>
      </w:r>
      <w:r>
        <w:rPr>
          <w:rFonts w:ascii="Times New Roman" w:hAnsi="Times New Roman" w:eastAsia="宋体" w:cs="Times New Roman"/>
          <w:color w:val="000000"/>
          <w:kern w:val="2"/>
          <w:sz w:val="21"/>
          <w:szCs w:val="21"/>
        </w:rPr>
        <w:t>附加钢筋及简化拉压杆模设计模型图示</w:t>
      </w:r>
    </w:p>
    <w:p>
      <w:pPr>
        <w:widowControl w:val="0"/>
        <w:spacing w:after="0" w:line="360" w:lineRule="auto"/>
        <w:jc w:val="center"/>
        <w:rPr>
          <w:rFonts w:ascii="Times New Roman" w:hAnsi="Times New Roman" w:eastAsia="宋体" w:cs="Times New Roman"/>
          <w:color w:val="000000"/>
          <w:kern w:val="2"/>
          <w:sz w:val="18"/>
          <w:szCs w:val="18"/>
        </w:rPr>
      </w:pPr>
      <w:r>
        <w:rPr>
          <w:rFonts w:hint="eastAsia" w:ascii="Times New Roman" w:hAnsi="Times New Roman" w:eastAsia="宋体" w:cs="Times New Roman"/>
          <w:color w:val="000000"/>
          <w:kern w:val="2"/>
          <w:sz w:val="18"/>
          <w:szCs w:val="18"/>
        </w:rPr>
        <w:t>1—</w:t>
      </w:r>
      <w:r>
        <w:rPr>
          <w:rFonts w:ascii="Times New Roman" w:hAnsi="Times New Roman" w:eastAsia="宋体" w:cs="Times New Roman"/>
          <w:color w:val="000000"/>
          <w:kern w:val="2"/>
          <w:sz w:val="18"/>
          <w:szCs w:val="18"/>
        </w:rPr>
        <w:t>锚件受拉附加钢筋；2</w:t>
      </w:r>
      <w:r>
        <w:rPr>
          <w:rFonts w:hint="eastAsia" w:ascii="Times New Roman" w:hAnsi="Times New Roman" w:eastAsia="宋体" w:cs="Times New Roman"/>
          <w:color w:val="000000"/>
          <w:kern w:val="2"/>
          <w:sz w:val="18"/>
          <w:szCs w:val="18"/>
        </w:rPr>
        <w:t>—</w:t>
      </w:r>
      <w:r>
        <w:rPr>
          <w:rFonts w:ascii="Times New Roman" w:hAnsi="Times New Roman" w:eastAsia="宋体" w:cs="Times New Roman"/>
          <w:color w:val="000000"/>
          <w:kern w:val="2"/>
          <w:sz w:val="18"/>
          <w:szCs w:val="18"/>
        </w:rPr>
        <w:t>混凝土</w:t>
      </w:r>
      <w:r>
        <w:rPr>
          <w:rFonts w:hint="eastAsia" w:ascii="Times New Roman" w:hAnsi="Times New Roman" w:eastAsia="宋体" w:cs="Times New Roman"/>
          <w:color w:val="000000"/>
          <w:kern w:val="2"/>
          <w:sz w:val="18"/>
          <w:szCs w:val="18"/>
        </w:rPr>
        <w:t>基材</w:t>
      </w:r>
      <w:r>
        <w:rPr>
          <w:rFonts w:ascii="Times New Roman" w:hAnsi="Times New Roman" w:eastAsia="宋体" w:cs="Times New Roman"/>
          <w:color w:val="000000"/>
          <w:kern w:val="2"/>
          <w:sz w:val="18"/>
          <w:szCs w:val="18"/>
        </w:rPr>
        <w:t>；3</w:t>
      </w:r>
      <w:r>
        <w:rPr>
          <w:rFonts w:hint="eastAsia" w:ascii="Times New Roman" w:hAnsi="Times New Roman" w:eastAsia="宋体" w:cs="Times New Roman"/>
          <w:color w:val="000000"/>
          <w:kern w:val="2"/>
          <w:sz w:val="18"/>
          <w:szCs w:val="18"/>
        </w:rPr>
        <w:t>—</w:t>
      </w:r>
      <w:r>
        <w:rPr>
          <w:rFonts w:ascii="Times New Roman" w:hAnsi="Times New Roman" w:eastAsia="宋体" w:cs="Times New Roman"/>
          <w:color w:val="000000"/>
          <w:kern w:val="2"/>
          <w:sz w:val="18"/>
          <w:szCs w:val="18"/>
        </w:rPr>
        <w:t>混凝土表面钢筋</w:t>
      </w:r>
    </w:p>
    <w:p>
      <w:pPr>
        <w:widowControl w:val="0"/>
        <w:spacing w:after="160" w:line="259" w:lineRule="auto"/>
        <w:ind w:left="779" w:hanging="778" w:hangingChars="354"/>
        <w:contextualSpacing/>
        <w:jc w:val="center"/>
        <w:rPr>
          <w:rFonts w:ascii="宋体" w:hAnsi="宋体" w:eastAsia="宋体" w:cs="Times New Roman"/>
          <w:kern w:val="2"/>
          <w:sz w:val="21"/>
          <w:szCs w:val="21"/>
        </w:rPr>
      </w:pPr>
      <w:r>
        <w:drawing>
          <wp:inline distT="0" distB="0" distL="0" distR="0">
            <wp:extent cx="5364480" cy="2561590"/>
            <wp:effectExtent l="0" t="0" r="0" b="0"/>
            <wp:docPr id="92" name="图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图片 43"/>
                    <pic:cNvPicPr>
                      <a:picLocks noChangeAspect="1" noChangeArrowheads="1"/>
                    </pic:cNvPicPr>
                  </pic:nvPicPr>
                  <pic:blipFill>
                    <a:blip r:embed="rId34" cstate="print"/>
                    <a:srcRect l="22993" t="15550" r="32898" b="37976"/>
                    <a:stretch>
                      <a:fillRect/>
                    </a:stretch>
                  </pic:blipFill>
                  <pic:spPr>
                    <a:xfrm>
                      <a:off x="0" y="0"/>
                      <a:ext cx="5364884" cy="2562045"/>
                    </a:xfrm>
                    <a:prstGeom prst="rect">
                      <a:avLst/>
                    </a:prstGeom>
                    <a:noFill/>
                    <a:ln w="9525">
                      <a:noFill/>
                      <a:miter lim="800000"/>
                      <a:headEnd/>
                      <a:tailEnd/>
                    </a:ln>
                  </pic:spPr>
                </pic:pic>
              </a:graphicData>
            </a:graphic>
          </wp:inline>
        </w:drawing>
      </w:r>
    </w:p>
    <w:p>
      <w:pPr>
        <w:widowControl w:val="0"/>
        <w:spacing w:after="0" w:line="360" w:lineRule="auto"/>
        <w:ind w:right="652"/>
        <w:jc w:val="center"/>
        <w:rPr>
          <w:rFonts w:ascii="Times New Roman" w:hAnsi="Times New Roman" w:eastAsia="宋体" w:cs="Times New Roman"/>
          <w:color w:val="000000"/>
          <w:kern w:val="2"/>
          <w:sz w:val="18"/>
          <w:szCs w:val="18"/>
        </w:rPr>
      </w:pPr>
      <w:r>
        <w:rPr>
          <w:rFonts w:hint="eastAsia" w:ascii="Times New Roman" w:hAnsi="Times New Roman" w:eastAsia="宋体" w:cs="Times New Roman"/>
          <w:color w:val="000000"/>
          <w:kern w:val="2"/>
          <w:sz w:val="18"/>
          <w:szCs w:val="18"/>
        </w:rPr>
        <w:t>（a）</w:t>
      </w:r>
      <w:r>
        <w:rPr>
          <w:rFonts w:ascii="Times New Roman" w:hAnsi="Times New Roman" w:eastAsia="宋体" w:cs="Times New Roman"/>
          <w:color w:val="000000"/>
          <w:kern w:val="2"/>
          <w:sz w:val="18"/>
          <w:szCs w:val="18"/>
        </w:rPr>
        <w:t xml:space="preserve">槽式预埋件平行于混凝土边缘                                    </w:t>
      </w:r>
      <w:r>
        <w:rPr>
          <w:rFonts w:hint="eastAsia" w:ascii="Times New Roman" w:hAnsi="Times New Roman" w:eastAsia="宋体" w:cs="Times New Roman"/>
          <w:color w:val="000000"/>
          <w:kern w:val="2"/>
          <w:sz w:val="18"/>
          <w:szCs w:val="18"/>
        </w:rPr>
        <w:t>（b）</w:t>
      </w:r>
      <w:r>
        <w:rPr>
          <w:rFonts w:ascii="Times New Roman" w:hAnsi="Times New Roman" w:eastAsia="宋体" w:cs="Times New Roman"/>
          <w:color w:val="000000"/>
          <w:kern w:val="2"/>
          <w:sz w:val="18"/>
          <w:szCs w:val="18"/>
        </w:rPr>
        <w:t>槽式预埋件在狭窄混凝土中</w:t>
      </w:r>
    </w:p>
    <w:p>
      <w:pPr>
        <w:widowControl w:val="0"/>
        <w:spacing w:after="160" w:line="360" w:lineRule="auto"/>
        <w:contextualSpacing/>
        <w:jc w:val="center"/>
        <w:rPr>
          <w:rFonts w:ascii="Times New Roman" w:hAnsi="Times New Roman" w:eastAsia="宋体" w:cs="Times New Roman"/>
          <w:color w:val="000000"/>
          <w:kern w:val="2"/>
          <w:sz w:val="21"/>
          <w:szCs w:val="21"/>
        </w:rPr>
      </w:pPr>
      <w:r>
        <w:rPr>
          <w:rFonts w:ascii="Times New Roman" w:hAnsi="Times New Roman" w:eastAsia="宋体" w:cs="Times New Roman"/>
          <w:color w:val="000000"/>
          <w:kern w:val="2"/>
          <w:sz w:val="21"/>
          <w:szCs w:val="21"/>
        </w:rPr>
        <w:t>图6.2.2-2   垂直于槽式预埋件轴向方向的附加钢筋图示</w:t>
      </w:r>
    </w:p>
    <w:p>
      <w:pPr>
        <w:widowControl w:val="0"/>
        <w:spacing w:after="0" w:line="360" w:lineRule="auto"/>
        <w:jc w:val="center"/>
        <w:rPr>
          <w:rFonts w:ascii="Times New Roman" w:hAnsi="Times New Roman" w:eastAsia="宋体" w:cs="Times New Roman"/>
          <w:color w:val="000000"/>
          <w:kern w:val="2"/>
          <w:sz w:val="18"/>
          <w:szCs w:val="18"/>
        </w:rPr>
      </w:pPr>
      <w:r>
        <w:rPr>
          <w:rFonts w:hint="eastAsia" w:ascii="Times New Roman" w:hAnsi="Times New Roman" w:eastAsia="宋体" w:cs="Times New Roman"/>
          <w:color w:val="000000"/>
          <w:kern w:val="2"/>
          <w:sz w:val="18"/>
          <w:szCs w:val="18"/>
        </w:rPr>
        <w:t>1—锚件受拉附加钢筋；2—混凝土表面钢筋</w:t>
      </w:r>
    </w:p>
    <w:p>
      <w:pPr>
        <w:pStyle w:val="33"/>
        <w:numPr>
          <w:ilvl w:val="0"/>
          <w:numId w:val="26"/>
        </w:numPr>
        <w:spacing w:after="0" w:line="360" w:lineRule="auto"/>
        <w:ind w:left="0" w:firstLine="0" w:firstLineChars="0"/>
        <w:rPr>
          <w:rFonts w:ascii="Times New Roman" w:hAnsi="Times New Roman"/>
          <w:bCs/>
          <w:sz w:val="24"/>
          <w:szCs w:val="24"/>
        </w:rPr>
      </w:pPr>
      <w:r>
        <w:rPr>
          <w:rFonts w:ascii="Times New Roman" w:hAnsi="Times New Roman"/>
          <w:bCs/>
          <w:sz w:val="24"/>
          <w:szCs w:val="24"/>
        </w:rPr>
        <w:t>槽式预埋件受拉钢材破坏</w:t>
      </w:r>
      <w:r>
        <w:rPr>
          <w:rFonts w:hint="eastAsia" w:ascii="Times New Roman" w:hAnsi="Times New Roman"/>
          <w:bCs/>
          <w:sz w:val="24"/>
          <w:szCs w:val="24"/>
        </w:rPr>
        <w:t>应考虑不同破坏模式进行计算。</w:t>
      </w:r>
    </w:p>
    <w:p>
      <w:pPr>
        <w:pStyle w:val="33"/>
        <w:numPr>
          <w:ilvl w:val="0"/>
          <w:numId w:val="28"/>
        </w:numPr>
        <w:spacing w:after="0" w:line="360" w:lineRule="auto"/>
        <w:ind w:left="0" w:firstLine="480"/>
        <w:contextualSpacing/>
        <w:rPr>
          <w:rFonts w:ascii="Times New Roman" w:hAnsi="Times New Roman"/>
          <w:color w:val="000000"/>
          <w:sz w:val="24"/>
          <w:szCs w:val="24"/>
        </w:rPr>
      </w:pPr>
      <w:r>
        <w:rPr>
          <w:rFonts w:ascii="Times New Roman" w:hAnsi="Times New Roman"/>
          <w:color w:val="000000"/>
          <w:sz w:val="24"/>
          <w:szCs w:val="24"/>
        </w:rPr>
        <w:t>锚件</w:t>
      </w:r>
      <w:r>
        <w:rPr>
          <w:rFonts w:hint="eastAsia" w:ascii="Times New Roman" w:hAnsi="Times New Roman"/>
          <w:color w:val="000000"/>
          <w:sz w:val="24"/>
          <w:szCs w:val="24"/>
        </w:rPr>
        <w:t>抗拉</w:t>
      </w:r>
      <w:r>
        <w:rPr>
          <w:rFonts w:ascii="Times New Roman" w:hAnsi="Times New Roman"/>
          <w:color w:val="000000"/>
          <w:sz w:val="24"/>
          <w:szCs w:val="24"/>
        </w:rPr>
        <w:t>承载力标准值</w:t>
      </w:r>
      <m:oMath>
        <m:sSub>
          <m:sSubPr>
            <m:ctrlPr>
              <w:rPr>
                <w:rFonts w:ascii="Cambria Math" w:hAnsi="Cambria Math"/>
                <w:i/>
                <w:sz w:val="24"/>
                <w:szCs w:val="24"/>
              </w:rPr>
            </m:ctrlPr>
          </m:sSubPr>
          <m:e>
            <m:r>
              <w:rPr>
                <w:rFonts w:ascii="Cambria Math" w:hAnsi="Cambria Math"/>
                <w:sz w:val="24"/>
                <w:szCs w:val="24"/>
              </w:rPr>
              <m:t>N</m:t>
            </m:r>
            <m:ctrlPr>
              <w:rPr>
                <w:rFonts w:ascii="Cambria Math" w:hAnsi="Cambria Math"/>
                <w:i/>
                <w:sz w:val="24"/>
                <w:szCs w:val="24"/>
              </w:rPr>
            </m:ctrlPr>
          </m:e>
          <m:sub>
            <m:r>
              <m:rPr>
                <m:sty m:val="p"/>
              </m:rPr>
              <w:rPr>
                <w:rFonts w:ascii="Cambria Math" w:hAnsi="Cambria Math"/>
                <w:sz w:val="24"/>
                <w:szCs w:val="24"/>
              </w:rPr>
              <m:t>Rk,s,a</m:t>
            </m:r>
            <m:ctrlPr>
              <w:rPr>
                <w:rFonts w:ascii="Cambria Math" w:hAnsi="Cambria Math"/>
                <w:i/>
                <w:sz w:val="24"/>
                <w:szCs w:val="24"/>
              </w:rPr>
            </m:ctrlPr>
          </m:sub>
        </m:sSub>
      </m:oMath>
      <w:r>
        <w:rPr>
          <w:rFonts w:ascii="Times New Roman" w:hAnsi="Times New Roman"/>
          <w:sz w:val="24"/>
          <w:szCs w:val="24"/>
        </w:rPr>
        <w:t>应按产品认证报告取用。</w:t>
      </w:r>
      <w:r>
        <w:rPr>
          <w:rFonts w:hint="eastAsia" w:ascii="Times New Roman" w:hAnsi="Times New Roman"/>
          <w:sz w:val="24"/>
          <w:szCs w:val="24"/>
        </w:rPr>
        <w:t>当</w:t>
      </w:r>
      <w:r>
        <w:rPr>
          <w:rFonts w:ascii="Times New Roman" w:hAnsi="Times New Roman"/>
          <w:sz w:val="24"/>
          <w:szCs w:val="24"/>
        </w:rPr>
        <w:t>无认证报告</w:t>
      </w:r>
      <w:r>
        <w:rPr>
          <w:rFonts w:hint="eastAsia" w:ascii="Times New Roman" w:hAnsi="Times New Roman"/>
          <w:sz w:val="24"/>
          <w:szCs w:val="24"/>
        </w:rPr>
        <w:t>时</w:t>
      </w:r>
      <w:r>
        <w:rPr>
          <w:rFonts w:ascii="Times New Roman" w:hAnsi="Times New Roman"/>
          <w:sz w:val="24"/>
          <w:szCs w:val="24"/>
        </w:rPr>
        <w:t>，宜</w:t>
      </w:r>
      <w:r>
        <w:rPr>
          <w:rFonts w:hint="eastAsia" w:ascii="Times New Roman" w:hAnsi="Times New Roman"/>
          <w:sz w:val="24"/>
          <w:szCs w:val="24"/>
        </w:rPr>
        <w:t>经检测确定</w:t>
      </w:r>
      <w:r>
        <w:rPr>
          <w:rFonts w:ascii="Times New Roman" w:hAnsi="Times New Roman"/>
          <w:sz w:val="24"/>
          <w:szCs w:val="24"/>
        </w:rPr>
        <w:t>组件受拉承载力标准值，且不应大于</w:t>
      </w:r>
      <w:r>
        <w:rPr>
          <w:rFonts w:hint="eastAsia" w:ascii="Times New Roman" w:hAnsi="Times New Roman"/>
          <w:sz w:val="24"/>
          <w:szCs w:val="24"/>
        </w:rPr>
        <w:t>下式</w:t>
      </w:r>
      <w:r>
        <w:rPr>
          <w:rFonts w:ascii="Times New Roman" w:hAnsi="Times New Roman"/>
          <w:sz w:val="24"/>
          <w:szCs w:val="24"/>
        </w:rPr>
        <w:t>计算值。</w:t>
      </w:r>
    </w:p>
    <w:tbl>
      <w:tblPr>
        <w:tblStyle w:val="18"/>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196"/>
        <w:gridCol w:w="186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196" w:type="dxa"/>
          </w:tcPr>
          <w:p>
            <w:pPr>
              <w:widowControl w:val="0"/>
              <w:spacing w:line="360" w:lineRule="auto"/>
              <w:ind w:firstLine="480" w:firstLineChars="200"/>
              <w:contextualSpacing/>
              <w:jc w:val="center"/>
              <w:rPr>
                <w:rFonts w:ascii="Times New Roman" w:hAnsi="Times New Roman"/>
                <w:color w:val="000000"/>
                <w:sz w:val="24"/>
                <w:szCs w:val="24"/>
              </w:rPr>
            </w:pPr>
            <m:oMathPara>
              <m:oMathParaPr>
                <m:jc m:val="center"/>
              </m:oMathParaPr>
              <m:oMath>
                <m:sSub>
                  <m:sSubPr>
                    <m:ctrlPr>
                      <w:rPr>
                        <w:rFonts w:ascii="Cambria Math" w:hAnsi="Cambria Math" w:eastAsia="宋体" w:cs="Times New Roman"/>
                        <w:i/>
                        <w:sz w:val="24"/>
                        <w:szCs w:val="24"/>
                      </w:rPr>
                    </m:ctrlPr>
                  </m:sSubPr>
                  <m:e>
                    <m:r>
                      <w:rPr>
                        <w:rFonts w:ascii="Cambria Math" w:hAnsi="Cambria Math" w:eastAsia="宋体" w:cs="Times New Roman"/>
                        <w:sz w:val="24"/>
                        <w:szCs w:val="24"/>
                      </w:rPr>
                      <m:t>N</m:t>
                    </m:r>
                    <m:ctrlPr>
                      <w:rPr>
                        <w:rFonts w:ascii="Cambria Math" w:hAnsi="Cambria Math" w:eastAsia="宋体" w:cs="Times New Roman"/>
                        <w:i/>
                        <w:sz w:val="24"/>
                        <w:szCs w:val="24"/>
                      </w:rPr>
                    </m:ctrlPr>
                  </m:e>
                  <m:sub>
                    <m:r>
                      <m:rPr>
                        <m:sty m:val="p"/>
                      </m:rPr>
                      <w:rPr>
                        <w:rFonts w:ascii="Cambria Math" w:hAnsi="Cambria Math" w:eastAsia="宋体" w:cs="Times New Roman"/>
                        <w:sz w:val="24"/>
                        <w:szCs w:val="24"/>
                      </w:rPr>
                      <m:t>Rk,s,a</m:t>
                    </m:r>
                    <m:ctrlPr>
                      <w:rPr>
                        <w:rFonts w:ascii="Cambria Math" w:hAnsi="Cambria Math" w:eastAsia="宋体" w:cs="Times New Roman"/>
                        <w:i/>
                        <w:sz w:val="24"/>
                        <w:szCs w:val="24"/>
                      </w:rPr>
                    </m:ctrlPr>
                  </m:sub>
                </m:sSub>
                <m:r>
                  <w:rPr>
                    <w:rFonts w:ascii="Cambria Math" w:hAnsi="Cambria Math" w:eastAsia="宋体" w:cs="Times New Roman"/>
                    <w:sz w:val="24"/>
                    <w:szCs w:val="24"/>
                  </w:rPr>
                  <m:t>=</m:t>
                </m:r>
                <m:sSub>
                  <m:sSubPr>
                    <m:ctrlPr>
                      <w:rPr>
                        <w:rFonts w:ascii="Cambria Math" w:hAnsi="Cambria Math" w:eastAsia="宋体" w:cs="Times New Roman"/>
                        <w:i/>
                        <w:sz w:val="24"/>
                        <w:szCs w:val="24"/>
                      </w:rPr>
                    </m:ctrlPr>
                  </m:sSubPr>
                  <m:e>
                    <m:r>
                      <w:rPr>
                        <w:rFonts w:ascii="Cambria Math" w:hAnsi="Cambria Math" w:eastAsia="宋体" w:cs="Times New Roman"/>
                        <w:sz w:val="24"/>
                        <w:szCs w:val="24"/>
                      </w:rPr>
                      <m:t>A</m:t>
                    </m:r>
                    <m:ctrlPr>
                      <w:rPr>
                        <w:rFonts w:ascii="Cambria Math" w:hAnsi="Cambria Math" w:eastAsia="宋体" w:cs="Times New Roman"/>
                        <w:i/>
                        <w:sz w:val="24"/>
                        <w:szCs w:val="24"/>
                      </w:rPr>
                    </m:ctrlPr>
                  </m:e>
                  <m:sub>
                    <m:r>
                      <m:rPr>
                        <m:sty m:val="p"/>
                      </m:rPr>
                      <w:rPr>
                        <w:rFonts w:ascii="Cambria Math" w:hAnsi="Cambria Math" w:eastAsia="宋体" w:cs="Times New Roman"/>
                        <w:sz w:val="24"/>
                        <w:szCs w:val="24"/>
                      </w:rPr>
                      <m:t>sa,N</m:t>
                    </m:r>
                    <m:ctrlPr>
                      <w:rPr>
                        <w:rFonts w:ascii="Cambria Math" w:hAnsi="Cambria Math" w:eastAsia="宋体" w:cs="Times New Roman"/>
                        <w:i/>
                        <w:sz w:val="24"/>
                        <w:szCs w:val="24"/>
                      </w:rPr>
                    </m:ctrlPr>
                  </m:sub>
                </m:sSub>
                <m:r>
                  <w:rPr>
                    <w:rFonts w:ascii="Cambria Math" w:hAnsi="Cambria Math" w:eastAsia="宋体" w:cs="Times New Roman"/>
                    <w:sz w:val="24"/>
                    <w:szCs w:val="24"/>
                  </w:rPr>
                  <m:t>∙</m:t>
                </m:r>
                <m:sSub>
                  <m:sSubPr>
                    <m:ctrlPr>
                      <w:rPr>
                        <w:rFonts w:ascii="Cambria Math" w:hAnsi="Cambria Math" w:eastAsia="宋体" w:cs="Times New Roman"/>
                        <w:i/>
                        <w:sz w:val="24"/>
                        <w:szCs w:val="24"/>
                      </w:rPr>
                    </m:ctrlPr>
                  </m:sSubPr>
                  <m:e>
                    <m:r>
                      <w:rPr>
                        <w:rFonts w:ascii="Cambria Math" w:hAnsi="Cambria Math" w:eastAsia="宋体" w:cs="Times New Roman"/>
                        <w:sz w:val="24"/>
                        <w:szCs w:val="24"/>
                      </w:rPr>
                      <m:t>f</m:t>
                    </m:r>
                    <m:ctrlPr>
                      <w:rPr>
                        <w:rFonts w:ascii="Cambria Math" w:hAnsi="Cambria Math" w:eastAsia="宋体" w:cs="Times New Roman"/>
                        <w:i/>
                        <w:sz w:val="24"/>
                        <w:szCs w:val="24"/>
                      </w:rPr>
                    </m:ctrlPr>
                  </m:e>
                  <m:sub>
                    <m:r>
                      <m:rPr>
                        <m:sty m:val="p"/>
                      </m:rPr>
                      <w:rPr>
                        <w:rFonts w:ascii="Cambria Math" w:hAnsi="Cambria Math" w:eastAsia="宋体" w:cs="Times New Roman"/>
                        <w:sz w:val="24"/>
                        <w:szCs w:val="24"/>
                      </w:rPr>
                      <m:t>stk,a</m:t>
                    </m:r>
                    <m:ctrlPr>
                      <w:rPr>
                        <w:rFonts w:ascii="Cambria Math" w:hAnsi="Cambria Math" w:eastAsia="宋体" w:cs="Times New Roman"/>
                        <w:i/>
                        <w:sz w:val="24"/>
                        <w:szCs w:val="24"/>
                      </w:rPr>
                    </m:ctrlPr>
                  </m:sub>
                </m:sSub>
              </m:oMath>
            </m:oMathPara>
          </w:p>
        </w:tc>
        <w:tc>
          <w:tcPr>
            <w:tcW w:w="1866" w:type="dxa"/>
          </w:tcPr>
          <w:p>
            <w:pPr>
              <w:widowControl w:val="0"/>
              <w:spacing w:line="360" w:lineRule="auto"/>
              <w:ind w:firstLine="480" w:firstLineChars="200"/>
              <w:contextualSpacing/>
              <w:jc w:val="right"/>
              <w:rPr>
                <w:rFonts w:ascii="Times New Roman" w:hAnsi="Times New Roman"/>
                <w:color w:val="000000"/>
                <w:sz w:val="24"/>
                <w:szCs w:val="24"/>
              </w:rPr>
            </w:pPr>
            <w:r>
              <w:rPr>
                <w:rFonts w:hint="eastAsia" w:ascii="Times New Roman" w:hAnsi="Times New Roman"/>
                <w:color w:val="000000"/>
                <w:sz w:val="24"/>
                <w:szCs w:val="24"/>
              </w:rPr>
              <w:t>（6</w:t>
            </w:r>
            <w:r>
              <w:rPr>
                <w:rFonts w:ascii="Times New Roman" w:hAnsi="Times New Roman"/>
                <w:color w:val="000000"/>
                <w:sz w:val="24"/>
                <w:szCs w:val="24"/>
              </w:rPr>
              <w:t>.2.3</w:t>
            </w:r>
            <w:r>
              <w:rPr>
                <w:rFonts w:hint="eastAsia" w:ascii="Times New Roman" w:hAnsi="Times New Roman"/>
                <w:color w:val="000000"/>
                <w:sz w:val="24"/>
                <w:szCs w:val="24"/>
              </w:rPr>
              <w:t>-</w:t>
            </w:r>
            <w:r>
              <w:rPr>
                <w:rFonts w:ascii="Times New Roman" w:hAnsi="Times New Roman"/>
                <w:color w:val="000000"/>
                <w:sz w:val="24"/>
                <w:szCs w:val="24"/>
              </w:rPr>
              <w:t>1</w:t>
            </w:r>
            <w:r>
              <w:rPr>
                <w:rFonts w:hint="eastAsia" w:ascii="Times New Roman" w:hAnsi="Times New Roman"/>
                <w:color w:val="000000"/>
                <w:sz w:val="24"/>
                <w:szCs w:val="24"/>
              </w:rPr>
              <w:t>）</w:t>
            </w:r>
          </w:p>
        </w:tc>
      </w:tr>
    </w:tbl>
    <w:p>
      <w:pPr>
        <w:widowControl w:val="0"/>
        <w:spacing w:after="0" w:line="240" w:lineRule="auto"/>
        <w:ind w:right="44" w:rightChars="20"/>
        <w:contextualSpacing/>
        <w:rPr>
          <w:rFonts w:ascii="Times New Roman" w:hAnsi="Times New Roman" w:eastAsia="宋体" w:cs="Times New Roman"/>
          <w:sz w:val="24"/>
          <w:szCs w:val="24"/>
        </w:rPr>
      </w:pPr>
      <w:r>
        <w:rPr>
          <w:rFonts w:ascii="Times New Roman" w:hAnsi="Times New Roman" w:eastAsia="宋体" w:cs="Times New Roman"/>
          <w:sz w:val="24"/>
          <w:szCs w:val="24"/>
        </w:rPr>
        <w:t>式中：</w:t>
      </w:r>
      <m:oMath>
        <m:sSub>
          <m:sSubPr>
            <m:ctrlPr>
              <w:rPr>
                <w:rFonts w:ascii="Cambria Math" w:hAnsi="Cambria Math" w:eastAsia="宋体" w:cs="Times New Roman"/>
                <w:i/>
                <w:iCs/>
                <w:sz w:val="24"/>
                <w:szCs w:val="24"/>
              </w:rPr>
            </m:ctrlPr>
          </m:sSubPr>
          <m:e>
            <m:r>
              <w:rPr>
                <w:rFonts w:ascii="Cambria Math" w:hAnsi="Cambria Math" w:eastAsia="宋体" w:cs="Times New Roman"/>
                <w:sz w:val="24"/>
                <w:szCs w:val="24"/>
              </w:rPr>
              <m:t>A</m:t>
            </m:r>
            <m:ctrlPr>
              <w:rPr>
                <w:rFonts w:ascii="Cambria Math" w:hAnsi="Cambria Math" w:eastAsia="宋体" w:cs="Times New Roman"/>
                <w:i/>
                <w:iCs/>
                <w:sz w:val="24"/>
                <w:szCs w:val="24"/>
              </w:rPr>
            </m:ctrlPr>
          </m:e>
          <m:sub>
            <m:r>
              <m:rPr>
                <m:sty m:val="p"/>
              </m:rPr>
              <w:rPr>
                <w:rFonts w:ascii="Cambria Math" w:hAnsi="Cambria Math" w:eastAsia="宋体" w:cs="Times New Roman"/>
                <w:sz w:val="24"/>
                <w:szCs w:val="24"/>
                <w:vertAlign w:val="subscript"/>
              </w:rPr>
              <m:t>sa,N</m:t>
            </m:r>
            <m:ctrlPr>
              <w:rPr>
                <w:rFonts w:ascii="Cambria Math" w:hAnsi="Cambria Math" w:eastAsia="宋体" w:cs="Times New Roman"/>
                <w:i/>
                <w:iCs/>
                <w:sz w:val="24"/>
                <w:szCs w:val="24"/>
              </w:rPr>
            </m:ctrlPr>
          </m:sub>
        </m:sSub>
      </m:oMath>
      <w:r>
        <w:rPr>
          <w:rFonts w:hint="eastAsia" w:ascii="Times New Roman" w:hAnsi="Times New Roman" w:eastAsia="宋体" w:cs="Times New Roman"/>
          <w:iCs/>
          <w:sz w:val="24"/>
          <w:szCs w:val="24"/>
        </w:rPr>
        <w:t xml:space="preserve"> </w:t>
      </w:r>
      <w:r>
        <w:rPr>
          <w:rFonts w:ascii="Times New Roman" w:hAnsi="Times New Roman" w:eastAsia="宋体" w:cs="Times New Roman"/>
          <w:sz w:val="24"/>
          <w:szCs w:val="24"/>
        </w:rPr>
        <w:t>——</w:t>
      </w:r>
      <w:r>
        <w:rPr>
          <w:rFonts w:hint="eastAsia" w:ascii="Times New Roman" w:hAnsi="Times New Roman" w:eastAsia="宋体" w:cs="Times New Roman"/>
          <w:sz w:val="24"/>
          <w:szCs w:val="24"/>
        </w:rPr>
        <w:t xml:space="preserve"> 锚件受拉时有效受力截面面积(mm</w:t>
      </w:r>
      <w:r>
        <w:rPr>
          <w:rFonts w:hint="eastAsia" w:ascii="Times New Roman" w:hAnsi="Times New Roman" w:eastAsia="宋体" w:cs="Times New Roman"/>
          <w:sz w:val="24"/>
          <w:szCs w:val="24"/>
          <w:vertAlign w:val="superscript"/>
        </w:rPr>
        <w:t>2</w:t>
      </w:r>
      <w:r>
        <w:rPr>
          <w:rFonts w:hint="eastAsia" w:ascii="Times New Roman" w:hAnsi="Times New Roman" w:eastAsia="宋体" w:cs="Times New Roman"/>
          <w:sz w:val="24"/>
          <w:szCs w:val="24"/>
        </w:rPr>
        <w:t>)；</w:t>
      </w:r>
    </w:p>
    <w:p>
      <w:pPr>
        <w:widowControl w:val="0"/>
        <w:spacing w:after="0" w:line="360" w:lineRule="auto"/>
        <w:ind w:left="1872" w:hanging="1872" w:hangingChars="780"/>
        <w:contextualSpacing/>
        <w:rPr>
          <w:rFonts w:ascii="Times New Roman" w:hAnsi="Times New Roman" w:eastAsia="宋体" w:cs="Times New Roman"/>
          <w:color w:val="000000"/>
          <w:kern w:val="2"/>
          <w:sz w:val="24"/>
          <w:szCs w:val="24"/>
        </w:rPr>
      </w:pPr>
      <w:r>
        <w:rPr>
          <w:rFonts w:hint="eastAsia" w:ascii="Times New Roman" w:hAnsi="Times New Roman" w:eastAsia="宋体" w:cs="Times New Roman"/>
          <w:sz w:val="24"/>
          <w:szCs w:val="24"/>
        </w:rPr>
        <w:t xml:space="preserve"> </w:t>
      </w:r>
      <w:r>
        <w:rPr>
          <w:rFonts w:ascii="Times New Roman" w:hAnsi="Times New Roman" w:eastAsia="宋体" w:cs="Times New Roman"/>
          <w:sz w:val="24"/>
          <w:szCs w:val="24"/>
        </w:rPr>
        <w:t xml:space="preserve">        </w:t>
      </w:r>
      <m:oMath>
        <m:sSub>
          <m:sSubPr>
            <m:ctrlPr>
              <w:rPr>
                <w:rFonts w:ascii="Cambria Math" w:hAnsi="Cambria Math" w:eastAsia="宋体" w:cs="Times New Roman"/>
                <w:i/>
                <w:iCs/>
                <w:sz w:val="24"/>
                <w:szCs w:val="24"/>
              </w:rPr>
            </m:ctrlPr>
          </m:sSubPr>
          <m:e>
            <m:r>
              <w:rPr>
                <w:rFonts w:ascii="Cambria Math" w:hAnsi="Cambria Math" w:eastAsia="宋体" w:cs="Times New Roman"/>
                <w:sz w:val="24"/>
                <w:szCs w:val="24"/>
              </w:rPr>
              <m:t xml:space="preserve">    f</m:t>
            </m:r>
            <m:ctrlPr>
              <w:rPr>
                <w:rFonts w:ascii="Cambria Math" w:hAnsi="Cambria Math" w:eastAsia="宋体" w:cs="Times New Roman"/>
                <w:i/>
                <w:iCs/>
                <w:sz w:val="24"/>
                <w:szCs w:val="24"/>
              </w:rPr>
            </m:ctrlPr>
          </m:e>
          <m:sub>
            <m:r>
              <m:rPr>
                <m:sty m:val="p"/>
              </m:rPr>
              <w:rPr>
                <w:rFonts w:ascii="Cambria Math" w:hAnsi="Cambria Math" w:eastAsia="宋体" w:cs="Times New Roman"/>
                <w:sz w:val="24"/>
                <w:szCs w:val="24"/>
              </w:rPr>
              <m:t>stk,a</m:t>
            </m:r>
            <m:ctrlPr>
              <w:rPr>
                <w:rFonts w:ascii="Cambria Math" w:hAnsi="Cambria Math" w:eastAsia="宋体" w:cs="Times New Roman"/>
                <w:i/>
                <w:iCs/>
                <w:sz w:val="24"/>
                <w:szCs w:val="24"/>
              </w:rPr>
            </m:ctrlPr>
          </m:sub>
        </m:sSub>
        <m:r>
          <w:rPr>
            <w:rFonts w:ascii="Cambria Math" w:hAnsi="Cambria Math" w:eastAsia="宋体" w:cs="Times New Roman"/>
            <w:sz w:val="24"/>
            <w:szCs w:val="24"/>
          </w:rPr>
          <m:t xml:space="preserve"> </m:t>
        </m:r>
      </m:oMath>
      <w:r>
        <w:rPr>
          <w:rFonts w:ascii="Times New Roman" w:hAnsi="Times New Roman" w:eastAsia="宋体" w:cs="Times New Roman"/>
          <w:sz w:val="24"/>
          <w:szCs w:val="24"/>
        </w:rPr>
        <w:t>——</w:t>
      </w:r>
      <w:r>
        <w:rPr>
          <w:rFonts w:hint="eastAsia" w:ascii="Times New Roman" w:hAnsi="Times New Roman" w:eastAsia="宋体" w:cs="Times New Roman"/>
          <w:sz w:val="24"/>
          <w:szCs w:val="24"/>
        </w:rPr>
        <w:t xml:space="preserve"> </w:t>
      </w:r>
      <w:r>
        <w:rPr>
          <w:rFonts w:ascii="Times New Roman" w:hAnsi="Times New Roman"/>
          <w:sz w:val="24"/>
          <w:szCs w:val="24"/>
        </w:rPr>
        <w:t>锚件</w:t>
      </w:r>
      <w:r>
        <w:rPr>
          <w:rFonts w:hint="eastAsia" w:ascii="Times New Roman" w:hAnsi="Times New Roman"/>
          <w:sz w:val="24"/>
          <w:szCs w:val="24"/>
        </w:rPr>
        <w:t>的公称</w:t>
      </w:r>
      <w:r>
        <w:rPr>
          <w:rFonts w:ascii="Times New Roman" w:hAnsi="Times New Roman"/>
          <w:sz w:val="24"/>
          <w:szCs w:val="24"/>
        </w:rPr>
        <w:t>抗拉强度标准值（MPa），不应大于锚件</w:t>
      </w:r>
      <w:r>
        <w:rPr>
          <w:rFonts w:hint="eastAsia" w:ascii="Times New Roman" w:hAnsi="Times New Roman"/>
          <w:sz w:val="24"/>
          <w:szCs w:val="24"/>
        </w:rPr>
        <w:t>公称</w:t>
      </w:r>
      <w:r>
        <w:rPr>
          <w:rFonts w:ascii="Times New Roman" w:hAnsi="Times New Roman"/>
          <w:sz w:val="24"/>
          <w:szCs w:val="24"/>
        </w:rPr>
        <w:t>屈服强度标准值</w:t>
      </w:r>
      <m:oMath>
        <m:sSub>
          <m:sSubPr>
            <m:ctrlPr>
              <w:rPr>
                <w:rFonts w:ascii="Cambria Math" w:hAnsi="Cambria Math"/>
                <w:i/>
                <w:sz w:val="24"/>
                <w:szCs w:val="24"/>
              </w:rPr>
            </m:ctrlPr>
          </m:sSubPr>
          <m:e>
            <m:r>
              <w:rPr>
                <w:rFonts w:ascii="Cambria Math" w:hAnsi="Cambria Math"/>
                <w:sz w:val="24"/>
                <w:szCs w:val="24"/>
              </w:rPr>
              <m:t>f</m:t>
            </m:r>
            <m:ctrlPr>
              <w:rPr>
                <w:rFonts w:ascii="Cambria Math" w:hAnsi="Cambria Math"/>
                <w:i/>
                <w:sz w:val="24"/>
                <w:szCs w:val="24"/>
              </w:rPr>
            </m:ctrlPr>
          </m:e>
          <m:sub>
            <m:r>
              <m:rPr>
                <m:sty m:val="p"/>
              </m:rPr>
              <w:rPr>
                <w:rFonts w:ascii="Cambria Math" w:hAnsi="Cambria Math"/>
                <w:sz w:val="24"/>
                <w:szCs w:val="24"/>
              </w:rPr>
              <m:t>yk,a</m:t>
            </m:r>
            <m:ctrlPr>
              <w:rPr>
                <w:rFonts w:ascii="Cambria Math" w:hAnsi="Cambria Math"/>
                <w:i/>
                <w:sz w:val="24"/>
                <w:szCs w:val="24"/>
              </w:rPr>
            </m:ctrlPr>
          </m:sub>
        </m:sSub>
      </m:oMath>
      <w:r>
        <w:rPr>
          <w:rFonts w:ascii="Times New Roman" w:hAnsi="Times New Roman"/>
          <w:sz w:val="24"/>
          <w:szCs w:val="24"/>
        </w:rPr>
        <w:t>的1.9倍</w:t>
      </w:r>
      <w:r>
        <w:rPr>
          <w:rFonts w:hint="eastAsia" w:ascii="Times New Roman" w:hAnsi="Times New Roman"/>
          <w:sz w:val="24"/>
          <w:szCs w:val="24"/>
        </w:rPr>
        <w:t>和</w:t>
      </w:r>
      <w:r>
        <w:rPr>
          <w:rFonts w:ascii="Times New Roman" w:hAnsi="Times New Roman"/>
          <w:sz w:val="24"/>
          <w:szCs w:val="24"/>
        </w:rPr>
        <w:t>860MPa</w:t>
      </w:r>
      <w:r>
        <w:rPr>
          <w:rFonts w:hint="eastAsia" w:ascii="Times New Roman" w:hAnsi="Times New Roman"/>
          <w:sz w:val="24"/>
          <w:szCs w:val="24"/>
        </w:rPr>
        <w:t>。</w:t>
      </w:r>
    </w:p>
    <w:p>
      <w:pPr>
        <w:pStyle w:val="33"/>
        <w:numPr>
          <w:ilvl w:val="0"/>
          <w:numId w:val="28"/>
        </w:numPr>
        <w:spacing w:after="0" w:line="360" w:lineRule="auto"/>
        <w:ind w:left="0" w:firstLine="420" w:firstLineChars="0"/>
        <w:contextualSpacing/>
        <w:rPr>
          <w:rFonts w:ascii="Times New Roman" w:hAnsi="Times New Roman"/>
          <w:color w:val="000000"/>
          <w:sz w:val="24"/>
          <w:szCs w:val="24"/>
        </w:rPr>
      </w:pPr>
      <w:r>
        <w:rPr>
          <w:rFonts w:hint="eastAsia" w:ascii="Times New Roman" w:hAnsi="Times New Roman"/>
          <w:color w:val="000000"/>
          <w:sz w:val="24"/>
          <w:szCs w:val="24"/>
        </w:rPr>
        <w:t>槽道与</w:t>
      </w:r>
      <w:r>
        <w:rPr>
          <w:rFonts w:ascii="Times New Roman" w:hAnsi="Times New Roman"/>
          <w:color w:val="000000"/>
          <w:sz w:val="24"/>
          <w:szCs w:val="24"/>
        </w:rPr>
        <w:t>锚件连接处</w:t>
      </w:r>
      <w:r>
        <w:rPr>
          <w:rFonts w:hint="eastAsia" w:ascii="Times New Roman" w:hAnsi="Times New Roman"/>
          <w:color w:val="000000"/>
          <w:sz w:val="24"/>
          <w:szCs w:val="24"/>
        </w:rPr>
        <w:t>抗拉</w:t>
      </w:r>
      <w:r>
        <w:rPr>
          <w:rFonts w:ascii="Times New Roman" w:hAnsi="Times New Roman"/>
          <w:color w:val="000000"/>
          <w:sz w:val="24"/>
          <w:szCs w:val="24"/>
        </w:rPr>
        <w:t>承载力标准值</w:t>
      </w:r>
      <m:oMath>
        <m:sSub>
          <m:sSubPr>
            <m:ctrlPr>
              <w:rPr>
                <w:rFonts w:ascii="Cambria Math" w:hAnsi="Cambria Math"/>
                <w:color w:val="000000"/>
                <w:sz w:val="24"/>
                <w:szCs w:val="24"/>
              </w:rPr>
            </m:ctrlPr>
          </m:sSubPr>
          <m:e>
            <m:r>
              <w:rPr>
                <w:rFonts w:ascii="Cambria Math" w:hAnsi="Cambria Math"/>
                <w:color w:val="000000"/>
                <w:sz w:val="24"/>
                <w:szCs w:val="24"/>
              </w:rPr>
              <m:t>N</m:t>
            </m:r>
            <m:ctrlPr>
              <w:rPr>
                <w:rFonts w:ascii="Cambria Math" w:hAnsi="Cambria Math"/>
                <w:color w:val="000000"/>
                <w:sz w:val="24"/>
                <w:szCs w:val="24"/>
              </w:rPr>
            </m:ctrlPr>
          </m:e>
          <m:sub>
            <m:r>
              <m:rPr>
                <m:sty m:val="p"/>
              </m:rPr>
              <w:rPr>
                <w:rFonts w:ascii="Cambria Math" w:hAnsi="Cambria Math"/>
                <w:color w:val="000000"/>
                <w:sz w:val="24"/>
                <w:szCs w:val="24"/>
              </w:rPr>
              <m:t>Rk,s,c</m:t>
            </m:r>
            <m:ctrlPr>
              <w:rPr>
                <w:rFonts w:ascii="Cambria Math" w:hAnsi="Cambria Math"/>
                <w:color w:val="000000"/>
                <w:sz w:val="24"/>
                <w:szCs w:val="24"/>
              </w:rPr>
            </m:ctrlPr>
          </m:sub>
        </m:sSub>
      </m:oMath>
      <w:r>
        <w:rPr>
          <w:rFonts w:ascii="Times New Roman" w:hAnsi="Times New Roman"/>
          <w:color w:val="000000"/>
          <w:sz w:val="24"/>
          <w:szCs w:val="24"/>
        </w:rPr>
        <w:t>应按产品认证报告取用。</w:t>
      </w:r>
      <w:r>
        <w:rPr>
          <w:rFonts w:hint="eastAsia" w:ascii="Times New Roman" w:hAnsi="Times New Roman"/>
          <w:color w:val="000000"/>
          <w:sz w:val="24"/>
          <w:szCs w:val="24"/>
        </w:rPr>
        <w:t>当</w:t>
      </w:r>
      <w:r>
        <w:rPr>
          <w:rFonts w:ascii="Times New Roman" w:hAnsi="Times New Roman"/>
          <w:color w:val="000000"/>
          <w:sz w:val="24"/>
          <w:szCs w:val="24"/>
        </w:rPr>
        <w:t>无认证报告</w:t>
      </w:r>
      <w:r>
        <w:rPr>
          <w:rFonts w:hint="eastAsia" w:ascii="Times New Roman" w:hAnsi="Times New Roman"/>
          <w:color w:val="000000"/>
          <w:sz w:val="24"/>
          <w:szCs w:val="24"/>
        </w:rPr>
        <w:t>时</w:t>
      </w:r>
      <w:r>
        <w:rPr>
          <w:rFonts w:ascii="Times New Roman" w:hAnsi="Times New Roman"/>
          <w:color w:val="000000"/>
          <w:sz w:val="24"/>
          <w:szCs w:val="24"/>
        </w:rPr>
        <w:t>，宜</w:t>
      </w:r>
      <w:r>
        <w:rPr>
          <w:rFonts w:hint="eastAsia" w:ascii="Times New Roman" w:hAnsi="Times New Roman"/>
          <w:color w:val="000000"/>
          <w:sz w:val="24"/>
          <w:szCs w:val="24"/>
        </w:rPr>
        <w:t>经检测确定</w:t>
      </w:r>
      <w:r>
        <w:rPr>
          <w:rFonts w:ascii="Times New Roman" w:hAnsi="Times New Roman"/>
          <w:color w:val="000000"/>
          <w:sz w:val="24"/>
          <w:szCs w:val="24"/>
        </w:rPr>
        <w:t>组件受拉承载力标准值。</w:t>
      </w:r>
    </w:p>
    <w:p>
      <w:pPr>
        <w:pStyle w:val="33"/>
        <w:numPr>
          <w:ilvl w:val="0"/>
          <w:numId w:val="28"/>
        </w:numPr>
        <w:spacing w:after="0" w:line="360" w:lineRule="auto"/>
        <w:ind w:left="0" w:firstLine="420" w:firstLineChars="0"/>
        <w:contextualSpacing/>
        <w:rPr>
          <w:rFonts w:ascii="Times New Roman" w:hAnsi="Times New Roman"/>
          <w:color w:val="000000"/>
          <w:sz w:val="24"/>
          <w:szCs w:val="24"/>
        </w:rPr>
      </w:pPr>
      <w:r>
        <w:rPr>
          <w:rFonts w:ascii="Times New Roman" w:hAnsi="Times New Roman"/>
          <w:color w:val="000000"/>
          <w:sz w:val="24"/>
          <w:szCs w:val="24"/>
        </w:rPr>
        <w:t>槽口</w:t>
      </w:r>
      <w:r>
        <w:rPr>
          <w:rFonts w:hint="eastAsia" w:ascii="Times New Roman" w:hAnsi="Times New Roman"/>
          <w:color w:val="000000"/>
          <w:sz w:val="24"/>
          <w:szCs w:val="24"/>
        </w:rPr>
        <w:t>抗拉</w:t>
      </w:r>
      <w:r>
        <w:rPr>
          <w:rFonts w:ascii="Times New Roman" w:hAnsi="Times New Roman"/>
          <w:color w:val="000000"/>
          <w:sz w:val="24"/>
          <w:szCs w:val="24"/>
        </w:rPr>
        <w:t>承载力标准值</w:t>
      </w:r>
      <m:oMath>
        <m:sSub>
          <m:sSubPr>
            <m:ctrlPr>
              <w:rPr>
                <w:rFonts w:ascii="Cambria Math" w:hAnsi="Cambria Math"/>
                <w:color w:val="000000"/>
                <w:sz w:val="24"/>
                <w:szCs w:val="24"/>
              </w:rPr>
            </m:ctrlPr>
          </m:sSubPr>
          <m:e>
            <m:r>
              <w:rPr>
                <w:rFonts w:ascii="Cambria Math" w:hAnsi="Cambria Math"/>
                <w:color w:val="000000"/>
                <w:sz w:val="24"/>
                <w:szCs w:val="24"/>
              </w:rPr>
              <m:t>N</m:t>
            </m:r>
            <m:ctrlPr>
              <w:rPr>
                <w:rFonts w:ascii="Cambria Math" w:hAnsi="Cambria Math"/>
                <w:color w:val="000000"/>
                <w:sz w:val="24"/>
                <w:szCs w:val="24"/>
              </w:rPr>
            </m:ctrlPr>
          </m:e>
          <m:sub>
            <m:r>
              <m:rPr>
                <m:sty m:val="p"/>
              </m:rPr>
              <w:rPr>
                <w:rFonts w:ascii="Cambria Math" w:hAnsi="Cambria Math"/>
                <w:color w:val="000000"/>
                <w:sz w:val="24"/>
                <w:szCs w:val="24"/>
              </w:rPr>
              <m:t>Rk,s,l</m:t>
            </m:r>
            <m:ctrlPr>
              <w:rPr>
                <w:rFonts w:ascii="Cambria Math" w:hAnsi="Cambria Math"/>
                <w:color w:val="000000"/>
                <w:sz w:val="24"/>
                <w:szCs w:val="24"/>
              </w:rPr>
            </m:ctrlPr>
          </m:sub>
        </m:sSub>
      </m:oMath>
      <w:r>
        <w:rPr>
          <w:rFonts w:ascii="Times New Roman" w:hAnsi="Times New Roman"/>
          <w:color w:val="000000"/>
          <w:sz w:val="24"/>
          <w:szCs w:val="24"/>
        </w:rPr>
        <w:t>应按</w:t>
      </w:r>
      <w:r>
        <w:rPr>
          <w:rFonts w:hint="eastAsia" w:ascii="Times New Roman" w:hAnsi="Times New Roman"/>
          <w:color w:val="000000"/>
          <w:sz w:val="24"/>
          <w:szCs w:val="24"/>
        </w:rPr>
        <w:t>下列公式</w:t>
      </w:r>
      <w:r>
        <w:rPr>
          <w:rFonts w:ascii="Times New Roman" w:hAnsi="Times New Roman"/>
          <w:color w:val="000000"/>
          <w:sz w:val="24"/>
          <w:szCs w:val="24"/>
        </w:rPr>
        <w:t>计算</w:t>
      </w:r>
      <w:r>
        <w:rPr>
          <w:rFonts w:hint="eastAsia" w:ascii="Times New Roman" w:hAnsi="Times New Roman"/>
          <w:color w:val="000000"/>
          <w:sz w:val="24"/>
          <w:szCs w:val="24"/>
        </w:rPr>
        <w:t>：</w:t>
      </w:r>
    </w:p>
    <w:tbl>
      <w:tblPr>
        <w:tblStyle w:val="18"/>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366"/>
        <w:gridCol w:w="169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366" w:type="dxa"/>
          </w:tcPr>
          <w:p>
            <w:pPr>
              <w:widowControl w:val="0"/>
              <w:spacing w:line="360" w:lineRule="auto"/>
              <w:contextualSpacing/>
              <w:jc w:val="left"/>
              <w:rPr>
                <w:rFonts w:ascii="Times New Roman" w:hAnsi="Times New Roman"/>
                <w:sz w:val="24"/>
                <w:szCs w:val="24"/>
              </w:rPr>
            </w:pPr>
            <m:oMathPara>
              <m:oMathParaPr>
                <m:jc m:val="center"/>
              </m:oMathParaPr>
              <m:oMath>
                <m:sSub>
                  <m:sSubPr>
                    <m:ctrlPr>
                      <w:rPr>
                        <w:rFonts w:ascii="Cambria Math" w:hAnsi="Cambria Math" w:eastAsia="宋体" w:cs="Times New Roman"/>
                        <w:i/>
                        <w:sz w:val="24"/>
                        <w:szCs w:val="24"/>
                      </w:rPr>
                    </m:ctrlPr>
                  </m:sSubPr>
                  <m:e>
                    <m:r>
                      <w:rPr>
                        <w:rFonts w:ascii="Cambria Math" w:hAnsi="Cambria Math" w:eastAsia="宋体" w:cs="Times New Roman"/>
                        <w:sz w:val="24"/>
                        <w:szCs w:val="24"/>
                      </w:rPr>
                      <m:t>N</m:t>
                    </m:r>
                    <m:ctrlPr>
                      <w:rPr>
                        <w:rFonts w:ascii="Cambria Math" w:hAnsi="Cambria Math" w:eastAsia="宋体" w:cs="Times New Roman"/>
                        <w:i/>
                        <w:sz w:val="24"/>
                        <w:szCs w:val="24"/>
                      </w:rPr>
                    </m:ctrlPr>
                  </m:e>
                  <m:sub>
                    <m:r>
                      <m:rPr>
                        <m:sty m:val="p"/>
                      </m:rPr>
                      <w:rPr>
                        <w:rFonts w:ascii="Cambria Math" w:hAnsi="Cambria Math" w:eastAsia="宋体" w:cs="Times New Roman"/>
                        <w:sz w:val="24"/>
                        <w:szCs w:val="24"/>
                      </w:rPr>
                      <m:t>Rk,s,l</m:t>
                    </m:r>
                    <m:ctrlPr>
                      <w:rPr>
                        <w:rFonts w:ascii="Cambria Math" w:hAnsi="Cambria Math" w:eastAsia="宋体" w:cs="Times New Roman"/>
                        <w:i/>
                        <w:sz w:val="24"/>
                        <w:szCs w:val="24"/>
                      </w:rPr>
                    </m:ctrlPr>
                  </m:sub>
                </m:sSub>
                <m:r>
                  <w:rPr>
                    <w:rFonts w:ascii="Cambria Math" w:hAnsi="Cambria Math" w:eastAsia="宋体" w:cs="Times New Roman"/>
                    <w:sz w:val="24"/>
                    <w:szCs w:val="24"/>
                  </w:rPr>
                  <m:t>=</m:t>
                </m:r>
                <m:sSubSup>
                  <m:sSubSupPr>
                    <m:ctrlPr>
                      <w:rPr>
                        <w:rFonts w:ascii="Cambria Math" w:hAnsi="Cambria Math" w:eastAsia="宋体" w:cs="Times New Roman"/>
                        <w:i/>
                        <w:sz w:val="24"/>
                        <w:szCs w:val="24"/>
                      </w:rPr>
                    </m:ctrlPr>
                  </m:sSubSupPr>
                  <m:e>
                    <m:r>
                      <w:rPr>
                        <w:rFonts w:ascii="Cambria Math" w:hAnsi="Cambria Math" w:eastAsia="宋体" w:cs="Times New Roman"/>
                        <w:sz w:val="24"/>
                        <w:szCs w:val="24"/>
                      </w:rPr>
                      <m:t>N</m:t>
                    </m:r>
                    <m:ctrlPr>
                      <w:rPr>
                        <w:rFonts w:ascii="Cambria Math" w:hAnsi="Cambria Math" w:eastAsia="宋体" w:cs="Times New Roman"/>
                        <w:i/>
                        <w:sz w:val="24"/>
                        <w:szCs w:val="24"/>
                      </w:rPr>
                    </m:ctrlPr>
                  </m:e>
                  <m:sub>
                    <m:r>
                      <m:rPr>
                        <m:sty m:val="p"/>
                      </m:rPr>
                      <w:rPr>
                        <w:rFonts w:ascii="Cambria Math" w:hAnsi="Cambria Math" w:eastAsia="宋体" w:cs="Times New Roman"/>
                        <w:sz w:val="24"/>
                        <w:szCs w:val="24"/>
                      </w:rPr>
                      <m:t>Rk,s,l</m:t>
                    </m:r>
                    <m:ctrlPr>
                      <w:rPr>
                        <w:rFonts w:ascii="Cambria Math" w:hAnsi="Cambria Math" w:eastAsia="宋体" w:cs="Times New Roman"/>
                        <w:i/>
                        <w:sz w:val="24"/>
                        <w:szCs w:val="24"/>
                      </w:rPr>
                    </m:ctrlPr>
                  </m:sub>
                  <m:sup>
                    <m:r>
                      <w:rPr>
                        <w:rFonts w:ascii="Cambria Math" w:hAnsi="Cambria Math" w:eastAsia="宋体" w:cs="Times New Roman"/>
                        <w:sz w:val="24"/>
                        <w:szCs w:val="24"/>
                      </w:rPr>
                      <m:t>0</m:t>
                    </m:r>
                    <m:ctrlPr>
                      <w:rPr>
                        <w:rFonts w:ascii="Cambria Math" w:hAnsi="Cambria Math" w:eastAsia="宋体" w:cs="Times New Roman"/>
                        <w:i/>
                        <w:sz w:val="24"/>
                        <w:szCs w:val="24"/>
                      </w:rPr>
                    </m:ctrlPr>
                  </m:sup>
                </m:sSubSup>
                <m:r>
                  <w:rPr>
                    <w:rFonts w:ascii="Cambria Math" w:hAnsi="Cambria Math" w:eastAsia="宋体" w:cs="Times New Roman"/>
                    <w:sz w:val="24"/>
                    <w:szCs w:val="24"/>
                  </w:rPr>
                  <m:t>∙</m:t>
                </m:r>
                <m:sSub>
                  <m:sSubPr>
                    <m:ctrlPr>
                      <w:rPr>
                        <w:rFonts w:ascii="Cambria Math" w:hAnsi="Cambria Math" w:eastAsia="宋体" w:cs="Times New Roman"/>
                        <w:i/>
                        <w:sz w:val="24"/>
                        <w:szCs w:val="24"/>
                      </w:rPr>
                    </m:ctrlPr>
                  </m:sSubPr>
                  <m:e>
                    <m:r>
                      <w:rPr>
                        <w:rFonts w:ascii="Cambria Math" w:hAnsi="Cambria Math" w:eastAsia="宋体" w:cs="Times New Roman"/>
                        <w:sz w:val="24"/>
                        <w:szCs w:val="24"/>
                      </w:rPr>
                      <m:t>ψ</m:t>
                    </m:r>
                    <m:ctrlPr>
                      <w:rPr>
                        <w:rFonts w:ascii="Cambria Math" w:hAnsi="Cambria Math" w:eastAsia="宋体" w:cs="Times New Roman"/>
                        <w:i/>
                        <w:sz w:val="24"/>
                        <w:szCs w:val="24"/>
                      </w:rPr>
                    </m:ctrlPr>
                  </m:e>
                  <m:sub>
                    <m:r>
                      <m:rPr>
                        <m:sty m:val="p"/>
                      </m:rPr>
                      <w:rPr>
                        <w:rFonts w:ascii="Cambria Math" w:hAnsi="Cambria Math" w:eastAsia="宋体" w:cs="Times New Roman"/>
                        <w:sz w:val="24"/>
                        <w:szCs w:val="24"/>
                      </w:rPr>
                      <m:t>l,N</m:t>
                    </m:r>
                    <m:ctrlPr>
                      <w:rPr>
                        <w:rFonts w:ascii="Cambria Math" w:hAnsi="Cambria Math" w:eastAsia="宋体" w:cs="Times New Roman"/>
                        <w:i/>
                        <w:sz w:val="24"/>
                        <w:szCs w:val="24"/>
                      </w:rPr>
                    </m:ctrlPr>
                  </m:sub>
                </m:sSub>
              </m:oMath>
            </m:oMathPara>
          </w:p>
        </w:tc>
        <w:tc>
          <w:tcPr>
            <w:tcW w:w="1696" w:type="dxa"/>
          </w:tcPr>
          <w:p>
            <w:pPr>
              <w:widowControl w:val="0"/>
              <w:spacing w:line="360" w:lineRule="auto"/>
              <w:contextualSpacing/>
              <w:jc w:val="right"/>
              <w:rPr>
                <w:rFonts w:ascii="Times New Roman" w:hAnsi="Times New Roman" w:cs="Times New Roman"/>
                <w:color w:val="000000"/>
                <w:sz w:val="24"/>
                <w:szCs w:val="24"/>
              </w:rPr>
            </w:pPr>
            <w:r>
              <w:rPr>
                <w:rFonts w:ascii="Times New Roman" w:hAnsi="Times New Roman" w:cs="Times New Roman"/>
                <w:color w:val="000000"/>
                <w:sz w:val="24"/>
                <w:szCs w:val="24"/>
              </w:rPr>
              <w:t>（6.2.3-2</w:t>
            </w:r>
            <w:r>
              <w:rPr>
                <w:rFonts w:ascii="Times New Roman" w:hAnsi="Times New Roman" w:eastAsia="宋体" w:cs="Times New Roman"/>
                <w:sz w:val="24"/>
                <w:szCs w:val="24"/>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366" w:type="dxa"/>
          </w:tcPr>
          <w:p>
            <w:pPr>
              <w:widowControl w:val="0"/>
              <w:spacing w:line="360" w:lineRule="auto"/>
              <w:contextualSpacing/>
              <w:jc w:val="left"/>
              <w:rPr>
                <w:rFonts w:ascii="Times New Roman" w:hAnsi="Times New Roman"/>
                <w:color w:val="000000"/>
                <w:sz w:val="24"/>
                <w:szCs w:val="24"/>
              </w:rPr>
            </w:pPr>
            <m:oMathPara>
              <m:oMathParaPr>
                <m:jc m:val="center"/>
              </m:oMathParaPr>
              <m:oMath>
                <m:sSub>
                  <m:sSubPr>
                    <m:ctrlPr>
                      <w:rPr>
                        <w:rFonts w:ascii="Cambria Math" w:hAnsi="Cambria Math" w:eastAsia="宋体" w:cs="Times New Roman"/>
                        <w:i/>
                        <w:sz w:val="24"/>
                        <w:szCs w:val="24"/>
                      </w:rPr>
                    </m:ctrlPr>
                  </m:sSubPr>
                  <m:e>
                    <m:r>
                      <w:rPr>
                        <w:rFonts w:ascii="Cambria Math" w:hAnsi="Cambria Math" w:eastAsia="宋体" w:cs="Times New Roman"/>
                        <w:sz w:val="24"/>
                        <w:szCs w:val="24"/>
                      </w:rPr>
                      <m:t>ψ</m:t>
                    </m:r>
                    <m:ctrlPr>
                      <w:rPr>
                        <w:rFonts w:ascii="Cambria Math" w:hAnsi="Cambria Math" w:eastAsia="宋体" w:cs="Times New Roman"/>
                        <w:i/>
                        <w:sz w:val="24"/>
                        <w:szCs w:val="24"/>
                      </w:rPr>
                    </m:ctrlPr>
                  </m:e>
                  <m:sub>
                    <m:r>
                      <m:rPr>
                        <m:sty m:val="p"/>
                      </m:rPr>
                      <w:rPr>
                        <w:rFonts w:ascii="Cambria Math" w:hAnsi="Cambria Math" w:eastAsia="宋体" w:cs="Times New Roman"/>
                        <w:sz w:val="24"/>
                        <w:szCs w:val="24"/>
                      </w:rPr>
                      <m:t>l,N</m:t>
                    </m:r>
                    <m:ctrlPr>
                      <w:rPr>
                        <w:rFonts w:ascii="Cambria Math" w:hAnsi="Cambria Math" w:eastAsia="宋体" w:cs="Times New Roman"/>
                        <w:i/>
                        <w:sz w:val="24"/>
                        <w:szCs w:val="24"/>
                      </w:rPr>
                    </m:ctrlPr>
                  </m:sub>
                </m:sSub>
                <m:r>
                  <w:rPr>
                    <w:rFonts w:ascii="Cambria Math" w:hAnsi="Cambria Math" w:eastAsia="宋体" w:cs="Times New Roman"/>
                    <w:sz w:val="24"/>
                    <w:szCs w:val="24"/>
                  </w:rPr>
                  <m:t>=0.5·</m:t>
                </m:r>
                <m:r>
                  <m:rPr>
                    <m:sty m:val="p"/>
                  </m:rPr>
                  <w:rPr>
                    <w:rFonts w:ascii="Cambria Math" w:hAnsi="Cambria Math" w:eastAsia="宋体" w:cs="Times New Roman"/>
                    <w:sz w:val="24"/>
                    <w:szCs w:val="24"/>
                  </w:rPr>
                  <m:t>(1+</m:t>
                </m:r>
                <m:f>
                  <m:fPr>
                    <m:ctrlPr>
                      <w:rPr>
                        <w:rFonts w:ascii="Cambria Math" w:hAnsi="Cambria Math" w:eastAsia="宋体" w:cs="Times New Roman"/>
                        <w:sz w:val="24"/>
                        <w:szCs w:val="24"/>
                      </w:rPr>
                    </m:ctrlPr>
                  </m:fPr>
                  <m:num>
                    <m:sSub>
                      <m:sSubPr>
                        <m:ctrlPr>
                          <w:rPr>
                            <w:rFonts w:ascii="Cambria Math" w:hAnsi="Cambria Math" w:eastAsia="宋体" w:cs="Times New Roman"/>
                            <w:i/>
                            <w:sz w:val="24"/>
                            <w:szCs w:val="24"/>
                          </w:rPr>
                        </m:ctrlPr>
                      </m:sSubPr>
                      <m:e>
                        <m:r>
                          <w:rPr>
                            <w:rFonts w:ascii="Cambria Math" w:hAnsi="Cambria Math" w:eastAsia="宋体" w:cs="Times New Roman"/>
                            <w:sz w:val="24"/>
                            <w:szCs w:val="24"/>
                          </w:rPr>
                          <m:t>s</m:t>
                        </m:r>
                        <m:ctrlPr>
                          <w:rPr>
                            <w:rFonts w:ascii="Cambria Math" w:hAnsi="Cambria Math" w:eastAsia="宋体" w:cs="Times New Roman"/>
                            <w:i/>
                            <w:sz w:val="24"/>
                            <w:szCs w:val="24"/>
                          </w:rPr>
                        </m:ctrlPr>
                      </m:e>
                      <m:sub>
                        <m:r>
                          <m:rPr>
                            <m:sty m:val="p"/>
                          </m:rPr>
                          <w:rPr>
                            <w:rFonts w:ascii="Cambria Math" w:hAnsi="Cambria Math" w:eastAsia="宋体" w:cs="Times New Roman"/>
                            <w:sz w:val="24"/>
                            <w:szCs w:val="24"/>
                          </w:rPr>
                          <m:t>cbo</m:t>
                        </m:r>
                        <m:ctrlPr>
                          <w:rPr>
                            <w:rFonts w:ascii="Cambria Math" w:hAnsi="Cambria Math" w:eastAsia="宋体" w:cs="Times New Roman"/>
                            <w:i/>
                            <w:sz w:val="24"/>
                            <w:szCs w:val="24"/>
                          </w:rPr>
                        </m:ctrlPr>
                      </m:sub>
                    </m:sSub>
                    <m:ctrlPr>
                      <w:rPr>
                        <w:rFonts w:ascii="Cambria Math" w:hAnsi="Cambria Math" w:eastAsia="宋体" w:cs="Times New Roman"/>
                        <w:sz w:val="24"/>
                        <w:szCs w:val="24"/>
                      </w:rPr>
                    </m:ctrlPr>
                  </m:num>
                  <m:den>
                    <m:r>
                      <w:rPr>
                        <w:rFonts w:ascii="Cambria Math" w:hAnsi="Cambria Math" w:eastAsia="宋体" w:cs="Times New Roman"/>
                        <w:sz w:val="24"/>
                        <w:szCs w:val="24"/>
                      </w:rPr>
                      <m:t>2</m:t>
                    </m:r>
                    <m:sSub>
                      <m:sSubPr>
                        <m:ctrlPr>
                          <w:rPr>
                            <w:rFonts w:ascii="Cambria Math" w:hAnsi="Cambria Math" w:eastAsia="宋体" w:cs="Times New Roman"/>
                            <w:i/>
                            <w:sz w:val="24"/>
                            <w:szCs w:val="24"/>
                          </w:rPr>
                        </m:ctrlPr>
                      </m:sSubPr>
                      <m:e>
                        <m:r>
                          <w:rPr>
                            <w:rFonts w:ascii="Cambria Math" w:hAnsi="Cambria Math" w:eastAsia="宋体" w:cs="Times New Roman"/>
                            <w:sz w:val="24"/>
                            <w:szCs w:val="24"/>
                          </w:rPr>
                          <m:t>·b</m:t>
                        </m:r>
                        <m:ctrlPr>
                          <w:rPr>
                            <w:rFonts w:ascii="Cambria Math" w:hAnsi="Cambria Math" w:eastAsia="宋体" w:cs="Times New Roman"/>
                            <w:i/>
                            <w:sz w:val="24"/>
                            <w:szCs w:val="24"/>
                          </w:rPr>
                        </m:ctrlPr>
                      </m:e>
                      <m:sub>
                        <m:r>
                          <m:rPr>
                            <m:sty m:val="p"/>
                          </m:rPr>
                          <w:rPr>
                            <w:rFonts w:ascii="Cambria Math" w:hAnsi="Cambria Math" w:eastAsia="宋体" w:cs="Times New Roman"/>
                            <w:sz w:val="24"/>
                            <w:szCs w:val="24"/>
                          </w:rPr>
                          <m:t>ch</m:t>
                        </m:r>
                        <m:ctrlPr>
                          <w:rPr>
                            <w:rFonts w:ascii="Cambria Math" w:hAnsi="Cambria Math" w:eastAsia="宋体" w:cs="Times New Roman"/>
                            <w:i/>
                            <w:sz w:val="24"/>
                            <w:szCs w:val="24"/>
                          </w:rPr>
                        </m:ctrlPr>
                      </m:sub>
                    </m:sSub>
                    <m:ctrlPr>
                      <w:rPr>
                        <w:rFonts w:ascii="Cambria Math" w:hAnsi="Cambria Math" w:eastAsia="宋体" w:cs="Times New Roman"/>
                        <w:sz w:val="24"/>
                        <w:szCs w:val="24"/>
                      </w:rPr>
                    </m:ctrlPr>
                  </m:den>
                </m:f>
                <m:r>
                  <m:rPr>
                    <m:sty m:val="p"/>
                  </m:rPr>
                  <w:rPr>
                    <w:rFonts w:ascii="Cambria Math" w:hAnsi="Cambria Math" w:eastAsia="宋体" w:cs="Times New Roman"/>
                    <w:sz w:val="24"/>
                    <w:szCs w:val="24"/>
                  </w:rPr>
                  <m:t>)</m:t>
                </m:r>
              </m:oMath>
            </m:oMathPara>
          </w:p>
        </w:tc>
        <w:tc>
          <w:tcPr>
            <w:tcW w:w="1696" w:type="dxa"/>
            <w:vAlign w:val="center"/>
          </w:tcPr>
          <w:p>
            <w:pPr>
              <w:widowControl w:val="0"/>
              <w:spacing w:line="360" w:lineRule="auto"/>
              <w:contextualSpacing/>
              <w:jc w:val="right"/>
              <w:rPr>
                <w:rFonts w:ascii="Times New Roman" w:hAnsi="Times New Roman" w:cs="Times New Roman"/>
                <w:color w:val="000000"/>
                <w:sz w:val="24"/>
                <w:szCs w:val="24"/>
              </w:rPr>
            </w:pPr>
            <w:r>
              <w:rPr>
                <w:rFonts w:ascii="Times New Roman" w:hAnsi="Times New Roman" w:cs="Times New Roman"/>
                <w:color w:val="000000"/>
                <w:sz w:val="24"/>
                <w:szCs w:val="24"/>
              </w:rPr>
              <w:t>（6.2.3-3</w:t>
            </w:r>
            <w:r>
              <w:rPr>
                <w:rFonts w:ascii="Times New Roman" w:hAnsi="Times New Roman" w:eastAsia="宋体" w:cs="Times New Roman"/>
                <w:sz w:val="24"/>
                <w:szCs w:val="24"/>
              </w:rPr>
              <w:t>）</w:t>
            </w:r>
          </w:p>
        </w:tc>
      </w:tr>
    </w:tbl>
    <w:p>
      <w:pPr>
        <w:tabs>
          <w:tab w:val="left" w:pos="426"/>
        </w:tabs>
        <w:spacing w:after="0" w:line="240" w:lineRule="auto"/>
        <w:ind w:left="1920" w:right="44" w:rightChars="20" w:hanging="1920" w:hangingChars="800"/>
        <w:contextualSpacing/>
        <w:rPr>
          <w:rFonts w:ascii="Times New Roman" w:hAnsi="Times New Roman" w:eastAsia="宋体" w:cs="Times New Roman"/>
          <w:color w:val="000000"/>
          <w:kern w:val="2"/>
          <w:sz w:val="24"/>
          <w:szCs w:val="24"/>
        </w:rPr>
      </w:pPr>
      <w:r>
        <w:rPr>
          <w:rFonts w:ascii="Times New Roman" w:hAnsi="Times New Roman" w:eastAsia="宋体" w:cs="Times New Roman"/>
          <w:sz w:val="24"/>
          <w:szCs w:val="24"/>
        </w:rPr>
        <w:t>式中：</w:t>
      </w:r>
      <m:oMath>
        <m:sSubSup>
          <m:sSubSupPr>
            <m:ctrlPr>
              <w:rPr>
                <w:rFonts w:ascii="Cambria Math" w:hAnsi="Cambria Math" w:eastAsia="宋体" w:cs="Times New Roman"/>
                <w:i/>
                <w:sz w:val="24"/>
                <w:szCs w:val="24"/>
              </w:rPr>
            </m:ctrlPr>
          </m:sSubSupPr>
          <m:e>
            <m:r>
              <w:rPr>
                <w:rFonts w:ascii="Cambria Math" w:hAnsi="Cambria Math" w:eastAsia="宋体" w:cs="Times New Roman"/>
                <w:sz w:val="24"/>
                <w:szCs w:val="24"/>
              </w:rPr>
              <m:t>N</m:t>
            </m:r>
            <m:ctrlPr>
              <w:rPr>
                <w:rFonts w:ascii="Cambria Math" w:hAnsi="Cambria Math" w:eastAsia="宋体" w:cs="Times New Roman"/>
                <w:i/>
                <w:sz w:val="24"/>
                <w:szCs w:val="24"/>
              </w:rPr>
            </m:ctrlPr>
          </m:e>
          <m:sub>
            <m:r>
              <m:rPr>
                <m:sty m:val="p"/>
              </m:rPr>
              <w:rPr>
                <w:rFonts w:ascii="Cambria Math" w:hAnsi="Cambria Math" w:eastAsia="宋体" w:cs="Times New Roman"/>
                <w:sz w:val="24"/>
                <w:szCs w:val="24"/>
              </w:rPr>
              <m:t>Rk,s,l</m:t>
            </m:r>
            <m:ctrlPr>
              <w:rPr>
                <w:rFonts w:ascii="Cambria Math" w:hAnsi="Cambria Math" w:eastAsia="宋体" w:cs="Times New Roman"/>
                <w:i/>
                <w:sz w:val="24"/>
                <w:szCs w:val="24"/>
              </w:rPr>
            </m:ctrlPr>
          </m:sub>
          <m:sup>
            <m:r>
              <w:rPr>
                <w:rFonts w:ascii="Cambria Math" w:hAnsi="Cambria Math" w:eastAsia="宋体" w:cs="Times New Roman"/>
                <w:sz w:val="24"/>
                <w:szCs w:val="24"/>
              </w:rPr>
              <m:t>0</m:t>
            </m:r>
            <m:ctrlPr>
              <w:rPr>
                <w:rFonts w:ascii="Cambria Math" w:hAnsi="Cambria Math" w:eastAsia="宋体" w:cs="Times New Roman"/>
                <w:i/>
                <w:sz w:val="24"/>
                <w:szCs w:val="24"/>
              </w:rPr>
            </m:ctrlPr>
          </m:sup>
        </m:sSubSup>
      </m:oMath>
      <w:r>
        <w:rPr>
          <w:rFonts w:hint="eastAsia" w:ascii="Times New Roman" w:hAnsi="Times New Roman" w:eastAsia="宋体" w:cs="Times New Roman"/>
          <w:sz w:val="24"/>
          <w:szCs w:val="24"/>
        </w:rPr>
        <w:t xml:space="preserve"> </w:t>
      </w:r>
      <w:r>
        <w:rPr>
          <w:rFonts w:ascii="Times New Roman" w:hAnsi="Times New Roman" w:eastAsia="宋体" w:cs="Times New Roman"/>
          <w:color w:val="000000"/>
          <w:kern w:val="2"/>
          <w:sz w:val="24"/>
          <w:szCs w:val="24"/>
        </w:rPr>
        <w:t>——</w:t>
      </w:r>
      <w:r>
        <w:rPr>
          <w:rFonts w:hint="eastAsia" w:ascii="Times New Roman" w:hAnsi="Times New Roman" w:eastAsia="宋体" w:cs="Times New Roman"/>
          <w:color w:val="000000"/>
          <w:kern w:val="2"/>
          <w:sz w:val="24"/>
          <w:szCs w:val="24"/>
        </w:rPr>
        <w:t xml:space="preserve"> </w:t>
      </w:r>
      <w:r>
        <w:rPr>
          <w:rFonts w:ascii="Times New Roman" w:hAnsi="Times New Roman" w:eastAsia="宋体" w:cs="Times New Roman"/>
          <w:color w:val="000000"/>
          <w:kern w:val="2"/>
          <w:sz w:val="24"/>
          <w:szCs w:val="24"/>
        </w:rPr>
        <w:t>槽口</w:t>
      </w:r>
      <w:r>
        <w:rPr>
          <w:rFonts w:hint="eastAsia" w:ascii="Times New Roman" w:hAnsi="Times New Roman" w:eastAsia="宋体" w:cs="Times New Roman"/>
          <w:color w:val="000000"/>
          <w:kern w:val="2"/>
          <w:sz w:val="24"/>
          <w:szCs w:val="24"/>
        </w:rPr>
        <w:t>基准抗拉</w:t>
      </w:r>
      <w:r>
        <w:rPr>
          <w:rFonts w:ascii="Times New Roman" w:hAnsi="Times New Roman" w:eastAsia="宋体" w:cs="Times New Roman"/>
          <w:color w:val="000000"/>
          <w:kern w:val="2"/>
          <w:sz w:val="24"/>
          <w:szCs w:val="24"/>
        </w:rPr>
        <w:t>承载力标准值，应按产品认证报告取用；</w:t>
      </w:r>
      <w:r>
        <w:rPr>
          <w:rFonts w:hint="eastAsia" w:ascii="Times New Roman" w:hAnsi="Times New Roman" w:eastAsia="宋体" w:cs="Times New Roman"/>
          <w:color w:val="000000"/>
          <w:kern w:val="2"/>
          <w:sz w:val="24"/>
          <w:szCs w:val="24"/>
        </w:rPr>
        <w:t>当</w:t>
      </w:r>
      <w:r>
        <w:rPr>
          <w:rFonts w:ascii="Times New Roman" w:hAnsi="Times New Roman" w:eastAsia="宋体" w:cs="Times New Roman"/>
          <w:color w:val="000000"/>
          <w:kern w:val="2"/>
          <w:sz w:val="24"/>
          <w:szCs w:val="24"/>
        </w:rPr>
        <w:t>无认证报告</w:t>
      </w:r>
      <w:r>
        <w:rPr>
          <w:rFonts w:hint="eastAsia" w:ascii="Times New Roman" w:hAnsi="Times New Roman" w:eastAsia="宋体" w:cs="Times New Roman"/>
          <w:color w:val="000000"/>
          <w:kern w:val="2"/>
          <w:sz w:val="24"/>
          <w:szCs w:val="24"/>
        </w:rPr>
        <w:t>时</w:t>
      </w:r>
      <w:r>
        <w:rPr>
          <w:rFonts w:ascii="Times New Roman" w:hAnsi="Times New Roman" w:eastAsia="宋体" w:cs="Times New Roman"/>
          <w:color w:val="000000"/>
          <w:kern w:val="2"/>
          <w:sz w:val="24"/>
          <w:szCs w:val="24"/>
        </w:rPr>
        <w:t>，宜</w:t>
      </w:r>
      <w:r>
        <w:rPr>
          <w:rFonts w:hint="eastAsia" w:ascii="Times New Roman" w:hAnsi="Times New Roman" w:eastAsia="宋体" w:cs="Times New Roman"/>
          <w:color w:val="000000"/>
          <w:kern w:val="2"/>
          <w:sz w:val="24"/>
          <w:szCs w:val="24"/>
        </w:rPr>
        <w:t>经检测确定</w:t>
      </w:r>
      <w:r>
        <w:rPr>
          <w:rFonts w:ascii="Times New Roman" w:hAnsi="Times New Roman" w:eastAsia="宋体" w:cs="Times New Roman"/>
          <w:color w:val="000000"/>
          <w:kern w:val="2"/>
          <w:sz w:val="24"/>
          <w:szCs w:val="24"/>
        </w:rPr>
        <w:t>组件受拉承载力标准值（N）；</w:t>
      </w:r>
    </w:p>
    <w:p>
      <w:pPr>
        <w:tabs>
          <w:tab w:val="left" w:pos="426"/>
        </w:tabs>
        <w:spacing w:after="0" w:line="240" w:lineRule="auto"/>
        <w:ind w:left="880" w:leftChars="400" w:right="44" w:rightChars="20"/>
        <w:contextualSpacing/>
        <w:rPr>
          <w:rFonts w:ascii="Times New Roman" w:hAnsi="Times New Roman" w:eastAsia="宋体" w:cs="Times New Roman"/>
          <w:color w:val="000000"/>
          <w:kern w:val="2"/>
          <w:sz w:val="24"/>
          <w:szCs w:val="24"/>
        </w:rPr>
      </w:pPr>
      <m:oMath>
        <m:sSub>
          <m:sSubPr>
            <m:ctrlPr>
              <w:rPr>
                <w:rFonts w:ascii="Cambria Math" w:hAnsi="Cambria Math" w:eastAsia="宋体" w:cs="Times New Roman"/>
                <w:sz w:val="24"/>
                <w:szCs w:val="24"/>
              </w:rPr>
            </m:ctrlPr>
          </m:sSubPr>
          <m:e>
            <m:r>
              <w:rPr>
                <w:rFonts w:ascii="Cambria Math" w:hAnsi="Cambria Math" w:eastAsia="宋体" w:cs="Times New Roman"/>
                <w:sz w:val="24"/>
                <w:szCs w:val="24"/>
              </w:rPr>
              <m:t>ψ</m:t>
            </m:r>
            <m:ctrlPr>
              <w:rPr>
                <w:rFonts w:ascii="Cambria Math" w:hAnsi="Cambria Math" w:eastAsia="宋体" w:cs="Times New Roman"/>
                <w:sz w:val="24"/>
                <w:szCs w:val="24"/>
              </w:rPr>
            </m:ctrlPr>
          </m:e>
          <m:sub>
            <m:r>
              <m:rPr>
                <m:sty m:val="p"/>
              </m:rPr>
              <w:rPr>
                <w:rFonts w:ascii="Cambria Math" w:hAnsi="Cambria Math" w:eastAsia="宋体" w:cs="Times New Roman"/>
                <w:sz w:val="24"/>
                <w:szCs w:val="24"/>
              </w:rPr>
              <m:t>l,N</m:t>
            </m:r>
            <m:ctrlPr>
              <w:rPr>
                <w:rFonts w:ascii="Cambria Math" w:hAnsi="Cambria Math" w:eastAsia="宋体" w:cs="Times New Roman"/>
                <w:sz w:val="24"/>
                <w:szCs w:val="24"/>
              </w:rPr>
            </m:ctrlPr>
          </m:sub>
        </m:sSub>
      </m:oMath>
      <w:r>
        <w:rPr>
          <w:rFonts w:hint="eastAsia" w:ascii="Times New Roman" w:hAnsi="Times New Roman" w:eastAsia="宋体" w:cs="Times New Roman"/>
          <w:sz w:val="24"/>
          <w:szCs w:val="24"/>
        </w:rPr>
        <w:t xml:space="preserve"> </w:t>
      </w:r>
      <w:r>
        <w:rPr>
          <w:rFonts w:ascii="Times New Roman" w:hAnsi="Times New Roman" w:eastAsia="宋体" w:cs="Times New Roman"/>
          <w:color w:val="000000"/>
          <w:kern w:val="2"/>
          <w:sz w:val="24"/>
          <w:szCs w:val="24"/>
        </w:rPr>
        <w:t>——</w:t>
      </w:r>
      <w:r>
        <w:rPr>
          <w:rFonts w:hint="eastAsia" w:ascii="Times New Roman" w:hAnsi="Times New Roman" w:eastAsia="宋体" w:cs="Times New Roman"/>
          <w:color w:val="000000"/>
          <w:kern w:val="2"/>
          <w:sz w:val="24"/>
          <w:szCs w:val="24"/>
        </w:rPr>
        <w:t xml:space="preserve"> </w:t>
      </w:r>
      <w:r>
        <w:rPr>
          <w:rFonts w:ascii="Times New Roman" w:hAnsi="Times New Roman" w:eastAsia="宋体" w:cs="Times New Roman"/>
          <w:color w:val="000000"/>
          <w:kern w:val="2"/>
          <w:sz w:val="24"/>
          <w:szCs w:val="24"/>
        </w:rPr>
        <w:t>T型螺栓轴心间距影响系数，不应大于1.0；</w:t>
      </w:r>
    </w:p>
    <w:p>
      <w:pPr>
        <w:tabs>
          <w:tab w:val="left" w:pos="426"/>
        </w:tabs>
        <w:spacing w:after="0" w:line="240" w:lineRule="auto"/>
        <w:ind w:left="880" w:leftChars="400" w:right="44" w:rightChars="20"/>
        <w:contextualSpacing/>
        <w:rPr>
          <w:rFonts w:ascii="Times New Roman" w:hAnsi="Times New Roman" w:eastAsia="宋体" w:cs="Times New Roman"/>
          <w:color w:val="000000"/>
          <w:kern w:val="2"/>
          <w:sz w:val="24"/>
          <w:szCs w:val="24"/>
        </w:rPr>
      </w:pPr>
      <m:oMath>
        <m:sSub>
          <m:sSubPr>
            <m:ctrlPr>
              <w:rPr>
                <w:rFonts w:ascii="Cambria Math" w:hAnsi="Cambria Math"/>
                <w:color w:val="000000"/>
                <w:sz w:val="24"/>
                <w:szCs w:val="24"/>
              </w:rPr>
            </m:ctrlPr>
          </m:sSubPr>
          <m:e>
            <m:r>
              <w:rPr>
                <w:rFonts w:ascii="Cambria Math" w:hAnsi="Cambria Math"/>
                <w:color w:val="000000"/>
                <w:sz w:val="24"/>
                <w:szCs w:val="24"/>
              </w:rPr>
              <m:t>s</m:t>
            </m:r>
            <m:ctrlPr>
              <w:rPr>
                <w:rFonts w:ascii="Cambria Math" w:hAnsi="Cambria Math"/>
                <w:color w:val="000000"/>
                <w:sz w:val="24"/>
                <w:szCs w:val="24"/>
              </w:rPr>
            </m:ctrlPr>
          </m:e>
          <m:sub>
            <m:r>
              <m:rPr>
                <m:sty m:val="p"/>
              </m:rPr>
              <w:rPr>
                <w:rFonts w:ascii="Cambria Math" w:hAnsi="Cambria Math"/>
                <w:color w:val="000000"/>
                <w:sz w:val="24"/>
                <w:szCs w:val="24"/>
              </w:rPr>
              <m:t>cbo</m:t>
            </m:r>
            <m:ctrlPr>
              <w:rPr>
                <w:rFonts w:ascii="Cambria Math" w:hAnsi="Cambria Math"/>
                <w:color w:val="000000"/>
                <w:sz w:val="24"/>
                <w:szCs w:val="24"/>
              </w:rPr>
            </m:ctrlPr>
          </m:sub>
        </m:sSub>
      </m:oMath>
      <w:r>
        <w:rPr>
          <w:rFonts w:hint="eastAsia" w:ascii="Times New Roman" w:hAnsi="Times New Roman" w:eastAsia="宋体" w:cs="Times New Roman"/>
          <w:sz w:val="24"/>
          <w:szCs w:val="24"/>
        </w:rPr>
        <w:t xml:space="preserve"> </w:t>
      </w:r>
      <w:r>
        <w:rPr>
          <w:rFonts w:ascii="Times New Roman" w:hAnsi="Times New Roman" w:eastAsia="宋体" w:cs="Times New Roman"/>
          <w:color w:val="000000"/>
          <w:kern w:val="2"/>
          <w:sz w:val="24"/>
          <w:szCs w:val="24"/>
        </w:rPr>
        <w:t>——</w:t>
      </w:r>
      <w:r>
        <w:rPr>
          <w:rFonts w:hint="eastAsia" w:ascii="Times New Roman" w:hAnsi="Times New Roman" w:eastAsia="宋体" w:cs="Times New Roman"/>
          <w:color w:val="000000"/>
          <w:kern w:val="2"/>
          <w:sz w:val="24"/>
          <w:szCs w:val="24"/>
        </w:rPr>
        <w:t xml:space="preserve"> </w:t>
      </w:r>
      <w:r>
        <w:rPr>
          <w:rFonts w:hint="eastAsia" w:ascii="Times New Roman" w:hAnsi="Times New Roman"/>
          <w:color w:val="000000"/>
          <w:sz w:val="24"/>
          <w:szCs w:val="24"/>
        </w:rPr>
        <w:t>相邻</w:t>
      </w:r>
      <w:r>
        <w:rPr>
          <w:rFonts w:ascii="Times New Roman" w:hAnsi="Times New Roman"/>
          <w:color w:val="000000"/>
          <w:sz w:val="24"/>
          <w:szCs w:val="24"/>
        </w:rPr>
        <w:t>T型螺栓轴心间距</w:t>
      </w:r>
      <w:r>
        <w:rPr>
          <w:rFonts w:ascii="Times New Roman" w:hAnsi="Times New Roman" w:eastAsia="宋体" w:cs="Times New Roman"/>
          <w:color w:val="000000"/>
          <w:kern w:val="2"/>
          <w:sz w:val="24"/>
          <w:szCs w:val="24"/>
        </w:rPr>
        <w:t>，</w:t>
      </w:r>
      <w:r>
        <w:rPr>
          <w:rFonts w:ascii="Times New Roman" w:hAnsi="Times New Roman"/>
          <w:color w:val="000000"/>
          <w:sz w:val="24"/>
          <w:szCs w:val="24"/>
        </w:rPr>
        <w:t>不应小于螺杆直径</w:t>
      </w:r>
      <m:oMath>
        <m:sSub>
          <m:sSubPr>
            <m:ctrlPr>
              <w:rPr>
                <w:rFonts w:ascii="Cambria Math" w:hAnsi="Cambria Math"/>
                <w:color w:val="000000"/>
                <w:sz w:val="24"/>
                <w:szCs w:val="24"/>
              </w:rPr>
            </m:ctrlPr>
          </m:sSubPr>
          <m:e>
            <m:r>
              <w:rPr>
                <w:rFonts w:ascii="Cambria Math" w:hAnsi="Cambria Math"/>
                <w:color w:val="000000"/>
                <w:sz w:val="24"/>
                <w:szCs w:val="24"/>
              </w:rPr>
              <m:t>d</m:t>
            </m:r>
            <m:ctrlPr>
              <w:rPr>
                <w:rFonts w:ascii="Cambria Math" w:hAnsi="Cambria Math"/>
                <w:color w:val="000000"/>
                <w:sz w:val="24"/>
                <w:szCs w:val="24"/>
              </w:rPr>
            </m:ctrlPr>
          </m:e>
          <m:sub>
            <m:r>
              <m:rPr>
                <m:sty m:val="p"/>
              </m:rPr>
              <w:rPr>
                <w:rFonts w:ascii="Cambria Math" w:hAnsi="Cambria Math"/>
                <w:color w:val="000000"/>
                <w:sz w:val="24"/>
                <w:szCs w:val="24"/>
              </w:rPr>
              <m:t>s</m:t>
            </m:r>
            <m:ctrlPr>
              <w:rPr>
                <w:rFonts w:ascii="Cambria Math" w:hAnsi="Cambria Math"/>
                <w:color w:val="000000"/>
                <w:sz w:val="24"/>
                <w:szCs w:val="24"/>
              </w:rPr>
            </m:ctrlPr>
          </m:sub>
        </m:sSub>
      </m:oMath>
      <w:r>
        <w:rPr>
          <w:rFonts w:hint="eastAsia" w:ascii="Times New Roman" w:hAnsi="Times New Roman"/>
          <w:color w:val="000000"/>
          <w:sz w:val="24"/>
          <w:szCs w:val="24"/>
        </w:rPr>
        <w:t>的</w:t>
      </w:r>
      <w:r>
        <w:rPr>
          <w:rFonts w:ascii="Times New Roman" w:hAnsi="Times New Roman"/>
          <w:color w:val="000000"/>
          <w:sz w:val="24"/>
          <w:szCs w:val="24"/>
        </w:rPr>
        <w:t>3倍</w:t>
      </w:r>
      <w:r>
        <w:rPr>
          <w:rFonts w:ascii="Times New Roman" w:hAnsi="Times New Roman" w:eastAsia="宋体" w:cs="Times New Roman"/>
          <w:color w:val="000000"/>
          <w:kern w:val="2"/>
          <w:sz w:val="24"/>
          <w:szCs w:val="24"/>
        </w:rPr>
        <w:t>；</w:t>
      </w:r>
    </w:p>
    <w:p>
      <w:pPr>
        <w:tabs>
          <w:tab w:val="left" w:pos="426"/>
        </w:tabs>
        <w:spacing w:after="0" w:line="240" w:lineRule="auto"/>
        <w:ind w:left="880" w:leftChars="400"/>
        <w:contextualSpacing/>
        <w:rPr>
          <w:rFonts w:ascii="Times New Roman" w:hAnsi="Times New Roman" w:eastAsia="宋体" w:cs="Times New Roman"/>
          <w:color w:val="000000"/>
          <w:kern w:val="2"/>
          <w:sz w:val="24"/>
          <w:szCs w:val="24"/>
        </w:rPr>
      </w:pPr>
      <m:oMath>
        <m:sSub>
          <m:sSubPr>
            <m:ctrlPr>
              <w:rPr>
                <w:rFonts w:ascii="Cambria Math" w:hAnsi="Cambria Math" w:eastAsia="宋体" w:cs="Times New Roman"/>
                <w:sz w:val="24"/>
                <w:szCs w:val="24"/>
              </w:rPr>
            </m:ctrlPr>
          </m:sSubPr>
          <m:e>
            <m:r>
              <m:rPr>
                <m:sty m:val="p"/>
              </m:rPr>
              <w:rPr>
                <w:rFonts w:ascii="Cambria Math" w:hAnsi="Cambria Math" w:eastAsia="宋体" w:cs="Times New Roman"/>
                <w:sz w:val="24"/>
                <w:szCs w:val="24"/>
              </w:rPr>
              <m:t xml:space="preserve"> </m:t>
            </m:r>
            <m:r>
              <w:rPr>
                <w:rFonts w:ascii="Cambria Math" w:hAnsi="Cambria Math" w:eastAsia="宋体" w:cs="Times New Roman"/>
                <w:sz w:val="24"/>
                <w:szCs w:val="24"/>
              </w:rPr>
              <m:t>b</m:t>
            </m:r>
            <m:ctrlPr>
              <w:rPr>
                <w:rFonts w:ascii="Cambria Math" w:hAnsi="Cambria Math" w:eastAsia="宋体" w:cs="Times New Roman"/>
                <w:sz w:val="24"/>
                <w:szCs w:val="24"/>
              </w:rPr>
            </m:ctrlPr>
          </m:e>
          <m:sub>
            <m:r>
              <m:rPr>
                <m:sty m:val="p"/>
              </m:rPr>
              <w:rPr>
                <w:rFonts w:ascii="Cambria Math" w:hAnsi="Cambria Math" w:eastAsia="宋体" w:cs="Times New Roman"/>
                <w:sz w:val="24"/>
                <w:szCs w:val="24"/>
              </w:rPr>
              <m:t>ch</m:t>
            </m:r>
            <m:ctrlPr>
              <w:rPr>
                <w:rFonts w:ascii="Cambria Math" w:hAnsi="Cambria Math" w:eastAsia="宋体" w:cs="Times New Roman"/>
                <w:sz w:val="24"/>
                <w:szCs w:val="24"/>
              </w:rPr>
            </m:ctrlPr>
          </m:sub>
        </m:sSub>
      </m:oMath>
      <w:r>
        <w:rPr>
          <w:rFonts w:ascii="Times New Roman" w:hAnsi="Times New Roman" w:eastAsia="宋体" w:cs="Times New Roman"/>
          <w:sz w:val="24"/>
          <w:szCs w:val="24"/>
        </w:rPr>
        <w:t xml:space="preserve"> </w:t>
      </w:r>
      <w:r>
        <w:rPr>
          <w:rFonts w:ascii="Times New Roman" w:hAnsi="Times New Roman" w:eastAsia="宋体" w:cs="Times New Roman"/>
          <w:color w:val="000000"/>
          <w:kern w:val="2"/>
          <w:sz w:val="24"/>
          <w:szCs w:val="24"/>
        </w:rPr>
        <w:t>——</w:t>
      </w:r>
      <w:r>
        <w:rPr>
          <w:rFonts w:hint="eastAsia" w:ascii="Times New Roman" w:hAnsi="Times New Roman" w:eastAsia="宋体" w:cs="Times New Roman"/>
          <w:color w:val="000000"/>
          <w:kern w:val="2"/>
          <w:sz w:val="24"/>
          <w:szCs w:val="24"/>
        </w:rPr>
        <w:t xml:space="preserve"> </w:t>
      </w:r>
      <w:r>
        <w:rPr>
          <w:rFonts w:ascii="Times New Roman" w:hAnsi="Times New Roman" w:eastAsia="宋体" w:cs="Times New Roman"/>
          <w:color w:val="000000"/>
          <w:kern w:val="2"/>
          <w:sz w:val="24"/>
          <w:szCs w:val="24"/>
        </w:rPr>
        <w:t>槽道宽度（mm）。</w:t>
      </w:r>
    </w:p>
    <w:p>
      <w:pPr>
        <w:pStyle w:val="33"/>
        <w:numPr>
          <w:ilvl w:val="0"/>
          <w:numId w:val="28"/>
        </w:numPr>
        <w:spacing w:after="0" w:line="360" w:lineRule="auto"/>
        <w:ind w:left="0" w:firstLine="420" w:firstLineChars="0"/>
        <w:contextualSpacing/>
        <w:rPr>
          <w:rFonts w:ascii="Times New Roman" w:hAnsi="Times New Roman"/>
          <w:color w:val="000000"/>
          <w:sz w:val="24"/>
          <w:szCs w:val="24"/>
        </w:rPr>
      </w:pPr>
      <w:r>
        <w:rPr>
          <w:rFonts w:ascii="Times New Roman" w:hAnsi="Times New Roman"/>
          <w:color w:val="000000"/>
          <w:sz w:val="24"/>
          <w:szCs w:val="24"/>
        </w:rPr>
        <w:t>T型螺栓</w:t>
      </w:r>
      <w:r>
        <w:rPr>
          <w:rFonts w:hint="eastAsia" w:ascii="Times New Roman" w:hAnsi="Times New Roman"/>
          <w:color w:val="000000"/>
          <w:sz w:val="24"/>
          <w:szCs w:val="24"/>
        </w:rPr>
        <w:t>抗拉</w:t>
      </w:r>
      <w:r>
        <w:rPr>
          <w:rFonts w:ascii="Times New Roman" w:hAnsi="Times New Roman"/>
          <w:color w:val="000000"/>
          <w:sz w:val="24"/>
          <w:szCs w:val="24"/>
        </w:rPr>
        <w:t>承载力标准值</w:t>
      </w:r>
      <m:oMath>
        <m:sSub>
          <m:sSubPr>
            <m:ctrlPr>
              <w:rPr>
                <w:rFonts w:ascii="Cambria Math" w:hAnsi="Cambria Math"/>
                <w:color w:val="000000"/>
                <w:sz w:val="24"/>
                <w:szCs w:val="24"/>
              </w:rPr>
            </m:ctrlPr>
          </m:sSubPr>
          <m:e>
            <m:r>
              <w:rPr>
                <w:rFonts w:ascii="Cambria Math" w:hAnsi="Cambria Math"/>
                <w:color w:val="000000"/>
                <w:sz w:val="24"/>
                <w:szCs w:val="24"/>
              </w:rPr>
              <m:t>N</m:t>
            </m:r>
            <m:ctrlPr>
              <w:rPr>
                <w:rFonts w:ascii="Cambria Math" w:hAnsi="Cambria Math"/>
                <w:color w:val="000000"/>
                <w:sz w:val="24"/>
                <w:szCs w:val="24"/>
              </w:rPr>
            </m:ctrlPr>
          </m:e>
          <m:sub>
            <m:r>
              <m:rPr>
                <m:sty m:val="p"/>
              </m:rPr>
              <w:rPr>
                <w:rFonts w:ascii="Cambria Math" w:hAnsi="Cambria Math"/>
                <w:color w:val="000000"/>
                <w:sz w:val="24"/>
                <w:szCs w:val="24"/>
              </w:rPr>
              <m:t>Rk,s</m:t>
            </m:r>
            <m:ctrlPr>
              <w:rPr>
                <w:rFonts w:ascii="Cambria Math" w:hAnsi="Cambria Math"/>
                <w:color w:val="000000"/>
                <w:sz w:val="24"/>
                <w:szCs w:val="24"/>
              </w:rPr>
            </m:ctrlPr>
          </m:sub>
        </m:sSub>
      </m:oMath>
      <w:r>
        <w:rPr>
          <w:rFonts w:ascii="Times New Roman" w:hAnsi="Times New Roman"/>
          <w:color w:val="000000"/>
          <w:sz w:val="24"/>
          <w:szCs w:val="24"/>
        </w:rPr>
        <w:t>应按产品认证报告取用。</w:t>
      </w:r>
      <w:r>
        <w:rPr>
          <w:rFonts w:hint="eastAsia" w:ascii="Times New Roman" w:hAnsi="Times New Roman"/>
          <w:color w:val="000000"/>
          <w:sz w:val="24"/>
          <w:szCs w:val="24"/>
        </w:rPr>
        <w:t>当</w:t>
      </w:r>
      <w:r>
        <w:rPr>
          <w:rFonts w:ascii="Times New Roman" w:hAnsi="Times New Roman"/>
          <w:color w:val="000000"/>
          <w:sz w:val="24"/>
          <w:szCs w:val="24"/>
        </w:rPr>
        <w:t>无认证报告</w:t>
      </w:r>
      <w:r>
        <w:rPr>
          <w:rFonts w:hint="eastAsia" w:ascii="Times New Roman" w:hAnsi="Times New Roman"/>
          <w:color w:val="000000"/>
          <w:sz w:val="24"/>
          <w:szCs w:val="24"/>
        </w:rPr>
        <w:t>时</w:t>
      </w:r>
      <w:r>
        <w:rPr>
          <w:rFonts w:ascii="Times New Roman" w:hAnsi="Times New Roman"/>
          <w:color w:val="000000"/>
          <w:sz w:val="24"/>
          <w:szCs w:val="24"/>
        </w:rPr>
        <w:t>，宜</w:t>
      </w:r>
      <w:r>
        <w:rPr>
          <w:rFonts w:hint="eastAsia" w:ascii="Times New Roman" w:hAnsi="Times New Roman"/>
          <w:color w:val="000000"/>
          <w:sz w:val="24"/>
          <w:szCs w:val="24"/>
        </w:rPr>
        <w:t>经检测确定</w:t>
      </w:r>
      <w:r>
        <w:rPr>
          <w:rFonts w:ascii="Times New Roman" w:hAnsi="Times New Roman"/>
          <w:color w:val="000000"/>
          <w:sz w:val="24"/>
          <w:szCs w:val="24"/>
        </w:rPr>
        <w:t>T型螺栓副承载力标准值，且不应大于</w:t>
      </w:r>
      <w:r>
        <w:rPr>
          <w:rFonts w:hint="eastAsia" w:ascii="Times New Roman" w:hAnsi="Times New Roman"/>
          <w:color w:val="000000"/>
          <w:sz w:val="24"/>
          <w:szCs w:val="24"/>
        </w:rPr>
        <w:t>下</w:t>
      </w:r>
      <w:r>
        <w:rPr>
          <w:rFonts w:ascii="Times New Roman" w:hAnsi="Times New Roman"/>
          <w:color w:val="000000"/>
          <w:sz w:val="24"/>
          <w:szCs w:val="24"/>
        </w:rPr>
        <w:t>式计算所得值</w:t>
      </w:r>
      <w:r>
        <w:rPr>
          <w:rFonts w:hint="eastAsia" w:ascii="Times New Roman" w:hAnsi="Times New Roman"/>
          <w:color w:val="000000"/>
          <w:sz w:val="24"/>
          <w:szCs w:val="24"/>
        </w:rPr>
        <w:t>：</w:t>
      </w:r>
    </w:p>
    <w:tbl>
      <w:tblPr>
        <w:tblStyle w:val="18"/>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366"/>
        <w:gridCol w:w="169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366" w:type="dxa"/>
          </w:tcPr>
          <w:p>
            <w:pPr>
              <w:widowControl w:val="0"/>
              <w:spacing w:line="360" w:lineRule="auto"/>
              <w:contextualSpacing/>
              <w:jc w:val="left"/>
              <w:rPr>
                <w:rFonts w:ascii="Times New Roman" w:hAnsi="Times New Roman"/>
                <w:color w:val="000000"/>
                <w:sz w:val="24"/>
                <w:szCs w:val="24"/>
              </w:rPr>
            </w:pPr>
            <m:oMathPara>
              <m:oMathParaPr>
                <m:jc m:val="center"/>
              </m:oMathParaPr>
              <m:oMath>
                <m:sSub>
                  <m:sSubPr>
                    <m:ctrlPr>
                      <w:rPr>
                        <w:rFonts w:ascii="Cambria Math" w:hAnsi="Cambria Math" w:eastAsia="宋体" w:cs="Times New Roman"/>
                        <w:i/>
                        <w:sz w:val="24"/>
                        <w:szCs w:val="24"/>
                      </w:rPr>
                    </m:ctrlPr>
                  </m:sSubPr>
                  <m:e>
                    <m:r>
                      <w:rPr>
                        <w:rFonts w:ascii="Cambria Math" w:hAnsi="Cambria Math" w:eastAsia="宋体" w:cs="Times New Roman"/>
                        <w:sz w:val="24"/>
                        <w:szCs w:val="24"/>
                      </w:rPr>
                      <m:t>N</m:t>
                    </m:r>
                    <m:ctrlPr>
                      <w:rPr>
                        <w:rFonts w:ascii="Cambria Math" w:hAnsi="Cambria Math" w:eastAsia="宋体" w:cs="Times New Roman"/>
                        <w:i/>
                        <w:sz w:val="24"/>
                        <w:szCs w:val="24"/>
                      </w:rPr>
                    </m:ctrlPr>
                  </m:e>
                  <m:sub>
                    <m:r>
                      <m:rPr>
                        <m:sty m:val="p"/>
                      </m:rPr>
                      <w:rPr>
                        <w:rFonts w:ascii="Cambria Math" w:hAnsi="Cambria Math" w:eastAsia="宋体" w:cs="Times New Roman"/>
                        <w:sz w:val="24"/>
                        <w:szCs w:val="24"/>
                      </w:rPr>
                      <m:t>Rk,s</m:t>
                    </m:r>
                    <m:ctrlPr>
                      <w:rPr>
                        <w:rFonts w:ascii="Cambria Math" w:hAnsi="Cambria Math" w:eastAsia="宋体" w:cs="Times New Roman"/>
                        <w:i/>
                        <w:sz w:val="24"/>
                        <w:szCs w:val="24"/>
                      </w:rPr>
                    </m:ctrlPr>
                  </m:sub>
                </m:sSub>
                <m:r>
                  <w:rPr>
                    <w:rFonts w:ascii="Cambria Math" w:hAnsi="Cambria Math" w:eastAsia="宋体" w:cs="Times New Roman"/>
                    <w:sz w:val="24"/>
                    <w:szCs w:val="24"/>
                  </w:rPr>
                  <m:t>=</m:t>
                </m:r>
                <m:sSub>
                  <m:sSubPr>
                    <m:ctrlPr>
                      <w:rPr>
                        <w:rFonts w:ascii="Cambria Math" w:hAnsi="Cambria Math" w:eastAsia="宋体" w:cs="Times New Roman"/>
                        <w:i/>
                        <w:sz w:val="24"/>
                        <w:szCs w:val="24"/>
                      </w:rPr>
                    </m:ctrlPr>
                  </m:sSubPr>
                  <m:e>
                    <m:r>
                      <w:rPr>
                        <w:rFonts w:ascii="Cambria Math" w:hAnsi="Cambria Math" w:eastAsia="宋体" w:cs="Times New Roman"/>
                        <w:sz w:val="24"/>
                        <w:szCs w:val="24"/>
                      </w:rPr>
                      <m:t>A</m:t>
                    </m:r>
                    <m:ctrlPr>
                      <w:rPr>
                        <w:rFonts w:ascii="Cambria Math" w:hAnsi="Cambria Math" w:eastAsia="宋体" w:cs="Times New Roman"/>
                        <w:i/>
                        <w:sz w:val="24"/>
                        <w:szCs w:val="24"/>
                      </w:rPr>
                    </m:ctrlPr>
                  </m:e>
                  <m:sub>
                    <m:r>
                      <m:rPr>
                        <m:sty m:val="p"/>
                      </m:rPr>
                      <w:rPr>
                        <w:rFonts w:ascii="Cambria Math" w:hAnsi="Cambria Math" w:eastAsia="宋体" w:cs="Times New Roman"/>
                        <w:sz w:val="24"/>
                        <w:szCs w:val="24"/>
                      </w:rPr>
                      <m:t>sb,N</m:t>
                    </m:r>
                    <m:ctrlPr>
                      <w:rPr>
                        <w:rFonts w:ascii="Cambria Math" w:hAnsi="Cambria Math" w:eastAsia="宋体" w:cs="Times New Roman"/>
                        <w:i/>
                        <w:sz w:val="24"/>
                        <w:szCs w:val="24"/>
                      </w:rPr>
                    </m:ctrlPr>
                  </m:sub>
                </m:sSub>
                <m:r>
                  <w:rPr>
                    <w:rFonts w:ascii="Cambria Math" w:hAnsi="Cambria Math" w:eastAsia="宋体" w:cs="Times New Roman"/>
                    <w:sz w:val="24"/>
                    <w:szCs w:val="24"/>
                  </w:rPr>
                  <m:t>∙</m:t>
                </m:r>
                <m:sSub>
                  <m:sSubPr>
                    <m:ctrlPr>
                      <w:rPr>
                        <w:rFonts w:ascii="Cambria Math" w:hAnsi="Cambria Math" w:eastAsia="宋体" w:cs="Times New Roman"/>
                        <w:i/>
                        <w:sz w:val="24"/>
                        <w:szCs w:val="24"/>
                      </w:rPr>
                    </m:ctrlPr>
                  </m:sSubPr>
                  <m:e>
                    <m:r>
                      <w:rPr>
                        <w:rFonts w:ascii="Cambria Math" w:hAnsi="Cambria Math" w:eastAsia="宋体" w:cs="Times New Roman"/>
                        <w:sz w:val="24"/>
                        <w:szCs w:val="24"/>
                      </w:rPr>
                      <m:t>f</m:t>
                    </m:r>
                    <m:ctrlPr>
                      <w:rPr>
                        <w:rFonts w:ascii="Cambria Math" w:hAnsi="Cambria Math" w:eastAsia="宋体" w:cs="Times New Roman"/>
                        <w:i/>
                        <w:sz w:val="24"/>
                        <w:szCs w:val="24"/>
                      </w:rPr>
                    </m:ctrlPr>
                  </m:e>
                  <m:sub>
                    <m:r>
                      <m:rPr>
                        <m:sty m:val="p"/>
                      </m:rPr>
                      <w:rPr>
                        <w:rFonts w:ascii="Cambria Math" w:hAnsi="Cambria Math" w:eastAsia="宋体" w:cs="Times New Roman"/>
                        <w:sz w:val="24"/>
                        <w:szCs w:val="24"/>
                      </w:rPr>
                      <m:t>stk,b</m:t>
                    </m:r>
                    <m:ctrlPr>
                      <w:rPr>
                        <w:rFonts w:ascii="Cambria Math" w:hAnsi="Cambria Math" w:eastAsia="宋体" w:cs="Times New Roman"/>
                        <w:i/>
                        <w:sz w:val="24"/>
                        <w:szCs w:val="24"/>
                      </w:rPr>
                    </m:ctrlPr>
                  </m:sub>
                </m:sSub>
              </m:oMath>
            </m:oMathPara>
          </w:p>
        </w:tc>
        <w:tc>
          <w:tcPr>
            <w:tcW w:w="1696" w:type="dxa"/>
            <w:vAlign w:val="center"/>
          </w:tcPr>
          <w:p>
            <w:pPr>
              <w:widowControl w:val="0"/>
              <w:spacing w:line="360" w:lineRule="auto"/>
              <w:contextualSpacing/>
              <w:jc w:val="right"/>
              <w:rPr>
                <w:rFonts w:ascii="Times New Roman" w:hAnsi="Times New Roman" w:cs="Times New Roman"/>
                <w:color w:val="000000"/>
                <w:sz w:val="24"/>
                <w:szCs w:val="24"/>
              </w:rPr>
            </w:pPr>
            <w:r>
              <w:rPr>
                <w:rFonts w:hint="eastAsia" w:ascii="Times New Roman" w:hAnsi="Times New Roman" w:cs="Times New Roman"/>
                <w:color w:val="000000"/>
                <w:sz w:val="24"/>
                <w:szCs w:val="24"/>
              </w:rPr>
              <w:t xml:space="preserve"> </w:t>
            </w:r>
            <w:r>
              <w:rPr>
                <w:rFonts w:ascii="Times New Roman" w:hAnsi="Times New Roman" w:cs="Times New Roman"/>
                <w:color w:val="000000"/>
                <w:sz w:val="24"/>
                <w:szCs w:val="24"/>
              </w:rPr>
              <w:t>（6.2.3-</w:t>
            </w:r>
            <w:r>
              <w:rPr>
                <w:rFonts w:hint="eastAsia" w:ascii="Times New Roman" w:hAnsi="Times New Roman" w:cs="Times New Roman"/>
                <w:color w:val="000000"/>
                <w:sz w:val="24"/>
                <w:szCs w:val="24"/>
              </w:rPr>
              <w:t>4</w:t>
            </w:r>
            <w:r>
              <w:rPr>
                <w:rFonts w:ascii="Times New Roman" w:hAnsi="Times New Roman" w:eastAsia="宋体" w:cs="Times New Roman"/>
                <w:sz w:val="24"/>
                <w:szCs w:val="24"/>
              </w:rPr>
              <w:t>）</w:t>
            </w:r>
          </w:p>
        </w:tc>
      </w:tr>
    </w:tbl>
    <w:p>
      <w:pPr>
        <w:tabs>
          <w:tab w:val="left" w:pos="426"/>
        </w:tabs>
        <w:spacing w:after="0" w:line="240" w:lineRule="auto"/>
        <w:ind w:right="44" w:rightChars="20"/>
        <w:contextualSpacing/>
        <w:rPr>
          <w:rFonts w:ascii="Times New Roman" w:hAnsi="Times New Roman" w:eastAsia="宋体" w:cs="Times New Roman"/>
          <w:color w:val="000000"/>
          <w:kern w:val="2"/>
          <w:sz w:val="24"/>
          <w:szCs w:val="24"/>
        </w:rPr>
      </w:pPr>
      <w:r>
        <w:rPr>
          <w:rFonts w:ascii="Times New Roman" w:hAnsi="Times New Roman" w:eastAsia="宋体" w:cs="Times New Roman"/>
          <w:sz w:val="24"/>
          <w:szCs w:val="24"/>
        </w:rPr>
        <w:t>式中：</w:t>
      </w:r>
      <m:oMath>
        <m:sSub>
          <m:sSubPr>
            <m:ctrlPr>
              <w:rPr>
                <w:rFonts w:ascii="Cambria Math" w:hAnsi="Cambria Math" w:eastAsia="宋体" w:cs="Times New Roman"/>
                <w:i/>
                <w:iCs/>
                <w:sz w:val="24"/>
                <w:szCs w:val="24"/>
              </w:rPr>
            </m:ctrlPr>
          </m:sSubPr>
          <m:e>
            <m:r>
              <w:rPr>
                <w:rFonts w:ascii="Cambria Math" w:hAnsi="Cambria Math" w:eastAsia="宋体" w:cs="Times New Roman"/>
                <w:sz w:val="24"/>
                <w:szCs w:val="24"/>
              </w:rPr>
              <m:t>A</m:t>
            </m:r>
            <m:ctrlPr>
              <w:rPr>
                <w:rFonts w:ascii="Cambria Math" w:hAnsi="Cambria Math" w:eastAsia="宋体" w:cs="Times New Roman"/>
                <w:i/>
                <w:iCs/>
                <w:sz w:val="24"/>
                <w:szCs w:val="24"/>
              </w:rPr>
            </m:ctrlPr>
          </m:e>
          <m:sub>
            <m:r>
              <m:rPr>
                <m:sty m:val="p"/>
              </m:rPr>
              <w:rPr>
                <w:rFonts w:ascii="Cambria Math" w:hAnsi="Cambria Math" w:eastAsia="宋体" w:cs="Times New Roman"/>
                <w:sz w:val="24"/>
                <w:szCs w:val="24"/>
                <w:vertAlign w:val="subscript"/>
              </w:rPr>
              <m:t>sb,N</m:t>
            </m:r>
            <m:ctrlPr>
              <w:rPr>
                <w:rFonts w:ascii="Cambria Math" w:hAnsi="Cambria Math" w:eastAsia="宋体" w:cs="Times New Roman"/>
                <w:i/>
                <w:iCs/>
                <w:sz w:val="24"/>
                <w:szCs w:val="24"/>
              </w:rPr>
            </m:ctrlPr>
          </m:sub>
        </m:sSub>
        <m:r>
          <w:rPr>
            <w:rFonts w:ascii="Cambria Math" w:hAnsi="Cambria Math" w:eastAsia="宋体" w:cs="Times New Roman"/>
            <w:sz w:val="24"/>
            <w:szCs w:val="24"/>
          </w:rPr>
          <m:t xml:space="preserve"> </m:t>
        </m:r>
      </m:oMath>
      <w:r>
        <w:rPr>
          <w:rFonts w:ascii="Times New Roman" w:hAnsi="Times New Roman" w:eastAsia="宋体" w:cs="Times New Roman"/>
          <w:sz w:val="24"/>
          <w:szCs w:val="24"/>
        </w:rPr>
        <w:t>——T型螺栓受拉</w:t>
      </w:r>
      <w:r>
        <w:rPr>
          <w:rFonts w:hint="eastAsia" w:ascii="Times New Roman" w:hAnsi="Times New Roman" w:eastAsia="宋体" w:cs="Times New Roman"/>
          <w:sz w:val="24"/>
          <w:szCs w:val="24"/>
        </w:rPr>
        <w:t>时</w:t>
      </w:r>
      <w:r>
        <w:rPr>
          <w:rFonts w:ascii="Times New Roman" w:hAnsi="Times New Roman" w:eastAsia="宋体" w:cs="Times New Roman"/>
          <w:sz w:val="24"/>
          <w:szCs w:val="24"/>
        </w:rPr>
        <w:t>有效</w:t>
      </w:r>
      <w:r>
        <w:rPr>
          <w:rFonts w:hint="eastAsia" w:ascii="Times New Roman" w:hAnsi="Times New Roman" w:eastAsia="宋体" w:cs="Times New Roman"/>
          <w:sz w:val="24"/>
          <w:szCs w:val="24"/>
        </w:rPr>
        <w:t>受力</w:t>
      </w:r>
      <w:r>
        <w:rPr>
          <w:rFonts w:ascii="Times New Roman" w:hAnsi="Times New Roman" w:eastAsia="宋体" w:cs="Times New Roman"/>
          <w:sz w:val="24"/>
          <w:szCs w:val="24"/>
        </w:rPr>
        <w:t>截面面积(mm</w:t>
      </w:r>
      <w:r>
        <w:rPr>
          <w:rFonts w:ascii="Times New Roman" w:hAnsi="Times New Roman" w:eastAsia="宋体" w:cs="Times New Roman"/>
          <w:sz w:val="24"/>
          <w:szCs w:val="24"/>
          <w:vertAlign w:val="superscript"/>
        </w:rPr>
        <w:t>2</w:t>
      </w:r>
      <w:r>
        <w:rPr>
          <w:rFonts w:ascii="Times New Roman" w:hAnsi="Times New Roman" w:eastAsia="宋体" w:cs="Times New Roman"/>
          <w:sz w:val="24"/>
          <w:szCs w:val="24"/>
        </w:rPr>
        <w:t>)</w:t>
      </w:r>
      <w:r>
        <w:rPr>
          <w:rFonts w:ascii="Times New Roman" w:hAnsi="Times New Roman" w:eastAsia="宋体" w:cs="Times New Roman"/>
          <w:color w:val="000000"/>
          <w:kern w:val="2"/>
          <w:sz w:val="24"/>
          <w:szCs w:val="24"/>
        </w:rPr>
        <w:t>；</w:t>
      </w:r>
    </w:p>
    <w:p>
      <w:pPr>
        <w:tabs>
          <w:tab w:val="left" w:pos="426"/>
        </w:tabs>
        <w:spacing w:after="0" w:line="360" w:lineRule="auto"/>
        <w:ind w:left="1730" w:leftChars="350" w:hanging="960" w:hangingChars="400"/>
        <w:contextualSpacing/>
        <w:rPr>
          <w:rFonts w:ascii="Times New Roman" w:hAnsi="Times New Roman" w:eastAsia="宋体" w:cs="Times New Roman"/>
          <w:sz w:val="24"/>
          <w:szCs w:val="24"/>
        </w:rPr>
      </w:pPr>
      <m:oMath>
        <m:sSub>
          <m:sSubPr>
            <m:ctrlPr>
              <w:rPr>
                <w:rFonts w:ascii="Cambria Math" w:hAnsi="Cambria Math" w:eastAsia="宋体" w:cs="Times New Roman"/>
                <w:i/>
                <w:iCs/>
                <w:sz w:val="24"/>
                <w:szCs w:val="24"/>
              </w:rPr>
            </m:ctrlPr>
          </m:sSubPr>
          <m:e>
            <m:r>
              <w:rPr>
                <w:rFonts w:ascii="Cambria Math" w:hAnsi="Cambria Math" w:eastAsia="宋体" w:cs="Times New Roman"/>
                <w:sz w:val="24"/>
                <w:szCs w:val="24"/>
              </w:rPr>
              <m:t>f</m:t>
            </m:r>
            <m:ctrlPr>
              <w:rPr>
                <w:rFonts w:ascii="Cambria Math" w:hAnsi="Cambria Math" w:eastAsia="宋体" w:cs="Times New Roman"/>
                <w:i/>
                <w:iCs/>
                <w:sz w:val="24"/>
                <w:szCs w:val="24"/>
              </w:rPr>
            </m:ctrlPr>
          </m:e>
          <m:sub>
            <m:r>
              <m:rPr>
                <m:sty m:val="p"/>
              </m:rPr>
              <w:rPr>
                <w:rFonts w:ascii="Cambria Math" w:hAnsi="Cambria Math" w:eastAsia="宋体" w:cs="Times New Roman"/>
                <w:sz w:val="24"/>
                <w:szCs w:val="24"/>
              </w:rPr>
              <m:t>stk,b</m:t>
            </m:r>
            <m:ctrlPr>
              <w:rPr>
                <w:rFonts w:ascii="Cambria Math" w:hAnsi="Cambria Math" w:eastAsia="宋体" w:cs="Times New Roman"/>
                <w:i/>
                <w:iCs/>
                <w:sz w:val="24"/>
                <w:szCs w:val="24"/>
              </w:rPr>
            </m:ctrlPr>
          </m:sub>
        </m:sSub>
      </m:oMath>
      <w:r>
        <w:rPr>
          <w:rFonts w:hint="eastAsia" w:ascii="Times New Roman" w:hAnsi="Times New Roman" w:eastAsia="宋体" w:cs="Times New Roman"/>
          <w:sz w:val="24"/>
          <w:szCs w:val="24"/>
        </w:rPr>
        <w:t xml:space="preserve"> </w:t>
      </w:r>
      <w:r>
        <w:rPr>
          <w:rFonts w:ascii="Times New Roman" w:hAnsi="Times New Roman" w:eastAsia="宋体" w:cs="Times New Roman"/>
          <w:sz w:val="24"/>
          <w:szCs w:val="24"/>
        </w:rPr>
        <w:t>——T型螺栓</w:t>
      </w:r>
      <w:r>
        <w:rPr>
          <w:rFonts w:hint="eastAsia" w:ascii="Times New Roman" w:hAnsi="Times New Roman" w:eastAsia="宋体" w:cs="Times New Roman"/>
          <w:sz w:val="24"/>
          <w:szCs w:val="24"/>
        </w:rPr>
        <w:t>的公称</w:t>
      </w:r>
      <w:r>
        <w:rPr>
          <w:rFonts w:ascii="Times New Roman" w:hAnsi="Times New Roman" w:eastAsia="宋体" w:cs="Times New Roman"/>
          <w:sz w:val="24"/>
          <w:szCs w:val="24"/>
        </w:rPr>
        <w:t>抗拉强度标准值（MPa）</w:t>
      </w:r>
      <w:r>
        <w:rPr>
          <w:rFonts w:hint="eastAsia" w:ascii="Times New Roman" w:hAnsi="Times New Roman" w:eastAsia="宋体" w:cs="Times New Roman"/>
          <w:sz w:val="24"/>
          <w:szCs w:val="24"/>
        </w:rPr>
        <w:t>，</w:t>
      </w:r>
      <w:r>
        <w:rPr>
          <w:rFonts w:ascii="Times New Roman" w:hAnsi="Times New Roman" w:eastAsia="宋体" w:cs="Times New Roman"/>
          <w:sz w:val="24"/>
          <w:szCs w:val="24"/>
        </w:rPr>
        <w:t>不应大于T型螺栓</w:t>
      </w:r>
      <w:r>
        <w:rPr>
          <w:rFonts w:hint="eastAsia" w:ascii="Times New Roman" w:hAnsi="Times New Roman" w:eastAsia="宋体" w:cs="Times New Roman"/>
          <w:sz w:val="24"/>
          <w:szCs w:val="24"/>
        </w:rPr>
        <w:t>公称</w:t>
      </w:r>
      <w:r>
        <w:rPr>
          <w:rFonts w:ascii="Times New Roman" w:hAnsi="Times New Roman" w:eastAsia="宋体" w:cs="Times New Roman"/>
          <w:sz w:val="24"/>
          <w:szCs w:val="24"/>
        </w:rPr>
        <w:t>屈服强度标准值</w:t>
      </w:r>
      <m:oMath>
        <m:sSub>
          <m:sSubPr>
            <m:ctrlPr>
              <w:rPr>
                <w:rFonts w:ascii="Cambria Math" w:hAnsi="Cambria Math" w:eastAsia="宋体" w:cs="Times New Roman"/>
                <w:i/>
                <w:sz w:val="24"/>
                <w:szCs w:val="24"/>
              </w:rPr>
            </m:ctrlPr>
          </m:sSubPr>
          <m:e>
            <m:r>
              <w:rPr>
                <w:rFonts w:ascii="Cambria Math" w:hAnsi="Cambria Math" w:eastAsia="宋体" w:cs="Times New Roman"/>
                <w:sz w:val="24"/>
                <w:szCs w:val="24"/>
              </w:rPr>
              <m:t>f</m:t>
            </m:r>
            <m:ctrlPr>
              <w:rPr>
                <w:rFonts w:ascii="Cambria Math" w:hAnsi="Cambria Math" w:eastAsia="宋体" w:cs="Times New Roman"/>
                <w:i/>
                <w:sz w:val="24"/>
                <w:szCs w:val="24"/>
              </w:rPr>
            </m:ctrlPr>
          </m:e>
          <m:sub>
            <m:r>
              <m:rPr>
                <m:sty m:val="p"/>
              </m:rPr>
              <w:rPr>
                <w:rFonts w:ascii="Cambria Math" w:hAnsi="Cambria Math" w:eastAsia="宋体" w:cs="Times New Roman"/>
                <w:sz w:val="24"/>
                <w:szCs w:val="24"/>
              </w:rPr>
              <m:t>yk,b</m:t>
            </m:r>
            <m:ctrlPr>
              <w:rPr>
                <w:rFonts w:ascii="Cambria Math" w:hAnsi="Cambria Math" w:eastAsia="宋体" w:cs="Times New Roman"/>
                <w:i/>
                <w:sz w:val="24"/>
                <w:szCs w:val="24"/>
              </w:rPr>
            </m:ctrlPr>
          </m:sub>
        </m:sSub>
      </m:oMath>
      <w:r>
        <w:rPr>
          <w:rFonts w:hint="eastAsia" w:ascii="Times New Roman" w:hAnsi="Times New Roman" w:eastAsia="宋体" w:cs="Times New Roman"/>
          <w:sz w:val="24"/>
          <w:szCs w:val="24"/>
        </w:rPr>
        <w:t>的</w:t>
      </w:r>
      <w:r>
        <w:rPr>
          <w:rFonts w:ascii="Times New Roman" w:hAnsi="Times New Roman" w:eastAsia="宋体" w:cs="Times New Roman"/>
          <w:sz w:val="24"/>
          <w:szCs w:val="24"/>
        </w:rPr>
        <w:t>1.9倍</w:t>
      </w:r>
      <w:r>
        <w:rPr>
          <w:rFonts w:hint="eastAsia" w:ascii="Times New Roman" w:hAnsi="Times New Roman" w:eastAsia="宋体" w:cs="Times New Roman"/>
          <w:sz w:val="24"/>
          <w:szCs w:val="24"/>
        </w:rPr>
        <w:t>和</w:t>
      </w:r>
      <w:r>
        <w:rPr>
          <w:rFonts w:ascii="Times New Roman" w:hAnsi="Times New Roman" w:eastAsia="宋体" w:cs="Times New Roman"/>
          <w:sz w:val="24"/>
          <w:szCs w:val="24"/>
        </w:rPr>
        <w:t>860MPa</w:t>
      </w:r>
      <w:r>
        <w:rPr>
          <w:rFonts w:hint="eastAsia" w:ascii="Times New Roman" w:hAnsi="Times New Roman" w:eastAsia="宋体" w:cs="Times New Roman"/>
          <w:sz w:val="24"/>
          <w:szCs w:val="24"/>
        </w:rPr>
        <w:t>的较小值。</w:t>
      </w:r>
    </w:p>
    <w:p>
      <w:pPr>
        <w:pStyle w:val="33"/>
        <w:numPr>
          <w:ilvl w:val="0"/>
          <w:numId w:val="28"/>
        </w:numPr>
        <w:spacing w:after="0" w:line="360" w:lineRule="auto"/>
        <w:ind w:left="0" w:firstLine="420" w:firstLineChars="0"/>
        <w:contextualSpacing/>
        <w:rPr>
          <w:rFonts w:ascii="Times New Roman" w:hAnsi="Times New Roman"/>
          <w:color w:val="000000"/>
          <w:sz w:val="24"/>
          <w:szCs w:val="24"/>
        </w:rPr>
      </w:pPr>
      <w:r>
        <w:rPr>
          <w:rFonts w:hint="eastAsia" w:ascii="Times New Roman" w:hAnsi="Times New Roman"/>
          <w:color w:val="000000"/>
          <w:sz w:val="24"/>
          <w:szCs w:val="24"/>
        </w:rPr>
        <w:t>槽式预埋件抗弯</w:t>
      </w:r>
      <w:r>
        <w:rPr>
          <w:rFonts w:ascii="Times New Roman" w:hAnsi="Times New Roman"/>
          <w:color w:val="000000"/>
          <w:sz w:val="24"/>
          <w:szCs w:val="24"/>
        </w:rPr>
        <w:t>承载</w:t>
      </w:r>
      <w:r>
        <w:rPr>
          <w:rFonts w:hint="eastAsia" w:ascii="Times New Roman" w:hAnsi="Times New Roman"/>
          <w:color w:val="000000"/>
          <w:sz w:val="24"/>
          <w:szCs w:val="24"/>
        </w:rPr>
        <w:t>强度</w:t>
      </w:r>
      <w:r>
        <w:rPr>
          <w:rFonts w:ascii="Times New Roman" w:hAnsi="Times New Roman"/>
          <w:color w:val="000000"/>
          <w:sz w:val="24"/>
          <w:szCs w:val="24"/>
        </w:rPr>
        <w:t>标准值</w:t>
      </w:r>
      <m:oMath>
        <m:sSub>
          <m:sSubPr>
            <m:ctrlPr>
              <w:rPr>
                <w:rFonts w:ascii="Cambria Math" w:hAnsi="Cambria Math"/>
                <w:color w:val="000000"/>
                <w:sz w:val="24"/>
                <w:szCs w:val="24"/>
              </w:rPr>
            </m:ctrlPr>
          </m:sSubPr>
          <m:e>
            <m:r>
              <w:rPr>
                <w:rFonts w:ascii="Cambria Math" w:hAnsi="Cambria Math"/>
                <w:color w:val="000000"/>
                <w:sz w:val="24"/>
                <w:szCs w:val="24"/>
              </w:rPr>
              <m:t>M</m:t>
            </m:r>
            <m:ctrlPr>
              <w:rPr>
                <w:rFonts w:ascii="Cambria Math" w:hAnsi="Cambria Math"/>
                <w:color w:val="000000"/>
                <w:sz w:val="24"/>
                <w:szCs w:val="24"/>
              </w:rPr>
            </m:ctrlPr>
          </m:e>
          <m:sub>
            <m:r>
              <m:rPr>
                <m:sty m:val="p"/>
              </m:rPr>
              <w:rPr>
                <w:rFonts w:ascii="Cambria Math" w:hAnsi="Cambria Math"/>
                <w:color w:val="000000"/>
                <w:sz w:val="24"/>
                <w:szCs w:val="24"/>
              </w:rPr>
              <m:t>Rk,s,flex</m:t>
            </m:r>
            <m:ctrlPr>
              <w:rPr>
                <w:rFonts w:ascii="Cambria Math" w:hAnsi="Cambria Math"/>
                <w:color w:val="000000"/>
                <w:sz w:val="24"/>
                <w:szCs w:val="24"/>
              </w:rPr>
            </m:ctrlPr>
          </m:sub>
        </m:sSub>
      </m:oMath>
      <w:r>
        <w:rPr>
          <w:rFonts w:ascii="Times New Roman" w:hAnsi="Times New Roman"/>
          <w:color w:val="000000"/>
          <w:sz w:val="24"/>
          <w:szCs w:val="24"/>
        </w:rPr>
        <w:t>应按产品认证报告取用。</w:t>
      </w:r>
      <w:r>
        <w:rPr>
          <w:rFonts w:hint="eastAsia" w:ascii="Times New Roman" w:hAnsi="Times New Roman"/>
          <w:color w:val="000000"/>
          <w:sz w:val="24"/>
          <w:szCs w:val="24"/>
        </w:rPr>
        <w:t>当</w:t>
      </w:r>
      <w:r>
        <w:rPr>
          <w:rFonts w:ascii="Times New Roman" w:hAnsi="Times New Roman"/>
          <w:color w:val="000000"/>
          <w:sz w:val="24"/>
          <w:szCs w:val="24"/>
        </w:rPr>
        <w:t>无认证报告</w:t>
      </w:r>
      <w:r>
        <w:rPr>
          <w:rFonts w:hint="eastAsia" w:ascii="Times New Roman" w:hAnsi="Times New Roman"/>
          <w:color w:val="000000"/>
          <w:sz w:val="24"/>
          <w:szCs w:val="24"/>
        </w:rPr>
        <w:t>时</w:t>
      </w:r>
      <w:r>
        <w:rPr>
          <w:rFonts w:ascii="Times New Roman" w:hAnsi="Times New Roman"/>
          <w:color w:val="000000"/>
          <w:sz w:val="24"/>
          <w:szCs w:val="24"/>
        </w:rPr>
        <w:t>，宜按</w:t>
      </w:r>
      <w:r>
        <w:rPr>
          <w:rFonts w:hint="eastAsia" w:ascii="Times New Roman" w:hAnsi="Times New Roman"/>
          <w:color w:val="000000"/>
          <w:sz w:val="24"/>
          <w:szCs w:val="24"/>
        </w:rPr>
        <w:t>下</w:t>
      </w:r>
      <w:r>
        <w:rPr>
          <w:rFonts w:ascii="Times New Roman" w:hAnsi="Times New Roman"/>
          <w:color w:val="000000"/>
          <w:sz w:val="24"/>
          <w:szCs w:val="24"/>
        </w:rPr>
        <w:t>式计算：</w:t>
      </w:r>
    </w:p>
    <w:tbl>
      <w:tblPr>
        <w:tblStyle w:val="18"/>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366"/>
        <w:gridCol w:w="169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366" w:type="dxa"/>
          </w:tcPr>
          <w:p>
            <w:pPr>
              <w:widowControl w:val="0"/>
              <w:spacing w:line="360" w:lineRule="auto"/>
              <w:contextualSpacing/>
              <w:jc w:val="left"/>
              <w:rPr>
                <w:rFonts w:ascii="Times New Roman" w:hAnsi="Times New Roman"/>
                <w:color w:val="000000"/>
                <w:sz w:val="24"/>
                <w:szCs w:val="24"/>
              </w:rPr>
            </w:pPr>
            <m:oMathPara>
              <m:oMathParaPr>
                <m:jc m:val="center"/>
              </m:oMathParaPr>
              <m:oMath>
                <m:sSub>
                  <m:sSubPr>
                    <m:ctrlPr>
                      <w:rPr>
                        <w:rFonts w:ascii="Cambria Math" w:hAnsi="Cambria Math" w:eastAsia="宋体" w:cs="Times New Roman"/>
                        <w:i/>
                        <w:iCs/>
                        <w:sz w:val="24"/>
                        <w:szCs w:val="24"/>
                      </w:rPr>
                    </m:ctrlPr>
                  </m:sSubPr>
                  <m:e>
                    <m:r>
                      <w:rPr>
                        <w:rFonts w:ascii="Cambria Math" w:hAnsi="Cambria Math" w:eastAsia="宋体" w:cs="Times New Roman"/>
                        <w:sz w:val="24"/>
                        <w:szCs w:val="24"/>
                      </w:rPr>
                      <m:t>M</m:t>
                    </m:r>
                    <m:ctrlPr>
                      <w:rPr>
                        <w:rFonts w:ascii="Cambria Math" w:hAnsi="Cambria Math" w:eastAsia="宋体" w:cs="Times New Roman"/>
                        <w:i/>
                        <w:iCs/>
                        <w:sz w:val="24"/>
                        <w:szCs w:val="24"/>
                      </w:rPr>
                    </m:ctrlPr>
                  </m:e>
                  <m:sub>
                    <m:r>
                      <m:rPr>
                        <m:sty m:val="p"/>
                      </m:rPr>
                      <w:rPr>
                        <w:rFonts w:ascii="Cambria Math" w:hAnsi="Cambria Math" w:eastAsia="宋体" w:cs="Times New Roman"/>
                        <w:sz w:val="24"/>
                        <w:szCs w:val="24"/>
                        <w:vertAlign w:val="subscript"/>
                      </w:rPr>
                      <m:t>Rk</m:t>
                    </m:r>
                    <m:r>
                      <m:rPr>
                        <m:sty m:val="p"/>
                      </m:rPr>
                      <w:rPr>
                        <w:rFonts w:ascii="Cambria Math" w:hAnsi="Cambria Math" w:eastAsia="宋体" w:cs="Times New Roman"/>
                        <w:sz w:val="24"/>
                        <w:szCs w:val="24"/>
                        <w:vertAlign w:val="subscript"/>
                        <w:lang w:val="de-AT"/>
                      </w:rPr>
                      <m:t>,</m:t>
                    </m:r>
                    <m:r>
                      <m:rPr>
                        <m:sty m:val="p"/>
                      </m:rPr>
                      <w:rPr>
                        <w:rFonts w:ascii="Cambria Math" w:hAnsi="Cambria Math" w:eastAsia="宋体" w:cs="Times New Roman"/>
                        <w:sz w:val="24"/>
                        <w:szCs w:val="24"/>
                        <w:vertAlign w:val="subscript"/>
                      </w:rPr>
                      <m:t>s</m:t>
                    </m:r>
                    <m:r>
                      <m:rPr>
                        <m:sty m:val="p"/>
                      </m:rPr>
                      <w:rPr>
                        <w:rFonts w:ascii="Cambria Math" w:hAnsi="Cambria Math" w:eastAsia="宋体" w:cs="Times New Roman"/>
                        <w:sz w:val="24"/>
                        <w:szCs w:val="24"/>
                        <w:vertAlign w:val="subscript"/>
                        <w:lang w:val="de-AT"/>
                      </w:rPr>
                      <m:t>,</m:t>
                    </m:r>
                    <m:r>
                      <m:rPr>
                        <m:sty m:val="p"/>
                      </m:rPr>
                      <w:rPr>
                        <w:rFonts w:ascii="Cambria Math" w:hAnsi="Cambria Math" w:eastAsia="宋体" w:cs="Times New Roman"/>
                        <w:sz w:val="24"/>
                        <w:szCs w:val="24"/>
                        <w:vertAlign w:val="subscript"/>
                      </w:rPr>
                      <m:t>flex</m:t>
                    </m:r>
                    <m:ctrlPr>
                      <w:rPr>
                        <w:rFonts w:ascii="Cambria Math" w:hAnsi="Cambria Math" w:eastAsia="宋体" w:cs="Times New Roman"/>
                        <w:i/>
                        <w:iCs/>
                        <w:sz w:val="24"/>
                        <w:szCs w:val="24"/>
                      </w:rPr>
                    </m:ctrlPr>
                  </m:sub>
                </m:sSub>
                <m:r>
                  <w:rPr>
                    <w:rFonts w:ascii="Cambria Math" w:hAnsi="Cambria Math" w:eastAsia="宋体" w:cs="Times New Roman"/>
                    <w:sz w:val="24"/>
                    <w:szCs w:val="24"/>
                    <w:lang w:val="de-AT"/>
                  </w:rPr>
                  <m:t>=</m:t>
                </m:r>
                <m:sSub>
                  <m:sSubPr>
                    <m:ctrlPr>
                      <w:rPr>
                        <w:rFonts w:ascii="Cambria Math" w:hAnsi="Cambria Math" w:eastAsia="宋体" w:cs="Times New Roman"/>
                        <w:i/>
                        <w:sz w:val="24"/>
                        <w:szCs w:val="24"/>
                      </w:rPr>
                    </m:ctrlPr>
                  </m:sSubPr>
                  <m:e>
                    <m:r>
                      <w:rPr>
                        <w:rFonts w:ascii="Cambria Math" w:hAnsi="Cambria Math" w:eastAsia="宋体" w:cs="Times New Roman"/>
                        <w:sz w:val="24"/>
                        <w:szCs w:val="24"/>
                      </w:rPr>
                      <m:t>W</m:t>
                    </m:r>
                    <m:ctrlPr>
                      <w:rPr>
                        <w:rFonts w:ascii="Cambria Math" w:hAnsi="Cambria Math" w:eastAsia="宋体" w:cs="Times New Roman"/>
                        <w:i/>
                        <w:sz w:val="24"/>
                        <w:szCs w:val="24"/>
                      </w:rPr>
                    </m:ctrlPr>
                  </m:e>
                  <m:sub>
                    <m:r>
                      <m:rPr>
                        <m:sty m:val="p"/>
                      </m:rPr>
                      <w:rPr>
                        <w:rFonts w:ascii="Cambria Math" w:hAnsi="Cambria Math" w:eastAsia="宋体" w:cs="Times New Roman"/>
                        <w:sz w:val="24"/>
                        <w:szCs w:val="24"/>
                      </w:rPr>
                      <m:t>pl</m:t>
                    </m:r>
                    <m:r>
                      <m:rPr>
                        <m:sty m:val="p"/>
                      </m:rPr>
                      <w:rPr>
                        <w:rFonts w:ascii="Cambria Math" w:hAnsi="Cambria Math" w:eastAsia="宋体" w:cs="Times New Roman"/>
                        <w:sz w:val="24"/>
                        <w:szCs w:val="24"/>
                        <w:lang w:val="de-AT"/>
                      </w:rPr>
                      <m:t>,</m:t>
                    </m:r>
                    <m:r>
                      <m:rPr>
                        <m:sty m:val="p"/>
                      </m:rPr>
                      <w:rPr>
                        <w:rFonts w:ascii="Cambria Math" w:hAnsi="Cambria Math" w:eastAsia="宋体" w:cs="Times New Roman"/>
                        <w:sz w:val="24"/>
                        <w:szCs w:val="24"/>
                      </w:rPr>
                      <m:t>y,nom</m:t>
                    </m:r>
                    <m:ctrlPr>
                      <w:rPr>
                        <w:rFonts w:ascii="Cambria Math" w:hAnsi="Cambria Math" w:eastAsia="宋体" w:cs="Times New Roman"/>
                        <w:i/>
                        <w:sz w:val="24"/>
                        <w:szCs w:val="24"/>
                      </w:rPr>
                    </m:ctrlPr>
                  </m:sub>
                </m:sSub>
                <m:r>
                  <w:rPr>
                    <w:rFonts w:ascii="Cambria Math" w:hAnsi="Cambria Math" w:eastAsia="宋体" w:cs="Times New Roman"/>
                    <w:sz w:val="24"/>
                    <w:szCs w:val="24"/>
                    <w:lang w:val="de-AT"/>
                  </w:rPr>
                  <m:t>∙</m:t>
                </m:r>
                <m:sSub>
                  <m:sSubPr>
                    <m:ctrlPr>
                      <w:rPr>
                        <w:rFonts w:ascii="Cambria Math" w:hAnsi="Cambria Math" w:eastAsia="宋体" w:cs="Times New Roman"/>
                        <w:i/>
                        <w:sz w:val="24"/>
                        <w:szCs w:val="24"/>
                      </w:rPr>
                    </m:ctrlPr>
                  </m:sSubPr>
                  <m:e>
                    <m:r>
                      <w:rPr>
                        <w:rFonts w:ascii="Cambria Math" w:hAnsi="Cambria Math" w:eastAsia="宋体" w:cs="Times New Roman"/>
                        <w:sz w:val="24"/>
                        <w:szCs w:val="24"/>
                      </w:rPr>
                      <m:t>f</m:t>
                    </m:r>
                    <m:ctrlPr>
                      <w:rPr>
                        <w:rFonts w:ascii="Cambria Math" w:hAnsi="Cambria Math" w:eastAsia="宋体" w:cs="Times New Roman"/>
                        <w:i/>
                        <w:sz w:val="24"/>
                        <w:szCs w:val="24"/>
                      </w:rPr>
                    </m:ctrlPr>
                  </m:e>
                  <m:sub>
                    <m:r>
                      <m:rPr>
                        <m:sty m:val="p"/>
                      </m:rPr>
                      <w:rPr>
                        <w:rFonts w:ascii="Cambria Math" w:hAnsi="Cambria Math" w:eastAsia="宋体" w:cs="Times New Roman"/>
                        <w:sz w:val="24"/>
                        <w:szCs w:val="24"/>
                      </w:rPr>
                      <m:t>yk</m:t>
                    </m:r>
                    <m:r>
                      <m:rPr>
                        <m:sty m:val="p"/>
                      </m:rPr>
                      <w:rPr>
                        <w:rFonts w:ascii="Cambria Math" w:hAnsi="Cambria Math" w:eastAsia="宋体" w:cs="Times New Roman"/>
                        <w:sz w:val="24"/>
                        <w:szCs w:val="24"/>
                        <w:lang w:val="de-AT"/>
                      </w:rPr>
                      <m:t>,</m:t>
                    </m:r>
                    <m:r>
                      <m:rPr>
                        <m:sty m:val="p"/>
                      </m:rPr>
                      <w:rPr>
                        <w:rFonts w:ascii="Cambria Math" w:hAnsi="Cambria Math" w:eastAsia="宋体" w:cs="Times New Roman"/>
                        <w:sz w:val="24"/>
                        <w:szCs w:val="24"/>
                      </w:rPr>
                      <m:t>c</m:t>
                    </m:r>
                    <m:ctrlPr>
                      <w:rPr>
                        <w:rFonts w:ascii="Cambria Math" w:hAnsi="Cambria Math" w:eastAsia="宋体" w:cs="Times New Roman"/>
                        <w:i/>
                        <w:sz w:val="24"/>
                        <w:szCs w:val="24"/>
                      </w:rPr>
                    </m:ctrlPr>
                  </m:sub>
                </m:sSub>
              </m:oMath>
            </m:oMathPara>
          </w:p>
        </w:tc>
        <w:tc>
          <w:tcPr>
            <w:tcW w:w="1696" w:type="dxa"/>
            <w:vAlign w:val="center"/>
          </w:tcPr>
          <w:p>
            <w:pPr>
              <w:widowControl w:val="0"/>
              <w:spacing w:line="360" w:lineRule="auto"/>
              <w:contextualSpacing/>
              <w:jc w:val="right"/>
              <w:rPr>
                <w:rFonts w:ascii="Times New Roman" w:hAnsi="Times New Roman" w:cs="Times New Roman"/>
                <w:color w:val="000000"/>
                <w:sz w:val="24"/>
                <w:szCs w:val="24"/>
              </w:rPr>
            </w:pPr>
            <w:r>
              <w:rPr>
                <w:rFonts w:hint="eastAsia" w:ascii="Times New Roman" w:hAnsi="Times New Roman" w:cs="Times New Roman"/>
                <w:color w:val="000000"/>
                <w:sz w:val="24"/>
                <w:szCs w:val="24"/>
              </w:rPr>
              <w:t xml:space="preserve"> </w:t>
            </w:r>
            <w:r>
              <w:rPr>
                <w:rFonts w:ascii="Times New Roman" w:hAnsi="Times New Roman" w:cs="Times New Roman"/>
                <w:color w:val="000000"/>
                <w:sz w:val="24"/>
                <w:szCs w:val="24"/>
              </w:rPr>
              <w:t>（6.2.3-</w:t>
            </w:r>
            <w:r>
              <w:rPr>
                <w:rFonts w:hint="eastAsia" w:ascii="Times New Roman" w:hAnsi="Times New Roman" w:cs="Times New Roman"/>
                <w:color w:val="000000"/>
                <w:sz w:val="24"/>
                <w:szCs w:val="24"/>
              </w:rPr>
              <w:t>5</w:t>
            </w:r>
            <w:r>
              <w:rPr>
                <w:rFonts w:ascii="Times New Roman" w:hAnsi="Times New Roman" w:eastAsia="宋体" w:cs="Times New Roman"/>
                <w:sz w:val="24"/>
                <w:szCs w:val="24"/>
              </w:rPr>
              <w:t>）</w:t>
            </w:r>
          </w:p>
        </w:tc>
      </w:tr>
    </w:tbl>
    <w:p>
      <w:pPr>
        <w:tabs>
          <w:tab w:val="left" w:pos="426"/>
        </w:tabs>
        <w:spacing w:after="0" w:line="240" w:lineRule="auto"/>
        <w:ind w:left="2160" w:right="44" w:rightChars="20" w:hanging="2160" w:hangingChars="900"/>
        <w:contextualSpacing/>
        <w:rPr>
          <w:rFonts w:ascii="Times New Roman" w:hAnsi="Times New Roman" w:eastAsia="宋体" w:cs="Times New Roman"/>
          <w:sz w:val="24"/>
          <w:szCs w:val="24"/>
        </w:rPr>
      </w:pPr>
      <w:r>
        <w:rPr>
          <w:rFonts w:ascii="Times New Roman" w:hAnsi="Times New Roman" w:eastAsia="宋体" w:cs="Times New Roman"/>
          <w:sz w:val="24"/>
          <w:szCs w:val="24"/>
        </w:rPr>
        <w:t>式中：</w:t>
      </w:r>
      <m:oMath>
        <m:sSub>
          <m:sSubPr>
            <m:ctrlPr>
              <w:rPr>
                <w:rFonts w:ascii="Cambria Math" w:hAnsi="Cambria Math" w:eastAsia="宋体" w:cs="Times New Roman"/>
                <w:i/>
                <w:sz w:val="24"/>
                <w:szCs w:val="24"/>
              </w:rPr>
            </m:ctrlPr>
          </m:sSubPr>
          <m:e>
            <m:r>
              <w:rPr>
                <w:rFonts w:ascii="Cambria Math" w:hAnsi="Cambria Math" w:eastAsia="宋体" w:cs="Times New Roman"/>
                <w:sz w:val="24"/>
                <w:szCs w:val="24"/>
              </w:rPr>
              <m:t>W</m:t>
            </m:r>
            <m:ctrlPr>
              <w:rPr>
                <w:rFonts w:ascii="Cambria Math" w:hAnsi="Cambria Math" w:eastAsia="宋体" w:cs="Times New Roman"/>
                <w:i/>
                <w:sz w:val="24"/>
                <w:szCs w:val="24"/>
              </w:rPr>
            </m:ctrlPr>
          </m:e>
          <m:sub>
            <m:r>
              <m:rPr>
                <m:sty m:val="p"/>
              </m:rPr>
              <w:rPr>
                <w:rFonts w:ascii="Cambria Math" w:hAnsi="Cambria Math" w:eastAsia="宋体" w:cs="Times New Roman"/>
                <w:sz w:val="24"/>
                <w:szCs w:val="24"/>
              </w:rPr>
              <m:t>pl,y,nom</m:t>
            </m:r>
            <m:ctrlPr>
              <w:rPr>
                <w:rFonts w:ascii="Cambria Math" w:hAnsi="Cambria Math" w:eastAsia="宋体" w:cs="Times New Roman"/>
                <w:i/>
                <w:sz w:val="24"/>
                <w:szCs w:val="24"/>
              </w:rPr>
            </m:ctrlPr>
          </m:sub>
        </m:sSub>
      </m:oMath>
      <w:r>
        <w:rPr>
          <w:rFonts w:ascii="Times New Roman" w:hAnsi="Times New Roman" w:eastAsia="宋体" w:cs="Times New Roman"/>
          <w:sz w:val="24"/>
          <w:szCs w:val="24"/>
        </w:rPr>
        <w:t>——</w:t>
      </w:r>
      <w:r>
        <w:rPr>
          <w:rFonts w:hint="eastAsia" w:ascii="Times New Roman" w:hAnsi="Times New Roman" w:eastAsia="宋体" w:cs="Times New Roman"/>
          <w:sz w:val="24"/>
          <w:szCs w:val="24"/>
        </w:rPr>
        <w:t xml:space="preserve"> </w:t>
      </w:r>
      <w:r>
        <w:rPr>
          <w:rFonts w:ascii="Times New Roman" w:hAnsi="Times New Roman" w:eastAsia="宋体" w:cs="Times New Roman"/>
          <w:sz w:val="24"/>
          <w:szCs w:val="24"/>
        </w:rPr>
        <w:t>槽式预埋件</w:t>
      </w:r>
      <w:r>
        <w:rPr>
          <w:rFonts w:hint="eastAsia" w:ascii="Times New Roman" w:hAnsi="Times New Roman" w:eastAsia="宋体" w:cs="Times New Roman"/>
          <w:sz w:val="24"/>
          <w:szCs w:val="24"/>
        </w:rPr>
        <w:t>槽道沿</w:t>
      </w:r>
      <w:r>
        <w:rPr>
          <w:rFonts w:ascii="Times New Roman" w:hAnsi="Times New Roman" w:eastAsia="宋体" w:cs="Times New Roman"/>
          <w:i/>
          <w:sz w:val="24"/>
          <w:szCs w:val="24"/>
        </w:rPr>
        <w:t>y</w:t>
      </w:r>
      <w:r>
        <w:rPr>
          <w:rFonts w:ascii="Times New Roman" w:hAnsi="Times New Roman" w:eastAsia="宋体" w:cs="Times New Roman"/>
          <w:sz w:val="24"/>
          <w:szCs w:val="24"/>
        </w:rPr>
        <w:t>轴</w:t>
      </w:r>
      <w:r>
        <w:rPr>
          <w:rFonts w:hint="eastAsia" w:ascii="Times New Roman" w:hAnsi="Times New Roman" w:eastAsia="宋体" w:cs="Times New Roman"/>
          <w:sz w:val="24"/>
          <w:szCs w:val="24"/>
        </w:rPr>
        <w:t>方向的</w:t>
      </w:r>
      <w:r>
        <w:rPr>
          <w:rFonts w:ascii="Times New Roman" w:hAnsi="Times New Roman" w:eastAsia="宋体" w:cs="Times New Roman"/>
          <w:sz w:val="24"/>
          <w:szCs w:val="24"/>
        </w:rPr>
        <w:t>塑性截面模量(mm</w:t>
      </w:r>
      <w:r>
        <w:rPr>
          <w:rFonts w:ascii="Times New Roman" w:hAnsi="Times New Roman" w:eastAsia="宋体" w:cs="Times New Roman"/>
          <w:sz w:val="24"/>
          <w:szCs w:val="24"/>
          <w:vertAlign w:val="superscript"/>
        </w:rPr>
        <w:t>3</w:t>
      </w:r>
      <w:r>
        <w:rPr>
          <w:rFonts w:ascii="Times New Roman" w:hAnsi="Times New Roman" w:eastAsia="宋体" w:cs="Times New Roman"/>
          <w:sz w:val="24"/>
          <w:szCs w:val="24"/>
        </w:rPr>
        <w:t>)</w:t>
      </w:r>
      <w:r>
        <w:rPr>
          <w:rFonts w:ascii="Times New Roman" w:hAnsi="Times New Roman" w:eastAsia="宋体" w:cs="Times New Roman"/>
          <w:color w:val="000000"/>
          <w:kern w:val="2"/>
          <w:sz w:val="24"/>
          <w:szCs w:val="24"/>
        </w:rPr>
        <w:t>；</w:t>
      </w:r>
    </w:p>
    <w:p>
      <w:pPr>
        <w:tabs>
          <w:tab w:val="left" w:pos="426"/>
        </w:tabs>
        <w:spacing w:after="160" w:line="360" w:lineRule="auto"/>
        <w:ind w:firstLine="720" w:firstLineChars="300"/>
        <w:contextualSpacing/>
        <w:rPr>
          <w:rFonts w:ascii="Times New Roman" w:hAnsi="Times New Roman" w:eastAsia="宋体" w:cs="Times New Roman"/>
          <w:sz w:val="24"/>
          <w:szCs w:val="24"/>
        </w:rPr>
      </w:pPr>
      <m:oMath>
        <m:sSub>
          <m:sSubPr>
            <m:ctrlPr>
              <w:rPr>
                <w:rFonts w:ascii="Cambria Math" w:hAnsi="Cambria Math" w:eastAsia="宋体" w:cs="Times New Roman"/>
                <w:sz w:val="24"/>
                <w:szCs w:val="24"/>
              </w:rPr>
            </m:ctrlPr>
          </m:sSubPr>
          <m:e>
            <m:r>
              <w:rPr>
                <w:rFonts w:ascii="Cambria Math" w:hAnsi="Cambria Math" w:eastAsia="宋体" w:cs="Times New Roman"/>
                <w:sz w:val="24"/>
                <w:szCs w:val="24"/>
              </w:rPr>
              <m:t xml:space="preserve">         f</m:t>
            </m:r>
            <m:ctrlPr>
              <w:rPr>
                <w:rFonts w:ascii="Cambria Math" w:hAnsi="Cambria Math" w:eastAsia="宋体" w:cs="Times New Roman"/>
                <w:sz w:val="24"/>
                <w:szCs w:val="24"/>
              </w:rPr>
            </m:ctrlPr>
          </m:e>
          <m:sub>
            <m:r>
              <m:rPr>
                <m:sty m:val="p"/>
              </m:rPr>
              <w:rPr>
                <w:rFonts w:ascii="Cambria Math" w:hAnsi="Cambria Math" w:eastAsia="宋体" w:cs="Times New Roman"/>
                <w:sz w:val="24"/>
                <w:szCs w:val="24"/>
              </w:rPr>
              <m:t>yk,c</m:t>
            </m:r>
            <m:ctrlPr>
              <w:rPr>
                <w:rFonts w:ascii="Cambria Math" w:hAnsi="Cambria Math" w:eastAsia="宋体" w:cs="Times New Roman"/>
                <w:sz w:val="24"/>
                <w:szCs w:val="24"/>
              </w:rPr>
            </m:ctrlPr>
          </m:sub>
        </m:sSub>
      </m:oMath>
      <w:r>
        <w:rPr>
          <w:rFonts w:ascii="Times New Roman" w:hAnsi="Times New Roman" w:eastAsia="宋体" w:cs="Times New Roman"/>
          <w:sz w:val="24"/>
          <w:szCs w:val="24"/>
        </w:rPr>
        <w:t>——</w:t>
      </w:r>
      <w:r>
        <w:rPr>
          <w:rFonts w:hint="eastAsia" w:ascii="Times New Roman" w:hAnsi="Times New Roman" w:eastAsia="宋体" w:cs="Times New Roman"/>
          <w:sz w:val="24"/>
          <w:szCs w:val="24"/>
        </w:rPr>
        <w:t xml:space="preserve"> 槽道的公称</w:t>
      </w:r>
      <w:r>
        <w:rPr>
          <w:rFonts w:ascii="Times New Roman" w:hAnsi="Times New Roman" w:eastAsia="宋体" w:cs="Times New Roman"/>
          <w:sz w:val="24"/>
          <w:szCs w:val="24"/>
        </w:rPr>
        <w:t>屈服强度标准值（MPa）</w:t>
      </w:r>
      <w:r>
        <w:rPr>
          <w:rFonts w:hint="eastAsia" w:ascii="Times New Roman" w:hAnsi="Times New Roman" w:eastAsia="宋体" w:cs="Times New Roman"/>
          <w:sz w:val="24"/>
          <w:szCs w:val="24"/>
        </w:rPr>
        <w:t>。</w:t>
      </w:r>
    </w:p>
    <w:p>
      <w:pPr>
        <w:pStyle w:val="33"/>
        <w:numPr>
          <w:ilvl w:val="0"/>
          <w:numId w:val="26"/>
        </w:numPr>
        <w:spacing w:before="156" w:beforeLines="50" w:after="0" w:line="360" w:lineRule="auto"/>
        <w:ind w:left="0" w:firstLine="0" w:firstLineChars="0"/>
        <w:rPr>
          <w:rFonts w:ascii="Times New Roman" w:hAnsi="Times New Roman"/>
          <w:color w:val="000000"/>
          <w:sz w:val="24"/>
          <w:szCs w:val="24"/>
        </w:rPr>
      </w:pPr>
      <w:r>
        <w:rPr>
          <w:rFonts w:ascii="Times New Roman" w:hAnsi="Times New Roman"/>
          <w:bCs/>
          <w:sz w:val="24"/>
          <w:szCs w:val="24"/>
        </w:rPr>
        <w:t>槽式预埋件受拉</w:t>
      </w:r>
      <w:r>
        <w:rPr>
          <w:rFonts w:hint="eastAsia" w:ascii="Times New Roman" w:hAnsi="Times New Roman"/>
          <w:color w:val="000000"/>
          <w:sz w:val="24"/>
          <w:szCs w:val="24"/>
        </w:rPr>
        <w:t>锚件</w:t>
      </w:r>
      <w:r>
        <w:rPr>
          <w:rFonts w:ascii="Times New Roman" w:hAnsi="Times New Roman"/>
          <w:color w:val="000000"/>
          <w:sz w:val="24"/>
          <w:szCs w:val="24"/>
        </w:rPr>
        <w:t>拔出承载力标准值</w:t>
      </w:r>
      <m:oMath>
        <m:sSub>
          <m:sSubPr>
            <m:ctrlPr>
              <w:rPr>
                <w:rFonts w:ascii="Cambria Math" w:hAnsi="Cambria Math"/>
                <w:i/>
                <w:sz w:val="24"/>
                <w:szCs w:val="24"/>
              </w:rPr>
            </m:ctrlPr>
          </m:sSubPr>
          <m:e>
            <m:r>
              <w:rPr>
                <w:rFonts w:ascii="Cambria Math" w:hAnsi="Cambria Math"/>
                <w:sz w:val="24"/>
                <w:szCs w:val="24"/>
              </w:rPr>
              <m:t>N</m:t>
            </m:r>
            <m:ctrlPr>
              <w:rPr>
                <w:rFonts w:ascii="Cambria Math" w:hAnsi="Cambria Math"/>
                <w:i/>
                <w:sz w:val="24"/>
                <w:szCs w:val="24"/>
              </w:rPr>
            </m:ctrlPr>
          </m:e>
          <m:sub>
            <m:r>
              <m:rPr>
                <m:sty m:val="p"/>
              </m:rPr>
              <w:rPr>
                <w:rFonts w:ascii="Cambria Math" w:hAnsi="Cambria Math"/>
                <w:sz w:val="24"/>
                <w:szCs w:val="24"/>
              </w:rPr>
              <m:t>Rk,p</m:t>
            </m:r>
            <m:ctrlPr>
              <w:rPr>
                <w:rFonts w:ascii="Cambria Math" w:hAnsi="Cambria Math"/>
                <w:i/>
                <w:sz w:val="24"/>
                <w:szCs w:val="24"/>
              </w:rPr>
            </m:ctrlPr>
          </m:sub>
        </m:sSub>
      </m:oMath>
      <w:r>
        <w:rPr>
          <w:rFonts w:ascii="Times New Roman" w:hAnsi="Times New Roman"/>
          <w:sz w:val="24"/>
          <w:szCs w:val="24"/>
        </w:rPr>
        <w:t>应按</w:t>
      </w:r>
      <w:r>
        <w:rPr>
          <w:rFonts w:hint="eastAsia" w:ascii="Times New Roman" w:hAnsi="Times New Roman"/>
          <w:sz w:val="24"/>
          <w:szCs w:val="24"/>
        </w:rPr>
        <w:t>下列公式</w:t>
      </w:r>
      <w:r>
        <w:rPr>
          <w:rFonts w:ascii="Times New Roman" w:hAnsi="Times New Roman"/>
          <w:sz w:val="24"/>
          <w:szCs w:val="24"/>
        </w:rPr>
        <w:t>计算：</w:t>
      </w:r>
    </w:p>
    <w:tbl>
      <w:tblPr>
        <w:tblStyle w:val="18"/>
        <w:tblW w:w="0" w:type="auto"/>
        <w:tblInd w:w="72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788"/>
        <w:gridCol w:w="155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6788" w:type="dxa"/>
            <w:vAlign w:val="center"/>
          </w:tcPr>
          <w:p>
            <w:pPr>
              <w:widowControl w:val="0"/>
              <w:spacing w:after="160" w:line="360" w:lineRule="auto"/>
              <w:contextualSpacing/>
              <w:jc w:val="center"/>
              <w:rPr>
                <w:rFonts w:ascii="Times New Roman" w:hAnsi="Times New Roman" w:eastAsia="宋体" w:cs="Times New Roman"/>
                <w:sz w:val="24"/>
                <w:szCs w:val="24"/>
              </w:rPr>
            </w:pPr>
            <m:oMathPara>
              <m:oMath>
                <m:sSub>
                  <m:sSubPr>
                    <m:ctrlPr>
                      <w:rPr>
                        <w:rFonts w:ascii="Cambria Math" w:hAnsi="Cambria Math" w:eastAsia="宋体" w:cs="Times New Roman"/>
                        <w:i/>
                        <w:sz w:val="24"/>
                        <w:szCs w:val="24"/>
                      </w:rPr>
                    </m:ctrlPr>
                  </m:sSubPr>
                  <m:e>
                    <m:r>
                      <w:rPr>
                        <w:rFonts w:ascii="Cambria Math" w:hAnsi="Cambria Math" w:eastAsia="宋体" w:cs="Times New Roman"/>
                        <w:sz w:val="24"/>
                        <w:szCs w:val="24"/>
                      </w:rPr>
                      <m:t>N</m:t>
                    </m:r>
                    <m:ctrlPr>
                      <w:rPr>
                        <w:rFonts w:ascii="Cambria Math" w:hAnsi="Cambria Math" w:eastAsia="宋体" w:cs="Times New Roman"/>
                        <w:i/>
                        <w:sz w:val="24"/>
                        <w:szCs w:val="24"/>
                      </w:rPr>
                    </m:ctrlPr>
                  </m:e>
                  <m:sub>
                    <m:r>
                      <m:rPr>
                        <m:sty m:val="p"/>
                      </m:rPr>
                      <w:rPr>
                        <w:rFonts w:ascii="Cambria Math" w:hAnsi="Cambria Math" w:eastAsia="宋体" w:cs="Times New Roman"/>
                        <w:sz w:val="24"/>
                        <w:szCs w:val="24"/>
                      </w:rPr>
                      <m:t>Rk,p</m:t>
                    </m:r>
                    <m:ctrlPr>
                      <w:rPr>
                        <w:rFonts w:ascii="Cambria Math" w:hAnsi="Cambria Math" w:eastAsia="宋体" w:cs="Times New Roman"/>
                        <w:i/>
                        <w:sz w:val="24"/>
                        <w:szCs w:val="24"/>
                      </w:rPr>
                    </m:ctrlPr>
                  </m:sub>
                </m:sSub>
                <m:r>
                  <w:rPr>
                    <w:rFonts w:ascii="Cambria Math" w:hAnsi="Cambria Math" w:eastAsia="宋体" w:cs="Times New Roman"/>
                    <w:sz w:val="24"/>
                    <w:szCs w:val="24"/>
                  </w:rPr>
                  <m:t>=</m:t>
                </m:r>
                <m:sSub>
                  <m:sSubPr>
                    <m:ctrlPr>
                      <w:rPr>
                        <w:rFonts w:ascii="Cambria Math" w:hAnsi="Cambria Math" w:eastAsia="宋体" w:cs="Times New Roman"/>
                        <w:i/>
                        <w:iCs/>
                        <w:sz w:val="24"/>
                        <w:szCs w:val="24"/>
                      </w:rPr>
                    </m:ctrlPr>
                  </m:sSubPr>
                  <m:e>
                    <m:r>
                      <w:rPr>
                        <w:rFonts w:ascii="Cambria Math" w:hAnsi="Cambria Math" w:eastAsia="宋体" w:cs="Times New Roman"/>
                        <w:sz w:val="24"/>
                        <w:szCs w:val="24"/>
                      </w:rPr>
                      <m:t>k</m:t>
                    </m:r>
                    <m:ctrlPr>
                      <w:rPr>
                        <w:rFonts w:ascii="Cambria Math" w:hAnsi="Cambria Math" w:eastAsia="宋体" w:cs="Times New Roman"/>
                        <w:i/>
                        <w:iCs/>
                        <w:sz w:val="24"/>
                        <w:szCs w:val="24"/>
                      </w:rPr>
                    </m:ctrlPr>
                  </m:e>
                  <m:sub>
                    <m:r>
                      <m:rPr>
                        <m:sty m:val="p"/>
                      </m:rPr>
                      <w:rPr>
                        <w:rFonts w:ascii="Cambria Math" w:hAnsi="Cambria Math" w:eastAsia="宋体" w:cs="Times New Roman"/>
                        <w:sz w:val="24"/>
                        <w:szCs w:val="24"/>
                        <w:vertAlign w:val="subscript"/>
                      </w:rPr>
                      <m:t>2</m:t>
                    </m:r>
                    <m:ctrlPr>
                      <w:rPr>
                        <w:rFonts w:ascii="Cambria Math" w:hAnsi="Cambria Math" w:eastAsia="宋体" w:cs="Times New Roman"/>
                        <w:i/>
                        <w:iCs/>
                        <w:sz w:val="24"/>
                        <w:szCs w:val="24"/>
                      </w:rPr>
                    </m:ctrlPr>
                  </m:sub>
                </m:sSub>
                <m:r>
                  <w:rPr>
                    <w:rFonts w:ascii="Cambria Math" w:hAnsi="Cambria Math" w:eastAsia="宋体" w:cs="Times New Roman"/>
                    <w:sz w:val="24"/>
                    <w:szCs w:val="24"/>
                  </w:rPr>
                  <m:t>∙</m:t>
                </m:r>
                <m:sSub>
                  <m:sSubPr>
                    <m:ctrlPr>
                      <w:rPr>
                        <w:rFonts w:ascii="Cambria Math" w:hAnsi="Cambria Math" w:eastAsia="宋体" w:cs="Times New Roman"/>
                        <w:i/>
                        <w:iCs/>
                        <w:sz w:val="24"/>
                        <w:szCs w:val="24"/>
                      </w:rPr>
                    </m:ctrlPr>
                  </m:sSubPr>
                  <m:e>
                    <m:r>
                      <w:rPr>
                        <w:rFonts w:ascii="Cambria Math" w:hAnsi="Cambria Math" w:eastAsia="宋体" w:cs="Times New Roman"/>
                        <w:sz w:val="24"/>
                        <w:szCs w:val="24"/>
                      </w:rPr>
                      <m:t>A</m:t>
                    </m:r>
                    <m:ctrlPr>
                      <w:rPr>
                        <w:rFonts w:ascii="Cambria Math" w:hAnsi="Cambria Math" w:eastAsia="宋体" w:cs="Times New Roman"/>
                        <w:i/>
                        <w:iCs/>
                        <w:sz w:val="24"/>
                        <w:szCs w:val="24"/>
                      </w:rPr>
                    </m:ctrlPr>
                  </m:e>
                  <m:sub>
                    <m:r>
                      <m:rPr>
                        <m:sty m:val="p"/>
                      </m:rPr>
                      <w:rPr>
                        <w:rFonts w:ascii="Cambria Math" w:hAnsi="Cambria Math" w:eastAsia="宋体" w:cs="Times New Roman"/>
                        <w:sz w:val="24"/>
                        <w:szCs w:val="24"/>
                        <w:vertAlign w:val="subscript"/>
                      </w:rPr>
                      <m:t>h</m:t>
                    </m:r>
                    <m:ctrlPr>
                      <w:rPr>
                        <w:rFonts w:ascii="Cambria Math" w:hAnsi="Cambria Math" w:eastAsia="宋体" w:cs="Times New Roman"/>
                        <w:i/>
                        <w:iCs/>
                        <w:sz w:val="24"/>
                        <w:szCs w:val="24"/>
                      </w:rPr>
                    </m:ctrlPr>
                  </m:sub>
                </m:sSub>
                <m:r>
                  <m:rPr>
                    <m:sty m:val="p"/>
                  </m:rPr>
                  <w:rPr>
                    <w:rFonts w:ascii="Cambria Math" w:hAnsi="Cambria Math" w:eastAsia="宋体" w:cs="Times New Roman"/>
                    <w:sz w:val="24"/>
                    <w:szCs w:val="24"/>
                  </w:rPr>
                  <m:t>∙</m:t>
                </m:r>
                <m:sSub>
                  <m:sSubPr>
                    <m:ctrlPr>
                      <w:rPr>
                        <w:rFonts w:ascii="Cambria Math" w:hAnsi="Cambria Math" w:eastAsia="宋体" w:cs="Times New Roman"/>
                        <w:i/>
                        <w:iCs/>
                        <w:sz w:val="24"/>
                        <w:szCs w:val="24"/>
                      </w:rPr>
                    </m:ctrlPr>
                  </m:sSubPr>
                  <m:e>
                    <m:r>
                      <w:rPr>
                        <w:rFonts w:ascii="Cambria Math" w:hAnsi="Cambria Math" w:eastAsia="宋体" w:cs="Times New Roman"/>
                        <w:sz w:val="24"/>
                        <w:szCs w:val="24"/>
                      </w:rPr>
                      <m:t>f</m:t>
                    </m:r>
                    <m:ctrlPr>
                      <w:rPr>
                        <w:rFonts w:ascii="Cambria Math" w:hAnsi="Cambria Math" w:eastAsia="宋体" w:cs="Times New Roman"/>
                        <w:i/>
                        <w:iCs/>
                        <w:sz w:val="24"/>
                        <w:szCs w:val="24"/>
                      </w:rPr>
                    </m:ctrlPr>
                  </m:e>
                  <m:sub>
                    <m:r>
                      <m:rPr>
                        <m:sty m:val="p"/>
                      </m:rPr>
                      <w:rPr>
                        <w:rFonts w:ascii="Cambria Math" w:hAnsi="Cambria Math" w:eastAsia="宋体" w:cs="Times New Roman"/>
                        <w:sz w:val="24"/>
                        <w:szCs w:val="24"/>
                        <w:vertAlign w:val="subscript"/>
                      </w:rPr>
                      <m:t>cu,k</m:t>
                    </m:r>
                    <m:ctrlPr>
                      <w:rPr>
                        <w:rFonts w:ascii="Cambria Math" w:hAnsi="Cambria Math" w:eastAsia="宋体" w:cs="Times New Roman"/>
                        <w:i/>
                        <w:iCs/>
                        <w:sz w:val="24"/>
                        <w:szCs w:val="24"/>
                      </w:rPr>
                    </m:ctrlPr>
                  </m:sub>
                </m:sSub>
              </m:oMath>
            </m:oMathPara>
          </w:p>
        </w:tc>
        <w:tc>
          <w:tcPr>
            <w:tcW w:w="1554" w:type="dxa"/>
            <w:vAlign w:val="center"/>
          </w:tcPr>
          <w:p>
            <w:pPr>
              <w:widowControl w:val="0"/>
              <w:wordWrap w:val="0"/>
              <w:spacing w:after="160" w:line="360" w:lineRule="auto"/>
              <w:contextualSpacing/>
              <w:jc w:val="right"/>
              <w:rPr>
                <w:rFonts w:ascii="Times New Roman" w:hAnsi="Times New Roman" w:eastAsia="宋体" w:cs="Times New Roman"/>
                <w:sz w:val="24"/>
                <w:szCs w:val="24"/>
              </w:rPr>
            </w:pPr>
            <w:r>
              <w:rPr>
                <w:rFonts w:ascii="Times New Roman" w:hAnsi="Times New Roman" w:eastAsia="宋体" w:cs="Times New Roman"/>
                <w:sz w:val="24"/>
                <w:szCs w:val="24"/>
              </w:rPr>
              <w:t>(6.2.4</w:t>
            </w:r>
            <w:r>
              <w:rPr>
                <w:rFonts w:hint="eastAsia" w:ascii="Times New Roman" w:hAnsi="Times New Roman"/>
                <w:sz w:val="24"/>
                <w:szCs w:val="24"/>
              </w:rPr>
              <w:t>-</w:t>
            </w:r>
            <w:r>
              <w:rPr>
                <w:rFonts w:ascii="Times New Roman" w:hAnsi="Times New Roman"/>
                <w:sz w:val="24"/>
                <w:szCs w:val="24"/>
              </w:rPr>
              <w:t>1</w:t>
            </w:r>
            <w:r>
              <w:rPr>
                <w:rFonts w:hint="eastAsia" w:ascii="Times New Roman" w:hAnsi="Times New Roman" w:eastAsia="宋体" w:cs="Times New Roman"/>
                <w:sz w:val="24"/>
                <w:szCs w:val="24"/>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6788" w:type="dxa"/>
            <w:vAlign w:val="center"/>
          </w:tcPr>
          <w:p>
            <w:pPr>
              <w:widowControl w:val="0"/>
              <w:spacing w:after="160" w:line="360" w:lineRule="auto"/>
              <w:contextualSpacing/>
              <w:jc w:val="left"/>
              <w:rPr>
                <w:rFonts w:ascii="Times New Roman" w:hAnsi="Times New Roman" w:eastAsia="宋体" w:cs="Times New Roman"/>
                <w:sz w:val="24"/>
                <w:szCs w:val="24"/>
              </w:rPr>
            </w:pPr>
            <w:r>
              <w:rPr>
                <w:rFonts w:hint="eastAsia"/>
                <w:iCs/>
                <w:sz w:val="24"/>
                <w:szCs w:val="24"/>
              </w:rPr>
              <w:t xml:space="preserve">圆形锚件端部面积 </w:t>
            </w:r>
            <w:r>
              <w:rPr>
                <w:iCs/>
              </w:rPr>
              <w:t xml:space="preserve">      </w:t>
            </w:r>
            <m:oMath>
              <m:sSub>
                <m:sSubPr>
                  <m:ctrlPr>
                    <w:rPr>
                      <w:rFonts w:ascii="Cambria Math" w:hAnsi="Cambria Math" w:eastAsia="宋体" w:cs="Times New Roman"/>
                      <w:i/>
                      <w:iCs/>
                      <w:sz w:val="24"/>
                      <w:szCs w:val="24"/>
                    </w:rPr>
                  </m:ctrlPr>
                </m:sSubPr>
                <m:e>
                  <m:r>
                    <w:rPr>
                      <w:rFonts w:ascii="Cambria Math" w:hAnsi="Cambria Math" w:eastAsia="宋体" w:cs="Times New Roman"/>
                      <w:sz w:val="24"/>
                      <w:szCs w:val="24"/>
                    </w:rPr>
                    <m:t>A</m:t>
                  </m:r>
                  <m:ctrlPr>
                    <w:rPr>
                      <w:rFonts w:ascii="Cambria Math" w:hAnsi="Cambria Math" w:eastAsia="宋体" w:cs="Times New Roman"/>
                      <w:i/>
                      <w:iCs/>
                      <w:sz w:val="24"/>
                      <w:szCs w:val="24"/>
                    </w:rPr>
                  </m:ctrlPr>
                </m:e>
                <m:sub>
                  <m:r>
                    <m:rPr>
                      <m:sty m:val="p"/>
                    </m:rPr>
                    <w:rPr>
                      <w:rFonts w:ascii="Cambria Math" w:hAnsi="Cambria Math" w:eastAsia="宋体" w:cs="Times New Roman"/>
                      <w:sz w:val="24"/>
                      <w:szCs w:val="24"/>
                      <w:vertAlign w:val="subscript"/>
                    </w:rPr>
                    <m:t>h</m:t>
                  </m:r>
                  <m:ctrlPr>
                    <w:rPr>
                      <w:rFonts w:ascii="Cambria Math" w:hAnsi="Cambria Math" w:eastAsia="宋体" w:cs="Times New Roman"/>
                      <w:i/>
                      <w:iCs/>
                      <w:sz w:val="24"/>
                      <w:szCs w:val="24"/>
                    </w:rPr>
                  </m:ctrlPr>
                </m:sub>
              </m:sSub>
              <m:r>
                <w:rPr>
                  <w:rFonts w:ascii="Cambria Math" w:hAnsi="Cambria Math" w:eastAsia="宋体" w:cs="Times New Roman"/>
                  <w:sz w:val="24"/>
                  <w:szCs w:val="24"/>
                </w:rPr>
                <m:t>=</m:t>
              </m:r>
              <m:f>
                <m:fPr>
                  <m:ctrlPr>
                    <w:rPr>
                      <w:rFonts w:ascii="Cambria Math" w:hAnsi="Cambria Math" w:eastAsia="宋体" w:cs="Times New Roman"/>
                      <w:i/>
                      <w:sz w:val="24"/>
                      <w:szCs w:val="24"/>
                    </w:rPr>
                  </m:ctrlPr>
                </m:fPr>
                <m:num>
                  <m:r>
                    <w:rPr>
                      <w:rFonts w:ascii="Cambria Math" w:hAnsi="Cambria Math" w:eastAsia="宋体" w:cs="Times New Roman"/>
                      <w:sz w:val="24"/>
                      <w:szCs w:val="24"/>
                    </w:rPr>
                    <m:t>π</m:t>
                  </m:r>
                  <m:ctrlPr>
                    <w:rPr>
                      <w:rFonts w:ascii="Cambria Math" w:hAnsi="Cambria Math" w:eastAsia="宋体" w:cs="Times New Roman"/>
                      <w:i/>
                      <w:sz w:val="24"/>
                      <w:szCs w:val="24"/>
                    </w:rPr>
                  </m:ctrlPr>
                </m:num>
                <m:den>
                  <m:r>
                    <w:rPr>
                      <w:rFonts w:ascii="Cambria Math" w:hAnsi="Cambria Math" w:eastAsia="宋体" w:cs="Times New Roman"/>
                      <w:sz w:val="24"/>
                      <w:szCs w:val="24"/>
                    </w:rPr>
                    <m:t>4</m:t>
                  </m:r>
                  <m:ctrlPr>
                    <w:rPr>
                      <w:rFonts w:ascii="Cambria Math" w:hAnsi="Cambria Math" w:eastAsia="宋体" w:cs="Times New Roman"/>
                      <w:i/>
                      <w:sz w:val="24"/>
                      <w:szCs w:val="24"/>
                    </w:rPr>
                  </m:ctrlPr>
                </m:den>
              </m:f>
              <m:r>
                <w:rPr>
                  <w:rFonts w:ascii="Cambria Math" w:hAnsi="Cambria Math" w:eastAsia="宋体" w:cs="Times New Roman"/>
                  <w:sz w:val="24"/>
                  <w:szCs w:val="24"/>
                </w:rPr>
                <m:t>∙(</m:t>
              </m:r>
              <m:sSubSup>
                <m:sSubSupPr>
                  <m:ctrlPr>
                    <w:rPr>
                      <w:rFonts w:ascii="Cambria Math" w:hAnsi="Cambria Math" w:eastAsia="宋体" w:cs="Times New Roman"/>
                      <w:iCs/>
                      <w:sz w:val="24"/>
                      <w:szCs w:val="24"/>
                    </w:rPr>
                  </m:ctrlPr>
                </m:sSubSupPr>
                <m:e>
                  <m:r>
                    <w:rPr>
                      <w:rFonts w:ascii="Cambria Math" w:hAnsi="Cambria Math" w:eastAsia="宋体" w:cs="Times New Roman"/>
                      <w:sz w:val="24"/>
                      <w:szCs w:val="24"/>
                    </w:rPr>
                    <m:t>d</m:t>
                  </m:r>
                  <m:ctrlPr>
                    <w:rPr>
                      <w:rFonts w:ascii="Cambria Math" w:hAnsi="Cambria Math" w:eastAsia="宋体" w:cs="Times New Roman"/>
                      <w:iCs/>
                      <w:sz w:val="24"/>
                      <w:szCs w:val="24"/>
                    </w:rPr>
                  </m:ctrlPr>
                </m:e>
                <m:sub>
                  <m:r>
                    <m:rPr>
                      <m:sty m:val="p"/>
                    </m:rPr>
                    <w:rPr>
                      <w:rFonts w:ascii="Cambria Math" w:hAnsi="Cambria Math" w:eastAsia="宋体" w:cs="Times New Roman"/>
                      <w:sz w:val="24"/>
                      <w:szCs w:val="24"/>
                    </w:rPr>
                    <m:t>h</m:t>
                  </m:r>
                  <m:ctrlPr>
                    <w:rPr>
                      <w:rFonts w:ascii="Cambria Math" w:hAnsi="Cambria Math" w:eastAsia="宋体" w:cs="Times New Roman"/>
                      <w:iCs/>
                      <w:sz w:val="24"/>
                      <w:szCs w:val="24"/>
                    </w:rPr>
                  </m:ctrlPr>
                </m:sub>
                <m:sup>
                  <m:r>
                    <m:rPr>
                      <m:sty m:val="p"/>
                    </m:rPr>
                    <w:rPr>
                      <w:rFonts w:ascii="Cambria Math" w:hAnsi="Cambria Math" w:eastAsia="宋体" w:cs="Times New Roman"/>
                      <w:sz w:val="24"/>
                      <w:szCs w:val="24"/>
                    </w:rPr>
                    <m:t>2</m:t>
                  </m:r>
                  <m:ctrlPr>
                    <w:rPr>
                      <w:rFonts w:ascii="Cambria Math" w:hAnsi="Cambria Math" w:eastAsia="宋体" w:cs="Times New Roman"/>
                      <w:iCs/>
                      <w:sz w:val="24"/>
                      <w:szCs w:val="24"/>
                    </w:rPr>
                  </m:ctrlPr>
                </m:sup>
              </m:sSubSup>
              <m:r>
                <w:rPr>
                  <w:rFonts w:ascii="Cambria Math" w:hAnsi="Cambria Math" w:eastAsia="宋体" w:cs="Times New Roman"/>
                  <w:sz w:val="24"/>
                  <w:szCs w:val="24"/>
                </w:rPr>
                <m:t>-</m:t>
              </m:r>
              <m:sSubSup>
                <m:sSubSupPr>
                  <m:ctrlPr>
                    <w:rPr>
                      <w:rFonts w:ascii="Cambria Math" w:hAnsi="Cambria Math" w:eastAsia="宋体" w:cs="Times New Roman"/>
                      <w:iCs/>
                      <w:sz w:val="24"/>
                      <w:szCs w:val="24"/>
                    </w:rPr>
                  </m:ctrlPr>
                </m:sSubSupPr>
                <m:e>
                  <m:r>
                    <w:rPr>
                      <w:rFonts w:ascii="Cambria Math" w:hAnsi="Cambria Math" w:eastAsia="宋体" w:cs="Times New Roman"/>
                      <w:sz w:val="24"/>
                      <w:szCs w:val="24"/>
                    </w:rPr>
                    <m:t>d</m:t>
                  </m:r>
                  <m:ctrlPr>
                    <w:rPr>
                      <w:rFonts w:ascii="Cambria Math" w:hAnsi="Cambria Math" w:eastAsia="宋体" w:cs="Times New Roman"/>
                      <w:iCs/>
                      <w:sz w:val="24"/>
                      <w:szCs w:val="24"/>
                    </w:rPr>
                  </m:ctrlPr>
                </m:e>
                <m:sub>
                  <m:r>
                    <m:rPr>
                      <m:sty m:val="p"/>
                    </m:rPr>
                    <w:rPr>
                      <w:rFonts w:ascii="Cambria Math" w:hAnsi="Cambria Math" w:eastAsia="宋体" w:cs="Times New Roman"/>
                      <w:sz w:val="24"/>
                      <w:szCs w:val="24"/>
                    </w:rPr>
                    <m:t>a</m:t>
                  </m:r>
                  <m:ctrlPr>
                    <w:rPr>
                      <w:rFonts w:ascii="Cambria Math" w:hAnsi="Cambria Math" w:eastAsia="宋体" w:cs="Times New Roman"/>
                      <w:iCs/>
                      <w:sz w:val="24"/>
                      <w:szCs w:val="24"/>
                    </w:rPr>
                  </m:ctrlPr>
                </m:sub>
                <m:sup>
                  <m:r>
                    <m:rPr>
                      <m:sty m:val="p"/>
                    </m:rPr>
                    <w:rPr>
                      <w:rFonts w:ascii="Cambria Math" w:hAnsi="Cambria Math" w:eastAsia="宋体" w:cs="Times New Roman"/>
                      <w:sz w:val="24"/>
                      <w:szCs w:val="24"/>
                    </w:rPr>
                    <m:t>2</m:t>
                  </m:r>
                  <m:ctrlPr>
                    <w:rPr>
                      <w:rFonts w:ascii="Cambria Math" w:hAnsi="Cambria Math" w:eastAsia="宋体" w:cs="Times New Roman"/>
                      <w:iCs/>
                      <w:sz w:val="24"/>
                      <w:szCs w:val="24"/>
                    </w:rPr>
                  </m:ctrlPr>
                </m:sup>
              </m:sSubSup>
              <m:r>
                <w:rPr>
                  <w:rFonts w:ascii="Cambria Math" w:hAnsi="Cambria Math" w:eastAsia="宋体" w:cs="Times New Roman"/>
                  <w:sz w:val="24"/>
                  <w:szCs w:val="24"/>
                </w:rPr>
                <m:t>)</m:t>
              </m:r>
            </m:oMath>
          </w:p>
        </w:tc>
        <w:tc>
          <w:tcPr>
            <w:tcW w:w="1554" w:type="dxa"/>
            <w:vAlign w:val="center"/>
          </w:tcPr>
          <w:p>
            <w:pPr>
              <w:widowControl w:val="0"/>
              <w:wordWrap w:val="0"/>
              <w:spacing w:after="160" w:line="360" w:lineRule="auto"/>
              <w:contextualSpacing/>
              <w:jc w:val="right"/>
              <w:rPr>
                <w:rFonts w:ascii="Times New Roman" w:hAnsi="Times New Roman" w:eastAsia="宋体" w:cs="Times New Roman"/>
                <w:sz w:val="24"/>
                <w:szCs w:val="24"/>
              </w:rPr>
            </w:pPr>
            <w:r>
              <w:rPr>
                <w:rFonts w:ascii="Times New Roman" w:hAnsi="Times New Roman" w:eastAsia="宋体" w:cs="Times New Roman"/>
                <w:sz w:val="24"/>
                <w:szCs w:val="24"/>
              </w:rPr>
              <w:t>(6.2.4</w:t>
            </w:r>
            <w:r>
              <w:rPr>
                <w:rFonts w:hint="eastAsia" w:ascii="Times New Roman" w:hAnsi="Times New Roman"/>
                <w:sz w:val="24"/>
                <w:szCs w:val="24"/>
              </w:rPr>
              <w:t>-2</w:t>
            </w:r>
            <w:r>
              <w:rPr>
                <w:rFonts w:ascii="Times New Roman" w:hAnsi="Times New Roman"/>
                <w:sz w:val="24"/>
                <w:szCs w:val="24"/>
              </w:rPr>
              <w:t>)</w:t>
            </w:r>
            <w:r>
              <w:rPr>
                <w:rFonts w:hint="eastAsia" w:ascii="Times New Roman" w:hAnsi="Times New Roman"/>
                <w:sz w:val="24"/>
                <w:szCs w:val="24"/>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6788" w:type="dxa"/>
            <w:vAlign w:val="center"/>
          </w:tcPr>
          <w:p>
            <w:pPr>
              <w:widowControl w:val="0"/>
              <w:spacing w:after="160" w:line="360" w:lineRule="auto"/>
              <w:contextualSpacing/>
              <w:jc w:val="left"/>
              <w:rPr>
                <w:rFonts w:ascii="Times New Roman" w:hAnsi="Times New Roman" w:eastAsia="宋体" w:cs="Times New Roman"/>
                <w:sz w:val="24"/>
                <w:szCs w:val="24"/>
              </w:rPr>
            </w:pPr>
            <w:r>
              <w:rPr>
                <w:rFonts w:hint="eastAsia"/>
                <w:iCs/>
                <w:sz w:val="24"/>
                <w:szCs w:val="24"/>
              </w:rPr>
              <w:t xml:space="preserve">工字型锚件端部面积 </w:t>
            </w:r>
            <w:r>
              <w:rPr>
                <w:iCs/>
                <w:sz w:val="24"/>
                <w:szCs w:val="24"/>
              </w:rPr>
              <w:t xml:space="preserve"> </w:t>
            </w:r>
            <m:oMath>
              <m:sSub>
                <m:sSubPr>
                  <m:ctrlPr>
                    <w:rPr>
                      <w:rFonts w:ascii="Cambria Math" w:hAnsi="Cambria Math" w:eastAsia="宋体" w:cs="Times New Roman"/>
                      <w:i/>
                      <w:iCs/>
                      <w:sz w:val="24"/>
                      <w:szCs w:val="24"/>
                    </w:rPr>
                  </m:ctrlPr>
                </m:sSubPr>
                <m:e>
                  <m:r>
                    <w:rPr>
                      <w:rFonts w:ascii="Cambria Math" w:hAnsi="Cambria Math" w:eastAsia="宋体" w:cs="Times New Roman"/>
                      <w:sz w:val="24"/>
                      <w:szCs w:val="24"/>
                    </w:rPr>
                    <m:t>A</m:t>
                  </m:r>
                  <m:ctrlPr>
                    <w:rPr>
                      <w:rFonts w:ascii="Cambria Math" w:hAnsi="Cambria Math" w:eastAsia="宋体" w:cs="Times New Roman"/>
                      <w:i/>
                      <w:iCs/>
                      <w:sz w:val="24"/>
                      <w:szCs w:val="24"/>
                    </w:rPr>
                  </m:ctrlPr>
                </m:e>
                <m:sub>
                  <m:r>
                    <m:rPr>
                      <m:sty m:val="p"/>
                    </m:rPr>
                    <w:rPr>
                      <w:rFonts w:ascii="Cambria Math" w:hAnsi="Cambria Math" w:eastAsia="宋体" w:cs="Times New Roman"/>
                      <w:sz w:val="24"/>
                      <w:szCs w:val="24"/>
                      <w:vertAlign w:val="subscript"/>
                    </w:rPr>
                    <m:t>h</m:t>
                  </m:r>
                  <m:ctrlPr>
                    <w:rPr>
                      <w:rFonts w:ascii="Cambria Math" w:hAnsi="Cambria Math" w:eastAsia="宋体" w:cs="Times New Roman"/>
                      <w:i/>
                      <w:iCs/>
                      <w:sz w:val="24"/>
                      <w:szCs w:val="24"/>
                    </w:rPr>
                  </m:ctrlPr>
                </m:sub>
              </m:sSub>
              <m:r>
                <w:rPr>
                  <w:rFonts w:ascii="Cambria Math" w:hAnsi="Cambria Math" w:eastAsia="宋体" w:cs="Times New Roman"/>
                  <w:sz w:val="24"/>
                  <w:szCs w:val="24"/>
                </w:rPr>
                <m:t>=</m:t>
              </m:r>
              <m:sSub>
                <m:sSubPr>
                  <m:ctrlPr>
                    <w:rPr>
                      <w:rFonts w:ascii="Cambria Math" w:hAnsi="Cambria Math" w:eastAsia="宋体" w:cs="Times New Roman"/>
                      <w:i/>
                      <w:iCs/>
                      <w:sz w:val="24"/>
                      <w:szCs w:val="24"/>
                    </w:rPr>
                  </m:ctrlPr>
                </m:sSubPr>
                <m:e>
                  <m:r>
                    <w:rPr>
                      <w:rFonts w:ascii="Cambria Math" w:hAnsi="Cambria Math" w:eastAsia="宋体" w:cs="Times New Roman"/>
                      <w:sz w:val="24"/>
                      <w:szCs w:val="24"/>
                    </w:rPr>
                    <m:t>W</m:t>
                  </m:r>
                  <m:ctrlPr>
                    <w:rPr>
                      <w:rFonts w:ascii="Cambria Math" w:hAnsi="Cambria Math" w:eastAsia="宋体" w:cs="Times New Roman"/>
                      <w:i/>
                      <w:iCs/>
                      <w:sz w:val="24"/>
                      <w:szCs w:val="24"/>
                    </w:rPr>
                  </m:ctrlPr>
                </m:e>
                <m:sub>
                  <m:r>
                    <m:rPr>
                      <m:sty m:val="p"/>
                    </m:rPr>
                    <w:rPr>
                      <w:rFonts w:ascii="Cambria Math" w:hAnsi="Cambria Math" w:eastAsia="宋体" w:cs="Times New Roman"/>
                      <w:sz w:val="24"/>
                      <w:szCs w:val="24"/>
                      <w:vertAlign w:val="subscript"/>
                    </w:rPr>
                    <m:t>A</m:t>
                  </m:r>
                  <m:ctrlPr>
                    <w:rPr>
                      <w:rFonts w:ascii="Cambria Math" w:hAnsi="Cambria Math" w:eastAsia="宋体" w:cs="Times New Roman"/>
                      <w:i/>
                      <w:iCs/>
                      <w:sz w:val="24"/>
                      <w:szCs w:val="24"/>
                    </w:rPr>
                  </m:ctrlPr>
                </m:sub>
              </m:sSub>
              <m:r>
                <w:rPr>
                  <w:rFonts w:ascii="Cambria Math" w:hAnsi="Cambria Math" w:eastAsia="宋体" w:cs="Times New Roman"/>
                  <w:sz w:val="24"/>
                  <w:szCs w:val="24"/>
                </w:rPr>
                <m:t>∙(</m:t>
              </m:r>
              <m:sSub>
                <m:sSubPr>
                  <m:ctrlPr>
                    <w:rPr>
                      <w:rFonts w:ascii="Cambria Math" w:hAnsi="Cambria Math" w:eastAsia="宋体" w:cs="Times New Roman"/>
                      <w:i/>
                      <w:iCs/>
                      <w:sz w:val="24"/>
                      <w:szCs w:val="24"/>
                    </w:rPr>
                  </m:ctrlPr>
                </m:sSubPr>
                <m:e>
                  <m:r>
                    <w:rPr>
                      <w:rFonts w:ascii="Cambria Math" w:hAnsi="Cambria Math" w:eastAsia="宋体" w:cs="Times New Roman"/>
                      <w:sz w:val="24"/>
                      <w:szCs w:val="24"/>
                    </w:rPr>
                    <m:t>b</m:t>
                  </m:r>
                  <m:ctrlPr>
                    <w:rPr>
                      <w:rFonts w:ascii="Cambria Math" w:hAnsi="Cambria Math" w:eastAsia="宋体" w:cs="Times New Roman"/>
                      <w:i/>
                      <w:iCs/>
                      <w:sz w:val="24"/>
                      <w:szCs w:val="24"/>
                    </w:rPr>
                  </m:ctrlPr>
                </m:e>
                <m:sub>
                  <m:r>
                    <m:rPr>
                      <m:sty m:val="p"/>
                    </m:rPr>
                    <w:rPr>
                      <w:rFonts w:ascii="Cambria Math" w:hAnsi="Cambria Math" w:eastAsia="宋体" w:cs="Times New Roman"/>
                      <w:sz w:val="24"/>
                      <w:szCs w:val="24"/>
                      <w:vertAlign w:val="subscript"/>
                    </w:rPr>
                    <m:t>h</m:t>
                  </m:r>
                  <m:ctrlPr>
                    <w:rPr>
                      <w:rFonts w:ascii="Cambria Math" w:hAnsi="Cambria Math" w:eastAsia="宋体" w:cs="Times New Roman"/>
                      <w:i/>
                      <w:iCs/>
                      <w:sz w:val="24"/>
                      <w:szCs w:val="24"/>
                    </w:rPr>
                  </m:ctrlPr>
                </m:sub>
              </m:sSub>
              <m:r>
                <w:rPr>
                  <w:rFonts w:ascii="Cambria Math" w:hAnsi="Cambria Math" w:eastAsia="宋体" w:cs="Times New Roman"/>
                  <w:sz w:val="24"/>
                  <w:szCs w:val="24"/>
                </w:rPr>
                <m:t>-</m:t>
              </m:r>
              <m:sSub>
                <m:sSubPr>
                  <m:ctrlPr>
                    <w:rPr>
                      <w:rFonts w:ascii="Cambria Math" w:hAnsi="Cambria Math" w:eastAsia="宋体" w:cs="Times New Roman"/>
                      <w:i/>
                      <w:iCs/>
                      <w:sz w:val="24"/>
                      <w:szCs w:val="24"/>
                    </w:rPr>
                  </m:ctrlPr>
                </m:sSubPr>
                <m:e>
                  <m:r>
                    <w:rPr>
                      <w:rFonts w:ascii="Cambria Math" w:hAnsi="Cambria Math" w:eastAsia="宋体" w:cs="Times New Roman"/>
                      <w:sz w:val="24"/>
                      <w:szCs w:val="24"/>
                    </w:rPr>
                    <m:t>t</m:t>
                  </m:r>
                  <m:ctrlPr>
                    <w:rPr>
                      <w:rFonts w:ascii="Cambria Math" w:hAnsi="Cambria Math" w:eastAsia="宋体" w:cs="Times New Roman"/>
                      <w:i/>
                      <w:iCs/>
                      <w:sz w:val="24"/>
                      <w:szCs w:val="24"/>
                    </w:rPr>
                  </m:ctrlPr>
                </m:e>
                <m:sub>
                  <m:r>
                    <m:rPr>
                      <m:sty m:val="p"/>
                    </m:rPr>
                    <w:rPr>
                      <w:rFonts w:ascii="Cambria Math" w:hAnsi="Cambria Math" w:eastAsia="宋体" w:cs="Times New Roman"/>
                      <w:sz w:val="24"/>
                      <w:szCs w:val="24"/>
                      <w:vertAlign w:val="subscript"/>
                    </w:rPr>
                    <m:t>w</m:t>
                  </m:r>
                  <m:ctrlPr>
                    <w:rPr>
                      <w:rFonts w:ascii="Cambria Math" w:hAnsi="Cambria Math" w:eastAsia="宋体" w:cs="Times New Roman"/>
                      <w:i/>
                      <w:iCs/>
                      <w:sz w:val="24"/>
                      <w:szCs w:val="24"/>
                    </w:rPr>
                  </m:ctrlPr>
                </m:sub>
              </m:sSub>
              <m:r>
                <w:rPr>
                  <w:rFonts w:ascii="Cambria Math" w:hAnsi="Cambria Math" w:eastAsia="宋体" w:cs="Times New Roman"/>
                  <w:sz w:val="24"/>
                  <w:szCs w:val="24"/>
                </w:rPr>
                <m:t>)</m:t>
              </m:r>
            </m:oMath>
          </w:p>
        </w:tc>
        <w:tc>
          <w:tcPr>
            <w:tcW w:w="1554" w:type="dxa"/>
            <w:vAlign w:val="center"/>
          </w:tcPr>
          <w:p>
            <w:pPr>
              <w:widowControl w:val="0"/>
              <w:wordWrap w:val="0"/>
              <w:spacing w:after="160" w:line="360" w:lineRule="auto"/>
              <w:contextualSpacing/>
              <w:jc w:val="right"/>
              <w:rPr>
                <w:rFonts w:ascii="Times New Roman" w:hAnsi="Times New Roman" w:eastAsia="宋体" w:cs="Times New Roman"/>
                <w:sz w:val="24"/>
                <w:szCs w:val="24"/>
              </w:rPr>
            </w:pPr>
            <w:r>
              <w:rPr>
                <w:rFonts w:hint="eastAsia" w:ascii="Times New Roman" w:hAnsi="Times New Roman" w:eastAsia="宋体" w:cs="Times New Roman"/>
                <w:sz w:val="24"/>
                <w:szCs w:val="24"/>
              </w:rPr>
              <w:t>(</w:t>
            </w:r>
            <w:r>
              <w:rPr>
                <w:rFonts w:ascii="Times New Roman" w:hAnsi="Times New Roman" w:eastAsia="宋体" w:cs="Times New Roman"/>
                <w:sz w:val="24"/>
                <w:szCs w:val="24"/>
              </w:rPr>
              <w:t>6.2.4</w:t>
            </w:r>
            <w:r>
              <w:rPr>
                <w:rFonts w:hint="eastAsia" w:ascii="Times New Roman" w:hAnsi="Times New Roman"/>
                <w:sz w:val="24"/>
                <w:szCs w:val="24"/>
              </w:rPr>
              <w:t>-3</w:t>
            </w:r>
            <w:r>
              <w:rPr>
                <w:rFonts w:ascii="Times New Roman" w:hAnsi="Times New Roman" w:eastAsia="宋体" w:cs="Times New Roman"/>
                <w:sz w:val="24"/>
                <w:szCs w:val="24"/>
              </w:rPr>
              <w:t>)</w:t>
            </w:r>
            <w:r>
              <w:rPr>
                <w:rFonts w:hint="eastAsia" w:ascii="Times New Roman" w:hAnsi="Times New Roman" w:eastAsia="宋体" w:cs="Times New Roman"/>
                <w:sz w:val="24"/>
                <w:szCs w:val="24"/>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6788" w:type="dxa"/>
            <w:vAlign w:val="center"/>
          </w:tcPr>
          <w:p>
            <w:pPr>
              <w:widowControl w:val="0"/>
              <w:spacing w:after="160" w:line="360" w:lineRule="auto"/>
              <w:contextualSpacing/>
              <w:jc w:val="center"/>
              <w:rPr>
                <w:rFonts w:ascii="Cambria Math" w:hAnsi="Cambria Math" w:eastAsia="宋体" w:cs="Times New Roman"/>
                <w:sz w:val="24"/>
                <w:szCs w:val="24"/>
                <w:oMath/>
              </w:rPr>
            </w:pPr>
            <m:oMathPara>
              <m:oMath>
                <m:sSub>
                  <m:sSubPr>
                    <m:ctrlPr>
                      <w:rPr>
                        <w:rFonts w:ascii="Cambria Math" w:hAnsi="Cambria Math" w:eastAsia="宋体" w:cs="Times New Roman"/>
                        <w:iCs/>
                        <w:sz w:val="24"/>
                        <w:szCs w:val="24"/>
                      </w:rPr>
                    </m:ctrlPr>
                  </m:sSubPr>
                  <m:e>
                    <m:r>
                      <w:rPr>
                        <w:rFonts w:ascii="Cambria Math" w:hAnsi="Cambria Math" w:eastAsia="宋体" w:cs="Times New Roman"/>
                        <w:sz w:val="24"/>
                        <w:szCs w:val="24"/>
                      </w:rPr>
                      <m:t>d</m:t>
                    </m:r>
                    <m:ctrlPr>
                      <w:rPr>
                        <w:rFonts w:ascii="Cambria Math" w:hAnsi="Cambria Math" w:eastAsia="宋体" w:cs="Times New Roman"/>
                        <w:iCs/>
                        <w:sz w:val="24"/>
                        <w:szCs w:val="24"/>
                      </w:rPr>
                    </m:ctrlPr>
                  </m:e>
                  <m:sub>
                    <m:r>
                      <m:rPr>
                        <m:sty m:val="p"/>
                      </m:rPr>
                      <w:rPr>
                        <w:rFonts w:ascii="Cambria Math" w:hAnsi="Cambria Math" w:eastAsia="宋体" w:cs="Times New Roman"/>
                        <w:sz w:val="24"/>
                        <w:szCs w:val="24"/>
                      </w:rPr>
                      <m:t>h</m:t>
                    </m:r>
                    <m:ctrlPr>
                      <w:rPr>
                        <w:rFonts w:ascii="Cambria Math" w:hAnsi="Cambria Math" w:eastAsia="宋体" w:cs="Times New Roman"/>
                        <w:iCs/>
                        <w:sz w:val="24"/>
                        <w:szCs w:val="24"/>
                      </w:rPr>
                    </m:ctrlPr>
                  </m:sub>
                </m:sSub>
                <m:r>
                  <w:rPr>
                    <w:rFonts w:ascii="Cambria Math" w:hAnsi="Cambria Math" w:eastAsia="宋体" w:cs="Times New Roman"/>
                    <w:sz w:val="24"/>
                    <w:szCs w:val="24"/>
                  </w:rPr>
                  <m:t>≤</m:t>
                </m:r>
                <m:r>
                  <w:rPr>
                    <w:rFonts w:ascii="Cambria Math" w:hAnsi="Cambria Math"/>
                    <w:sz w:val="24"/>
                    <w:szCs w:val="24"/>
                  </w:rPr>
                  <m:t>6∙</m:t>
                </m:r>
                <m:sSub>
                  <m:sSubPr>
                    <m:ctrlPr>
                      <w:rPr>
                        <w:rFonts w:ascii="Cambria Math" w:hAnsi="Cambria Math"/>
                        <w:i/>
                        <w:iCs/>
                        <w:sz w:val="24"/>
                        <w:szCs w:val="24"/>
                      </w:rPr>
                    </m:ctrlPr>
                  </m:sSubPr>
                  <m:e>
                    <m:r>
                      <w:rPr>
                        <w:rFonts w:ascii="Cambria Math" w:hAnsi="Cambria Math"/>
                        <w:sz w:val="24"/>
                        <w:szCs w:val="24"/>
                      </w:rPr>
                      <m:t>t</m:t>
                    </m:r>
                    <m:ctrlPr>
                      <w:rPr>
                        <w:rFonts w:ascii="Cambria Math" w:hAnsi="Cambria Math"/>
                        <w:i/>
                        <w:iCs/>
                        <w:sz w:val="24"/>
                        <w:szCs w:val="24"/>
                      </w:rPr>
                    </m:ctrlPr>
                  </m:e>
                  <m:sub>
                    <m:r>
                      <m:rPr>
                        <m:sty m:val="p"/>
                      </m:rPr>
                      <w:rPr>
                        <w:rFonts w:ascii="Cambria Math" w:hAnsi="Cambria Math"/>
                        <w:sz w:val="24"/>
                        <w:szCs w:val="24"/>
                        <w:vertAlign w:val="subscript"/>
                      </w:rPr>
                      <m:t>h</m:t>
                    </m:r>
                    <m:ctrlPr>
                      <w:rPr>
                        <w:rFonts w:ascii="Cambria Math" w:hAnsi="Cambria Math"/>
                        <w:i/>
                        <w:iCs/>
                        <w:sz w:val="24"/>
                        <w:szCs w:val="24"/>
                      </w:rPr>
                    </m:ctrlPr>
                  </m:sub>
                </m:sSub>
                <m:r>
                  <w:rPr>
                    <w:rFonts w:ascii="Cambria Math" w:hAnsi="Cambria Math"/>
                    <w:sz w:val="24"/>
                    <w:szCs w:val="24"/>
                  </w:rPr>
                  <m:t>+</m:t>
                </m:r>
                <m:sSub>
                  <m:sSubPr>
                    <m:ctrlPr>
                      <w:rPr>
                        <w:rFonts w:ascii="Cambria Math" w:hAnsi="Cambria Math"/>
                        <w:i/>
                        <w:iCs/>
                        <w:sz w:val="24"/>
                        <w:szCs w:val="24"/>
                      </w:rPr>
                    </m:ctrlPr>
                  </m:sSubPr>
                  <m:e>
                    <m:r>
                      <w:rPr>
                        <w:rFonts w:ascii="Cambria Math" w:hAnsi="Cambria Math"/>
                        <w:sz w:val="24"/>
                        <w:szCs w:val="24"/>
                      </w:rPr>
                      <m:t>d</m:t>
                    </m:r>
                    <m:ctrlPr>
                      <w:rPr>
                        <w:rFonts w:ascii="Cambria Math" w:hAnsi="Cambria Math"/>
                        <w:i/>
                        <w:iCs/>
                        <w:sz w:val="24"/>
                        <w:szCs w:val="24"/>
                      </w:rPr>
                    </m:ctrlPr>
                  </m:e>
                  <m:sub>
                    <m:r>
                      <m:rPr>
                        <m:sty m:val="p"/>
                      </m:rPr>
                      <w:rPr>
                        <w:rFonts w:ascii="Cambria Math" w:hAnsi="Cambria Math"/>
                        <w:sz w:val="24"/>
                        <w:szCs w:val="24"/>
                        <w:vertAlign w:val="subscript"/>
                      </w:rPr>
                      <m:t>a</m:t>
                    </m:r>
                    <m:ctrlPr>
                      <w:rPr>
                        <w:rFonts w:ascii="Cambria Math" w:hAnsi="Cambria Math"/>
                        <w:i/>
                        <w:iCs/>
                        <w:sz w:val="24"/>
                        <w:szCs w:val="24"/>
                      </w:rPr>
                    </m:ctrlPr>
                  </m:sub>
                </m:sSub>
              </m:oMath>
            </m:oMathPara>
          </w:p>
        </w:tc>
        <w:tc>
          <w:tcPr>
            <w:tcW w:w="1554" w:type="dxa"/>
            <w:vAlign w:val="center"/>
          </w:tcPr>
          <w:p>
            <w:pPr>
              <w:widowControl w:val="0"/>
              <w:wordWrap w:val="0"/>
              <w:spacing w:after="160" w:line="360" w:lineRule="auto"/>
              <w:contextualSpacing/>
              <w:jc w:val="right"/>
              <w:rPr>
                <w:rFonts w:ascii="Times New Roman" w:hAnsi="Times New Roman" w:eastAsia="宋体" w:cs="Times New Roman"/>
                <w:sz w:val="24"/>
                <w:szCs w:val="24"/>
              </w:rPr>
            </w:pPr>
            <w:r>
              <w:rPr>
                <w:rFonts w:hint="eastAsia" w:ascii="Times New Roman" w:hAnsi="Times New Roman" w:eastAsia="宋体" w:cs="Times New Roman"/>
                <w:sz w:val="24"/>
                <w:szCs w:val="24"/>
              </w:rPr>
              <w:t>(</w:t>
            </w:r>
            <w:r>
              <w:rPr>
                <w:rFonts w:ascii="Times New Roman" w:hAnsi="Times New Roman" w:eastAsia="宋体" w:cs="Times New Roman"/>
                <w:sz w:val="24"/>
                <w:szCs w:val="24"/>
              </w:rPr>
              <w:t>6.2.4</w:t>
            </w:r>
            <w:r>
              <w:rPr>
                <w:rFonts w:hint="eastAsia" w:ascii="Times New Roman" w:hAnsi="Times New Roman"/>
                <w:sz w:val="24"/>
                <w:szCs w:val="24"/>
              </w:rPr>
              <w:t>-4</w:t>
            </w:r>
            <w:r>
              <w:rPr>
                <w:rFonts w:ascii="Times New Roman" w:hAnsi="Times New Roman" w:eastAsia="宋体" w:cs="Times New Roman"/>
                <w:sz w:val="24"/>
                <w:szCs w:val="24"/>
              </w:rPr>
              <w:t>)</w:t>
            </w:r>
            <w:r>
              <w:rPr>
                <w:rFonts w:hint="eastAsia" w:ascii="Times New Roman" w:hAnsi="Times New Roman" w:eastAsia="宋体" w:cs="Times New Roman"/>
                <w:sz w:val="24"/>
                <w:szCs w:val="24"/>
              </w:rPr>
              <w:t xml:space="preserve">  </w:t>
            </w:r>
          </w:p>
        </w:tc>
      </w:tr>
    </w:tbl>
    <w:p>
      <w:pPr>
        <w:tabs>
          <w:tab w:val="left" w:pos="426"/>
        </w:tabs>
        <w:spacing w:after="0" w:line="360" w:lineRule="auto"/>
        <w:ind w:right="44" w:rightChars="20"/>
        <w:contextualSpacing/>
        <w:rPr>
          <w:rFonts w:ascii="Times New Roman" w:hAnsi="Times New Roman" w:eastAsia="宋体" w:cs="Times New Roman"/>
          <w:sz w:val="24"/>
          <w:szCs w:val="24"/>
        </w:rPr>
      </w:pPr>
      <w:r>
        <w:rPr>
          <w:rFonts w:ascii="Times New Roman" w:hAnsi="Times New Roman" w:eastAsia="宋体" w:cs="Times New Roman"/>
          <w:sz w:val="24"/>
          <w:szCs w:val="24"/>
        </w:rPr>
        <w:t>式中：</w:t>
      </w:r>
      <m:oMath>
        <m:sSub>
          <m:sSubPr>
            <m:ctrlPr>
              <w:rPr>
                <w:rFonts w:ascii="Cambria Math" w:hAnsi="Cambria Math" w:eastAsia="宋体" w:cs="Times New Roman"/>
                <w:i/>
                <w:iCs/>
                <w:sz w:val="24"/>
                <w:szCs w:val="24"/>
              </w:rPr>
            </m:ctrlPr>
          </m:sSubPr>
          <m:e>
            <m:r>
              <w:rPr>
                <w:rFonts w:ascii="Cambria Math" w:hAnsi="Cambria Math" w:eastAsia="宋体" w:cs="Times New Roman"/>
                <w:sz w:val="24"/>
                <w:szCs w:val="24"/>
              </w:rPr>
              <m:t>k</m:t>
            </m:r>
            <m:ctrlPr>
              <w:rPr>
                <w:rFonts w:ascii="Cambria Math" w:hAnsi="Cambria Math" w:eastAsia="宋体" w:cs="Times New Roman"/>
                <w:i/>
                <w:iCs/>
                <w:sz w:val="24"/>
                <w:szCs w:val="24"/>
              </w:rPr>
            </m:ctrlPr>
          </m:e>
          <m:sub>
            <m:r>
              <m:rPr>
                <m:sty m:val="p"/>
              </m:rPr>
              <w:rPr>
                <w:rFonts w:ascii="Cambria Math" w:hAnsi="Cambria Math" w:eastAsia="宋体" w:cs="Times New Roman"/>
                <w:sz w:val="24"/>
                <w:szCs w:val="24"/>
                <w:vertAlign w:val="subscript"/>
              </w:rPr>
              <m:t>2</m:t>
            </m:r>
            <m:ctrlPr>
              <w:rPr>
                <w:rFonts w:ascii="Cambria Math" w:hAnsi="Cambria Math" w:eastAsia="宋体" w:cs="Times New Roman"/>
                <w:i/>
                <w:iCs/>
                <w:sz w:val="24"/>
                <w:szCs w:val="24"/>
              </w:rPr>
            </m:ctrlPr>
          </m:sub>
        </m:sSub>
      </m:oMath>
      <w:r>
        <w:rPr>
          <w:rFonts w:hint="eastAsia" w:ascii="Times New Roman" w:hAnsi="Times New Roman" w:eastAsia="宋体" w:cs="Times New Roman"/>
          <w:iCs/>
          <w:sz w:val="24"/>
          <w:szCs w:val="24"/>
        </w:rPr>
        <w:t xml:space="preserve"> </w:t>
      </w:r>
      <w:r>
        <w:rPr>
          <w:rFonts w:ascii="Times New Roman" w:hAnsi="Times New Roman" w:eastAsia="宋体" w:cs="Times New Roman"/>
          <w:sz w:val="24"/>
          <w:szCs w:val="24"/>
        </w:rPr>
        <w:t>——</w:t>
      </w:r>
      <w:r>
        <w:rPr>
          <w:rFonts w:hint="eastAsia" w:ascii="Times New Roman" w:hAnsi="Times New Roman" w:eastAsia="宋体" w:cs="Times New Roman"/>
          <w:sz w:val="24"/>
          <w:szCs w:val="24"/>
        </w:rPr>
        <w:t xml:space="preserve"> </w:t>
      </w:r>
      <w:r>
        <w:rPr>
          <w:rFonts w:ascii="Times New Roman" w:hAnsi="Times New Roman" w:eastAsia="宋体" w:cs="Times New Roman"/>
          <w:sz w:val="24"/>
          <w:szCs w:val="24"/>
        </w:rPr>
        <w:t>拔出破坏承载系数，开裂混凝土取6.0，非开裂混凝取8.4；</w:t>
      </w:r>
    </w:p>
    <w:tbl>
      <w:tblPr>
        <w:tblStyle w:val="17"/>
        <w:tblW w:w="0" w:type="auto"/>
        <w:tblInd w:w="-5" w:type="dxa"/>
        <w:tblLayout w:type="autofit"/>
        <w:tblCellMar>
          <w:top w:w="0" w:type="dxa"/>
          <w:left w:w="0" w:type="dxa"/>
          <w:bottom w:w="0" w:type="dxa"/>
          <w:right w:w="0" w:type="dxa"/>
        </w:tblCellMar>
      </w:tblPr>
      <w:tblGrid>
        <w:gridCol w:w="993"/>
        <w:gridCol w:w="480"/>
        <w:gridCol w:w="7604"/>
      </w:tblGrid>
      <w:tr>
        <w:tblPrEx>
          <w:tblCellMar>
            <w:top w:w="0" w:type="dxa"/>
            <w:left w:w="0" w:type="dxa"/>
            <w:bottom w:w="0" w:type="dxa"/>
            <w:right w:w="0" w:type="dxa"/>
          </w:tblCellMar>
        </w:tblPrEx>
        <w:tc>
          <w:tcPr>
            <w:tcW w:w="993" w:type="dxa"/>
            <w:shd w:val="clear" w:color="auto" w:fill="auto"/>
          </w:tcPr>
          <w:p>
            <w:pPr>
              <w:widowControl w:val="0"/>
              <w:spacing w:after="0" w:line="360" w:lineRule="auto"/>
              <w:ind w:right="44" w:rightChars="20"/>
              <w:jc w:val="right"/>
              <w:rPr>
                <w:rFonts w:ascii="Cambria Math" w:hAnsi="Cambria Math" w:eastAsia="宋体" w:cs="Times New Roman"/>
                <w:i/>
                <w:iCs/>
                <w:sz w:val="24"/>
                <w:szCs w:val="24"/>
              </w:rPr>
            </w:pPr>
            <m:oMathPara>
              <m:oMathParaPr>
                <m:jc m:val="right"/>
              </m:oMathParaPr>
              <m:oMath>
                <m:sSub>
                  <m:sSubPr>
                    <m:ctrlPr>
                      <w:rPr>
                        <w:rFonts w:ascii="Cambria Math" w:hAnsi="Cambria Math" w:eastAsia="宋体" w:cs="Times New Roman"/>
                        <w:i/>
                        <w:iCs/>
                        <w:sz w:val="24"/>
                        <w:szCs w:val="24"/>
                      </w:rPr>
                    </m:ctrlPr>
                  </m:sSubPr>
                  <m:e>
                    <m:r>
                      <w:rPr>
                        <w:rFonts w:ascii="Cambria Math" w:hAnsi="Cambria Math" w:eastAsia="宋体" w:cs="Times New Roman"/>
                        <w:sz w:val="24"/>
                        <w:szCs w:val="24"/>
                      </w:rPr>
                      <m:t>A</m:t>
                    </m:r>
                    <m:ctrlPr>
                      <w:rPr>
                        <w:rFonts w:ascii="Cambria Math" w:hAnsi="Cambria Math" w:eastAsia="宋体" w:cs="Times New Roman"/>
                        <w:i/>
                        <w:iCs/>
                        <w:sz w:val="24"/>
                        <w:szCs w:val="24"/>
                      </w:rPr>
                    </m:ctrlPr>
                  </m:e>
                  <m:sub>
                    <m:r>
                      <m:rPr>
                        <m:sty m:val="p"/>
                      </m:rPr>
                      <w:rPr>
                        <w:rFonts w:ascii="Cambria Math" w:hAnsi="Cambria Math" w:eastAsia="宋体" w:cs="Times New Roman"/>
                        <w:sz w:val="24"/>
                        <w:szCs w:val="24"/>
                      </w:rPr>
                      <m:t>h</m:t>
                    </m:r>
                    <m:ctrlPr>
                      <w:rPr>
                        <w:rFonts w:ascii="Cambria Math" w:hAnsi="Cambria Math" w:eastAsia="宋体" w:cs="Times New Roman"/>
                        <w:i/>
                        <w:iCs/>
                        <w:sz w:val="24"/>
                        <w:szCs w:val="24"/>
                      </w:rPr>
                    </m:ctrlPr>
                  </m:sub>
                </m:sSub>
              </m:oMath>
            </m:oMathPara>
          </w:p>
        </w:tc>
        <w:tc>
          <w:tcPr>
            <w:tcW w:w="480" w:type="dxa"/>
            <w:shd w:val="clear" w:color="auto" w:fill="auto"/>
          </w:tcPr>
          <w:p>
            <w:pPr>
              <w:pStyle w:val="71"/>
              <w:spacing w:line="360" w:lineRule="auto"/>
              <w:ind w:firstLine="0" w:firstLineChars="0"/>
              <w:jc w:val="right"/>
              <w:rPr>
                <w:rFonts w:ascii="Times New Roman" w:hAnsi="Times New Roman"/>
                <w:color w:val="000000"/>
                <w:sz w:val="24"/>
                <w:szCs w:val="24"/>
              </w:rPr>
            </w:pPr>
            <w:r>
              <w:rPr>
                <w:rFonts w:ascii="Times New Roman" w:hAnsi="Times New Roman"/>
                <w:sz w:val="24"/>
                <w:szCs w:val="24"/>
              </w:rPr>
              <w:t>——</w:t>
            </w:r>
          </w:p>
        </w:tc>
        <w:tc>
          <w:tcPr>
            <w:tcW w:w="7604" w:type="dxa"/>
            <w:shd w:val="clear" w:color="auto" w:fill="auto"/>
          </w:tcPr>
          <w:p>
            <w:pPr>
              <w:pStyle w:val="71"/>
              <w:spacing w:line="360" w:lineRule="auto"/>
              <w:ind w:firstLine="120" w:firstLineChars="50"/>
              <w:rPr>
                <w:rFonts w:ascii="Times New Roman" w:hAnsi="Times New Roman"/>
                <w:color w:val="000000"/>
                <w:sz w:val="24"/>
              </w:rPr>
            </w:pPr>
            <w:r>
              <w:rPr>
                <w:rFonts w:hint="eastAsia" w:ascii="Times New Roman" w:hAnsi="Times New Roman"/>
                <w:sz w:val="24"/>
                <w:szCs w:val="24"/>
              </w:rPr>
              <w:t>锚件</w:t>
            </w:r>
            <w:r>
              <w:rPr>
                <w:rFonts w:ascii="Times New Roman" w:hAnsi="Times New Roman"/>
                <w:sz w:val="24"/>
                <w:szCs w:val="24"/>
              </w:rPr>
              <w:t>受拉</w:t>
            </w:r>
            <w:r>
              <w:rPr>
                <w:rFonts w:hint="eastAsia" w:ascii="Times New Roman" w:hAnsi="Times New Roman"/>
                <w:sz w:val="24"/>
                <w:szCs w:val="24"/>
              </w:rPr>
              <w:t>时</w:t>
            </w:r>
            <w:r>
              <w:rPr>
                <w:rFonts w:ascii="Times New Roman" w:hAnsi="Times New Roman"/>
                <w:sz w:val="24"/>
                <w:szCs w:val="24"/>
              </w:rPr>
              <w:t>接触混凝土的端部面积（mm</w:t>
            </w:r>
            <w:r>
              <w:rPr>
                <w:rFonts w:ascii="Times New Roman" w:hAnsi="Times New Roman"/>
                <w:sz w:val="24"/>
                <w:szCs w:val="24"/>
                <w:vertAlign w:val="superscript"/>
              </w:rPr>
              <w:t>2</w:t>
            </w:r>
            <w:r>
              <w:rPr>
                <w:rFonts w:ascii="Times New Roman" w:hAnsi="Times New Roman"/>
                <w:sz w:val="24"/>
                <w:szCs w:val="24"/>
              </w:rPr>
              <w:t>）；</w:t>
            </w:r>
          </w:p>
        </w:tc>
      </w:tr>
      <w:tr>
        <w:tblPrEx>
          <w:tblCellMar>
            <w:top w:w="0" w:type="dxa"/>
            <w:left w:w="0" w:type="dxa"/>
            <w:bottom w:w="0" w:type="dxa"/>
            <w:right w:w="0" w:type="dxa"/>
          </w:tblCellMar>
        </w:tblPrEx>
        <w:tc>
          <w:tcPr>
            <w:tcW w:w="993" w:type="dxa"/>
            <w:shd w:val="clear" w:color="auto" w:fill="auto"/>
          </w:tcPr>
          <w:p>
            <w:pPr>
              <w:widowControl w:val="0"/>
              <w:spacing w:after="0" w:line="360" w:lineRule="auto"/>
              <w:ind w:right="44" w:rightChars="20"/>
              <w:jc w:val="right"/>
              <w:rPr>
                <w:rFonts w:ascii="Cambria Math" w:hAnsi="Cambria Math" w:eastAsia="宋体" w:cs="Times New Roman"/>
                <w:iCs/>
                <w:sz w:val="24"/>
                <w:szCs w:val="24"/>
              </w:rPr>
            </w:pPr>
            <m:oMathPara>
              <m:oMathParaPr>
                <m:jc m:val="right"/>
              </m:oMathParaPr>
              <m:oMath>
                <m:sSub>
                  <m:sSubPr>
                    <m:ctrlPr>
                      <w:rPr>
                        <w:rFonts w:ascii="Cambria Math" w:hAnsi="Cambria Math" w:eastAsia="宋体" w:cs="Times New Roman"/>
                        <w:iCs/>
                        <w:sz w:val="24"/>
                        <w:szCs w:val="24"/>
                      </w:rPr>
                    </m:ctrlPr>
                  </m:sSubPr>
                  <m:e>
                    <m:r>
                      <w:rPr>
                        <w:rFonts w:ascii="Cambria Math" w:hAnsi="Cambria Math" w:eastAsia="宋体" w:cs="Times New Roman"/>
                        <w:sz w:val="24"/>
                        <w:szCs w:val="24"/>
                      </w:rPr>
                      <m:t>d</m:t>
                    </m:r>
                    <m:ctrlPr>
                      <w:rPr>
                        <w:rFonts w:ascii="Cambria Math" w:hAnsi="Cambria Math" w:eastAsia="宋体" w:cs="Times New Roman"/>
                        <w:iCs/>
                        <w:sz w:val="24"/>
                        <w:szCs w:val="24"/>
                      </w:rPr>
                    </m:ctrlPr>
                  </m:e>
                  <m:sub>
                    <m:r>
                      <m:rPr>
                        <m:sty m:val="p"/>
                      </m:rPr>
                      <w:rPr>
                        <w:rFonts w:ascii="Cambria Math" w:hAnsi="Cambria Math" w:eastAsia="宋体" w:cs="Times New Roman"/>
                        <w:sz w:val="24"/>
                        <w:szCs w:val="24"/>
                      </w:rPr>
                      <m:t>h</m:t>
                    </m:r>
                    <m:ctrlPr>
                      <w:rPr>
                        <w:rFonts w:ascii="Cambria Math" w:hAnsi="Cambria Math" w:eastAsia="宋体" w:cs="Times New Roman"/>
                        <w:iCs/>
                        <w:sz w:val="24"/>
                        <w:szCs w:val="24"/>
                      </w:rPr>
                    </m:ctrlPr>
                  </m:sub>
                </m:sSub>
              </m:oMath>
            </m:oMathPara>
          </w:p>
        </w:tc>
        <w:tc>
          <w:tcPr>
            <w:tcW w:w="480" w:type="dxa"/>
            <w:shd w:val="clear" w:color="auto" w:fill="auto"/>
          </w:tcPr>
          <w:p>
            <w:pPr>
              <w:pStyle w:val="71"/>
              <w:spacing w:line="360" w:lineRule="auto"/>
              <w:ind w:firstLine="0" w:firstLineChars="0"/>
              <w:jc w:val="right"/>
              <w:rPr>
                <w:rFonts w:ascii="Times New Roman" w:hAnsi="Times New Roman"/>
                <w:color w:val="000000"/>
                <w:sz w:val="24"/>
              </w:rPr>
            </w:pPr>
            <w:r>
              <w:rPr>
                <w:rFonts w:ascii="Times New Roman" w:hAnsi="Times New Roman"/>
                <w:color w:val="000000"/>
                <w:sz w:val="24"/>
                <w:szCs w:val="24"/>
              </w:rPr>
              <w:t>——</w:t>
            </w:r>
          </w:p>
        </w:tc>
        <w:tc>
          <w:tcPr>
            <w:tcW w:w="7604" w:type="dxa"/>
            <w:shd w:val="clear" w:color="auto" w:fill="auto"/>
          </w:tcPr>
          <w:p>
            <w:pPr>
              <w:pStyle w:val="71"/>
              <w:spacing w:line="360" w:lineRule="auto"/>
              <w:ind w:firstLine="120" w:firstLineChars="50"/>
              <w:rPr>
                <w:rFonts w:ascii="Times New Roman" w:hAnsi="Times New Roman"/>
                <w:color w:val="000000"/>
                <w:sz w:val="24"/>
              </w:rPr>
            </w:pPr>
            <w:r>
              <w:rPr>
                <w:rFonts w:ascii="Times New Roman" w:hAnsi="Times New Roman"/>
                <w:sz w:val="24"/>
                <w:szCs w:val="24"/>
              </w:rPr>
              <w:t>圆型锚件末端墩头直径（mm</w:t>
            </w:r>
            <w:r>
              <w:rPr>
                <w:rFonts w:ascii="Times New Roman" w:hAnsi="Times New Roman"/>
                <w:color w:val="000000"/>
                <w:sz w:val="24"/>
                <w:szCs w:val="24"/>
              </w:rPr>
              <w:t>）；</w:t>
            </w:r>
          </w:p>
        </w:tc>
      </w:tr>
      <w:tr>
        <w:tblPrEx>
          <w:tblCellMar>
            <w:top w:w="0" w:type="dxa"/>
            <w:left w:w="0" w:type="dxa"/>
            <w:bottom w:w="0" w:type="dxa"/>
            <w:right w:w="0" w:type="dxa"/>
          </w:tblCellMar>
        </w:tblPrEx>
        <w:tc>
          <w:tcPr>
            <w:tcW w:w="993" w:type="dxa"/>
            <w:shd w:val="clear" w:color="auto" w:fill="auto"/>
          </w:tcPr>
          <w:p>
            <w:pPr>
              <w:widowControl w:val="0"/>
              <w:spacing w:after="0" w:line="360" w:lineRule="auto"/>
              <w:ind w:right="44" w:rightChars="20"/>
              <w:jc w:val="right"/>
              <w:rPr>
                <w:rFonts w:ascii="Cambria Math" w:hAnsi="Cambria Math" w:eastAsia="宋体" w:cs="Times New Roman"/>
                <w:i/>
                <w:iCs/>
                <w:sz w:val="24"/>
                <w:szCs w:val="24"/>
              </w:rPr>
            </w:pPr>
            <m:oMathPara>
              <m:oMathParaPr>
                <m:jc m:val="right"/>
              </m:oMathParaPr>
              <m:oMath>
                <m:sSub>
                  <m:sSubPr>
                    <m:ctrlPr>
                      <w:rPr>
                        <w:rFonts w:ascii="Cambria Math" w:hAnsi="Cambria Math" w:eastAsia="宋体" w:cs="Times New Roman"/>
                        <w:i/>
                        <w:iCs/>
                        <w:sz w:val="24"/>
                        <w:szCs w:val="24"/>
                      </w:rPr>
                    </m:ctrlPr>
                  </m:sSubPr>
                  <m:e>
                    <m:r>
                      <w:rPr>
                        <w:rFonts w:ascii="Cambria Math" w:hAnsi="Cambria Math" w:eastAsia="宋体" w:cs="Times New Roman"/>
                        <w:sz w:val="24"/>
                        <w:szCs w:val="24"/>
                      </w:rPr>
                      <m:t>t</m:t>
                    </m:r>
                    <m:ctrlPr>
                      <w:rPr>
                        <w:rFonts w:ascii="Cambria Math" w:hAnsi="Cambria Math" w:eastAsia="宋体" w:cs="Times New Roman"/>
                        <w:i/>
                        <w:iCs/>
                        <w:sz w:val="24"/>
                        <w:szCs w:val="24"/>
                      </w:rPr>
                    </m:ctrlPr>
                  </m:e>
                  <m:sub>
                    <m:r>
                      <m:rPr>
                        <m:sty m:val="p"/>
                      </m:rPr>
                      <w:rPr>
                        <w:rFonts w:ascii="Cambria Math" w:hAnsi="Cambria Math" w:eastAsia="宋体" w:cs="Times New Roman"/>
                        <w:sz w:val="24"/>
                        <w:szCs w:val="24"/>
                      </w:rPr>
                      <m:t>h</m:t>
                    </m:r>
                    <m:ctrlPr>
                      <w:rPr>
                        <w:rFonts w:ascii="Cambria Math" w:hAnsi="Cambria Math" w:eastAsia="宋体" w:cs="Times New Roman"/>
                        <w:i/>
                        <w:iCs/>
                        <w:sz w:val="24"/>
                        <w:szCs w:val="24"/>
                      </w:rPr>
                    </m:ctrlPr>
                  </m:sub>
                </m:sSub>
              </m:oMath>
            </m:oMathPara>
          </w:p>
        </w:tc>
        <w:tc>
          <w:tcPr>
            <w:tcW w:w="480" w:type="dxa"/>
            <w:shd w:val="clear" w:color="auto" w:fill="auto"/>
          </w:tcPr>
          <w:p>
            <w:pPr>
              <w:pStyle w:val="71"/>
              <w:spacing w:line="360" w:lineRule="auto"/>
              <w:ind w:firstLine="0" w:firstLineChars="0"/>
              <w:jc w:val="right"/>
              <w:rPr>
                <w:rFonts w:ascii="Times New Roman" w:hAnsi="Times New Roman"/>
                <w:color w:val="000000"/>
                <w:sz w:val="24"/>
              </w:rPr>
            </w:pPr>
            <w:r>
              <w:rPr>
                <w:rFonts w:ascii="Times New Roman" w:hAnsi="Times New Roman"/>
                <w:color w:val="000000"/>
                <w:sz w:val="24"/>
                <w:szCs w:val="24"/>
              </w:rPr>
              <w:t>——</w:t>
            </w:r>
          </w:p>
        </w:tc>
        <w:tc>
          <w:tcPr>
            <w:tcW w:w="7604" w:type="dxa"/>
            <w:shd w:val="clear" w:color="auto" w:fill="auto"/>
          </w:tcPr>
          <w:p>
            <w:pPr>
              <w:pStyle w:val="71"/>
              <w:spacing w:line="360" w:lineRule="auto"/>
              <w:ind w:firstLine="120" w:firstLineChars="50"/>
              <w:rPr>
                <w:rFonts w:ascii="Times New Roman" w:hAnsi="Times New Roman"/>
                <w:color w:val="000000"/>
                <w:sz w:val="24"/>
              </w:rPr>
            </w:pPr>
            <w:r>
              <w:rPr>
                <w:rFonts w:ascii="Times New Roman" w:hAnsi="Times New Roman"/>
                <w:sz w:val="24"/>
                <w:szCs w:val="24"/>
              </w:rPr>
              <w:t>圆型锚件末端墩头厚度（mm</w:t>
            </w:r>
            <w:r>
              <w:rPr>
                <w:rFonts w:ascii="Times New Roman" w:hAnsi="Times New Roman"/>
                <w:color w:val="000000"/>
                <w:sz w:val="24"/>
                <w:szCs w:val="24"/>
              </w:rPr>
              <w:t>）；</w:t>
            </w:r>
          </w:p>
        </w:tc>
      </w:tr>
      <w:tr>
        <w:tblPrEx>
          <w:tblCellMar>
            <w:top w:w="0" w:type="dxa"/>
            <w:left w:w="0" w:type="dxa"/>
            <w:bottom w:w="0" w:type="dxa"/>
            <w:right w:w="0" w:type="dxa"/>
          </w:tblCellMar>
        </w:tblPrEx>
        <w:tc>
          <w:tcPr>
            <w:tcW w:w="993" w:type="dxa"/>
            <w:shd w:val="clear" w:color="auto" w:fill="auto"/>
          </w:tcPr>
          <w:p>
            <w:pPr>
              <w:widowControl w:val="0"/>
              <w:spacing w:after="0" w:line="360" w:lineRule="auto"/>
              <w:ind w:right="44" w:rightChars="20"/>
              <w:jc w:val="right"/>
              <w:rPr>
                <w:rFonts w:ascii="Cambria Math" w:hAnsi="Cambria Math" w:eastAsia="宋体" w:cs="Times New Roman"/>
                <w:i/>
                <w:iCs/>
                <w:sz w:val="24"/>
                <w:szCs w:val="24"/>
              </w:rPr>
            </w:pPr>
            <m:oMathPara>
              <m:oMathParaPr>
                <m:jc m:val="right"/>
              </m:oMathParaPr>
              <m:oMath>
                <m:sSub>
                  <m:sSubPr>
                    <m:ctrlPr>
                      <w:rPr>
                        <w:rFonts w:ascii="Cambria Math" w:hAnsi="Cambria Math" w:eastAsia="宋体" w:cs="Times New Roman"/>
                        <w:i/>
                        <w:iCs/>
                        <w:sz w:val="24"/>
                        <w:szCs w:val="24"/>
                      </w:rPr>
                    </m:ctrlPr>
                  </m:sSubPr>
                  <m:e>
                    <m:r>
                      <w:rPr>
                        <w:rFonts w:ascii="Cambria Math" w:hAnsi="Cambria Math" w:eastAsia="宋体" w:cs="Times New Roman"/>
                        <w:sz w:val="24"/>
                        <w:szCs w:val="24"/>
                      </w:rPr>
                      <m:t>d</m:t>
                    </m:r>
                    <m:ctrlPr>
                      <w:rPr>
                        <w:rFonts w:ascii="Cambria Math" w:hAnsi="Cambria Math" w:eastAsia="宋体" w:cs="Times New Roman"/>
                        <w:i/>
                        <w:iCs/>
                        <w:sz w:val="24"/>
                        <w:szCs w:val="24"/>
                      </w:rPr>
                    </m:ctrlPr>
                  </m:e>
                  <m:sub>
                    <m:r>
                      <m:rPr>
                        <m:sty m:val="p"/>
                      </m:rPr>
                      <w:rPr>
                        <w:rFonts w:ascii="Cambria Math" w:hAnsi="Cambria Math" w:eastAsia="宋体" w:cs="Times New Roman"/>
                        <w:sz w:val="24"/>
                        <w:szCs w:val="24"/>
                      </w:rPr>
                      <m:t>a</m:t>
                    </m:r>
                    <m:ctrlPr>
                      <w:rPr>
                        <w:rFonts w:ascii="Cambria Math" w:hAnsi="Cambria Math" w:eastAsia="宋体" w:cs="Times New Roman"/>
                        <w:i/>
                        <w:iCs/>
                        <w:sz w:val="24"/>
                        <w:szCs w:val="24"/>
                      </w:rPr>
                    </m:ctrlPr>
                  </m:sub>
                </m:sSub>
              </m:oMath>
            </m:oMathPara>
          </w:p>
        </w:tc>
        <w:tc>
          <w:tcPr>
            <w:tcW w:w="480" w:type="dxa"/>
            <w:shd w:val="clear" w:color="auto" w:fill="auto"/>
          </w:tcPr>
          <w:p>
            <w:pPr>
              <w:pStyle w:val="71"/>
              <w:spacing w:line="360" w:lineRule="auto"/>
              <w:ind w:firstLine="0" w:firstLineChars="0"/>
              <w:jc w:val="right"/>
              <w:rPr>
                <w:rFonts w:ascii="Times New Roman" w:hAnsi="Times New Roman"/>
                <w:color w:val="000000"/>
                <w:sz w:val="24"/>
              </w:rPr>
            </w:pPr>
            <w:r>
              <w:rPr>
                <w:rFonts w:ascii="Times New Roman" w:hAnsi="Times New Roman"/>
                <w:color w:val="000000"/>
                <w:sz w:val="24"/>
                <w:szCs w:val="24"/>
              </w:rPr>
              <w:t>——</w:t>
            </w:r>
          </w:p>
        </w:tc>
        <w:tc>
          <w:tcPr>
            <w:tcW w:w="7604" w:type="dxa"/>
            <w:shd w:val="clear" w:color="auto" w:fill="auto"/>
          </w:tcPr>
          <w:p>
            <w:pPr>
              <w:pStyle w:val="71"/>
              <w:spacing w:line="360" w:lineRule="auto"/>
              <w:ind w:firstLine="120" w:firstLineChars="50"/>
              <w:rPr>
                <w:rFonts w:ascii="Times New Roman" w:hAnsi="Times New Roman"/>
                <w:color w:val="000000"/>
                <w:sz w:val="24"/>
              </w:rPr>
            </w:pPr>
            <w:r>
              <w:rPr>
                <w:rFonts w:ascii="Times New Roman" w:hAnsi="Times New Roman"/>
                <w:sz w:val="24"/>
                <w:szCs w:val="24"/>
              </w:rPr>
              <w:t>圆型锚件杆部直径（mm</w:t>
            </w:r>
            <w:r>
              <w:rPr>
                <w:rFonts w:ascii="Times New Roman" w:hAnsi="Times New Roman"/>
                <w:color w:val="000000"/>
                <w:sz w:val="24"/>
                <w:szCs w:val="24"/>
              </w:rPr>
              <w:t>）；</w:t>
            </w:r>
          </w:p>
        </w:tc>
      </w:tr>
      <w:tr>
        <w:tblPrEx>
          <w:tblCellMar>
            <w:top w:w="0" w:type="dxa"/>
            <w:left w:w="0" w:type="dxa"/>
            <w:bottom w:w="0" w:type="dxa"/>
            <w:right w:w="0" w:type="dxa"/>
          </w:tblCellMar>
        </w:tblPrEx>
        <w:tc>
          <w:tcPr>
            <w:tcW w:w="993" w:type="dxa"/>
            <w:shd w:val="clear" w:color="auto" w:fill="auto"/>
          </w:tcPr>
          <w:p>
            <w:pPr>
              <w:widowControl w:val="0"/>
              <w:spacing w:after="0" w:line="360" w:lineRule="auto"/>
              <w:ind w:right="44" w:rightChars="20"/>
              <w:jc w:val="right"/>
              <w:rPr>
                <w:rFonts w:ascii="Cambria Math" w:hAnsi="Cambria Math" w:eastAsia="宋体" w:cs="Times New Roman"/>
                <w:i/>
                <w:iCs/>
                <w:sz w:val="24"/>
                <w:szCs w:val="24"/>
              </w:rPr>
            </w:pPr>
            <m:oMathPara>
              <m:oMathParaPr>
                <m:jc m:val="right"/>
              </m:oMathParaPr>
              <m:oMath>
                <m:sSub>
                  <m:sSubPr>
                    <m:ctrlPr>
                      <w:rPr>
                        <w:rFonts w:ascii="Cambria Math" w:hAnsi="Cambria Math" w:eastAsia="宋体" w:cs="Times New Roman"/>
                        <w:i/>
                        <w:iCs/>
                        <w:sz w:val="24"/>
                        <w:szCs w:val="24"/>
                      </w:rPr>
                    </m:ctrlPr>
                  </m:sSubPr>
                  <m:e>
                    <m:r>
                      <w:rPr>
                        <w:rFonts w:ascii="Cambria Math" w:hAnsi="Cambria Math" w:eastAsia="宋体" w:cs="Times New Roman"/>
                        <w:sz w:val="24"/>
                        <w:szCs w:val="24"/>
                      </w:rPr>
                      <m:t>W</m:t>
                    </m:r>
                    <m:ctrlPr>
                      <w:rPr>
                        <w:rFonts w:ascii="Cambria Math" w:hAnsi="Cambria Math" w:eastAsia="宋体" w:cs="Times New Roman"/>
                        <w:i/>
                        <w:iCs/>
                        <w:sz w:val="24"/>
                        <w:szCs w:val="24"/>
                      </w:rPr>
                    </m:ctrlPr>
                  </m:e>
                  <m:sub>
                    <m:r>
                      <m:rPr>
                        <m:sty m:val="p"/>
                      </m:rPr>
                      <w:rPr>
                        <w:rFonts w:ascii="Cambria Math" w:hAnsi="Cambria Math" w:eastAsia="宋体" w:cs="Times New Roman"/>
                        <w:sz w:val="24"/>
                        <w:szCs w:val="24"/>
                      </w:rPr>
                      <m:t>A</m:t>
                    </m:r>
                    <m:ctrlPr>
                      <w:rPr>
                        <w:rFonts w:ascii="Cambria Math" w:hAnsi="Cambria Math" w:eastAsia="宋体" w:cs="Times New Roman"/>
                        <w:i/>
                        <w:iCs/>
                        <w:sz w:val="24"/>
                        <w:szCs w:val="24"/>
                      </w:rPr>
                    </m:ctrlPr>
                  </m:sub>
                </m:sSub>
              </m:oMath>
            </m:oMathPara>
          </w:p>
        </w:tc>
        <w:tc>
          <w:tcPr>
            <w:tcW w:w="480" w:type="dxa"/>
            <w:shd w:val="clear" w:color="auto" w:fill="auto"/>
          </w:tcPr>
          <w:p>
            <w:pPr>
              <w:pStyle w:val="71"/>
              <w:spacing w:line="360" w:lineRule="auto"/>
              <w:ind w:firstLine="0" w:firstLineChars="0"/>
              <w:jc w:val="right"/>
              <w:rPr>
                <w:rFonts w:ascii="Times New Roman" w:hAnsi="Times New Roman"/>
                <w:color w:val="000000"/>
                <w:sz w:val="24"/>
              </w:rPr>
            </w:pPr>
            <w:r>
              <w:rPr>
                <w:rFonts w:ascii="Times New Roman" w:hAnsi="Times New Roman"/>
                <w:color w:val="000000"/>
                <w:sz w:val="24"/>
                <w:szCs w:val="24"/>
              </w:rPr>
              <w:t>——</w:t>
            </w:r>
          </w:p>
        </w:tc>
        <w:tc>
          <w:tcPr>
            <w:tcW w:w="7604" w:type="dxa"/>
            <w:shd w:val="clear" w:color="auto" w:fill="auto"/>
          </w:tcPr>
          <w:p>
            <w:pPr>
              <w:pStyle w:val="71"/>
              <w:spacing w:line="360" w:lineRule="auto"/>
              <w:ind w:firstLine="120" w:firstLineChars="50"/>
              <w:rPr>
                <w:rFonts w:ascii="Times New Roman" w:hAnsi="Times New Roman"/>
                <w:color w:val="000000"/>
                <w:sz w:val="24"/>
              </w:rPr>
            </w:pPr>
            <w:r>
              <w:rPr>
                <w:rFonts w:ascii="Times New Roman" w:hAnsi="Times New Roman"/>
                <w:sz w:val="24"/>
                <w:szCs w:val="24"/>
              </w:rPr>
              <w:t>工字型锚件沿槽式预埋件</w:t>
            </w:r>
            <w:r>
              <w:rPr>
                <w:rFonts w:ascii="Times New Roman" w:hAnsi="Times New Roman"/>
                <w:i/>
                <w:sz w:val="24"/>
                <w:szCs w:val="24"/>
              </w:rPr>
              <w:t>y</w:t>
            </w:r>
            <w:r>
              <w:rPr>
                <w:rFonts w:ascii="Times New Roman" w:hAnsi="Times New Roman"/>
                <w:sz w:val="24"/>
                <w:szCs w:val="24"/>
              </w:rPr>
              <w:t>轴方向的</w:t>
            </w:r>
            <w:r>
              <w:rPr>
                <w:rFonts w:hint="eastAsia" w:ascii="Times New Roman" w:hAnsi="Times New Roman"/>
                <w:sz w:val="24"/>
                <w:szCs w:val="24"/>
              </w:rPr>
              <w:t>杆部</w:t>
            </w:r>
            <w:r>
              <w:rPr>
                <w:rFonts w:ascii="Times New Roman" w:hAnsi="Times New Roman"/>
                <w:sz w:val="24"/>
                <w:szCs w:val="24"/>
              </w:rPr>
              <w:t>宽度（mm</w:t>
            </w:r>
            <w:r>
              <w:rPr>
                <w:rFonts w:ascii="Times New Roman" w:hAnsi="Times New Roman"/>
                <w:color w:val="000000"/>
                <w:sz w:val="24"/>
                <w:szCs w:val="24"/>
              </w:rPr>
              <w:t>）；</w:t>
            </w:r>
          </w:p>
        </w:tc>
      </w:tr>
      <w:tr>
        <w:tblPrEx>
          <w:tblCellMar>
            <w:top w:w="0" w:type="dxa"/>
            <w:left w:w="0" w:type="dxa"/>
            <w:bottom w:w="0" w:type="dxa"/>
            <w:right w:w="0" w:type="dxa"/>
          </w:tblCellMar>
        </w:tblPrEx>
        <w:tc>
          <w:tcPr>
            <w:tcW w:w="993" w:type="dxa"/>
            <w:shd w:val="clear" w:color="auto" w:fill="auto"/>
          </w:tcPr>
          <w:p>
            <w:pPr>
              <w:widowControl w:val="0"/>
              <w:spacing w:after="0" w:line="360" w:lineRule="auto"/>
              <w:ind w:right="44" w:rightChars="20"/>
              <w:jc w:val="right"/>
              <w:rPr>
                <w:rFonts w:ascii="Cambria Math" w:hAnsi="Cambria Math" w:eastAsia="宋体" w:cs="Times New Roman"/>
                <w:i/>
                <w:iCs/>
                <w:sz w:val="24"/>
                <w:szCs w:val="24"/>
              </w:rPr>
            </w:pPr>
            <m:oMathPara>
              <m:oMathParaPr>
                <m:jc m:val="right"/>
              </m:oMathParaPr>
              <m:oMath>
                <m:sSub>
                  <m:sSubPr>
                    <m:ctrlPr>
                      <w:rPr>
                        <w:rFonts w:ascii="Cambria Math" w:hAnsi="Cambria Math" w:eastAsia="宋体" w:cs="Times New Roman"/>
                        <w:i/>
                        <w:iCs/>
                        <w:sz w:val="24"/>
                        <w:szCs w:val="24"/>
                      </w:rPr>
                    </m:ctrlPr>
                  </m:sSubPr>
                  <m:e>
                    <m:r>
                      <w:rPr>
                        <w:rFonts w:ascii="Cambria Math" w:hAnsi="Cambria Math" w:eastAsia="宋体" w:cs="Times New Roman"/>
                        <w:sz w:val="24"/>
                        <w:szCs w:val="24"/>
                      </w:rPr>
                      <m:t>b</m:t>
                    </m:r>
                    <m:ctrlPr>
                      <w:rPr>
                        <w:rFonts w:ascii="Cambria Math" w:hAnsi="Cambria Math" w:eastAsia="宋体" w:cs="Times New Roman"/>
                        <w:i/>
                        <w:iCs/>
                        <w:sz w:val="24"/>
                        <w:szCs w:val="24"/>
                      </w:rPr>
                    </m:ctrlPr>
                  </m:e>
                  <m:sub>
                    <m:r>
                      <m:rPr>
                        <m:sty m:val="p"/>
                      </m:rPr>
                      <w:rPr>
                        <w:rFonts w:ascii="Cambria Math" w:hAnsi="Cambria Math" w:eastAsia="宋体" w:cs="Times New Roman"/>
                        <w:sz w:val="24"/>
                        <w:szCs w:val="24"/>
                      </w:rPr>
                      <m:t>h</m:t>
                    </m:r>
                    <m:ctrlPr>
                      <w:rPr>
                        <w:rFonts w:ascii="Cambria Math" w:hAnsi="Cambria Math" w:eastAsia="宋体" w:cs="Times New Roman"/>
                        <w:i/>
                        <w:iCs/>
                        <w:sz w:val="24"/>
                        <w:szCs w:val="24"/>
                      </w:rPr>
                    </m:ctrlPr>
                  </m:sub>
                </m:sSub>
              </m:oMath>
            </m:oMathPara>
          </w:p>
        </w:tc>
        <w:tc>
          <w:tcPr>
            <w:tcW w:w="480" w:type="dxa"/>
            <w:shd w:val="clear" w:color="auto" w:fill="auto"/>
          </w:tcPr>
          <w:p>
            <w:pPr>
              <w:pStyle w:val="71"/>
              <w:spacing w:line="360" w:lineRule="auto"/>
              <w:ind w:firstLine="0" w:firstLineChars="0"/>
              <w:jc w:val="right"/>
              <w:rPr>
                <w:rFonts w:ascii="Times New Roman" w:hAnsi="Times New Roman"/>
                <w:color w:val="000000"/>
                <w:sz w:val="24"/>
                <w:szCs w:val="24"/>
              </w:rPr>
            </w:pPr>
            <w:r>
              <w:rPr>
                <w:rFonts w:ascii="Times New Roman" w:hAnsi="Times New Roman"/>
                <w:color w:val="000000"/>
                <w:sz w:val="24"/>
                <w:szCs w:val="24"/>
              </w:rPr>
              <w:t>——</w:t>
            </w:r>
          </w:p>
        </w:tc>
        <w:tc>
          <w:tcPr>
            <w:tcW w:w="7604" w:type="dxa"/>
            <w:shd w:val="clear" w:color="auto" w:fill="auto"/>
          </w:tcPr>
          <w:p>
            <w:pPr>
              <w:pStyle w:val="71"/>
              <w:spacing w:line="360" w:lineRule="auto"/>
              <w:ind w:firstLine="120" w:firstLineChars="50"/>
              <w:rPr>
                <w:rFonts w:ascii="Times New Roman" w:hAnsi="Times New Roman"/>
                <w:sz w:val="24"/>
                <w:szCs w:val="24"/>
              </w:rPr>
            </w:pPr>
            <w:r>
              <w:rPr>
                <w:rFonts w:ascii="Times New Roman" w:hAnsi="Times New Roman"/>
                <w:sz w:val="24"/>
                <w:szCs w:val="24"/>
              </w:rPr>
              <w:t>工字型锚件沿槽式预埋件</w:t>
            </w:r>
            <w:r>
              <w:rPr>
                <w:rFonts w:ascii="Times New Roman" w:hAnsi="Times New Roman"/>
                <w:i/>
                <w:sz w:val="24"/>
                <w:szCs w:val="24"/>
              </w:rPr>
              <w:t>x</w:t>
            </w:r>
            <w:r>
              <w:rPr>
                <w:rFonts w:ascii="Times New Roman" w:hAnsi="Times New Roman"/>
                <w:sz w:val="24"/>
                <w:szCs w:val="24"/>
              </w:rPr>
              <w:t>轴方向的末端墩头宽度（mm</w:t>
            </w:r>
            <w:r>
              <w:rPr>
                <w:rFonts w:ascii="Times New Roman" w:hAnsi="Times New Roman"/>
                <w:color w:val="000000"/>
                <w:sz w:val="24"/>
                <w:szCs w:val="24"/>
              </w:rPr>
              <w:t>）；</w:t>
            </w:r>
          </w:p>
        </w:tc>
      </w:tr>
      <w:tr>
        <w:tblPrEx>
          <w:tblCellMar>
            <w:top w:w="0" w:type="dxa"/>
            <w:left w:w="0" w:type="dxa"/>
            <w:bottom w:w="0" w:type="dxa"/>
            <w:right w:w="0" w:type="dxa"/>
          </w:tblCellMar>
        </w:tblPrEx>
        <w:tc>
          <w:tcPr>
            <w:tcW w:w="993" w:type="dxa"/>
            <w:shd w:val="clear" w:color="auto" w:fill="auto"/>
          </w:tcPr>
          <w:p>
            <w:pPr>
              <w:widowControl w:val="0"/>
              <w:spacing w:after="0" w:line="360" w:lineRule="auto"/>
              <w:ind w:right="44" w:rightChars="20"/>
              <w:jc w:val="right"/>
              <w:rPr>
                <w:rFonts w:ascii="Cambria Math" w:hAnsi="Cambria Math" w:eastAsia="宋体" w:cs="Times New Roman"/>
                <w:i/>
                <w:iCs/>
                <w:sz w:val="24"/>
                <w:szCs w:val="24"/>
              </w:rPr>
            </w:pPr>
            <m:oMathPara>
              <m:oMathParaPr>
                <m:jc m:val="right"/>
              </m:oMathParaPr>
              <m:oMath>
                <m:sSub>
                  <m:sSubPr>
                    <m:ctrlPr>
                      <w:rPr>
                        <w:rFonts w:ascii="Cambria Math" w:hAnsi="Cambria Math" w:eastAsia="宋体" w:cs="Times New Roman"/>
                        <w:i/>
                        <w:iCs/>
                        <w:sz w:val="24"/>
                        <w:szCs w:val="24"/>
                      </w:rPr>
                    </m:ctrlPr>
                  </m:sSubPr>
                  <m:e>
                    <m:r>
                      <w:rPr>
                        <w:rFonts w:ascii="Cambria Math" w:hAnsi="Cambria Math" w:eastAsia="宋体" w:cs="Times New Roman"/>
                        <w:sz w:val="24"/>
                        <w:szCs w:val="24"/>
                      </w:rPr>
                      <m:t>t</m:t>
                    </m:r>
                    <m:ctrlPr>
                      <w:rPr>
                        <w:rFonts w:ascii="Cambria Math" w:hAnsi="Cambria Math" w:eastAsia="宋体" w:cs="Times New Roman"/>
                        <w:i/>
                        <w:iCs/>
                        <w:sz w:val="24"/>
                        <w:szCs w:val="24"/>
                      </w:rPr>
                    </m:ctrlPr>
                  </m:e>
                  <m:sub>
                    <m:r>
                      <m:rPr>
                        <m:sty m:val="p"/>
                      </m:rPr>
                      <w:rPr>
                        <w:rFonts w:ascii="Cambria Math" w:hAnsi="Cambria Math" w:eastAsia="宋体" w:cs="Times New Roman"/>
                        <w:sz w:val="24"/>
                        <w:szCs w:val="24"/>
                      </w:rPr>
                      <m:t>w</m:t>
                    </m:r>
                    <m:ctrlPr>
                      <w:rPr>
                        <w:rFonts w:ascii="Cambria Math" w:hAnsi="Cambria Math" w:eastAsia="宋体" w:cs="Times New Roman"/>
                        <w:i/>
                        <w:iCs/>
                        <w:sz w:val="24"/>
                        <w:szCs w:val="24"/>
                      </w:rPr>
                    </m:ctrlPr>
                  </m:sub>
                </m:sSub>
              </m:oMath>
            </m:oMathPara>
          </w:p>
        </w:tc>
        <w:tc>
          <w:tcPr>
            <w:tcW w:w="480" w:type="dxa"/>
            <w:shd w:val="clear" w:color="auto" w:fill="auto"/>
          </w:tcPr>
          <w:p>
            <w:pPr>
              <w:pStyle w:val="71"/>
              <w:spacing w:line="360" w:lineRule="auto"/>
              <w:ind w:firstLine="0" w:firstLineChars="0"/>
              <w:jc w:val="right"/>
              <w:rPr>
                <w:rFonts w:ascii="Times New Roman" w:hAnsi="Times New Roman"/>
                <w:color w:val="000000"/>
                <w:sz w:val="24"/>
                <w:szCs w:val="24"/>
              </w:rPr>
            </w:pPr>
            <w:r>
              <w:rPr>
                <w:rFonts w:ascii="Times New Roman" w:hAnsi="Times New Roman"/>
                <w:color w:val="000000"/>
                <w:sz w:val="24"/>
                <w:szCs w:val="24"/>
              </w:rPr>
              <w:t>——</w:t>
            </w:r>
          </w:p>
        </w:tc>
        <w:tc>
          <w:tcPr>
            <w:tcW w:w="7604" w:type="dxa"/>
            <w:shd w:val="clear" w:color="auto" w:fill="auto"/>
          </w:tcPr>
          <w:p>
            <w:pPr>
              <w:pStyle w:val="71"/>
              <w:spacing w:line="360" w:lineRule="auto"/>
              <w:ind w:firstLine="120" w:firstLineChars="50"/>
              <w:rPr>
                <w:rFonts w:ascii="Times New Roman" w:hAnsi="Times New Roman"/>
                <w:sz w:val="24"/>
                <w:szCs w:val="24"/>
              </w:rPr>
            </w:pPr>
            <w:r>
              <w:rPr>
                <w:rFonts w:ascii="Times New Roman" w:hAnsi="Times New Roman"/>
                <w:sz w:val="24"/>
                <w:szCs w:val="24"/>
              </w:rPr>
              <w:t>工字型锚件沿槽式预埋件</w:t>
            </w:r>
            <w:r>
              <w:rPr>
                <w:rFonts w:ascii="Times New Roman" w:hAnsi="Times New Roman"/>
                <w:i/>
                <w:sz w:val="24"/>
                <w:szCs w:val="24"/>
              </w:rPr>
              <w:t>x</w:t>
            </w:r>
            <w:r>
              <w:rPr>
                <w:rFonts w:ascii="Times New Roman" w:hAnsi="Times New Roman"/>
                <w:sz w:val="24"/>
                <w:szCs w:val="24"/>
              </w:rPr>
              <w:t>轴方向的杆部宽度（mm</w:t>
            </w:r>
            <w:r>
              <w:rPr>
                <w:rFonts w:ascii="Times New Roman" w:hAnsi="Times New Roman"/>
                <w:color w:val="000000"/>
                <w:sz w:val="24"/>
                <w:szCs w:val="24"/>
              </w:rPr>
              <w:t>）；</w:t>
            </w:r>
            <w:r>
              <w:rPr>
                <w:rFonts w:hint="eastAsia" w:ascii="Times New Roman" w:hAnsi="Times New Roman"/>
                <w:color w:val="000000"/>
                <w:sz w:val="24"/>
                <w:szCs w:val="24"/>
              </w:rPr>
              <w:t xml:space="preserve"> </w:t>
            </w:r>
          </w:p>
        </w:tc>
      </w:tr>
      <w:tr>
        <w:tblPrEx>
          <w:tblCellMar>
            <w:top w:w="0" w:type="dxa"/>
            <w:left w:w="0" w:type="dxa"/>
            <w:bottom w:w="0" w:type="dxa"/>
            <w:right w:w="0" w:type="dxa"/>
          </w:tblCellMar>
        </w:tblPrEx>
        <w:tc>
          <w:tcPr>
            <w:tcW w:w="993" w:type="dxa"/>
            <w:shd w:val="clear" w:color="auto" w:fill="auto"/>
          </w:tcPr>
          <w:p>
            <w:pPr>
              <w:widowControl w:val="0"/>
              <w:spacing w:after="0" w:line="360" w:lineRule="auto"/>
              <w:ind w:right="44" w:rightChars="20"/>
              <w:jc w:val="right"/>
              <w:rPr>
                <w:rFonts w:ascii="Times New Roman" w:hAnsi="Times New Roman"/>
                <w:iCs/>
                <w:sz w:val="24"/>
                <w:szCs w:val="24"/>
              </w:rPr>
            </w:pPr>
            <m:oMathPara>
              <m:oMathParaPr>
                <m:jc m:val="right"/>
              </m:oMathParaPr>
              <m:oMath>
                <m:sSub>
                  <m:sSubPr>
                    <m:ctrlPr>
                      <w:rPr>
                        <w:rFonts w:ascii="Cambria Math" w:hAnsi="Cambria Math" w:eastAsia="宋体" w:cs="Times New Roman"/>
                        <w:i/>
                        <w:iCs/>
                        <w:sz w:val="24"/>
                        <w:szCs w:val="24"/>
                      </w:rPr>
                    </m:ctrlPr>
                  </m:sSubPr>
                  <m:e>
                    <m:r>
                      <w:rPr>
                        <w:rFonts w:ascii="Cambria Math" w:hAnsi="Cambria Math" w:eastAsia="宋体" w:cs="Times New Roman"/>
                        <w:sz w:val="24"/>
                        <w:szCs w:val="24"/>
                      </w:rPr>
                      <m:t>f</m:t>
                    </m:r>
                    <m:ctrlPr>
                      <w:rPr>
                        <w:rFonts w:ascii="Cambria Math" w:hAnsi="Cambria Math" w:eastAsia="宋体" w:cs="Times New Roman"/>
                        <w:i/>
                        <w:iCs/>
                        <w:sz w:val="24"/>
                        <w:szCs w:val="24"/>
                      </w:rPr>
                    </m:ctrlPr>
                  </m:e>
                  <m:sub>
                    <m:r>
                      <m:rPr>
                        <m:sty m:val="p"/>
                      </m:rPr>
                      <w:rPr>
                        <w:rFonts w:ascii="Cambria Math" w:hAnsi="Cambria Math" w:eastAsia="宋体" w:cs="Times New Roman"/>
                        <w:sz w:val="24"/>
                        <w:szCs w:val="24"/>
                      </w:rPr>
                      <m:t>cu,k</m:t>
                    </m:r>
                    <m:ctrlPr>
                      <w:rPr>
                        <w:rFonts w:ascii="Cambria Math" w:hAnsi="Cambria Math" w:eastAsia="宋体" w:cs="Times New Roman"/>
                        <w:i/>
                        <w:iCs/>
                        <w:sz w:val="24"/>
                        <w:szCs w:val="24"/>
                      </w:rPr>
                    </m:ctrlPr>
                  </m:sub>
                </m:sSub>
              </m:oMath>
            </m:oMathPara>
          </w:p>
        </w:tc>
        <w:tc>
          <w:tcPr>
            <w:tcW w:w="480" w:type="dxa"/>
            <w:shd w:val="clear" w:color="auto" w:fill="auto"/>
          </w:tcPr>
          <w:p>
            <w:pPr>
              <w:pStyle w:val="71"/>
              <w:spacing w:line="360" w:lineRule="auto"/>
              <w:ind w:firstLine="0" w:firstLineChars="0"/>
              <w:jc w:val="right"/>
              <w:rPr>
                <w:rFonts w:ascii="Times New Roman" w:hAnsi="Times New Roman"/>
                <w:color w:val="000000"/>
                <w:sz w:val="24"/>
                <w:szCs w:val="24"/>
              </w:rPr>
            </w:pPr>
            <w:r>
              <w:rPr>
                <w:rFonts w:ascii="Times New Roman" w:hAnsi="Times New Roman"/>
                <w:color w:val="000000"/>
                <w:sz w:val="24"/>
                <w:szCs w:val="24"/>
              </w:rPr>
              <w:t>——</w:t>
            </w:r>
          </w:p>
        </w:tc>
        <w:tc>
          <w:tcPr>
            <w:tcW w:w="7604" w:type="dxa"/>
            <w:shd w:val="clear" w:color="auto" w:fill="auto"/>
          </w:tcPr>
          <w:p>
            <w:pPr>
              <w:pStyle w:val="71"/>
              <w:spacing w:line="360" w:lineRule="auto"/>
              <w:ind w:firstLine="120" w:firstLineChars="50"/>
              <w:rPr>
                <w:rFonts w:ascii="Times New Roman" w:hAnsi="Times New Roman"/>
                <w:sz w:val="24"/>
                <w:szCs w:val="24"/>
              </w:rPr>
            </w:pPr>
            <w:r>
              <w:rPr>
                <w:rFonts w:ascii="Times New Roman" w:hAnsi="Times New Roman"/>
                <w:sz w:val="24"/>
                <w:szCs w:val="24"/>
              </w:rPr>
              <w:t>混凝土150mm立方体抗压强度标准值（MPa）。</w:t>
            </w:r>
          </w:p>
        </w:tc>
      </w:tr>
    </w:tbl>
    <w:p>
      <w:pPr>
        <w:widowControl w:val="0"/>
        <w:spacing w:after="160" w:line="360" w:lineRule="auto"/>
        <w:contextualSpacing/>
        <w:jc w:val="center"/>
        <w:rPr>
          <w:rFonts w:ascii="Times New Roman" w:hAnsi="Times New Roman" w:eastAsia="宋体" w:cs="Times New Roman"/>
          <w:color w:val="000000"/>
          <w:kern w:val="2"/>
          <w:sz w:val="24"/>
          <w:szCs w:val="24"/>
        </w:rPr>
      </w:pPr>
      <w:r>
        <w:rPr>
          <w:szCs w:val="28"/>
        </w:rPr>
        <w:drawing>
          <wp:inline distT="0" distB="0" distL="0" distR="0">
            <wp:extent cx="4607560" cy="2958465"/>
            <wp:effectExtent l="0" t="0" r="0" b="0"/>
            <wp:docPr id="62"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图片 13"/>
                    <pic:cNvPicPr>
                      <a:picLocks noChangeAspect="1" noChangeArrowheads="1"/>
                    </pic:cNvPicPr>
                  </pic:nvPicPr>
                  <pic:blipFill>
                    <a:blip r:embed="rId35" cstate="print"/>
                    <a:srcRect l="37076" t="20580" r="25324" b="26111"/>
                    <a:stretch>
                      <a:fillRect/>
                    </a:stretch>
                  </pic:blipFill>
                  <pic:spPr>
                    <a:xfrm>
                      <a:off x="0" y="0"/>
                      <a:ext cx="4607761" cy="2958861"/>
                    </a:xfrm>
                    <a:prstGeom prst="rect">
                      <a:avLst/>
                    </a:prstGeom>
                    <a:noFill/>
                    <a:ln w="9525">
                      <a:noFill/>
                      <a:miter lim="800000"/>
                      <a:headEnd/>
                      <a:tailEnd/>
                    </a:ln>
                  </pic:spPr>
                </pic:pic>
              </a:graphicData>
            </a:graphic>
          </wp:inline>
        </w:drawing>
      </w:r>
    </w:p>
    <w:p>
      <w:pPr>
        <w:widowControl w:val="0"/>
        <w:spacing w:after="160" w:line="360" w:lineRule="auto"/>
        <w:ind w:firstLine="1710" w:firstLineChars="950"/>
        <w:contextualSpacing/>
        <w:rPr>
          <w:rFonts w:ascii="Times New Roman" w:hAnsi="Times New Roman" w:eastAsia="宋体" w:cs="Times New Roman"/>
          <w:sz w:val="24"/>
          <w:szCs w:val="24"/>
        </w:rPr>
      </w:pPr>
      <w:r>
        <w:rPr>
          <w:rFonts w:hint="eastAsia" w:ascii="Times New Roman" w:hAnsi="Times New Roman" w:eastAsia="宋体" w:cs="Times New Roman"/>
          <w:sz w:val="18"/>
          <w:szCs w:val="18"/>
        </w:rPr>
        <w:t>（a）</w:t>
      </w:r>
      <w:r>
        <w:rPr>
          <w:rFonts w:ascii="Times New Roman" w:hAnsi="Times New Roman" w:eastAsia="宋体" w:cs="Times New Roman"/>
          <w:sz w:val="24"/>
          <w:szCs w:val="24"/>
        </w:rPr>
        <w:t xml:space="preserve">                                         </w:t>
      </w:r>
      <w:r>
        <w:rPr>
          <w:rFonts w:hint="eastAsia" w:ascii="Times New Roman" w:hAnsi="Times New Roman" w:eastAsia="宋体" w:cs="Times New Roman"/>
          <w:sz w:val="18"/>
          <w:szCs w:val="18"/>
        </w:rPr>
        <w:t>（b）</w:t>
      </w:r>
    </w:p>
    <w:p>
      <w:pPr>
        <w:widowControl w:val="0"/>
        <w:spacing w:after="160" w:line="360" w:lineRule="auto"/>
        <w:contextualSpacing/>
        <w:jc w:val="center"/>
        <w:rPr>
          <w:rFonts w:ascii="Times New Roman" w:hAnsi="Times New Roman" w:eastAsia="宋体" w:cs="Times New Roman"/>
          <w:sz w:val="21"/>
          <w:szCs w:val="21"/>
        </w:rPr>
      </w:pPr>
      <w:r>
        <w:rPr>
          <w:rFonts w:ascii="Times New Roman" w:hAnsi="Times New Roman" w:eastAsia="宋体" w:cs="Times New Roman"/>
          <w:sz w:val="21"/>
          <w:szCs w:val="21"/>
        </w:rPr>
        <w:t>图6.2.4   锚件端头图示</w:t>
      </w:r>
    </w:p>
    <w:p>
      <w:pPr>
        <w:widowControl w:val="0"/>
        <w:spacing w:after="0" w:line="360" w:lineRule="auto"/>
        <w:jc w:val="center"/>
        <w:rPr>
          <w:rFonts w:ascii="Times New Roman" w:hAnsi="Times New Roman" w:eastAsia="宋体" w:cs="Times New Roman"/>
          <w:color w:val="000000"/>
          <w:kern w:val="2"/>
          <w:sz w:val="18"/>
          <w:szCs w:val="18"/>
        </w:rPr>
      </w:pPr>
      <w:r>
        <w:rPr>
          <w:rFonts w:hint="eastAsia" w:ascii="Times New Roman" w:hAnsi="Times New Roman" w:eastAsia="宋体" w:cs="Times New Roman"/>
          <w:color w:val="000000"/>
          <w:kern w:val="2"/>
          <w:sz w:val="18"/>
          <w:szCs w:val="18"/>
        </w:rPr>
        <w:t>1—锚件；2—槽道</w:t>
      </w:r>
    </w:p>
    <w:p>
      <w:pPr>
        <w:pStyle w:val="33"/>
        <w:numPr>
          <w:ilvl w:val="255"/>
          <w:numId w:val="0"/>
        </w:numPr>
        <w:spacing w:after="0" w:line="360" w:lineRule="auto"/>
        <w:contextualSpacing/>
        <w:rPr>
          <w:rFonts w:ascii="Times New Roman" w:hAnsi="Times New Roman"/>
          <w:color w:val="000000"/>
          <w:sz w:val="24"/>
          <w:szCs w:val="24"/>
        </w:rPr>
      </w:pPr>
      <w:r>
        <w:rPr>
          <w:rFonts w:hint="eastAsia" w:ascii="Times New Roman" w:hAnsi="Times New Roman"/>
          <w:b/>
          <w:bCs/>
          <w:color w:val="000000"/>
          <w:sz w:val="24"/>
          <w:szCs w:val="24"/>
        </w:rPr>
        <w:t xml:space="preserve">6.2.5 </w:t>
      </w:r>
      <w:r>
        <w:rPr>
          <w:rFonts w:hint="eastAsia" w:ascii="Times New Roman" w:hAnsi="Times New Roman"/>
          <w:color w:val="000000"/>
          <w:sz w:val="24"/>
          <w:szCs w:val="24"/>
        </w:rPr>
        <w:t xml:space="preserve"> 槽式预埋件受拉</w:t>
      </w:r>
      <w:r>
        <w:rPr>
          <w:rFonts w:ascii="Times New Roman" w:hAnsi="Times New Roman"/>
          <w:color w:val="000000"/>
          <w:sz w:val="24"/>
          <w:szCs w:val="24"/>
        </w:rPr>
        <w:t>混凝土锥体破坏</w:t>
      </w:r>
      <w:r>
        <w:rPr>
          <w:rFonts w:hint="eastAsia" w:ascii="Times New Roman" w:hAnsi="Times New Roman"/>
          <w:color w:val="000000"/>
          <w:sz w:val="24"/>
          <w:szCs w:val="24"/>
        </w:rPr>
        <w:t>抗拉</w:t>
      </w:r>
      <w:r>
        <w:rPr>
          <w:rFonts w:ascii="Times New Roman" w:hAnsi="Times New Roman"/>
          <w:color w:val="000000"/>
          <w:sz w:val="24"/>
          <w:szCs w:val="24"/>
        </w:rPr>
        <w:t>承载力标准值</w:t>
      </w:r>
      <m:oMath>
        <m:sSub>
          <m:sSubPr>
            <m:ctrlPr>
              <w:rPr>
                <w:rFonts w:ascii="Cambria Math" w:hAnsi="Cambria Math"/>
                <w:color w:val="000000"/>
                <w:sz w:val="24"/>
                <w:szCs w:val="24"/>
              </w:rPr>
            </m:ctrlPr>
          </m:sSubPr>
          <m:e>
            <m:r>
              <w:rPr>
                <w:rFonts w:ascii="Cambria Math" w:hAnsi="Cambria Math"/>
                <w:color w:val="000000"/>
                <w:sz w:val="24"/>
                <w:szCs w:val="24"/>
              </w:rPr>
              <m:t>N</m:t>
            </m:r>
            <m:ctrlPr>
              <w:rPr>
                <w:rFonts w:ascii="Cambria Math" w:hAnsi="Cambria Math"/>
                <w:color w:val="000000"/>
                <w:sz w:val="24"/>
                <w:szCs w:val="24"/>
              </w:rPr>
            </m:ctrlPr>
          </m:e>
          <m:sub>
            <m:r>
              <m:rPr>
                <m:sty m:val="p"/>
              </m:rPr>
              <w:rPr>
                <w:rFonts w:ascii="Cambria Math" w:hAnsi="Cambria Math"/>
                <w:color w:val="000000"/>
                <w:sz w:val="24"/>
                <w:szCs w:val="24"/>
              </w:rPr>
              <m:t>Rk,c</m:t>
            </m:r>
            <m:ctrlPr>
              <w:rPr>
                <w:rFonts w:ascii="Cambria Math" w:hAnsi="Cambria Math"/>
                <w:color w:val="000000"/>
                <w:sz w:val="24"/>
                <w:szCs w:val="24"/>
              </w:rPr>
            </m:ctrlPr>
          </m:sub>
        </m:sSub>
      </m:oMath>
      <w:r>
        <w:rPr>
          <w:rFonts w:ascii="Times New Roman" w:hAnsi="Times New Roman"/>
          <w:color w:val="000000"/>
          <w:sz w:val="24"/>
          <w:szCs w:val="24"/>
        </w:rPr>
        <w:t>应按</w:t>
      </w:r>
      <w:r>
        <w:rPr>
          <w:rFonts w:hint="eastAsia" w:ascii="Times New Roman" w:hAnsi="Times New Roman"/>
          <w:color w:val="000000"/>
          <w:sz w:val="24"/>
          <w:szCs w:val="24"/>
        </w:rPr>
        <w:t>下</w:t>
      </w:r>
      <w:r>
        <w:rPr>
          <w:rFonts w:ascii="Times New Roman" w:hAnsi="Times New Roman"/>
          <w:color w:val="000000"/>
          <w:sz w:val="24"/>
          <w:szCs w:val="24"/>
        </w:rPr>
        <w:t>式计算：</w:t>
      </w:r>
    </w:p>
    <w:tbl>
      <w:tblPr>
        <w:tblStyle w:val="18"/>
        <w:tblW w:w="0" w:type="auto"/>
        <w:tblInd w:w="72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930"/>
        <w:gridCol w:w="141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6930" w:type="dxa"/>
          </w:tcPr>
          <w:p>
            <w:pPr>
              <w:widowControl w:val="0"/>
              <w:spacing w:after="160" w:line="360" w:lineRule="auto"/>
              <w:contextualSpacing/>
              <w:jc w:val="center"/>
              <w:rPr>
                <w:rFonts w:ascii="Times New Roman" w:hAnsi="Times New Roman" w:eastAsia="宋体" w:cs="Times New Roman"/>
                <w:sz w:val="24"/>
                <w:szCs w:val="24"/>
              </w:rPr>
            </w:pPr>
            <w:bookmarkStart w:id="55" w:name="_Hlk35368592"/>
            <m:oMath>
              <m:sSub>
                <m:sSubPr>
                  <m:ctrlPr>
                    <w:rPr>
                      <w:rFonts w:ascii="Cambria Math" w:hAnsi="Cambria Math" w:eastAsia="宋体" w:cs="Times New Roman"/>
                      <w:kern w:val="2"/>
                      <w:sz w:val="24"/>
                      <w:szCs w:val="24"/>
                    </w:rPr>
                  </m:ctrlPr>
                </m:sSubPr>
                <m:e>
                  <m:r>
                    <w:rPr>
                      <w:rFonts w:ascii="Cambria Math" w:hAnsi="Cambria Math" w:eastAsia="宋体" w:cs="Times New Roman"/>
                      <w:kern w:val="2"/>
                      <w:sz w:val="24"/>
                      <w:szCs w:val="24"/>
                    </w:rPr>
                    <m:t>N</m:t>
                  </m:r>
                  <m:ctrlPr>
                    <w:rPr>
                      <w:rFonts w:ascii="Cambria Math" w:hAnsi="Cambria Math" w:eastAsia="宋体" w:cs="Times New Roman"/>
                      <w:kern w:val="2"/>
                      <w:sz w:val="24"/>
                      <w:szCs w:val="24"/>
                    </w:rPr>
                  </m:ctrlPr>
                </m:e>
                <m:sub>
                  <m:r>
                    <m:rPr>
                      <m:sty m:val="p"/>
                    </m:rPr>
                    <w:rPr>
                      <w:rFonts w:ascii="Cambria Math" w:hAnsi="Cambria Math" w:eastAsia="宋体" w:cs="Times New Roman"/>
                      <w:kern w:val="2"/>
                      <w:sz w:val="24"/>
                      <w:szCs w:val="24"/>
                    </w:rPr>
                    <m:t>Rk,c</m:t>
                  </m:r>
                  <m:ctrlPr>
                    <w:rPr>
                      <w:rFonts w:ascii="Cambria Math" w:hAnsi="Cambria Math" w:eastAsia="宋体" w:cs="Times New Roman"/>
                      <w:kern w:val="2"/>
                      <w:sz w:val="24"/>
                      <w:szCs w:val="24"/>
                    </w:rPr>
                  </m:ctrlPr>
                </m:sub>
              </m:sSub>
              <m:r>
                <w:rPr>
                  <w:rFonts w:ascii="Cambria Math" w:hAnsi="Cambria Math" w:eastAsia="宋体" w:cs="Times New Roman"/>
                  <w:kern w:val="2"/>
                  <w:sz w:val="24"/>
                  <w:szCs w:val="24"/>
                </w:rPr>
                <m:t>=</m:t>
              </m:r>
              <m:sSubSup>
                <m:sSubSupPr>
                  <m:ctrlPr>
                    <w:rPr>
                      <w:rFonts w:ascii="Cambria Math" w:hAnsi="Cambria Math" w:eastAsia="宋体" w:cs="Times New Roman"/>
                      <w:kern w:val="2"/>
                      <w:sz w:val="24"/>
                      <w:szCs w:val="24"/>
                    </w:rPr>
                  </m:ctrlPr>
                </m:sSubSupPr>
                <m:e>
                  <m:r>
                    <w:rPr>
                      <w:rFonts w:ascii="Cambria Math" w:hAnsi="Cambria Math" w:eastAsia="宋体" w:cs="Times New Roman"/>
                      <w:kern w:val="2"/>
                      <w:sz w:val="24"/>
                      <w:szCs w:val="24"/>
                    </w:rPr>
                    <m:t>N</m:t>
                  </m:r>
                  <m:ctrlPr>
                    <w:rPr>
                      <w:rFonts w:ascii="Cambria Math" w:hAnsi="Cambria Math" w:eastAsia="宋体" w:cs="Times New Roman"/>
                      <w:kern w:val="2"/>
                      <w:sz w:val="24"/>
                      <w:szCs w:val="24"/>
                    </w:rPr>
                  </m:ctrlPr>
                </m:e>
                <m:sub>
                  <m:r>
                    <m:rPr>
                      <m:sty m:val="p"/>
                    </m:rPr>
                    <w:rPr>
                      <w:rFonts w:ascii="Cambria Math" w:hAnsi="Cambria Math" w:eastAsia="宋体" w:cs="Times New Roman"/>
                      <w:kern w:val="2"/>
                      <w:sz w:val="24"/>
                      <w:szCs w:val="24"/>
                    </w:rPr>
                    <m:t>Rk,c</m:t>
                  </m:r>
                  <m:ctrlPr>
                    <w:rPr>
                      <w:rFonts w:ascii="Cambria Math" w:hAnsi="Cambria Math" w:eastAsia="宋体" w:cs="Times New Roman"/>
                      <w:kern w:val="2"/>
                      <w:sz w:val="24"/>
                      <w:szCs w:val="24"/>
                    </w:rPr>
                  </m:ctrlPr>
                </m:sub>
                <m:sup>
                  <m:r>
                    <w:rPr>
                      <w:rFonts w:ascii="Cambria Math" w:hAnsi="Cambria Math" w:eastAsia="宋体" w:cs="Times New Roman"/>
                      <w:kern w:val="2"/>
                      <w:sz w:val="24"/>
                      <w:szCs w:val="24"/>
                    </w:rPr>
                    <m:t>0</m:t>
                  </m:r>
                  <m:ctrlPr>
                    <w:rPr>
                      <w:rFonts w:ascii="Cambria Math" w:hAnsi="Cambria Math" w:eastAsia="宋体" w:cs="Times New Roman"/>
                      <w:kern w:val="2"/>
                      <w:sz w:val="24"/>
                      <w:szCs w:val="24"/>
                    </w:rPr>
                  </m:ctrlPr>
                </m:sup>
              </m:sSubSup>
              <m:r>
                <w:rPr>
                  <w:rFonts w:ascii="Cambria Math" w:hAnsi="Cambria Math" w:eastAsia="宋体" w:cs="Times New Roman"/>
                  <w:kern w:val="2"/>
                  <w:sz w:val="24"/>
                  <w:szCs w:val="24"/>
                </w:rPr>
                <m:t>∙</m:t>
              </m:r>
              <m:sSub>
                <m:sSubPr>
                  <m:ctrlPr>
                    <w:rPr>
                      <w:rFonts w:ascii="Cambria Math" w:hAnsi="Cambria Math" w:eastAsia="宋体" w:cs="Times New Roman"/>
                      <w:kern w:val="2"/>
                      <w:sz w:val="24"/>
                      <w:szCs w:val="24"/>
                    </w:rPr>
                  </m:ctrlPr>
                </m:sSubPr>
                <m:e>
                  <m:r>
                    <w:rPr>
                      <w:rFonts w:ascii="Cambria Math" w:hAnsi="Cambria Math" w:eastAsia="宋体" w:cs="Times New Roman"/>
                      <w:kern w:val="2"/>
                      <w:sz w:val="24"/>
                      <w:szCs w:val="24"/>
                    </w:rPr>
                    <m:t>ψ</m:t>
                  </m:r>
                  <m:ctrlPr>
                    <w:rPr>
                      <w:rFonts w:ascii="Cambria Math" w:hAnsi="Cambria Math" w:eastAsia="宋体" w:cs="Times New Roman"/>
                      <w:kern w:val="2"/>
                      <w:sz w:val="24"/>
                      <w:szCs w:val="24"/>
                    </w:rPr>
                  </m:ctrlPr>
                </m:e>
                <m:sub>
                  <m:r>
                    <m:rPr>
                      <m:sty m:val="p"/>
                    </m:rPr>
                    <w:rPr>
                      <w:rFonts w:ascii="Cambria Math" w:hAnsi="Cambria Math" w:eastAsia="宋体" w:cs="Times New Roman"/>
                      <w:kern w:val="2"/>
                      <w:sz w:val="24"/>
                      <w:szCs w:val="24"/>
                    </w:rPr>
                    <m:t>ch,s,N</m:t>
                  </m:r>
                  <m:ctrlPr>
                    <w:rPr>
                      <w:rFonts w:ascii="Cambria Math" w:hAnsi="Cambria Math" w:eastAsia="宋体" w:cs="Times New Roman"/>
                      <w:kern w:val="2"/>
                      <w:sz w:val="24"/>
                      <w:szCs w:val="24"/>
                    </w:rPr>
                  </m:ctrlPr>
                </m:sub>
              </m:sSub>
              <m:r>
                <w:rPr>
                  <w:rFonts w:ascii="Cambria Math" w:hAnsi="Cambria Math" w:eastAsia="宋体" w:cs="Times New Roman"/>
                  <w:kern w:val="2"/>
                  <w:sz w:val="24"/>
                  <w:szCs w:val="24"/>
                </w:rPr>
                <m:t>∙</m:t>
              </m:r>
              <m:sSub>
                <m:sSubPr>
                  <m:ctrlPr>
                    <w:rPr>
                      <w:rFonts w:ascii="Cambria Math" w:hAnsi="Cambria Math" w:eastAsia="宋体" w:cs="Times New Roman"/>
                      <w:kern w:val="2"/>
                      <w:sz w:val="24"/>
                      <w:szCs w:val="24"/>
                    </w:rPr>
                  </m:ctrlPr>
                </m:sSubPr>
                <m:e>
                  <m:r>
                    <w:rPr>
                      <w:rFonts w:ascii="Cambria Math" w:hAnsi="Cambria Math" w:eastAsia="宋体" w:cs="Times New Roman"/>
                      <w:kern w:val="2"/>
                      <w:sz w:val="24"/>
                      <w:szCs w:val="24"/>
                    </w:rPr>
                    <m:t>ψ</m:t>
                  </m:r>
                  <m:ctrlPr>
                    <w:rPr>
                      <w:rFonts w:ascii="Cambria Math" w:hAnsi="Cambria Math" w:eastAsia="宋体" w:cs="Times New Roman"/>
                      <w:kern w:val="2"/>
                      <w:sz w:val="24"/>
                      <w:szCs w:val="24"/>
                    </w:rPr>
                  </m:ctrlPr>
                </m:e>
                <m:sub>
                  <m:r>
                    <m:rPr>
                      <m:sty m:val="p"/>
                    </m:rPr>
                    <w:rPr>
                      <w:rFonts w:ascii="Cambria Math" w:hAnsi="Cambria Math" w:eastAsia="宋体" w:cs="Times New Roman"/>
                      <w:kern w:val="2"/>
                      <w:sz w:val="24"/>
                      <w:szCs w:val="24"/>
                    </w:rPr>
                    <m:t>ch,e,N</m:t>
                  </m:r>
                  <m:ctrlPr>
                    <w:rPr>
                      <w:rFonts w:ascii="Cambria Math" w:hAnsi="Cambria Math" w:eastAsia="宋体" w:cs="Times New Roman"/>
                      <w:kern w:val="2"/>
                      <w:sz w:val="24"/>
                      <w:szCs w:val="24"/>
                    </w:rPr>
                  </m:ctrlPr>
                </m:sub>
              </m:sSub>
              <m:r>
                <w:rPr>
                  <w:rFonts w:ascii="Cambria Math" w:hAnsi="Cambria Math" w:eastAsia="宋体" w:cs="Times New Roman"/>
                  <w:kern w:val="2"/>
                  <w:sz w:val="24"/>
                  <w:szCs w:val="24"/>
                </w:rPr>
                <m:t>∙</m:t>
              </m:r>
              <m:sSub>
                <m:sSubPr>
                  <m:ctrlPr>
                    <w:rPr>
                      <w:rFonts w:ascii="Cambria Math" w:hAnsi="Cambria Math" w:eastAsia="宋体" w:cs="Times New Roman"/>
                      <w:kern w:val="2"/>
                      <w:sz w:val="24"/>
                      <w:szCs w:val="24"/>
                    </w:rPr>
                  </m:ctrlPr>
                </m:sSubPr>
                <m:e>
                  <m:r>
                    <w:rPr>
                      <w:rFonts w:ascii="Cambria Math" w:hAnsi="Cambria Math" w:eastAsia="宋体" w:cs="Times New Roman"/>
                      <w:kern w:val="2"/>
                      <w:sz w:val="24"/>
                      <w:szCs w:val="24"/>
                    </w:rPr>
                    <m:t>ψ</m:t>
                  </m:r>
                  <m:ctrlPr>
                    <w:rPr>
                      <w:rFonts w:ascii="Cambria Math" w:hAnsi="Cambria Math" w:eastAsia="宋体" w:cs="Times New Roman"/>
                      <w:kern w:val="2"/>
                      <w:sz w:val="24"/>
                      <w:szCs w:val="24"/>
                    </w:rPr>
                  </m:ctrlPr>
                </m:e>
                <m:sub>
                  <m:r>
                    <m:rPr>
                      <m:sty m:val="p"/>
                    </m:rPr>
                    <w:rPr>
                      <w:rFonts w:ascii="Cambria Math" w:hAnsi="Cambria Math" w:eastAsia="宋体" w:cs="Times New Roman"/>
                      <w:kern w:val="2"/>
                      <w:sz w:val="24"/>
                      <w:szCs w:val="24"/>
                    </w:rPr>
                    <m:t>ch,c,N</m:t>
                  </m:r>
                  <m:ctrlPr>
                    <w:rPr>
                      <w:rFonts w:ascii="Cambria Math" w:hAnsi="Cambria Math" w:eastAsia="宋体" w:cs="Times New Roman"/>
                      <w:kern w:val="2"/>
                      <w:sz w:val="24"/>
                      <w:szCs w:val="24"/>
                    </w:rPr>
                  </m:ctrlPr>
                </m:sub>
              </m:sSub>
              <m:r>
                <m:rPr>
                  <m:sty m:val="p"/>
                </m:rPr>
                <w:rPr>
                  <w:rFonts w:ascii="Cambria Math" w:hAnsi="Cambria Math" w:eastAsia="宋体" w:cs="Times New Roman"/>
                  <w:sz w:val="24"/>
                  <w:szCs w:val="24"/>
                </w:rPr>
                <m:t>∙</m:t>
              </m:r>
              <m:sSub>
                <m:sSubPr>
                  <m:ctrlPr>
                    <w:rPr>
                      <w:rFonts w:ascii="Cambria Math" w:hAnsi="Cambria Math" w:eastAsia="宋体" w:cs="Times New Roman"/>
                      <w:kern w:val="2"/>
                      <w:sz w:val="24"/>
                      <w:szCs w:val="24"/>
                    </w:rPr>
                  </m:ctrlPr>
                </m:sSubPr>
                <m:e>
                  <m:r>
                    <w:rPr>
                      <w:rFonts w:ascii="Cambria Math" w:hAnsi="Cambria Math" w:eastAsia="宋体" w:cs="Times New Roman"/>
                      <w:kern w:val="2"/>
                      <w:sz w:val="24"/>
                      <w:szCs w:val="24"/>
                    </w:rPr>
                    <m:t>ψ</m:t>
                  </m:r>
                  <m:ctrlPr>
                    <w:rPr>
                      <w:rFonts w:ascii="Cambria Math" w:hAnsi="Cambria Math" w:eastAsia="宋体" w:cs="Times New Roman"/>
                      <w:kern w:val="2"/>
                      <w:sz w:val="24"/>
                      <w:szCs w:val="24"/>
                    </w:rPr>
                  </m:ctrlPr>
                </m:e>
                <m:sub>
                  <m:r>
                    <m:rPr>
                      <m:sty m:val="p"/>
                    </m:rPr>
                    <w:rPr>
                      <w:rFonts w:ascii="Cambria Math" w:hAnsi="Cambria Math" w:eastAsia="宋体" w:cs="Times New Roman"/>
                      <w:kern w:val="2"/>
                      <w:sz w:val="24"/>
                      <w:szCs w:val="24"/>
                    </w:rPr>
                    <m:t>re,N</m:t>
                  </m:r>
                  <m:ctrlPr>
                    <w:rPr>
                      <w:rFonts w:ascii="Cambria Math" w:hAnsi="Cambria Math" w:eastAsia="宋体" w:cs="Times New Roman"/>
                      <w:kern w:val="2"/>
                      <w:sz w:val="24"/>
                      <w:szCs w:val="24"/>
                    </w:rPr>
                  </m:ctrlPr>
                </m:sub>
              </m:sSub>
            </m:oMath>
            <w:r>
              <w:rPr>
                <w:rFonts w:ascii="Times New Roman" w:hAnsi="Times New Roman" w:eastAsia="宋体" w:cs="Times New Roman"/>
                <w:iCs/>
                <w:sz w:val="24"/>
                <w:szCs w:val="24"/>
              </w:rPr>
              <w:t xml:space="preserve"> </w:t>
            </w:r>
          </w:p>
        </w:tc>
        <w:tc>
          <w:tcPr>
            <w:tcW w:w="1412" w:type="dxa"/>
            <w:vAlign w:val="center"/>
          </w:tcPr>
          <w:p>
            <w:pPr>
              <w:widowControl w:val="0"/>
              <w:wordWrap w:val="0"/>
              <w:spacing w:after="160" w:line="360" w:lineRule="auto"/>
              <w:contextualSpacing/>
              <w:jc w:val="right"/>
              <w:rPr>
                <w:rFonts w:ascii="Times New Roman" w:hAnsi="Times New Roman" w:eastAsia="宋体" w:cs="Times New Roman"/>
                <w:sz w:val="24"/>
                <w:szCs w:val="24"/>
              </w:rPr>
            </w:pPr>
            <w:r>
              <w:rPr>
                <w:rFonts w:ascii="Times New Roman" w:hAnsi="Times New Roman" w:eastAsia="宋体" w:cs="Times New Roman"/>
                <w:sz w:val="24"/>
                <w:szCs w:val="24"/>
              </w:rPr>
              <w:t>(</w:t>
            </w:r>
            <w:r>
              <w:rPr>
                <w:rFonts w:ascii="Times New Roman" w:hAnsi="Times New Roman" w:eastAsia="宋体" w:cs="Times New Roman"/>
                <w:iCs/>
                <w:sz w:val="24"/>
                <w:szCs w:val="24"/>
              </w:rPr>
              <w:t>6.2.</w:t>
            </w:r>
            <w:r>
              <w:rPr>
                <w:rFonts w:hint="eastAsia" w:ascii="Times New Roman" w:hAnsi="Times New Roman" w:eastAsia="宋体" w:cs="Times New Roman"/>
                <w:iCs/>
                <w:sz w:val="24"/>
                <w:szCs w:val="24"/>
              </w:rPr>
              <w:t>5</w:t>
            </w:r>
            <w:r>
              <w:rPr>
                <w:rFonts w:ascii="Times New Roman" w:hAnsi="Times New Roman" w:eastAsia="宋体" w:cs="Times New Roman"/>
                <w:iCs/>
                <w:sz w:val="24"/>
                <w:szCs w:val="24"/>
              </w:rPr>
              <w:t>-</w:t>
            </w:r>
            <w:r>
              <w:rPr>
                <w:rFonts w:hint="eastAsia" w:ascii="Times New Roman" w:hAnsi="Times New Roman" w:eastAsia="宋体" w:cs="Times New Roman"/>
                <w:iCs/>
                <w:sz w:val="24"/>
                <w:szCs w:val="24"/>
              </w:rPr>
              <w:t>1</w:t>
            </w:r>
            <w:r>
              <w:rPr>
                <w:rFonts w:ascii="Times New Roman" w:hAnsi="Times New Roman" w:eastAsia="宋体" w:cs="Times New Roman"/>
                <w:sz w:val="24"/>
                <w:szCs w:val="24"/>
              </w:rPr>
              <w:t>)</w:t>
            </w:r>
            <w:r>
              <w:rPr>
                <w:rFonts w:hint="eastAsia" w:ascii="Times New Roman" w:hAnsi="Times New Roman" w:eastAsia="宋体" w:cs="Times New Roman"/>
                <w:sz w:val="24"/>
                <w:szCs w:val="24"/>
              </w:rPr>
              <w:t xml:space="preserve">  </w:t>
            </w:r>
          </w:p>
        </w:tc>
      </w:tr>
      <w:bookmarkEnd w:id="55"/>
    </w:tbl>
    <w:p>
      <w:pPr>
        <w:tabs>
          <w:tab w:val="left" w:pos="426"/>
        </w:tabs>
        <w:spacing w:after="160" w:line="360" w:lineRule="auto"/>
        <w:ind w:left="1752" w:hanging="1752" w:hangingChars="730"/>
        <w:contextualSpacing/>
        <w:rPr>
          <w:rFonts w:ascii="Times New Roman" w:hAnsi="Times New Roman" w:eastAsia="宋体" w:cs="Times New Roman"/>
          <w:sz w:val="24"/>
          <w:szCs w:val="24"/>
        </w:rPr>
      </w:pPr>
      <w:r>
        <w:rPr>
          <w:rFonts w:ascii="Times New Roman" w:hAnsi="Times New Roman" w:eastAsia="宋体" w:cs="Times New Roman"/>
          <w:sz w:val="24"/>
          <w:szCs w:val="24"/>
        </w:rPr>
        <w:t>式中：</w:t>
      </w:r>
      <m:oMath>
        <m:sSubSup>
          <m:sSubSupPr>
            <m:ctrlPr>
              <w:rPr>
                <w:rFonts w:ascii="Cambria Math" w:hAnsi="Cambria Math" w:eastAsia="宋体" w:cs="Times New Roman"/>
                <w:iCs/>
                <w:kern w:val="2"/>
                <w:sz w:val="24"/>
                <w:szCs w:val="24"/>
              </w:rPr>
            </m:ctrlPr>
          </m:sSubSupPr>
          <m:e>
            <m:r>
              <w:rPr>
                <w:rFonts w:ascii="Cambria Math" w:hAnsi="Cambria Math" w:eastAsia="宋体" w:cs="Times New Roman"/>
                <w:kern w:val="2"/>
                <w:sz w:val="24"/>
                <w:szCs w:val="24"/>
              </w:rPr>
              <m:t>N</m:t>
            </m:r>
            <m:ctrlPr>
              <w:rPr>
                <w:rFonts w:ascii="Cambria Math" w:hAnsi="Cambria Math" w:eastAsia="宋体" w:cs="Times New Roman"/>
                <w:iCs/>
                <w:kern w:val="2"/>
                <w:sz w:val="24"/>
                <w:szCs w:val="24"/>
              </w:rPr>
            </m:ctrlPr>
          </m:e>
          <m:sub>
            <m:r>
              <m:rPr>
                <m:sty m:val="p"/>
              </m:rPr>
              <w:rPr>
                <w:rFonts w:ascii="Cambria Math" w:hAnsi="Cambria Math" w:eastAsia="宋体" w:cs="Times New Roman"/>
                <w:kern w:val="2"/>
                <w:sz w:val="24"/>
                <w:szCs w:val="24"/>
              </w:rPr>
              <m:t>Rk,c</m:t>
            </m:r>
            <m:ctrlPr>
              <w:rPr>
                <w:rFonts w:ascii="Cambria Math" w:hAnsi="Cambria Math" w:eastAsia="宋体" w:cs="Times New Roman"/>
                <w:iCs/>
                <w:kern w:val="2"/>
                <w:sz w:val="24"/>
                <w:szCs w:val="24"/>
              </w:rPr>
            </m:ctrlPr>
          </m:sub>
          <m:sup>
            <m:r>
              <m:rPr>
                <m:sty m:val="p"/>
              </m:rPr>
              <w:rPr>
                <w:rFonts w:ascii="Cambria Math" w:hAnsi="Cambria Math" w:eastAsia="宋体" w:cs="Times New Roman"/>
                <w:kern w:val="2"/>
                <w:sz w:val="24"/>
                <w:szCs w:val="24"/>
              </w:rPr>
              <m:t>0</m:t>
            </m:r>
            <m:ctrlPr>
              <w:rPr>
                <w:rFonts w:ascii="Cambria Math" w:hAnsi="Cambria Math" w:eastAsia="宋体" w:cs="Times New Roman"/>
                <w:iCs/>
                <w:kern w:val="2"/>
                <w:sz w:val="24"/>
                <w:szCs w:val="24"/>
              </w:rPr>
            </m:ctrlPr>
          </m:sup>
        </m:sSubSup>
      </m:oMath>
      <w:r>
        <w:rPr>
          <w:rFonts w:hint="eastAsia" w:ascii="Times New Roman" w:hAnsi="Times New Roman" w:eastAsia="宋体" w:cs="Times New Roman"/>
          <w:kern w:val="2"/>
          <w:sz w:val="24"/>
          <w:szCs w:val="24"/>
        </w:rPr>
        <w:t xml:space="preserve"> </w:t>
      </w:r>
      <w:r>
        <w:rPr>
          <w:rFonts w:ascii="Times New Roman" w:hAnsi="Times New Roman" w:eastAsia="宋体" w:cs="Times New Roman"/>
          <w:sz w:val="24"/>
          <w:szCs w:val="24"/>
        </w:rPr>
        <w:t>——</w:t>
      </w:r>
      <w:r>
        <w:rPr>
          <w:rFonts w:hint="eastAsia" w:ascii="Times New Roman" w:hAnsi="Times New Roman" w:eastAsia="宋体" w:cs="Times New Roman"/>
          <w:sz w:val="24"/>
          <w:szCs w:val="24"/>
        </w:rPr>
        <w:t xml:space="preserve"> 拉力作用下</w:t>
      </w:r>
      <w:r>
        <w:rPr>
          <w:rFonts w:ascii="Times New Roman" w:hAnsi="Times New Roman" w:eastAsia="宋体" w:cs="Times New Roman"/>
          <w:sz w:val="24"/>
          <w:szCs w:val="24"/>
        </w:rPr>
        <w:t>单</w:t>
      </w:r>
      <w:r>
        <w:rPr>
          <w:rFonts w:hint="eastAsia" w:ascii="Times New Roman" w:hAnsi="Times New Roman" w:eastAsia="宋体" w:cs="Times New Roman"/>
          <w:sz w:val="24"/>
          <w:szCs w:val="24"/>
        </w:rPr>
        <w:t>个锚件的</w:t>
      </w:r>
      <w:r>
        <w:rPr>
          <w:rFonts w:ascii="Times New Roman" w:hAnsi="Times New Roman" w:eastAsia="宋体" w:cs="Times New Roman"/>
          <w:sz w:val="24"/>
          <w:szCs w:val="24"/>
        </w:rPr>
        <w:t>混凝土理想锥体破坏承载力标准值（N），应按式</w:t>
      </w:r>
      <w:r>
        <w:rPr>
          <w:rFonts w:ascii="Times New Roman" w:hAnsi="Times New Roman" w:eastAsia="宋体" w:cs="Times New Roman"/>
          <w:iCs/>
          <w:sz w:val="24"/>
          <w:szCs w:val="24"/>
        </w:rPr>
        <w:t>（6.2.</w:t>
      </w:r>
      <w:r>
        <w:rPr>
          <w:rFonts w:hint="eastAsia" w:ascii="Times New Roman" w:hAnsi="Times New Roman" w:eastAsia="宋体" w:cs="Times New Roman"/>
          <w:iCs/>
          <w:sz w:val="24"/>
          <w:szCs w:val="24"/>
        </w:rPr>
        <w:t>5</w:t>
      </w:r>
      <w:r>
        <w:rPr>
          <w:rFonts w:ascii="Times New Roman" w:hAnsi="Times New Roman" w:eastAsia="宋体" w:cs="Times New Roman"/>
          <w:iCs/>
          <w:sz w:val="24"/>
          <w:szCs w:val="24"/>
        </w:rPr>
        <w:t>-</w:t>
      </w:r>
      <w:r>
        <w:rPr>
          <w:rFonts w:hint="eastAsia" w:ascii="Times New Roman" w:hAnsi="Times New Roman" w:eastAsia="宋体" w:cs="Times New Roman"/>
          <w:iCs/>
          <w:sz w:val="24"/>
          <w:szCs w:val="24"/>
        </w:rPr>
        <w:t>2</w:t>
      </w:r>
      <w:r>
        <w:rPr>
          <w:rFonts w:ascii="Times New Roman" w:hAnsi="Times New Roman" w:eastAsia="宋体" w:cs="Times New Roman"/>
          <w:iCs/>
          <w:sz w:val="24"/>
          <w:szCs w:val="24"/>
        </w:rPr>
        <w:t>）计算</w:t>
      </w:r>
      <w:r>
        <w:rPr>
          <w:rFonts w:hint="eastAsia" w:ascii="Times New Roman" w:hAnsi="Times New Roman" w:eastAsia="宋体" w:cs="Times New Roman"/>
          <w:sz w:val="24"/>
          <w:szCs w:val="24"/>
        </w:rPr>
        <w:t>；</w:t>
      </w:r>
    </w:p>
    <w:tbl>
      <w:tblPr>
        <w:tblStyle w:val="17"/>
        <w:tblW w:w="0" w:type="auto"/>
        <w:tblInd w:w="-5" w:type="dxa"/>
        <w:tblLayout w:type="autofit"/>
        <w:tblCellMar>
          <w:top w:w="0" w:type="dxa"/>
          <w:left w:w="0" w:type="dxa"/>
          <w:bottom w:w="0" w:type="dxa"/>
          <w:right w:w="0" w:type="dxa"/>
        </w:tblCellMar>
      </w:tblPr>
      <w:tblGrid>
        <w:gridCol w:w="1286"/>
        <w:gridCol w:w="7224"/>
      </w:tblGrid>
      <w:tr>
        <w:tblPrEx>
          <w:tblCellMar>
            <w:top w:w="0" w:type="dxa"/>
            <w:left w:w="0" w:type="dxa"/>
            <w:bottom w:w="0" w:type="dxa"/>
            <w:right w:w="0" w:type="dxa"/>
          </w:tblCellMar>
        </w:tblPrEx>
        <w:tc>
          <w:tcPr>
            <w:tcW w:w="1286" w:type="dxa"/>
            <w:shd w:val="clear" w:color="auto" w:fill="auto"/>
          </w:tcPr>
          <w:p>
            <w:pPr>
              <w:widowControl w:val="0"/>
              <w:spacing w:after="0" w:line="360" w:lineRule="auto"/>
              <w:ind w:right="44" w:rightChars="20"/>
              <w:jc w:val="right"/>
              <w:rPr>
                <w:rFonts w:ascii="Cambria Math" w:hAnsi="Cambria Math" w:eastAsia="宋体" w:cs="Times New Roman"/>
                <w:kern w:val="2"/>
                <w:sz w:val="24"/>
                <w:szCs w:val="24"/>
              </w:rPr>
            </w:pPr>
            <m:oMathPara>
              <m:oMathParaPr>
                <m:jc m:val="right"/>
              </m:oMathParaPr>
              <m:oMath>
                <m:sSub>
                  <m:sSubPr>
                    <m:ctrlPr>
                      <w:rPr>
                        <w:rFonts w:ascii="Cambria Math" w:hAnsi="Cambria Math" w:eastAsia="宋体" w:cs="Times New Roman"/>
                        <w:kern w:val="2"/>
                        <w:sz w:val="24"/>
                        <w:szCs w:val="24"/>
                      </w:rPr>
                    </m:ctrlPr>
                  </m:sSubPr>
                  <m:e>
                    <m:r>
                      <w:rPr>
                        <w:rFonts w:ascii="Cambria Math" w:hAnsi="Cambria Math" w:eastAsia="宋体" w:cs="Times New Roman"/>
                        <w:kern w:val="2"/>
                        <w:sz w:val="24"/>
                        <w:szCs w:val="24"/>
                      </w:rPr>
                      <m:t>ψ</m:t>
                    </m:r>
                    <m:ctrlPr>
                      <w:rPr>
                        <w:rFonts w:ascii="Cambria Math" w:hAnsi="Cambria Math" w:eastAsia="宋体" w:cs="Times New Roman"/>
                        <w:kern w:val="2"/>
                        <w:sz w:val="24"/>
                        <w:szCs w:val="24"/>
                      </w:rPr>
                    </m:ctrlPr>
                  </m:e>
                  <m:sub>
                    <m:r>
                      <m:rPr>
                        <m:sty m:val="p"/>
                      </m:rPr>
                      <w:rPr>
                        <w:rFonts w:ascii="Cambria Math" w:hAnsi="Cambria Math" w:eastAsia="宋体" w:cs="Times New Roman"/>
                        <w:kern w:val="2"/>
                        <w:sz w:val="24"/>
                        <w:szCs w:val="24"/>
                      </w:rPr>
                      <m:t>ch,s,N</m:t>
                    </m:r>
                    <m:ctrlPr>
                      <w:rPr>
                        <w:rFonts w:ascii="Cambria Math" w:hAnsi="Cambria Math" w:eastAsia="宋体" w:cs="Times New Roman"/>
                        <w:kern w:val="2"/>
                        <w:sz w:val="24"/>
                        <w:szCs w:val="24"/>
                      </w:rPr>
                    </m:ctrlPr>
                  </m:sub>
                </m:sSub>
              </m:oMath>
            </m:oMathPara>
          </w:p>
        </w:tc>
        <w:tc>
          <w:tcPr>
            <w:tcW w:w="7224" w:type="dxa"/>
            <w:shd w:val="clear" w:color="auto" w:fill="auto"/>
          </w:tcPr>
          <w:p>
            <w:pPr>
              <w:pStyle w:val="71"/>
              <w:spacing w:line="360" w:lineRule="auto"/>
              <w:ind w:left="600" w:hanging="600" w:hangingChars="250"/>
              <w:rPr>
                <w:rFonts w:ascii="Times New Roman" w:hAnsi="Times New Roman"/>
                <w:color w:val="000000"/>
                <w:sz w:val="24"/>
                <w:szCs w:val="24"/>
              </w:rPr>
            </w:pPr>
            <w:r>
              <w:rPr>
                <w:rFonts w:ascii="Times New Roman" w:hAnsi="Times New Roman"/>
                <w:sz w:val="24"/>
                <w:szCs w:val="24"/>
              </w:rPr>
              <w:t>——</w:t>
            </w:r>
            <w:r>
              <w:rPr>
                <w:rFonts w:hint="eastAsia" w:ascii="Times New Roman" w:hAnsi="Times New Roman"/>
                <w:sz w:val="24"/>
                <w:szCs w:val="24"/>
              </w:rPr>
              <w:t xml:space="preserve"> </w:t>
            </w:r>
            <w:r>
              <w:rPr>
                <w:rFonts w:ascii="Times New Roman" w:hAnsi="Times New Roman"/>
                <w:sz w:val="24"/>
                <w:szCs w:val="24"/>
              </w:rPr>
              <w:t>相邻锚件间距</w:t>
            </w:r>
            <w:r>
              <w:rPr>
                <w:rFonts w:hint="eastAsia" w:ascii="Times New Roman" w:hAnsi="Times New Roman"/>
                <w:sz w:val="24"/>
                <w:szCs w:val="24"/>
              </w:rPr>
              <w:t>对被计算锚件的混凝土锥体破坏抗拉承载力的</w:t>
            </w:r>
            <w:r>
              <w:rPr>
                <w:rFonts w:ascii="Times New Roman" w:hAnsi="Times New Roman"/>
                <w:sz w:val="24"/>
                <w:szCs w:val="24"/>
              </w:rPr>
              <w:t>影响系数，应按式</w:t>
            </w:r>
            <w:r>
              <w:rPr>
                <w:rFonts w:ascii="Times New Roman" w:hAnsi="Times New Roman"/>
                <w:iCs/>
                <w:sz w:val="24"/>
                <w:szCs w:val="24"/>
              </w:rPr>
              <w:t>（6.2.</w:t>
            </w:r>
            <w:r>
              <w:rPr>
                <w:rFonts w:hint="eastAsia" w:ascii="Times New Roman" w:hAnsi="Times New Roman"/>
                <w:iCs/>
                <w:sz w:val="24"/>
                <w:szCs w:val="24"/>
              </w:rPr>
              <w:t>5</w:t>
            </w:r>
            <w:r>
              <w:rPr>
                <w:rFonts w:ascii="Times New Roman" w:hAnsi="Times New Roman"/>
                <w:iCs/>
                <w:sz w:val="24"/>
                <w:szCs w:val="24"/>
              </w:rPr>
              <w:t>-</w:t>
            </w:r>
            <w:r>
              <w:rPr>
                <w:rFonts w:hint="eastAsia" w:ascii="Times New Roman" w:hAnsi="Times New Roman"/>
                <w:iCs/>
                <w:sz w:val="24"/>
                <w:szCs w:val="24"/>
              </w:rPr>
              <w:t>5</w:t>
            </w:r>
            <w:r>
              <w:rPr>
                <w:rFonts w:ascii="Times New Roman" w:hAnsi="Times New Roman"/>
                <w:iCs/>
                <w:sz w:val="24"/>
                <w:szCs w:val="24"/>
              </w:rPr>
              <w:t>）计算，且</w:t>
            </w:r>
            <w:r>
              <w:rPr>
                <w:rFonts w:ascii="Times New Roman" w:hAnsi="Times New Roman"/>
                <w:sz w:val="24"/>
                <w:szCs w:val="24"/>
              </w:rPr>
              <w:t>不</w:t>
            </w:r>
            <w:r>
              <w:rPr>
                <w:rFonts w:hint="eastAsia" w:ascii="Times New Roman" w:hAnsi="Times New Roman"/>
                <w:sz w:val="24"/>
                <w:szCs w:val="24"/>
              </w:rPr>
              <w:t>应</w:t>
            </w:r>
            <w:r>
              <w:rPr>
                <w:rFonts w:ascii="Times New Roman" w:hAnsi="Times New Roman"/>
                <w:sz w:val="24"/>
                <w:szCs w:val="24"/>
              </w:rPr>
              <w:t>大于1.0；</w:t>
            </w:r>
          </w:p>
        </w:tc>
      </w:tr>
      <w:tr>
        <w:tblPrEx>
          <w:tblCellMar>
            <w:top w:w="0" w:type="dxa"/>
            <w:left w:w="0" w:type="dxa"/>
            <w:bottom w:w="0" w:type="dxa"/>
            <w:right w:w="0" w:type="dxa"/>
          </w:tblCellMar>
        </w:tblPrEx>
        <w:tc>
          <w:tcPr>
            <w:tcW w:w="1286" w:type="dxa"/>
            <w:shd w:val="clear" w:color="auto" w:fill="auto"/>
          </w:tcPr>
          <w:p>
            <w:pPr>
              <w:widowControl w:val="0"/>
              <w:spacing w:after="0" w:line="360" w:lineRule="auto"/>
              <w:ind w:right="44" w:rightChars="20"/>
              <w:jc w:val="right"/>
              <w:rPr>
                <w:rFonts w:ascii="Cambria Math" w:hAnsi="Cambria Math" w:eastAsia="宋体" w:cs="Times New Roman"/>
                <w:kern w:val="2"/>
                <w:sz w:val="24"/>
                <w:szCs w:val="24"/>
              </w:rPr>
            </w:pPr>
            <m:oMathPara>
              <m:oMathParaPr>
                <m:jc m:val="right"/>
              </m:oMathParaPr>
              <m:oMath>
                <m:sSub>
                  <m:sSubPr>
                    <m:ctrlPr>
                      <w:rPr>
                        <w:rFonts w:ascii="Cambria Math" w:hAnsi="Cambria Math" w:eastAsia="宋体" w:cs="Times New Roman"/>
                        <w:kern w:val="2"/>
                        <w:sz w:val="24"/>
                        <w:szCs w:val="24"/>
                      </w:rPr>
                    </m:ctrlPr>
                  </m:sSubPr>
                  <m:e>
                    <m:r>
                      <w:rPr>
                        <w:rFonts w:ascii="Cambria Math" w:hAnsi="Cambria Math" w:eastAsia="宋体" w:cs="Times New Roman"/>
                        <w:kern w:val="2"/>
                        <w:sz w:val="24"/>
                        <w:szCs w:val="24"/>
                      </w:rPr>
                      <m:t>ψ</m:t>
                    </m:r>
                    <m:ctrlPr>
                      <w:rPr>
                        <w:rFonts w:ascii="Cambria Math" w:hAnsi="Cambria Math" w:eastAsia="宋体" w:cs="Times New Roman"/>
                        <w:kern w:val="2"/>
                        <w:sz w:val="24"/>
                        <w:szCs w:val="24"/>
                      </w:rPr>
                    </m:ctrlPr>
                  </m:e>
                  <m:sub>
                    <m:r>
                      <m:rPr>
                        <m:sty m:val="p"/>
                      </m:rPr>
                      <w:rPr>
                        <w:rFonts w:ascii="Cambria Math" w:hAnsi="Cambria Math" w:eastAsia="宋体" w:cs="Times New Roman"/>
                        <w:kern w:val="2"/>
                        <w:sz w:val="24"/>
                        <w:szCs w:val="24"/>
                      </w:rPr>
                      <m:t>ch,e,N</m:t>
                    </m:r>
                    <m:ctrlPr>
                      <w:rPr>
                        <w:rFonts w:ascii="Cambria Math" w:hAnsi="Cambria Math" w:eastAsia="宋体" w:cs="Times New Roman"/>
                        <w:kern w:val="2"/>
                        <w:sz w:val="24"/>
                        <w:szCs w:val="24"/>
                      </w:rPr>
                    </m:ctrlPr>
                  </m:sub>
                </m:sSub>
              </m:oMath>
            </m:oMathPara>
          </w:p>
        </w:tc>
        <w:tc>
          <w:tcPr>
            <w:tcW w:w="7224" w:type="dxa"/>
            <w:shd w:val="clear" w:color="auto" w:fill="auto"/>
          </w:tcPr>
          <w:p>
            <w:pPr>
              <w:pStyle w:val="71"/>
              <w:spacing w:line="360" w:lineRule="auto"/>
              <w:ind w:left="600" w:hanging="600" w:hangingChars="250"/>
              <w:rPr>
                <w:rFonts w:ascii="Times New Roman" w:hAnsi="Times New Roman"/>
                <w:color w:val="000000"/>
                <w:sz w:val="24"/>
                <w:szCs w:val="24"/>
              </w:rPr>
            </w:pPr>
            <w:r>
              <w:rPr>
                <w:rFonts w:ascii="Times New Roman" w:hAnsi="Times New Roman"/>
                <w:sz w:val="24"/>
                <w:szCs w:val="24"/>
              </w:rPr>
              <w:t>——</w:t>
            </w:r>
            <w:r>
              <w:rPr>
                <w:rFonts w:hint="eastAsia" w:ascii="Times New Roman" w:hAnsi="Times New Roman"/>
                <w:sz w:val="24"/>
                <w:szCs w:val="24"/>
              </w:rPr>
              <w:t xml:space="preserve"> </w:t>
            </w:r>
            <w:r>
              <w:rPr>
                <w:rFonts w:ascii="Times New Roman" w:hAnsi="Times New Roman"/>
                <w:sz w:val="24"/>
                <w:szCs w:val="24"/>
              </w:rPr>
              <w:t>混凝土边</w:t>
            </w:r>
            <w:r>
              <w:rPr>
                <w:rFonts w:hint="eastAsia" w:ascii="Times New Roman" w:hAnsi="Times New Roman"/>
                <w:sz w:val="24"/>
                <w:szCs w:val="24"/>
              </w:rPr>
              <w:t>距对被计算锚件的混凝土锥体破坏抗拉承载力的</w:t>
            </w:r>
            <w:r>
              <w:rPr>
                <w:rFonts w:ascii="Times New Roman" w:hAnsi="Times New Roman"/>
                <w:sz w:val="24"/>
                <w:szCs w:val="24"/>
              </w:rPr>
              <w:t>影响系数，应按式</w:t>
            </w:r>
            <w:r>
              <w:rPr>
                <w:rFonts w:ascii="Times New Roman" w:hAnsi="Times New Roman"/>
                <w:iCs/>
                <w:sz w:val="24"/>
                <w:szCs w:val="24"/>
              </w:rPr>
              <w:t>（6.2.</w:t>
            </w:r>
            <w:r>
              <w:rPr>
                <w:rFonts w:hint="eastAsia" w:ascii="Times New Roman" w:hAnsi="Times New Roman"/>
                <w:iCs/>
                <w:sz w:val="24"/>
                <w:szCs w:val="24"/>
              </w:rPr>
              <w:t>5</w:t>
            </w:r>
            <w:r>
              <w:rPr>
                <w:rFonts w:ascii="Times New Roman" w:hAnsi="Times New Roman"/>
                <w:iCs/>
                <w:sz w:val="24"/>
                <w:szCs w:val="24"/>
              </w:rPr>
              <w:t>-</w:t>
            </w:r>
            <w:r>
              <w:rPr>
                <w:rFonts w:hint="eastAsia" w:ascii="Times New Roman" w:hAnsi="Times New Roman"/>
                <w:iCs/>
                <w:sz w:val="24"/>
                <w:szCs w:val="24"/>
              </w:rPr>
              <w:t>7</w:t>
            </w:r>
            <w:r>
              <w:rPr>
                <w:rFonts w:ascii="Times New Roman" w:hAnsi="Times New Roman"/>
                <w:iCs/>
                <w:sz w:val="24"/>
                <w:szCs w:val="24"/>
              </w:rPr>
              <w:t>）计算，且</w:t>
            </w:r>
            <w:r>
              <w:rPr>
                <w:rFonts w:ascii="Times New Roman" w:hAnsi="Times New Roman"/>
                <w:sz w:val="24"/>
                <w:szCs w:val="24"/>
              </w:rPr>
              <w:t>不</w:t>
            </w:r>
            <w:r>
              <w:rPr>
                <w:rFonts w:hint="eastAsia" w:ascii="Times New Roman" w:hAnsi="Times New Roman"/>
                <w:sz w:val="24"/>
                <w:szCs w:val="24"/>
              </w:rPr>
              <w:t>应</w:t>
            </w:r>
            <w:r>
              <w:rPr>
                <w:rFonts w:ascii="Times New Roman" w:hAnsi="Times New Roman"/>
                <w:sz w:val="24"/>
                <w:szCs w:val="24"/>
              </w:rPr>
              <w:t>大于1.0；</w:t>
            </w:r>
          </w:p>
        </w:tc>
      </w:tr>
      <w:tr>
        <w:tblPrEx>
          <w:tblCellMar>
            <w:top w:w="0" w:type="dxa"/>
            <w:left w:w="0" w:type="dxa"/>
            <w:bottom w:w="0" w:type="dxa"/>
            <w:right w:w="0" w:type="dxa"/>
          </w:tblCellMar>
        </w:tblPrEx>
        <w:tc>
          <w:tcPr>
            <w:tcW w:w="1286" w:type="dxa"/>
            <w:shd w:val="clear" w:color="auto" w:fill="auto"/>
          </w:tcPr>
          <w:p>
            <w:pPr>
              <w:widowControl w:val="0"/>
              <w:spacing w:after="0" w:line="360" w:lineRule="auto"/>
              <w:ind w:right="44" w:rightChars="20"/>
              <w:jc w:val="right"/>
              <w:rPr>
                <w:rFonts w:ascii="Cambria Math" w:hAnsi="Cambria Math" w:eastAsia="宋体" w:cs="Times New Roman"/>
                <w:kern w:val="2"/>
                <w:sz w:val="24"/>
                <w:szCs w:val="24"/>
              </w:rPr>
            </w:pPr>
            <m:oMathPara>
              <m:oMathParaPr>
                <m:jc m:val="right"/>
              </m:oMathParaPr>
              <m:oMath>
                <m:sSub>
                  <m:sSubPr>
                    <m:ctrlPr>
                      <w:rPr>
                        <w:rFonts w:ascii="Cambria Math" w:hAnsi="Cambria Math" w:eastAsia="宋体" w:cs="Times New Roman"/>
                        <w:kern w:val="2"/>
                        <w:sz w:val="24"/>
                        <w:szCs w:val="24"/>
                      </w:rPr>
                    </m:ctrlPr>
                  </m:sSubPr>
                  <m:e>
                    <m:r>
                      <w:rPr>
                        <w:rFonts w:ascii="Cambria Math" w:hAnsi="Cambria Math" w:eastAsia="宋体" w:cs="Times New Roman"/>
                        <w:kern w:val="2"/>
                        <w:sz w:val="24"/>
                        <w:szCs w:val="24"/>
                      </w:rPr>
                      <m:t>ψ</m:t>
                    </m:r>
                    <m:ctrlPr>
                      <w:rPr>
                        <w:rFonts w:ascii="Cambria Math" w:hAnsi="Cambria Math" w:eastAsia="宋体" w:cs="Times New Roman"/>
                        <w:kern w:val="2"/>
                        <w:sz w:val="24"/>
                        <w:szCs w:val="24"/>
                      </w:rPr>
                    </m:ctrlPr>
                  </m:e>
                  <m:sub>
                    <m:r>
                      <m:rPr>
                        <m:sty m:val="p"/>
                      </m:rPr>
                      <w:rPr>
                        <w:rFonts w:ascii="Cambria Math" w:hAnsi="Cambria Math" w:eastAsia="宋体" w:cs="Times New Roman"/>
                        <w:kern w:val="2"/>
                        <w:sz w:val="24"/>
                        <w:szCs w:val="24"/>
                      </w:rPr>
                      <m:t>ch,c,N</m:t>
                    </m:r>
                    <m:ctrlPr>
                      <w:rPr>
                        <w:rFonts w:ascii="Cambria Math" w:hAnsi="Cambria Math" w:eastAsia="宋体" w:cs="Times New Roman"/>
                        <w:kern w:val="2"/>
                        <w:sz w:val="24"/>
                        <w:szCs w:val="24"/>
                      </w:rPr>
                    </m:ctrlPr>
                  </m:sub>
                </m:sSub>
              </m:oMath>
            </m:oMathPara>
          </w:p>
        </w:tc>
        <w:tc>
          <w:tcPr>
            <w:tcW w:w="7224" w:type="dxa"/>
            <w:shd w:val="clear" w:color="auto" w:fill="auto"/>
          </w:tcPr>
          <w:p>
            <w:pPr>
              <w:pStyle w:val="71"/>
              <w:spacing w:line="360" w:lineRule="auto"/>
              <w:ind w:left="600" w:hanging="600" w:hangingChars="250"/>
              <w:rPr>
                <w:rFonts w:ascii="Times New Roman" w:hAnsi="Times New Roman"/>
                <w:color w:val="000000"/>
                <w:sz w:val="24"/>
                <w:szCs w:val="24"/>
              </w:rPr>
            </w:pPr>
            <w:r>
              <w:rPr>
                <w:rFonts w:ascii="Times New Roman" w:hAnsi="Times New Roman"/>
                <w:sz w:val="24"/>
                <w:szCs w:val="24"/>
              </w:rPr>
              <w:t>——</w:t>
            </w:r>
            <w:r>
              <w:rPr>
                <w:rFonts w:hint="eastAsia" w:ascii="Times New Roman" w:hAnsi="Times New Roman"/>
                <w:sz w:val="24"/>
                <w:szCs w:val="24"/>
              </w:rPr>
              <w:t xml:space="preserve"> </w:t>
            </w:r>
            <w:r>
              <w:rPr>
                <w:rFonts w:ascii="Times New Roman" w:hAnsi="Times New Roman"/>
                <w:sz w:val="24"/>
                <w:szCs w:val="24"/>
              </w:rPr>
              <w:t>混凝土边角</w:t>
            </w:r>
            <w:r>
              <w:rPr>
                <w:rFonts w:hint="eastAsia" w:ascii="Times New Roman" w:hAnsi="Times New Roman"/>
                <w:sz w:val="24"/>
                <w:szCs w:val="24"/>
              </w:rPr>
              <w:t>距对被计算锚件的混凝土锥体破坏抗拉承载力的</w:t>
            </w:r>
            <w:r>
              <w:rPr>
                <w:rFonts w:ascii="Times New Roman" w:hAnsi="Times New Roman"/>
                <w:sz w:val="24"/>
                <w:szCs w:val="24"/>
              </w:rPr>
              <w:t>影响系数，应按式</w:t>
            </w:r>
            <w:r>
              <w:rPr>
                <w:rFonts w:ascii="Times New Roman" w:hAnsi="Times New Roman"/>
                <w:iCs/>
                <w:sz w:val="24"/>
                <w:szCs w:val="24"/>
              </w:rPr>
              <w:t>（6.2.</w:t>
            </w:r>
            <w:r>
              <w:rPr>
                <w:rFonts w:hint="eastAsia" w:ascii="Times New Roman" w:hAnsi="Times New Roman"/>
                <w:iCs/>
                <w:sz w:val="24"/>
                <w:szCs w:val="24"/>
              </w:rPr>
              <w:t>5</w:t>
            </w:r>
            <w:r>
              <w:rPr>
                <w:rFonts w:ascii="Times New Roman" w:hAnsi="Times New Roman"/>
                <w:iCs/>
                <w:sz w:val="24"/>
                <w:szCs w:val="24"/>
              </w:rPr>
              <w:t>-</w:t>
            </w:r>
            <w:r>
              <w:rPr>
                <w:rFonts w:hint="eastAsia" w:ascii="Times New Roman" w:hAnsi="Times New Roman"/>
                <w:iCs/>
                <w:sz w:val="24"/>
                <w:szCs w:val="24"/>
              </w:rPr>
              <w:t>8</w:t>
            </w:r>
            <w:r>
              <w:rPr>
                <w:rFonts w:ascii="Times New Roman" w:hAnsi="Times New Roman"/>
                <w:iCs/>
                <w:sz w:val="24"/>
                <w:szCs w:val="24"/>
              </w:rPr>
              <w:t>）计算，且</w:t>
            </w:r>
            <w:r>
              <w:rPr>
                <w:rFonts w:ascii="Times New Roman" w:hAnsi="Times New Roman"/>
                <w:sz w:val="24"/>
                <w:szCs w:val="24"/>
              </w:rPr>
              <w:t>不</w:t>
            </w:r>
            <w:r>
              <w:rPr>
                <w:rFonts w:hint="eastAsia" w:ascii="Times New Roman" w:hAnsi="Times New Roman"/>
                <w:sz w:val="24"/>
                <w:szCs w:val="24"/>
              </w:rPr>
              <w:t>应</w:t>
            </w:r>
            <w:r>
              <w:rPr>
                <w:rFonts w:ascii="Times New Roman" w:hAnsi="Times New Roman"/>
                <w:sz w:val="24"/>
                <w:szCs w:val="24"/>
              </w:rPr>
              <w:t>大于1.0；</w:t>
            </w:r>
          </w:p>
        </w:tc>
      </w:tr>
      <w:tr>
        <w:tblPrEx>
          <w:tblCellMar>
            <w:top w:w="0" w:type="dxa"/>
            <w:left w:w="0" w:type="dxa"/>
            <w:bottom w:w="0" w:type="dxa"/>
            <w:right w:w="0" w:type="dxa"/>
          </w:tblCellMar>
        </w:tblPrEx>
        <w:tc>
          <w:tcPr>
            <w:tcW w:w="1286" w:type="dxa"/>
            <w:shd w:val="clear" w:color="auto" w:fill="auto"/>
          </w:tcPr>
          <w:p>
            <w:pPr>
              <w:widowControl w:val="0"/>
              <w:spacing w:after="0" w:line="360" w:lineRule="auto"/>
              <w:ind w:right="44" w:rightChars="20"/>
              <w:jc w:val="right"/>
              <w:rPr>
                <w:rFonts w:ascii="Cambria Math" w:hAnsi="Cambria Math" w:eastAsia="宋体" w:cs="Times New Roman"/>
                <w:kern w:val="2"/>
                <w:sz w:val="24"/>
                <w:szCs w:val="24"/>
              </w:rPr>
            </w:pPr>
            <m:oMathPara>
              <m:oMathParaPr>
                <m:jc m:val="right"/>
              </m:oMathParaPr>
              <m:oMath>
                <m:sSub>
                  <m:sSubPr>
                    <m:ctrlPr>
                      <w:rPr>
                        <w:rFonts w:ascii="Cambria Math" w:hAnsi="Cambria Math" w:eastAsia="宋体" w:cs="Times New Roman"/>
                        <w:kern w:val="2"/>
                        <w:sz w:val="24"/>
                        <w:szCs w:val="24"/>
                      </w:rPr>
                    </m:ctrlPr>
                  </m:sSubPr>
                  <m:e>
                    <m:r>
                      <w:rPr>
                        <w:rFonts w:ascii="Cambria Math" w:hAnsi="Cambria Math" w:eastAsia="宋体" w:cs="Times New Roman"/>
                        <w:kern w:val="2"/>
                        <w:sz w:val="24"/>
                        <w:szCs w:val="24"/>
                      </w:rPr>
                      <m:t>ψ</m:t>
                    </m:r>
                    <m:ctrlPr>
                      <w:rPr>
                        <w:rFonts w:ascii="Cambria Math" w:hAnsi="Cambria Math" w:eastAsia="宋体" w:cs="Times New Roman"/>
                        <w:kern w:val="2"/>
                        <w:sz w:val="24"/>
                        <w:szCs w:val="24"/>
                      </w:rPr>
                    </m:ctrlPr>
                  </m:e>
                  <m:sub>
                    <m:r>
                      <m:rPr>
                        <m:sty m:val="p"/>
                      </m:rPr>
                      <w:rPr>
                        <w:rFonts w:ascii="Cambria Math" w:hAnsi="Cambria Math" w:eastAsia="宋体" w:cs="Times New Roman"/>
                        <w:kern w:val="2"/>
                        <w:sz w:val="24"/>
                        <w:szCs w:val="24"/>
                      </w:rPr>
                      <m:t>re,N</m:t>
                    </m:r>
                    <m:ctrlPr>
                      <w:rPr>
                        <w:rFonts w:ascii="Cambria Math" w:hAnsi="Cambria Math" w:eastAsia="宋体" w:cs="Times New Roman"/>
                        <w:kern w:val="2"/>
                        <w:sz w:val="24"/>
                        <w:szCs w:val="24"/>
                      </w:rPr>
                    </m:ctrlPr>
                  </m:sub>
                </m:sSub>
              </m:oMath>
            </m:oMathPara>
          </w:p>
        </w:tc>
        <w:tc>
          <w:tcPr>
            <w:tcW w:w="7224" w:type="dxa"/>
            <w:shd w:val="clear" w:color="auto" w:fill="auto"/>
          </w:tcPr>
          <w:p>
            <w:pPr>
              <w:pStyle w:val="71"/>
              <w:spacing w:line="360" w:lineRule="auto"/>
              <w:ind w:left="600" w:hanging="600" w:hangingChars="250"/>
              <w:rPr>
                <w:rFonts w:ascii="Times New Roman" w:hAnsi="Times New Roman"/>
                <w:color w:val="000000"/>
                <w:sz w:val="24"/>
                <w:szCs w:val="24"/>
              </w:rPr>
            </w:pPr>
            <w:r>
              <w:rPr>
                <w:rFonts w:ascii="Times New Roman" w:hAnsi="Times New Roman"/>
                <w:sz w:val="24"/>
                <w:szCs w:val="24"/>
              </w:rPr>
              <w:t>——</w:t>
            </w:r>
            <w:r>
              <w:rPr>
                <w:rFonts w:hint="eastAsia" w:ascii="Times New Roman" w:hAnsi="Times New Roman"/>
                <w:sz w:val="24"/>
                <w:szCs w:val="24"/>
              </w:rPr>
              <w:t xml:space="preserve"> </w:t>
            </w:r>
            <w:r>
              <w:rPr>
                <w:rFonts w:ascii="Times New Roman" w:hAnsi="Times New Roman"/>
                <w:sz w:val="24"/>
                <w:szCs w:val="24"/>
              </w:rPr>
              <w:t>表层混凝土密集配筋</w:t>
            </w:r>
            <w:r>
              <w:rPr>
                <w:rFonts w:hint="eastAsia" w:ascii="Times New Roman" w:hAnsi="Times New Roman"/>
                <w:sz w:val="24"/>
                <w:szCs w:val="24"/>
              </w:rPr>
              <w:t>对被计算锚件的混凝土锥体破坏抗拉承载力的</w:t>
            </w:r>
            <w:r>
              <w:rPr>
                <w:rFonts w:ascii="Times New Roman" w:hAnsi="Times New Roman"/>
                <w:sz w:val="24"/>
                <w:szCs w:val="24"/>
              </w:rPr>
              <w:t>影响系数。当混凝土内钢筋间距大于150mm时，或混凝土内钢筋间距大于100mm且直径不大于10mm时，应取1.0；当不满足以上条件时，应按式</w:t>
            </w:r>
            <w:r>
              <w:rPr>
                <w:rFonts w:ascii="Times New Roman" w:hAnsi="Times New Roman"/>
                <w:iCs/>
                <w:sz w:val="24"/>
                <w:szCs w:val="24"/>
              </w:rPr>
              <w:t>（6.2.</w:t>
            </w:r>
            <w:r>
              <w:rPr>
                <w:rFonts w:hint="eastAsia" w:ascii="Times New Roman" w:hAnsi="Times New Roman"/>
                <w:iCs/>
                <w:sz w:val="24"/>
                <w:szCs w:val="24"/>
              </w:rPr>
              <w:t>5</w:t>
            </w:r>
            <w:r>
              <w:rPr>
                <w:rFonts w:ascii="Times New Roman" w:hAnsi="Times New Roman"/>
                <w:iCs/>
                <w:sz w:val="24"/>
                <w:szCs w:val="24"/>
              </w:rPr>
              <w:t>-</w:t>
            </w:r>
            <w:r>
              <w:rPr>
                <w:rFonts w:hint="eastAsia" w:ascii="Times New Roman" w:hAnsi="Times New Roman"/>
                <w:iCs/>
                <w:sz w:val="24"/>
                <w:szCs w:val="24"/>
              </w:rPr>
              <w:t>9</w:t>
            </w:r>
            <w:r>
              <w:rPr>
                <w:rFonts w:ascii="Times New Roman" w:hAnsi="Times New Roman"/>
                <w:iCs/>
                <w:sz w:val="24"/>
                <w:szCs w:val="24"/>
              </w:rPr>
              <w:t>）计算，且</w:t>
            </w:r>
            <w:r>
              <w:rPr>
                <w:rFonts w:ascii="Times New Roman" w:hAnsi="Times New Roman"/>
                <w:sz w:val="24"/>
                <w:szCs w:val="24"/>
              </w:rPr>
              <w:t>不应大于1.0</w:t>
            </w:r>
            <w:r>
              <w:rPr>
                <w:rFonts w:hint="eastAsia" w:ascii="Times New Roman" w:hAnsi="Times New Roman"/>
                <w:sz w:val="24"/>
                <w:szCs w:val="24"/>
              </w:rPr>
              <w:t>。</w:t>
            </w:r>
          </w:p>
        </w:tc>
      </w:tr>
    </w:tbl>
    <w:tbl>
      <w:tblPr>
        <w:tblStyle w:val="18"/>
        <w:tblW w:w="8347" w:type="dxa"/>
        <w:tblInd w:w="72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930"/>
        <w:gridCol w:w="141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6930" w:type="dxa"/>
          </w:tcPr>
          <w:p>
            <w:pPr>
              <w:widowControl w:val="0"/>
              <w:spacing w:after="160" w:line="360" w:lineRule="auto"/>
              <w:contextualSpacing/>
              <w:jc w:val="center"/>
              <w:rPr>
                <w:rFonts w:ascii="Times New Roman" w:hAnsi="Times New Roman" w:eastAsia="宋体" w:cs="Times New Roman"/>
                <w:sz w:val="24"/>
                <w:szCs w:val="24"/>
              </w:rPr>
            </w:pPr>
            <m:oMath>
              <m:sSubSup>
                <m:sSubSupPr>
                  <m:ctrlPr>
                    <w:rPr>
                      <w:rFonts w:ascii="Cambria Math" w:hAnsi="Cambria Math" w:eastAsia="宋体" w:cs="Times New Roman"/>
                      <w:iCs/>
                      <w:kern w:val="2"/>
                      <w:sz w:val="24"/>
                      <w:szCs w:val="24"/>
                    </w:rPr>
                  </m:ctrlPr>
                </m:sSubSupPr>
                <m:e>
                  <m:r>
                    <w:rPr>
                      <w:rFonts w:ascii="Cambria Math" w:hAnsi="Cambria Math" w:eastAsia="宋体" w:cs="Times New Roman"/>
                      <w:kern w:val="2"/>
                      <w:sz w:val="24"/>
                      <w:szCs w:val="24"/>
                    </w:rPr>
                    <m:t>N</m:t>
                  </m:r>
                  <m:ctrlPr>
                    <w:rPr>
                      <w:rFonts w:ascii="Cambria Math" w:hAnsi="Cambria Math" w:eastAsia="宋体" w:cs="Times New Roman"/>
                      <w:iCs/>
                      <w:kern w:val="2"/>
                      <w:sz w:val="24"/>
                      <w:szCs w:val="24"/>
                    </w:rPr>
                  </m:ctrlPr>
                </m:e>
                <m:sub>
                  <m:r>
                    <m:rPr>
                      <m:sty m:val="p"/>
                    </m:rPr>
                    <w:rPr>
                      <w:rFonts w:ascii="Cambria Math" w:hAnsi="Cambria Math" w:eastAsia="宋体" w:cs="Times New Roman"/>
                      <w:kern w:val="2"/>
                      <w:sz w:val="24"/>
                      <w:szCs w:val="24"/>
                    </w:rPr>
                    <m:t>Rk,c</m:t>
                  </m:r>
                  <m:ctrlPr>
                    <w:rPr>
                      <w:rFonts w:ascii="Cambria Math" w:hAnsi="Cambria Math" w:eastAsia="宋体" w:cs="Times New Roman"/>
                      <w:iCs/>
                      <w:kern w:val="2"/>
                      <w:sz w:val="24"/>
                      <w:szCs w:val="24"/>
                    </w:rPr>
                  </m:ctrlPr>
                </m:sub>
                <m:sup>
                  <m:r>
                    <m:rPr>
                      <m:sty m:val="p"/>
                    </m:rPr>
                    <w:rPr>
                      <w:rFonts w:ascii="Cambria Math" w:hAnsi="Cambria Math" w:eastAsia="宋体" w:cs="Times New Roman"/>
                      <w:kern w:val="2"/>
                      <w:sz w:val="24"/>
                      <w:szCs w:val="24"/>
                    </w:rPr>
                    <m:t>0</m:t>
                  </m:r>
                  <m:ctrlPr>
                    <w:rPr>
                      <w:rFonts w:ascii="Cambria Math" w:hAnsi="Cambria Math" w:eastAsia="宋体" w:cs="Times New Roman"/>
                      <w:iCs/>
                      <w:kern w:val="2"/>
                      <w:sz w:val="24"/>
                      <w:szCs w:val="24"/>
                    </w:rPr>
                  </m:ctrlPr>
                </m:sup>
              </m:sSubSup>
              <m:r>
                <w:rPr>
                  <w:rFonts w:ascii="Cambria Math" w:hAnsi="Cambria Math" w:eastAsia="宋体" w:cs="Times New Roman"/>
                  <w:kern w:val="2"/>
                  <w:sz w:val="24"/>
                  <w:szCs w:val="24"/>
                </w:rPr>
                <m:t>=</m:t>
              </m:r>
              <m:sSub>
                <m:sSubPr>
                  <m:ctrlPr>
                    <w:rPr>
                      <w:rFonts w:ascii="Cambria Math" w:hAnsi="Cambria Math" w:eastAsia="宋体" w:cs="Times New Roman"/>
                      <w:kern w:val="2"/>
                      <w:sz w:val="24"/>
                      <w:szCs w:val="24"/>
                    </w:rPr>
                  </m:ctrlPr>
                </m:sSubPr>
                <m:e>
                  <m:r>
                    <w:rPr>
                      <w:rFonts w:ascii="Cambria Math" w:hAnsi="Cambria Math" w:eastAsia="宋体" w:cs="Times New Roman"/>
                      <w:kern w:val="2"/>
                      <w:sz w:val="24"/>
                      <w:szCs w:val="24"/>
                    </w:rPr>
                    <m:t>k</m:t>
                  </m:r>
                  <m:ctrlPr>
                    <w:rPr>
                      <w:rFonts w:ascii="Cambria Math" w:hAnsi="Cambria Math" w:eastAsia="宋体" w:cs="Times New Roman"/>
                      <w:kern w:val="2"/>
                      <w:sz w:val="24"/>
                      <w:szCs w:val="24"/>
                    </w:rPr>
                  </m:ctrlPr>
                </m:e>
                <m:sub>
                  <m:r>
                    <w:rPr>
                      <w:rFonts w:ascii="Cambria Math" w:hAnsi="Cambria Math" w:eastAsia="宋体" w:cs="Times New Roman"/>
                      <w:kern w:val="2"/>
                      <w:sz w:val="24"/>
                      <w:szCs w:val="24"/>
                    </w:rPr>
                    <m:t>1</m:t>
                  </m:r>
                  <m:ctrlPr>
                    <w:rPr>
                      <w:rFonts w:ascii="Cambria Math" w:hAnsi="Cambria Math" w:eastAsia="宋体" w:cs="Times New Roman"/>
                      <w:kern w:val="2"/>
                      <w:sz w:val="24"/>
                      <w:szCs w:val="24"/>
                    </w:rPr>
                  </m:ctrlPr>
                </m:sub>
              </m:sSub>
              <m:r>
                <w:rPr>
                  <w:rFonts w:ascii="Cambria Math" w:hAnsi="Cambria Math" w:eastAsia="宋体" w:cs="Times New Roman"/>
                  <w:kern w:val="2"/>
                  <w:sz w:val="24"/>
                  <w:szCs w:val="24"/>
                </w:rPr>
                <m:t>∙</m:t>
              </m:r>
              <m:rad>
                <m:radPr>
                  <m:degHide m:val="1"/>
                  <m:ctrlPr>
                    <w:rPr>
                      <w:rFonts w:ascii="Cambria Math" w:hAnsi="Cambria Math" w:eastAsia="宋体" w:cs="Times New Roman"/>
                      <w:kern w:val="2"/>
                      <w:sz w:val="24"/>
                      <w:szCs w:val="24"/>
                    </w:rPr>
                  </m:ctrlPr>
                </m:radPr>
                <m:deg>
                  <m:ctrlPr>
                    <w:rPr>
                      <w:rFonts w:ascii="Cambria Math" w:hAnsi="Cambria Math" w:eastAsia="宋体" w:cs="Times New Roman"/>
                      <w:kern w:val="2"/>
                      <w:sz w:val="24"/>
                      <w:szCs w:val="24"/>
                    </w:rPr>
                  </m:ctrlPr>
                </m:deg>
                <m:e>
                  <m:sSub>
                    <m:sSubPr>
                      <m:ctrlPr>
                        <w:rPr>
                          <w:rFonts w:ascii="Cambria Math" w:hAnsi="Cambria Math" w:eastAsia="宋体" w:cs="Times New Roman"/>
                          <w:kern w:val="2"/>
                          <w:sz w:val="24"/>
                          <w:szCs w:val="24"/>
                        </w:rPr>
                      </m:ctrlPr>
                    </m:sSubPr>
                    <m:e>
                      <m:r>
                        <w:rPr>
                          <w:rFonts w:ascii="Cambria Math" w:hAnsi="Cambria Math" w:eastAsia="宋体" w:cs="Times New Roman"/>
                          <w:kern w:val="2"/>
                          <w:sz w:val="24"/>
                          <w:szCs w:val="24"/>
                        </w:rPr>
                        <m:t>f</m:t>
                      </m:r>
                      <m:ctrlPr>
                        <w:rPr>
                          <w:rFonts w:ascii="Cambria Math" w:hAnsi="Cambria Math" w:eastAsia="宋体" w:cs="Times New Roman"/>
                          <w:kern w:val="2"/>
                          <w:sz w:val="24"/>
                          <w:szCs w:val="24"/>
                        </w:rPr>
                      </m:ctrlPr>
                    </m:e>
                    <m:sub>
                      <m:r>
                        <m:rPr>
                          <m:sty m:val="p"/>
                        </m:rPr>
                        <w:rPr>
                          <w:rFonts w:ascii="Cambria Math" w:hAnsi="Cambria Math" w:eastAsia="宋体" w:cs="Times New Roman"/>
                          <w:kern w:val="2"/>
                          <w:sz w:val="24"/>
                          <w:szCs w:val="24"/>
                        </w:rPr>
                        <m:t>cu,k</m:t>
                      </m:r>
                      <m:ctrlPr>
                        <w:rPr>
                          <w:rFonts w:ascii="Cambria Math" w:hAnsi="Cambria Math" w:eastAsia="宋体" w:cs="Times New Roman"/>
                          <w:kern w:val="2"/>
                          <w:sz w:val="24"/>
                          <w:szCs w:val="24"/>
                        </w:rPr>
                      </m:ctrlPr>
                    </m:sub>
                  </m:sSub>
                  <m:ctrlPr>
                    <w:rPr>
                      <w:rFonts w:ascii="Cambria Math" w:hAnsi="Cambria Math" w:eastAsia="宋体" w:cs="Times New Roman"/>
                      <w:kern w:val="2"/>
                      <w:sz w:val="24"/>
                      <w:szCs w:val="24"/>
                    </w:rPr>
                  </m:ctrlPr>
                </m:e>
              </m:rad>
              <m:r>
                <w:rPr>
                  <w:rFonts w:ascii="Cambria Math" w:hAnsi="Cambria Math" w:eastAsia="宋体" w:cs="Times New Roman"/>
                  <w:kern w:val="2"/>
                  <w:sz w:val="24"/>
                  <w:szCs w:val="24"/>
                </w:rPr>
                <m:t>∙</m:t>
              </m:r>
              <m:sSup>
                <m:sSupPr>
                  <m:ctrlPr>
                    <w:rPr>
                      <w:rFonts w:ascii="Cambria Math" w:hAnsi="Cambria Math" w:eastAsia="宋体" w:cs="Times New Roman"/>
                      <w:kern w:val="2"/>
                      <w:sz w:val="24"/>
                      <w:szCs w:val="24"/>
                    </w:rPr>
                  </m:ctrlPr>
                </m:sSupPr>
                <m:e>
                  <m:sSub>
                    <m:sSubPr>
                      <m:ctrlPr>
                        <w:rPr>
                          <w:rFonts w:ascii="Cambria Math" w:hAnsi="Cambria Math" w:eastAsia="宋体" w:cs="Times New Roman"/>
                          <w:kern w:val="2"/>
                          <w:sz w:val="24"/>
                          <w:szCs w:val="24"/>
                        </w:rPr>
                      </m:ctrlPr>
                    </m:sSubPr>
                    <m:e>
                      <m:r>
                        <w:rPr>
                          <w:rFonts w:ascii="Cambria Math" w:hAnsi="Cambria Math" w:eastAsia="宋体" w:cs="Times New Roman"/>
                          <w:kern w:val="2"/>
                          <w:sz w:val="24"/>
                          <w:szCs w:val="24"/>
                        </w:rPr>
                        <m:t>h</m:t>
                      </m:r>
                      <m:ctrlPr>
                        <w:rPr>
                          <w:rFonts w:ascii="Cambria Math" w:hAnsi="Cambria Math" w:eastAsia="宋体" w:cs="Times New Roman"/>
                          <w:kern w:val="2"/>
                          <w:sz w:val="24"/>
                          <w:szCs w:val="24"/>
                        </w:rPr>
                      </m:ctrlPr>
                    </m:e>
                    <m:sub>
                      <m:r>
                        <m:rPr>
                          <m:sty m:val="p"/>
                        </m:rPr>
                        <w:rPr>
                          <w:rFonts w:ascii="Cambria Math" w:hAnsi="Cambria Math" w:eastAsia="宋体" w:cs="Times New Roman"/>
                          <w:kern w:val="2"/>
                          <w:sz w:val="24"/>
                          <w:szCs w:val="24"/>
                        </w:rPr>
                        <m:t>ef</m:t>
                      </m:r>
                      <m:ctrlPr>
                        <w:rPr>
                          <w:rFonts w:ascii="Cambria Math" w:hAnsi="Cambria Math" w:eastAsia="宋体" w:cs="Times New Roman"/>
                          <w:kern w:val="2"/>
                          <w:sz w:val="24"/>
                          <w:szCs w:val="24"/>
                        </w:rPr>
                      </m:ctrlPr>
                    </m:sub>
                  </m:sSub>
                  <m:ctrlPr>
                    <w:rPr>
                      <w:rFonts w:ascii="Cambria Math" w:hAnsi="Cambria Math" w:eastAsia="宋体" w:cs="Times New Roman"/>
                      <w:kern w:val="2"/>
                      <w:sz w:val="24"/>
                      <w:szCs w:val="24"/>
                    </w:rPr>
                  </m:ctrlPr>
                </m:e>
                <m:sup>
                  <m:r>
                    <w:rPr>
                      <w:rFonts w:ascii="Cambria Math" w:hAnsi="Cambria Math" w:eastAsia="宋体" w:cs="Times New Roman"/>
                      <w:kern w:val="2"/>
                      <w:sz w:val="24"/>
                      <w:szCs w:val="24"/>
                    </w:rPr>
                    <m:t>1.5</m:t>
                  </m:r>
                  <m:ctrlPr>
                    <w:rPr>
                      <w:rFonts w:ascii="Cambria Math" w:hAnsi="Cambria Math" w:eastAsia="宋体" w:cs="Times New Roman"/>
                      <w:kern w:val="2"/>
                      <w:sz w:val="24"/>
                      <w:szCs w:val="24"/>
                    </w:rPr>
                  </m:ctrlPr>
                </m:sup>
              </m:sSup>
            </m:oMath>
            <w:r>
              <w:rPr>
                <w:rFonts w:ascii="Times New Roman" w:hAnsi="Times New Roman" w:eastAsia="宋体" w:cs="Times New Roman"/>
                <w:iCs/>
                <w:sz w:val="24"/>
                <w:szCs w:val="24"/>
              </w:rPr>
              <w:t xml:space="preserve"> </w:t>
            </w:r>
            <w:r>
              <w:rPr>
                <w:rFonts w:hint="eastAsia" w:ascii="Times New Roman" w:hAnsi="Times New Roman" w:eastAsia="宋体" w:cs="Times New Roman"/>
                <w:iCs/>
                <w:sz w:val="24"/>
                <w:szCs w:val="24"/>
              </w:rPr>
              <w:t xml:space="preserve"> </w:t>
            </w:r>
          </w:p>
        </w:tc>
        <w:tc>
          <w:tcPr>
            <w:tcW w:w="1417" w:type="dxa"/>
            <w:vAlign w:val="center"/>
          </w:tcPr>
          <w:p>
            <w:pPr>
              <w:widowControl w:val="0"/>
              <w:wordWrap w:val="0"/>
              <w:spacing w:after="160" w:line="360" w:lineRule="auto"/>
              <w:contextualSpacing/>
              <w:jc w:val="right"/>
              <w:rPr>
                <w:rFonts w:ascii="Times New Roman" w:hAnsi="Times New Roman" w:eastAsia="宋体" w:cs="Times New Roman"/>
                <w:sz w:val="24"/>
                <w:szCs w:val="24"/>
              </w:rPr>
            </w:pPr>
            <w:r>
              <w:rPr>
                <w:rFonts w:ascii="Times New Roman" w:hAnsi="Times New Roman" w:eastAsia="宋体" w:cs="Times New Roman"/>
                <w:sz w:val="24"/>
                <w:szCs w:val="24"/>
              </w:rPr>
              <w:t>(</w:t>
            </w:r>
            <w:r>
              <w:rPr>
                <w:rFonts w:ascii="Times New Roman" w:hAnsi="Times New Roman" w:eastAsia="宋体" w:cs="Times New Roman"/>
                <w:iCs/>
                <w:sz w:val="24"/>
                <w:szCs w:val="24"/>
              </w:rPr>
              <w:t>6.2.</w:t>
            </w:r>
            <w:r>
              <w:rPr>
                <w:rFonts w:hint="eastAsia" w:ascii="Times New Roman" w:hAnsi="Times New Roman" w:eastAsia="宋体" w:cs="Times New Roman"/>
                <w:iCs/>
                <w:sz w:val="24"/>
                <w:szCs w:val="24"/>
              </w:rPr>
              <w:t>5</w:t>
            </w:r>
            <w:r>
              <w:rPr>
                <w:rFonts w:ascii="Times New Roman" w:hAnsi="Times New Roman" w:eastAsia="宋体" w:cs="Times New Roman"/>
                <w:iCs/>
                <w:sz w:val="24"/>
                <w:szCs w:val="24"/>
              </w:rPr>
              <w:t>-</w:t>
            </w:r>
            <w:r>
              <w:rPr>
                <w:rFonts w:hint="eastAsia" w:ascii="Times New Roman" w:hAnsi="Times New Roman" w:eastAsia="宋体" w:cs="Times New Roman"/>
                <w:iCs/>
                <w:sz w:val="24"/>
                <w:szCs w:val="24"/>
              </w:rPr>
              <w:t>2</w:t>
            </w:r>
            <w:r>
              <w:rPr>
                <w:rFonts w:hint="eastAsia" w:ascii="Times New Roman" w:hAnsi="Times New Roman" w:eastAsia="宋体" w:cs="Times New Roman"/>
                <w:sz w:val="24"/>
                <w:szCs w:val="24"/>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6930" w:type="dxa"/>
          </w:tcPr>
          <w:p>
            <w:pPr>
              <w:widowControl w:val="0"/>
              <w:spacing w:after="160" w:line="360" w:lineRule="auto"/>
              <w:contextualSpacing/>
              <w:jc w:val="left"/>
              <w:rPr>
                <w:rFonts w:ascii="Cambria Math" w:hAnsi="Cambria Math" w:eastAsia="宋体" w:cs="Times New Roman"/>
                <w:kern w:val="2"/>
                <w:sz w:val="24"/>
                <w:szCs w:val="24"/>
                <w:oMath/>
              </w:rPr>
            </w:pPr>
            <w:r>
              <w:rPr>
                <w:rFonts w:ascii="Times New Roman" w:hAnsi="Times New Roman" w:eastAsia="宋体" w:cs="Times New Roman"/>
                <w:sz w:val="24"/>
                <w:szCs w:val="24"/>
              </w:rPr>
              <w:t>开裂混凝土</w:t>
            </w:r>
            <w:r>
              <w:rPr>
                <w:rFonts w:hint="eastAsia" w:ascii="Times New Roman" w:hAnsi="Times New Roman" w:eastAsia="宋体" w:cs="Times New Roman"/>
                <w:sz w:val="24"/>
                <w:szCs w:val="24"/>
              </w:rPr>
              <w:t xml:space="preserve">               </w:t>
            </w:r>
            <m:oMath>
              <m:sSub>
                <m:sSubPr>
                  <m:ctrlPr>
                    <w:rPr>
                      <w:rFonts w:ascii="Cambria Math" w:hAnsi="Cambria Math" w:eastAsia="宋体" w:cs="Times New Roman"/>
                      <w:i/>
                      <w:iCs/>
                      <w:sz w:val="24"/>
                      <w:szCs w:val="24"/>
                    </w:rPr>
                  </m:ctrlPr>
                </m:sSubPr>
                <m:e>
                  <m:r>
                    <w:rPr>
                      <w:rFonts w:ascii="Cambria Math" w:hAnsi="Cambria Math" w:eastAsia="宋体" w:cs="Times New Roman"/>
                      <w:sz w:val="24"/>
                      <w:szCs w:val="24"/>
                    </w:rPr>
                    <m:t>k</m:t>
                  </m:r>
                  <m:ctrlPr>
                    <w:rPr>
                      <w:rFonts w:ascii="Cambria Math" w:hAnsi="Cambria Math" w:eastAsia="宋体" w:cs="Times New Roman"/>
                      <w:i/>
                      <w:iCs/>
                      <w:sz w:val="24"/>
                      <w:szCs w:val="24"/>
                    </w:rPr>
                  </m:ctrlPr>
                </m:e>
                <m:sub>
                  <m:r>
                    <w:rPr>
                      <w:rFonts w:ascii="Cambria Math" w:hAnsi="Cambria Math" w:eastAsia="宋体" w:cs="Times New Roman"/>
                      <w:sz w:val="24"/>
                      <w:szCs w:val="24"/>
                      <w:vertAlign w:val="subscript"/>
                    </w:rPr>
                    <m:t>1</m:t>
                  </m:r>
                  <m:ctrlPr>
                    <w:rPr>
                      <w:rFonts w:ascii="Cambria Math" w:hAnsi="Cambria Math" w:eastAsia="宋体" w:cs="Times New Roman"/>
                      <w:i/>
                      <w:iCs/>
                      <w:sz w:val="24"/>
                      <w:szCs w:val="24"/>
                    </w:rPr>
                  </m:ctrlPr>
                </m:sub>
              </m:sSub>
            </m:oMath>
            <w:r>
              <w:rPr>
                <w:rFonts w:hint="eastAsia" w:ascii="Cambria Math" w:hAnsi="Cambria Math" w:eastAsia="宋体" w:cs="Times New Roman"/>
                <w:iCs/>
                <w:kern w:val="2"/>
                <w:sz w:val="24"/>
                <w:szCs w:val="24"/>
              </w:rPr>
              <w:t>=</w:t>
            </w:r>
            <m:oMath>
              <m:r>
                <m:rPr>
                  <m:sty m:val="p"/>
                </m:rPr>
                <w:rPr>
                  <w:rFonts w:ascii="Cambria Math" w:hAnsi="Cambria Math" w:eastAsia="宋体" w:cs="Times New Roman"/>
                  <w:sz w:val="24"/>
                  <w:szCs w:val="24"/>
                </w:rPr>
                <m:t>7.9∙</m:t>
              </m:r>
              <m:sSub>
                <m:sSubPr>
                  <m:ctrlPr>
                    <w:rPr>
                      <w:rFonts w:ascii="Cambria Math" w:hAnsi="Cambria Math"/>
                      <w:sz w:val="24"/>
                      <w:szCs w:val="24"/>
                    </w:rPr>
                  </m:ctrlPr>
                </m:sSubPr>
                <m:e>
                  <m:r>
                    <w:rPr>
                      <w:rFonts w:ascii="Cambria Math" w:hAnsi="Cambria Math"/>
                      <w:sz w:val="24"/>
                      <w:szCs w:val="24"/>
                    </w:rPr>
                    <m:t>α</m:t>
                  </m:r>
                  <m:ctrlPr>
                    <w:rPr>
                      <w:rFonts w:ascii="Cambria Math" w:hAnsi="Cambria Math"/>
                      <w:sz w:val="24"/>
                      <w:szCs w:val="24"/>
                    </w:rPr>
                  </m:ctrlPr>
                </m:e>
                <m:sub>
                  <m:r>
                    <w:rPr>
                      <w:rFonts w:ascii="Cambria Math" w:hAnsi="Cambria Math"/>
                      <w:sz w:val="24"/>
                      <w:szCs w:val="24"/>
                    </w:rPr>
                    <m:t>ch,N</m:t>
                  </m:r>
                  <m:ctrlPr>
                    <w:rPr>
                      <w:rFonts w:ascii="Cambria Math" w:hAnsi="Cambria Math"/>
                      <w:sz w:val="24"/>
                      <w:szCs w:val="24"/>
                    </w:rPr>
                  </m:ctrlPr>
                </m:sub>
              </m:sSub>
            </m:oMath>
          </w:p>
        </w:tc>
        <w:tc>
          <w:tcPr>
            <w:tcW w:w="1417" w:type="dxa"/>
            <w:vAlign w:val="center"/>
          </w:tcPr>
          <w:p>
            <w:pPr>
              <w:widowControl w:val="0"/>
              <w:wordWrap w:val="0"/>
              <w:spacing w:after="160" w:line="360" w:lineRule="auto"/>
              <w:contextualSpacing/>
              <w:jc w:val="center"/>
              <w:rPr>
                <w:rFonts w:ascii="Times New Roman" w:hAnsi="Times New Roman" w:eastAsia="宋体" w:cs="Times New Roman"/>
                <w:sz w:val="24"/>
                <w:szCs w:val="24"/>
              </w:rPr>
            </w:pPr>
            <w:r>
              <w:rPr>
                <w:rFonts w:ascii="Times New Roman" w:hAnsi="Times New Roman" w:eastAsia="宋体" w:cs="Times New Roman"/>
                <w:sz w:val="24"/>
                <w:szCs w:val="24"/>
              </w:rPr>
              <w:t>(</w:t>
            </w:r>
            <w:r>
              <w:rPr>
                <w:rFonts w:ascii="Times New Roman" w:hAnsi="Times New Roman" w:eastAsia="宋体" w:cs="Times New Roman"/>
                <w:iCs/>
                <w:sz w:val="24"/>
                <w:szCs w:val="24"/>
              </w:rPr>
              <w:t>6.2.</w:t>
            </w:r>
            <w:r>
              <w:rPr>
                <w:rFonts w:hint="eastAsia" w:ascii="Times New Roman" w:hAnsi="Times New Roman" w:eastAsia="宋体" w:cs="Times New Roman"/>
                <w:iCs/>
                <w:sz w:val="24"/>
                <w:szCs w:val="24"/>
              </w:rPr>
              <w:t>5</w:t>
            </w:r>
            <w:r>
              <w:rPr>
                <w:rFonts w:ascii="Times New Roman" w:hAnsi="Times New Roman" w:eastAsia="宋体" w:cs="Times New Roman"/>
                <w:iCs/>
                <w:sz w:val="24"/>
                <w:szCs w:val="24"/>
              </w:rPr>
              <w:t>-</w:t>
            </w:r>
            <w:r>
              <w:rPr>
                <w:rFonts w:hint="eastAsia" w:ascii="Times New Roman" w:hAnsi="Times New Roman" w:eastAsia="宋体" w:cs="Times New Roman"/>
                <w:iCs/>
                <w:sz w:val="24"/>
                <w:szCs w:val="24"/>
              </w:rPr>
              <w:t>3</w:t>
            </w:r>
            <w:r>
              <w:rPr>
                <w:rFonts w:hint="eastAsia" w:ascii="Times New Roman" w:hAnsi="Times New Roman" w:eastAsia="宋体" w:cs="Times New Roman"/>
                <w:sz w:val="24"/>
                <w:szCs w:val="24"/>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6930" w:type="dxa"/>
          </w:tcPr>
          <w:p>
            <w:pPr>
              <w:widowControl w:val="0"/>
              <w:spacing w:after="160" w:line="360" w:lineRule="auto"/>
              <w:contextualSpacing/>
              <w:jc w:val="left"/>
              <w:rPr>
                <w:rFonts w:ascii="Cambria Math" w:hAnsi="Cambria Math" w:eastAsia="宋体" w:cs="Times New Roman"/>
                <w:kern w:val="2"/>
                <w:sz w:val="24"/>
                <w:szCs w:val="24"/>
                <w:oMath/>
              </w:rPr>
            </w:pPr>
            <w:r>
              <w:rPr>
                <w:rFonts w:hint="eastAsia" w:ascii="Times New Roman" w:hAnsi="Times New Roman" w:eastAsia="宋体" w:cs="Times New Roman"/>
                <w:sz w:val="24"/>
                <w:szCs w:val="24"/>
              </w:rPr>
              <w:t>非</w:t>
            </w:r>
            <w:r>
              <w:rPr>
                <w:rFonts w:ascii="Times New Roman" w:hAnsi="Times New Roman" w:eastAsia="宋体" w:cs="Times New Roman"/>
                <w:sz w:val="24"/>
                <w:szCs w:val="24"/>
              </w:rPr>
              <w:t>开裂混凝土</w:t>
            </w:r>
            <w:r>
              <w:rPr>
                <w:rFonts w:hint="eastAsia" w:ascii="Times New Roman" w:hAnsi="Times New Roman" w:eastAsia="宋体" w:cs="Times New Roman"/>
                <w:sz w:val="24"/>
                <w:szCs w:val="24"/>
              </w:rPr>
              <w:t xml:space="preserve">           </w:t>
            </w:r>
            <m:oMath>
              <m:sSub>
                <m:sSubPr>
                  <m:ctrlPr>
                    <w:rPr>
                      <w:rFonts w:ascii="Cambria Math" w:hAnsi="Cambria Math" w:eastAsia="宋体" w:cs="Times New Roman"/>
                      <w:i/>
                      <w:iCs/>
                      <w:sz w:val="24"/>
                      <w:szCs w:val="24"/>
                    </w:rPr>
                  </m:ctrlPr>
                </m:sSubPr>
                <m:e>
                  <m:r>
                    <w:rPr>
                      <w:rFonts w:ascii="Cambria Math" w:hAnsi="Cambria Math" w:eastAsia="宋体" w:cs="Times New Roman"/>
                      <w:sz w:val="24"/>
                      <w:szCs w:val="24"/>
                    </w:rPr>
                    <m:t>k</m:t>
                  </m:r>
                  <m:ctrlPr>
                    <w:rPr>
                      <w:rFonts w:ascii="Cambria Math" w:hAnsi="Cambria Math" w:eastAsia="宋体" w:cs="Times New Roman"/>
                      <w:i/>
                      <w:iCs/>
                      <w:sz w:val="24"/>
                      <w:szCs w:val="24"/>
                    </w:rPr>
                  </m:ctrlPr>
                </m:e>
                <m:sub>
                  <m:r>
                    <w:rPr>
                      <w:rFonts w:ascii="Cambria Math" w:hAnsi="Cambria Math" w:eastAsia="宋体" w:cs="Times New Roman"/>
                      <w:sz w:val="24"/>
                      <w:szCs w:val="24"/>
                      <w:vertAlign w:val="subscript"/>
                    </w:rPr>
                    <m:t>1</m:t>
                  </m:r>
                  <m:ctrlPr>
                    <w:rPr>
                      <w:rFonts w:ascii="Cambria Math" w:hAnsi="Cambria Math" w:eastAsia="宋体" w:cs="Times New Roman"/>
                      <w:i/>
                      <w:iCs/>
                      <w:sz w:val="24"/>
                      <w:szCs w:val="24"/>
                    </w:rPr>
                  </m:ctrlPr>
                </m:sub>
              </m:sSub>
            </m:oMath>
            <w:r>
              <w:rPr>
                <w:rFonts w:hint="eastAsia" w:ascii="Cambria Math" w:hAnsi="Cambria Math" w:eastAsia="宋体" w:cs="Times New Roman"/>
                <w:iCs/>
                <w:kern w:val="2"/>
                <w:sz w:val="24"/>
                <w:szCs w:val="24"/>
              </w:rPr>
              <w:t>=</w:t>
            </w:r>
            <m:oMath>
              <m:r>
                <m:rPr>
                  <m:sty m:val="p"/>
                </m:rPr>
                <w:rPr>
                  <w:rFonts w:ascii="Cambria Math" w:hAnsi="Cambria Math" w:eastAsia="宋体" w:cs="Times New Roman"/>
                  <w:sz w:val="24"/>
                  <w:szCs w:val="24"/>
                </w:rPr>
                <m:t>11∙</m:t>
              </m:r>
              <m:sSub>
                <m:sSubPr>
                  <m:ctrlPr>
                    <w:rPr>
                      <w:rFonts w:ascii="Cambria Math" w:hAnsi="Cambria Math"/>
                      <w:sz w:val="24"/>
                      <w:szCs w:val="24"/>
                    </w:rPr>
                  </m:ctrlPr>
                </m:sSubPr>
                <m:e>
                  <m:r>
                    <w:rPr>
                      <w:rFonts w:ascii="Cambria Math" w:hAnsi="Cambria Math"/>
                      <w:sz w:val="24"/>
                      <w:szCs w:val="24"/>
                    </w:rPr>
                    <m:t>α</m:t>
                  </m:r>
                  <m:ctrlPr>
                    <w:rPr>
                      <w:rFonts w:ascii="Cambria Math" w:hAnsi="Cambria Math"/>
                      <w:sz w:val="24"/>
                      <w:szCs w:val="24"/>
                    </w:rPr>
                  </m:ctrlPr>
                </m:e>
                <m:sub>
                  <m:r>
                    <w:rPr>
                      <w:rFonts w:ascii="Cambria Math" w:hAnsi="Cambria Math"/>
                      <w:sz w:val="24"/>
                      <w:szCs w:val="24"/>
                    </w:rPr>
                    <m:t>ch,N</m:t>
                  </m:r>
                  <m:ctrlPr>
                    <w:rPr>
                      <w:rFonts w:ascii="Cambria Math" w:hAnsi="Cambria Math"/>
                      <w:sz w:val="24"/>
                      <w:szCs w:val="24"/>
                    </w:rPr>
                  </m:ctrlPr>
                </m:sub>
              </m:sSub>
            </m:oMath>
          </w:p>
        </w:tc>
        <w:tc>
          <w:tcPr>
            <w:tcW w:w="1417" w:type="dxa"/>
            <w:vAlign w:val="center"/>
          </w:tcPr>
          <w:p>
            <w:pPr>
              <w:widowControl w:val="0"/>
              <w:wordWrap w:val="0"/>
              <w:spacing w:after="160" w:line="360" w:lineRule="auto"/>
              <w:contextualSpacing/>
              <w:jc w:val="center"/>
              <w:rPr>
                <w:rFonts w:ascii="Times New Roman" w:hAnsi="Times New Roman" w:eastAsia="宋体" w:cs="Times New Roman"/>
                <w:sz w:val="24"/>
                <w:szCs w:val="24"/>
              </w:rPr>
            </w:pPr>
            <w:r>
              <w:rPr>
                <w:rFonts w:ascii="Times New Roman" w:hAnsi="Times New Roman" w:eastAsia="宋体" w:cs="Times New Roman"/>
                <w:sz w:val="24"/>
                <w:szCs w:val="24"/>
              </w:rPr>
              <w:t>(</w:t>
            </w:r>
            <w:r>
              <w:rPr>
                <w:rFonts w:ascii="Times New Roman" w:hAnsi="Times New Roman" w:eastAsia="宋体" w:cs="Times New Roman"/>
                <w:iCs/>
                <w:sz w:val="24"/>
                <w:szCs w:val="24"/>
              </w:rPr>
              <w:t>6.2.</w:t>
            </w:r>
            <w:r>
              <w:rPr>
                <w:rFonts w:hint="eastAsia" w:ascii="Times New Roman" w:hAnsi="Times New Roman" w:eastAsia="宋体" w:cs="Times New Roman"/>
                <w:iCs/>
                <w:sz w:val="24"/>
                <w:szCs w:val="24"/>
              </w:rPr>
              <w:t>5</w:t>
            </w:r>
            <w:r>
              <w:rPr>
                <w:rFonts w:ascii="Times New Roman" w:hAnsi="Times New Roman" w:eastAsia="宋体" w:cs="Times New Roman"/>
                <w:iCs/>
                <w:sz w:val="24"/>
                <w:szCs w:val="24"/>
              </w:rPr>
              <w:t>-</w:t>
            </w:r>
            <w:r>
              <w:rPr>
                <w:rFonts w:hint="eastAsia" w:ascii="Times New Roman" w:hAnsi="Times New Roman" w:eastAsia="宋体" w:cs="Times New Roman"/>
                <w:iCs/>
                <w:sz w:val="24"/>
                <w:szCs w:val="24"/>
              </w:rPr>
              <w:t>4</w:t>
            </w:r>
            <w:r>
              <w:rPr>
                <w:rFonts w:hint="eastAsia" w:ascii="Times New Roman" w:hAnsi="Times New Roman" w:eastAsia="宋体" w:cs="Times New Roman"/>
                <w:sz w:val="24"/>
                <w:szCs w:val="24"/>
              </w:rPr>
              <w:t>)</w:t>
            </w:r>
          </w:p>
        </w:tc>
      </w:tr>
    </w:tbl>
    <w:p>
      <w:pPr>
        <w:tabs>
          <w:tab w:val="left" w:pos="426"/>
        </w:tabs>
        <w:spacing w:after="0" w:line="360" w:lineRule="auto"/>
        <w:ind w:left="1632" w:right="44" w:rightChars="20" w:hanging="1632" w:hangingChars="680"/>
        <w:contextualSpacing/>
        <w:rPr>
          <w:rFonts w:ascii="Times New Roman" w:hAnsi="Times New Roman" w:eastAsia="宋体" w:cs="Times New Roman"/>
          <w:sz w:val="24"/>
          <w:szCs w:val="24"/>
        </w:rPr>
      </w:pPr>
      <w:r>
        <w:rPr>
          <w:rFonts w:ascii="Times New Roman" w:hAnsi="Times New Roman" w:eastAsia="宋体" w:cs="Times New Roman"/>
          <w:sz w:val="24"/>
          <w:szCs w:val="24"/>
        </w:rPr>
        <w:t>式中：</w:t>
      </w:r>
      <m:oMath>
        <m:sSub>
          <m:sSubPr>
            <m:ctrlPr>
              <w:rPr>
                <w:rFonts w:ascii="Cambria Math" w:hAnsi="Cambria Math" w:eastAsia="宋体" w:cs="Times New Roman"/>
                <w:i/>
                <w:iCs/>
                <w:sz w:val="24"/>
                <w:szCs w:val="24"/>
              </w:rPr>
            </m:ctrlPr>
          </m:sSubPr>
          <m:e>
            <m:r>
              <w:rPr>
                <w:rFonts w:ascii="Cambria Math" w:hAnsi="Cambria Math" w:eastAsia="宋体" w:cs="Times New Roman"/>
                <w:sz w:val="24"/>
                <w:szCs w:val="24"/>
              </w:rPr>
              <m:t>k</m:t>
            </m:r>
            <m:ctrlPr>
              <w:rPr>
                <w:rFonts w:ascii="Cambria Math" w:hAnsi="Cambria Math" w:eastAsia="宋体" w:cs="Times New Roman"/>
                <w:i/>
                <w:iCs/>
                <w:sz w:val="24"/>
                <w:szCs w:val="24"/>
              </w:rPr>
            </m:ctrlPr>
          </m:e>
          <m:sub>
            <m:r>
              <w:rPr>
                <w:rFonts w:ascii="Cambria Math" w:hAnsi="Cambria Math" w:eastAsia="宋体" w:cs="Times New Roman"/>
                <w:sz w:val="24"/>
                <w:szCs w:val="24"/>
                <w:vertAlign w:val="subscript"/>
              </w:rPr>
              <m:t>1</m:t>
            </m:r>
            <m:ctrlPr>
              <w:rPr>
                <w:rFonts w:ascii="Cambria Math" w:hAnsi="Cambria Math" w:eastAsia="宋体" w:cs="Times New Roman"/>
                <w:i/>
                <w:iCs/>
                <w:sz w:val="24"/>
                <w:szCs w:val="24"/>
              </w:rPr>
            </m:ctrlPr>
          </m:sub>
        </m:sSub>
      </m:oMath>
      <w:r>
        <w:rPr>
          <w:rFonts w:hint="eastAsia" w:ascii="Times New Roman" w:hAnsi="Times New Roman" w:eastAsia="宋体" w:cs="Times New Roman"/>
          <w:iCs/>
          <w:sz w:val="24"/>
          <w:szCs w:val="24"/>
        </w:rPr>
        <w:t xml:space="preserve"> </w:t>
      </w:r>
      <w:r>
        <w:rPr>
          <w:rFonts w:ascii="Times New Roman" w:hAnsi="Times New Roman" w:eastAsia="宋体" w:cs="Times New Roman"/>
          <w:sz w:val="24"/>
          <w:szCs w:val="24"/>
        </w:rPr>
        <w:t>——</w:t>
      </w:r>
      <w:r>
        <w:rPr>
          <w:rFonts w:hint="eastAsia" w:ascii="Times New Roman" w:hAnsi="Times New Roman" w:eastAsia="宋体" w:cs="Times New Roman"/>
          <w:sz w:val="24"/>
          <w:szCs w:val="24"/>
        </w:rPr>
        <w:t xml:space="preserve"> 混凝土</w:t>
      </w:r>
      <w:r>
        <w:rPr>
          <w:rFonts w:ascii="Times New Roman" w:hAnsi="Times New Roman" w:eastAsia="宋体" w:cs="Times New Roman"/>
          <w:sz w:val="24"/>
          <w:szCs w:val="24"/>
        </w:rPr>
        <w:t>锥体破坏承载系数</w:t>
      </w:r>
      <w:r>
        <w:rPr>
          <w:rFonts w:hint="eastAsia" w:ascii="Times New Roman" w:hAnsi="Times New Roman" w:eastAsia="宋体" w:cs="Times New Roman"/>
          <w:sz w:val="24"/>
          <w:szCs w:val="24"/>
        </w:rPr>
        <w:t>，当</w:t>
      </w:r>
      <m:oMath>
        <m:f>
          <m:fPr>
            <m:ctrlPr>
              <w:rPr>
                <w:rFonts w:ascii="Cambria Math" w:hAnsi="Cambria Math"/>
                <w:i/>
                <w:sz w:val="24"/>
                <w:szCs w:val="24"/>
              </w:rPr>
            </m:ctrlPr>
          </m:fPr>
          <m:num>
            <m:sSub>
              <m:sSubPr>
                <m:ctrlPr>
                  <w:rPr>
                    <w:rFonts w:ascii="Cambria Math" w:hAnsi="Cambria Math"/>
                    <w:sz w:val="24"/>
                    <w:szCs w:val="24"/>
                  </w:rPr>
                </m:ctrlPr>
              </m:sSubPr>
              <m:e>
                <m:r>
                  <w:rPr>
                    <w:rFonts w:ascii="Cambria Math" w:hAnsi="Cambria Math"/>
                    <w:sz w:val="24"/>
                    <w:szCs w:val="24"/>
                  </w:rPr>
                  <m:t>h</m:t>
                </m:r>
                <m:ctrlPr>
                  <w:rPr>
                    <w:rFonts w:ascii="Cambria Math" w:hAnsi="Cambria Math"/>
                    <w:sz w:val="24"/>
                    <w:szCs w:val="24"/>
                  </w:rPr>
                </m:ctrlPr>
              </m:e>
              <m:sub>
                <m:r>
                  <m:rPr>
                    <m:sty m:val="p"/>
                  </m:rPr>
                  <w:rPr>
                    <w:rFonts w:ascii="Cambria Math" w:hAnsi="Cambria Math"/>
                    <w:sz w:val="24"/>
                    <w:szCs w:val="24"/>
                  </w:rPr>
                  <m:t>ch</m:t>
                </m:r>
                <m:ctrlPr>
                  <w:rPr>
                    <w:rFonts w:ascii="Cambria Math" w:hAnsi="Cambria Math"/>
                    <w:sz w:val="24"/>
                    <w:szCs w:val="24"/>
                  </w:rPr>
                </m:ctrlPr>
              </m:sub>
            </m:sSub>
            <m:ctrlPr>
              <w:rPr>
                <w:rFonts w:ascii="Cambria Math" w:hAnsi="Cambria Math"/>
                <w:i/>
                <w:sz w:val="24"/>
                <w:szCs w:val="24"/>
              </w:rPr>
            </m:ctrlPr>
          </m:num>
          <m:den>
            <m:sSub>
              <m:sSubPr>
                <m:ctrlPr>
                  <w:rPr>
                    <w:rFonts w:ascii="Cambria Math" w:hAnsi="Cambria Math"/>
                    <w:sz w:val="24"/>
                    <w:szCs w:val="24"/>
                  </w:rPr>
                </m:ctrlPr>
              </m:sSubPr>
              <m:e>
                <m:r>
                  <w:rPr>
                    <w:rFonts w:ascii="Cambria Math" w:hAnsi="Cambria Math"/>
                    <w:sz w:val="24"/>
                    <w:szCs w:val="24"/>
                  </w:rPr>
                  <m:t>h</m:t>
                </m:r>
                <m:ctrlPr>
                  <w:rPr>
                    <w:rFonts w:ascii="Cambria Math" w:hAnsi="Cambria Math"/>
                    <w:sz w:val="24"/>
                    <w:szCs w:val="24"/>
                  </w:rPr>
                </m:ctrlPr>
              </m:e>
              <m:sub>
                <m:r>
                  <m:rPr>
                    <m:sty m:val="p"/>
                  </m:rPr>
                  <w:rPr>
                    <w:rFonts w:ascii="Cambria Math" w:hAnsi="Cambria Math"/>
                    <w:sz w:val="24"/>
                    <w:szCs w:val="24"/>
                  </w:rPr>
                  <m:t>ef</m:t>
                </m:r>
                <m:ctrlPr>
                  <w:rPr>
                    <w:rFonts w:ascii="Cambria Math" w:hAnsi="Cambria Math"/>
                    <w:sz w:val="24"/>
                    <w:szCs w:val="24"/>
                  </w:rPr>
                </m:ctrlPr>
              </m:sub>
            </m:sSub>
            <m:ctrlPr>
              <w:rPr>
                <w:rFonts w:ascii="Cambria Math" w:hAnsi="Cambria Math"/>
                <w:i/>
                <w:sz w:val="24"/>
                <w:szCs w:val="24"/>
              </w:rPr>
            </m:ctrlPr>
          </m:den>
        </m:f>
        <m:r>
          <w:rPr>
            <w:rFonts w:ascii="Cambria Math" w:hAnsi="Cambria Math"/>
            <w:sz w:val="24"/>
            <w:szCs w:val="24"/>
          </w:rPr>
          <m:t>≤0.4</m:t>
        </m:r>
      </m:oMath>
      <w:r>
        <w:rPr>
          <w:rFonts w:ascii="Times New Roman" w:hAnsi="Times New Roman"/>
          <w:sz w:val="24"/>
          <w:szCs w:val="24"/>
        </w:rPr>
        <w:t>且</w:t>
      </w:r>
      <m:oMath>
        <m:f>
          <m:fPr>
            <m:ctrlPr>
              <w:rPr>
                <w:rFonts w:ascii="Cambria Math" w:hAnsi="Cambria Math"/>
                <w:i/>
                <w:sz w:val="24"/>
                <w:szCs w:val="24"/>
              </w:rPr>
            </m:ctrlPr>
          </m:fPr>
          <m:num>
            <m:sSub>
              <m:sSubPr>
                <m:ctrlPr>
                  <w:rPr>
                    <w:rFonts w:ascii="Cambria Math" w:hAnsi="Cambria Math"/>
                    <w:sz w:val="24"/>
                    <w:szCs w:val="24"/>
                  </w:rPr>
                </m:ctrlPr>
              </m:sSubPr>
              <m:e>
                <m:r>
                  <w:rPr>
                    <w:rFonts w:ascii="Cambria Math" w:hAnsi="Cambria Math"/>
                    <w:sz w:val="24"/>
                    <w:szCs w:val="24"/>
                  </w:rPr>
                  <m:t>b</m:t>
                </m:r>
                <m:ctrlPr>
                  <w:rPr>
                    <w:rFonts w:ascii="Cambria Math" w:hAnsi="Cambria Math"/>
                    <w:sz w:val="24"/>
                    <w:szCs w:val="24"/>
                  </w:rPr>
                </m:ctrlPr>
              </m:e>
              <m:sub>
                <m:r>
                  <m:rPr>
                    <m:sty m:val="p"/>
                  </m:rPr>
                  <w:rPr>
                    <w:rFonts w:ascii="Cambria Math" w:hAnsi="Cambria Math"/>
                    <w:sz w:val="24"/>
                    <w:szCs w:val="24"/>
                  </w:rPr>
                  <m:t>ch</m:t>
                </m:r>
                <m:ctrlPr>
                  <w:rPr>
                    <w:rFonts w:ascii="Cambria Math" w:hAnsi="Cambria Math"/>
                    <w:sz w:val="24"/>
                    <w:szCs w:val="24"/>
                  </w:rPr>
                </m:ctrlPr>
              </m:sub>
            </m:sSub>
            <m:ctrlPr>
              <w:rPr>
                <w:rFonts w:ascii="Cambria Math" w:hAnsi="Cambria Math"/>
                <w:i/>
                <w:sz w:val="24"/>
                <w:szCs w:val="24"/>
              </w:rPr>
            </m:ctrlPr>
          </m:num>
          <m:den>
            <m:sSub>
              <m:sSubPr>
                <m:ctrlPr>
                  <w:rPr>
                    <w:rFonts w:ascii="Cambria Math" w:hAnsi="Cambria Math"/>
                    <w:sz w:val="24"/>
                    <w:szCs w:val="24"/>
                  </w:rPr>
                </m:ctrlPr>
              </m:sSubPr>
              <m:e>
                <m:r>
                  <w:rPr>
                    <w:rFonts w:ascii="Cambria Math" w:hAnsi="Cambria Math"/>
                    <w:sz w:val="24"/>
                    <w:szCs w:val="24"/>
                  </w:rPr>
                  <m:t>h</m:t>
                </m:r>
                <m:ctrlPr>
                  <w:rPr>
                    <w:rFonts w:ascii="Cambria Math" w:hAnsi="Cambria Math"/>
                    <w:sz w:val="24"/>
                    <w:szCs w:val="24"/>
                  </w:rPr>
                </m:ctrlPr>
              </m:e>
              <m:sub>
                <m:r>
                  <m:rPr>
                    <m:sty m:val="p"/>
                  </m:rPr>
                  <w:rPr>
                    <w:rFonts w:ascii="Cambria Math" w:hAnsi="Cambria Math"/>
                    <w:sz w:val="24"/>
                    <w:szCs w:val="24"/>
                  </w:rPr>
                  <m:t>ef</m:t>
                </m:r>
                <m:ctrlPr>
                  <w:rPr>
                    <w:rFonts w:ascii="Cambria Math" w:hAnsi="Cambria Math"/>
                    <w:sz w:val="24"/>
                    <w:szCs w:val="24"/>
                  </w:rPr>
                </m:ctrlPr>
              </m:sub>
            </m:sSub>
            <m:ctrlPr>
              <w:rPr>
                <w:rFonts w:ascii="Cambria Math" w:hAnsi="Cambria Math"/>
                <w:i/>
                <w:sz w:val="24"/>
                <w:szCs w:val="24"/>
              </w:rPr>
            </m:ctrlPr>
          </m:den>
        </m:f>
        <m:r>
          <w:rPr>
            <w:rFonts w:ascii="Cambria Math" w:hAnsi="Cambria Math"/>
            <w:sz w:val="24"/>
            <w:szCs w:val="24"/>
          </w:rPr>
          <m:t>≤0.7</m:t>
        </m:r>
      </m:oMath>
      <w:r>
        <w:rPr>
          <w:rFonts w:ascii="Times New Roman" w:hAnsi="Times New Roman"/>
          <w:sz w:val="24"/>
          <w:szCs w:val="24"/>
        </w:rPr>
        <w:t>时</w:t>
      </w:r>
      <w:r>
        <w:rPr>
          <w:rFonts w:hint="eastAsia" w:ascii="Times New Roman" w:hAnsi="Times New Roman"/>
          <w:sz w:val="24"/>
          <w:szCs w:val="24"/>
        </w:rPr>
        <w:t>，</w:t>
      </w:r>
      <m:oMath>
        <m:sSub>
          <m:sSubPr>
            <m:ctrlPr>
              <w:rPr>
                <w:rFonts w:ascii="Cambria Math" w:hAnsi="Cambria Math"/>
                <w:sz w:val="24"/>
                <w:szCs w:val="24"/>
              </w:rPr>
            </m:ctrlPr>
          </m:sSubPr>
          <m:e>
            <m:r>
              <w:rPr>
                <w:rFonts w:ascii="Cambria Math" w:hAnsi="Cambria Math"/>
                <w:sz w:val="24"/>
                <w:szCs w:val="24"/>
              </w:rPr>
              <m:t>α</m:t>
            </m:r>
            <m:ctrlPr>
              <w:rPr>
                <w:rFonts w:ascii="Cambria Math" w:hAnsi="Cambria Math"/>
                <w:sz w:val="24"/>
                <w:szCs w:val="24"/>
              </w:rPr>
            </m:ctrlPr>
          </m:e>
          <m:sub>
            <m:r>
              <w:rPr>
                <w:rFonts w:ascii="Cambria Math" w:hAnsi="Cambria Math"/>
                <w:sz w:val="24"/>
                <w:szCs w:val="24"/>
              </w:rPr>
              <m:t>ch,N</m:t>
            </m:r>
            <m:ctrlPr>
              <w:rPr>
                <w:rFonts w:ascii="Cambria Math" w:hAnsi="Cambria Math"/>
                <w:sz w:val="24"/>
                <w:szCs w:val="24"/>
              </w:rPr>
            </m:ctrlPr>
          </m:sub>
        </m:sSub>
        <m:r>
          <w:rPr>
            <w:rFonts w:hint="eastAsia" w:ascii="Cambria Math" w:hAnsi="Cambria Math"/>
            <w:sz w:val="24"/>
            <w:szCs w:val="24"/>
          </w:rPr>
          <m:t>=</m:t>
        </m:r>
        <m:sSup>
          <m:sSupPr>
            <m:ctrlPr>
              <w:rPr>
                <w:rFonts w:ascii="Cambria Math" w:hAnsi="Cambria Math" w:eastAsia="宋体" w:cs="Times New Roman"/>
                <w:i/>
                <w:kern w:val="2"/>
                <w:sz w:val="24"/>
                <w:szCs w:val="24"/>
              </w:rPr>
            </m:ctrlPr>
          </m:sSupPr>
          <m:e>
            <m:sSub>
              <m:sSubPr>
                <m:ctrlPr>
                  <w:rPr>
                    <w:rFonts w:ascii="Cambria Math" w:hAnsi="Cambria Math" w:eastAsia="宋体" w:cs="Times New Roman"/>
                    <w:i/>
                    <w:kern w:val="2"/>
                    <w:sz w:val="24"/>
                    <w:szCs w:val="24"/>
                  </w:rPr>
                </m:ctrlPr>
              </m:sSubPr>
              <m:e>
                <m:r>
                  <w:rPr>
                    <w:rFonts w:ascii="Cambria Math" w:hAnsi="Cambria Math" w:eastAsia="宋体" w:cs="Times New Roman"/>
                    <w:kern w:val="2"/>
                    <w:sz w:val="24"/>
                    <w:szCs w:val="24"/>
                  </w:rPr>
                  <m:t>(h</m:t>
                </m:r>
                <m:ctrlPr>
                  <w:rPr>
                    <w:rFonts w:ascii="Cambria Math" w:hAnsi="Cambria Math" w:eastAsia="宋体" w:cs="Times New Roman"/>
                    <w:i/>
                    <w:kern w:val="2"/>
                    <w:sz w:val="24"/>
                    <w:szCs w:val="24"/>
                  </w:rPr>
                </m:ctrlPr>
              </m:e>
              <m:sub>
                <m:r>
                  <m:rPr>
                    <m:sty m:val="p"/>
                  </m:rPr>
                  <w:rPr>
                    <w:rFonts w:ascii="Cambria Math" w:hAnsi="Cambria Math" w:eastAsia="宋体" w:cs="Times New Roman"/>
                    <w:kern w:val="2"/>
                    <w:sz w:val="24"/>
                    <w:szCs w:val="24"/>
                  </w:rPr>
                  <m:t>ef</m:t>
                </m:r>
                <m:ctrlPr>
                  <w:rPr>
                    <w:rFonts w:ascii="Cambria Math" w:hAnsi="Cambria Math" w:eastAsia="宋体" w:cs="Times New Roman"/>
                    <w:i/>
                    <w:kern w:val="2"/>
                    <w:sz w:val="24"/>
                    <w:szCs w:val="24"/>
                  </w:rPr>
                </m:ctrlPr>
              </m:sub>
            </m:sSub>
            <m:r>
              <w:rPr>
                <w:rFonts w:ascii="Cambria Math" w:hAnsi="Cambria Math" w:eastAsia="宋体" w:cs="Times New Roman"/>
                <w:kern w:val="2"/>
                <w:sz w:val="24"/>
                <w:szCs w:val="24"/>
              </w:rPr>
              <m:t>/180)</m:t>
            </m:r>
            <m:ctrlPr>
              <w:rPr>
                <w:rFonts w:ascii="Cambria Math" w:hAnsi="Cambria Math" w:eastAsia="宋体" w:cs="Times New Roman"/>
                <w:i/>
                <w:kern w:val="2"/>
                <w:sz w:val="24"/>
                <w:szCs w:val="24"/>
              </w:rPr>
            </m:ctrlPr>
          </m:e>
          <m:sup>
            <m:r>
              <w:rPr>
                <w:rFonts w:ascii="Cambria Math" w:hAnsi="Cambria Math" w:eastAsia="宋体" w:cs="Times New Roman"/>
                <w:kern w:val="2"/>
                <w:sz w:val="24"/>
                <w:szCs w:val="24"/>
              </w:rPr>
              <m:t>0.15</m:t>
            </m:r>
            <m:ctrlPr>
              <w:rPr>
                <w:rFonts w:ascii="Cambria Math" w:hAnsi="Cambria Math" w:eastAsia="宋体" w:cs="Times New Roman"/>
                <w:i/>
                <w:kern w:val="2"/>
                <w:sz w:val="24"/>
                <w:szCs w:val="24"/>
              </w:rPr>
            </m:ctrlPr>
          </m:sup>
        </m:sSup>
      </m:oMath>
      <w:r>
        <w:rPr>
          <w:rFonts w:hint="eastAsia" w:ascii="Times New Roman" w:hAnsi="Times New Roman"/>
          <w:kern w:val="2"/>
          <w:sz w:val="24"/>
          <w:szCs w:val="24"/>
        </w:rPr>
        <w:t>，否则</w:t>
      </w:r>
      <m:oMath>
        <m:sSub>
          <m:sSubPr>
            <m:ctrlPr>
              <w:rPr>
                <w:rFonts w:ascii="Cambria Math" w:hAnsi="Cambria Math"/>
                <w:sz w:val="24"/>
                <w:szCs w:val="24"/>
              </w:rPr>
            </m:ctrlPr>
          </m:sSubPr>
          <m:e>
            <m:r>
              <w:rPr>
                <w:rFonts w:ascii="Cambria Math" w:hAnsi="Cambria Math"/>
                <w:sz w:val="24"/>
                <w:szCs w:val="24"/>
              </w:rPr>
              <m:t>α</m:t>
            </m:r>
            <m:ctrlPr>
              <w:rPr>
                <w:rFonts w:ascii="Cambria Math" w:hAnsi="Cambria Math"/>
                <w:sz w:val="24"/>
                <w:szCs w:val="24"/>
              </w:rPr>
            </m:ctrlPr>
          </m:e>
          <m:sub>
            <m:r>
              <w:rPr>
                <w:rFonts w:ascii="Cambria Math" w:hAnsi="Cambria Math"/>
                <w:sz w:val="24"/>
                <w:szCs w:val="24"/>
              </w:rPr>
              <m:t>ch,N</m:t>
            </m:r>
            <m:ctrlPr>
              <w:rPr>
                <w:rFonts w:ascii="Cambria Math" w:hAnsi="Cambria Math"/>
                <w:sz w:val="24"/>
                <w:szCs w:val="24"/>
              </w:rPr>
            </m:ctrlPr>
          </m:sub>
        </m:sSub>
      </m:oMath>
      <w:r>
        <w:rPr>
          <w:rFonts w:hint="eastAsia" w:ascii="Times New Roman" w:hAnsi="Times New Roman"/>
          <w:sz w:val="24"/>
          <w:szCs w:val="24"/>
        </w:rPr>
        <w:t>应取1</w:t>
      </w:r>
      <w:r>
        <w:rPr>
          <w:rFonts w:ascii="Times New Roman" w:hAnsi="Times New Roman" w:eastAsia="宋体" w:cs="Times New Roman"/>
          <w:sz w:val="24"/>
          <w:szCs w:val="24"/>
        </w:rPr>
        <w:t>；</w:t>
      </w:r>
    </w:p>
    <w:tbl>
      <w:tblPr>
        <w:tblStyle w:val="17"/>
        <w:tblW w:w="0" w:type="auto"/>
        <w:tblInd w:w="-5" w:type="dxa"/>
        <w:tblLayout w:type="autofit"/>
        <w:tblCellMar>
          <w:top w:w="0" w:type="dxa"/>
          <w:left w:w="0" w:type="dxa"/>
          <w:bottom w:w="0" w:type="dxa"/>
          <w:right w:w="0" w:type="dxa"/>
        </w:tblCellMar>
      </w:tblPr>
      <w:tblGrid>
        <w:gridCol w:w="993"/>
        <w:gridCol w:w="567"/>
        <w:gridCol w:w="7376"/>
      </w:tblGrid>
      <w:tr>
        <w:tblPrEx>
          <w:tblCellMar>
            <w:top w:w="0" w:type="dxa"/>
            <w:left w:w="0" w:type="dxa"/>
            <w:bottom w:w="0" w:type="dxa"/>
            <w:right w:w="0" w:type="dxa"/>
          </w:tblCellMar>
        </w:tblPrEx>
        <w:tc>
          <w:tcPr>
            <w:tcW w:w="993" w:type="dxa"/>
            <w:shd w:val="clear" w:color="auto" w:fill="auto"/>
          </w:tcPr>
          <w:p>
            <w:pPr>
              <w:widowControl w:val="0"/>
              <w:spacing w:after="0" w:line="360" w:lineRule="auto"/>
              <w:ind w:right="44" w:rightChars="20"/>
              <w:jc w:val="right"/>
              <w:rPr>
                <w:rFonts w:ascii="Cambria Math" w:hAnsi="Cambria Math" w:eastAsia="宋体" w:cs="Times New Roman"/>
                <w:i/>
                <w:iCs/>
                <w:sz w:val="24"/>
                <w:szCs w:val="24"/>
              </w:rPr>
            </w:pPr>
            <m:oMathPara>
              <m:oMathParaPr>
                <m:jc m:val="right"/>
              </m:oMathParaPr>
              <m:oMath>
                <m:sSub>
                  <m:sSubPr>
                    <m:ctrlPr>
                      <w:rPr>
                        <w:rFonts w:ascii="Cambria Math" w:hAnsi="Cambria Math" w:eastAsia="宋体" w:cs="Times New Roman"/>
                        <w:i/>
                        <w:iCs/>
                        <w:sz w:val="24"/>
                        <w:szCs w:val="24"/>
                      </w:rPr>
                    </m:ctrlPr>
                  </m:sSubPr>
                  <m:e>
                    <m:r>
                      <w:rPr>
                        <w:rFonts w:ascii="Cambria Math" w:hAnsi="Cambria Math" w:eastAsia="宋体" w:cs="Times New Roman"/>
                        <w:sz w:val="24"/>
                        <w:szCs w:val="24"/>
                      </w:rPr>
                      <m:t>f</m:t>
                    </m:r>
                    <m:ctrlPr>
                      <w:rPr>
                        <w:rFonts w:ascii="Cambria Math" w:hAnsi="Cambria Math" w:eastAsia="宋体" w:cs="Times New Roman"/>
                        <w:i/>
                        <w:iCs/>
                        <w:sz w:val="24"/>
                        <w:szCs w:val="24"/>
                      </w:rPr>
                    </m:ctrlPr>
                  </m:e>
                  <m:sub>
                    <m:r>
                      <m:rPr>
                        <m:sty m:val="p"/>
                      </m:rPr>
                      <w:rPr>
                        <w:rFonts w:ascii="Cambria Math" w:hAnsi="Cambria Math" w:eastAsia="宋体" w:cs="Times New Roman"/>
                        <w:sz w:val="24"/>
                        <w:szCs w:val="24"/>
                      </w:rPr>
                      <m:t>cu,k</m:t>
                    </m:r>
                    <m:ctrlPr>
                      <w:rPr>
                        <w:rFonts w:ascii="Cambria Math" w:hAnsi="Cambria Math" w:eastAsia="宋体" w:cs="Times New Roman"/>
                        <w:i/>
                        <w:iCs/>
                        <w:sz w:val="24"/>
                        <w:szCs w:val="24"/>
                      </w:rPr>
                    </m:ctrlPr>
                  </m:sub>
                </m:sSub>
              </m:oMath>
            </m:oMathPara>
          </w:p>
        </w:tc>
        <w:tc>
          <w:tcPr>
            <w:tcW w:w="567" w:type="dxa"/>
            <w:shd w:val="clear" w:color="auto" w:fill="auto"/>
          </w:tcPr>
          <w:p>
            <w:pPr>
              <w:pStyle w:val="71"/>
              <w:spacing w:line="360" w:lineRule="auto"/>
              <w:ind w:firstLine="0" w:firstLineChars="0"/>
              <w:jc w:val="right"/>
              <w:rPr>
                <w:rFonts w:ascii="Times New Roman" w:hAnsi="Times New Roman"/>
                <w:color w:val="000000"/>
                <w:sz w:val="24"/>
                <w:szCs w:val="24"/>
              </w:rPr>
            </w:pPr>
            <w:r>
              <w:rPr>
                <w:rFonts w:ascii="Times New Roman" w:hAnsi="Times New Roman"/>
                <w:sz w:val="24"/>
                <w:szCs w:val="24"/>
              </w:rPr>
              <w:t>——</w:t>
            </w:r>
          </w:p>
        </w:tc>
        <w:tc>
          <w:tcPr>
            <w:tcW w:w="7376" w:type="dxa"/>
            <w:shd w:val="clear" w:color="auto" w:fill="auto"/>
          </w:tcPr>
          <w:p>
            <w:pPr>
              <w:pStyle w:val="71"/>
              <w:spacing w:line="360" w:lineRule="auto"/>
              <w:ind w:firstLine="120" w:firstLineChars="50"/>
              <w:rPr>
                <w:rFonts w:ascii="Times New Roman" w:hAnsi="Times New Roman"/>
                <w:color w:val="000000"/>
                <w:sz w:val="24"/>
                <w:szCs w:val="24"/>
              </w:rPr>
            </w:pPr>
            <w:r>
              <w:rPr>
                <w:rFonts w:ascii="Times New Roman" w:hAnsi="Times New Roman"/>
                <w:sz w:val="24"/>
                <w:szCs w:val="24"/>
              </w:rPr>
              <w:t>混凝土立方体抗压强度标准值（MPa）；</w:t>
            </w:r>
          </w:p>
        </w:tc>
      </w:tr>
      <w:tr>
        <w:tblPrEx>
          <w:tblCellMar>
            <w:top w:w="0" w:type="dxa"/>
            <w:left w:w="0" w:type="dxa"/>
            <w:bottom w:w="0" w:type="dxa"/>
            <w:right w:w="0" w:type="dxa"/>
          </w:tblCellMar>
        </w:tblPrEx>
        <w:tc>
          <w:tcPr>
            <w:tcW w:w="993" w:type="dxa"/>
            <w:shd w:val="clear" w:color="auto" w:fill="auto"/>
          </w:tcPr>
          <w:p>
            <w:pPr>
              <w:widowControl w:val="0"/>
              <w:spacing w:after="0" w:line="360" w:lineRule="auto"/>
              <w:ind w:right="44" w:rightChars="20"/>
              <w:jc w:val="right"/>
              <w:rPr>
                <w:rFonts w:ascii="Cambria Math" w:hAnsi="Cambria Math" w:eastAsia="宋体" w:cs="Times New Roman"/>
                <w:i/>
                <w:iCs/>
                <w:sz w:val="24"/>
                <w:szCs w:val="24"/>
              </w:rPr>
            </w:pPr>
            <m:oMathPara>
              <m:oMathParaPr>
                <m:jc m:val="right"/>
              </m:oMathParaPr>
              <m:oMath>
                <m:sSub>
                  <m:sSubPr>
                    <m:ctrlPr>
                      <w:rPr>
                        <w:rFonts w:ascii="Cambria Math" w:hAnsi="Cambria Math" w:eastAsia="宋体" w:cs="Times New Roman"/>
                        <w:i/>
                        <w:iCs/>
                        <w:sz w:val="24"/>
                        <w:szCs w:val="24"/>
                      </w:rPr>
                    </m:ctrlPr>
                  </m:sSubPr>
                  <m:e>
                    <m:r>
                      <w:rPr>
                        <w:rFonts w:ascii="Cambria Math" w:hAnsi="Cambria Math" w:eastAsia="宋体" w:cs="Times New Roman"/>
                        <w:sz w:val="24"/>
                        <w:szCs w:val="24"/>
                      </w:rPr>
                      <m:t>h</m:t>
                    </m:r>
                    <m:ctrlPr>
                      <w:rPr>
                        <w:rFonts w:ascii="Cambria Math" w:hAnsi="Cambria Math" w:eastAsia="宋体" w:cs="Times New Roman"/>
                        <w:i/>
                        <w:iCs/>
                        <w:sz w:val="24"/>
                        <w:szCs w:val="24"/>
                      </w:rPr>
                    </m:ctrlPr>
                  </m:e>
                  <m:sub>
                    <m:r>
                      <m:rPr>
                        <m:sty m:val="p"/>
                      </m:rPr>
                      <w:rPr>
                        <w:rFonts w:ascii="Cambria Math" w:hAnsi="Cambria Math" w:eastAsia="宋体" w:cs="Times New Roman"/>
                        <w:sz w:val="24"/>
                        <w:szCs w:val="24"/>
                      </w:rPr>
                      <m:t>ef</m:t>
                    </m:r>
                    <m:ctrlPr>
                      <w:rPr>
                        <w:rFonts w:ascii="Cambria Math" w:hAnsi="Cambria Math" w:eastAsia="宋体" w:cs="Times New Roman"/>
                        <w:i/>
                        <w:iCs/>
                        <w:sz w:val="24"/>
                        <w:szCs w:val="24"/>
                      </w:rPr>
                    </m:ctrlPr>
                  </m:sub>
                </m:sSub>
              </m:oMath>
            </m:oMathPara>
          </w:p>
        </w:tc>
        <w:tc>
          <w:tcPr>
            <w:tcW w:w="567" w:type="dxa"/>
            <w:shd w:val="clear" w:color="auto" w:fill="auto"/>
          </w:tcPr>
          <w:p>
            <w:pPr>
              <w:pStyle w:val="71"/>
              <w:spacing w:line="360" w:lineRule="auto"/>
              <w:ind w:firstLine="0" w:firstLineChars="0"/>
              <w:jc w:val="right"/>
              <w:rPr>
                <w:rFonts w:ascii="Times New Roman" w:hAnsi="Times New Roman"/>
                <w:color w:val="000000"/>
                <w:sz w:val="24"/>
                <w:szCs w:val="24"/>
              </w:rPr>
            </w:pPr>
            <w:r>
              <w:rPr>
                <w:rFonts w:ascii="Times New Roman" w:hAnsi="Times New Roman"/>
                <w:color w:val="000000"/>
                <w:sz w:val="24"/>
                <w:szCs w:val="24"/>
              </w:rPr>
              <w:t>——</w:t>
            </w:r>
          </w:p>
          <w:p>
            <w:pPr>
              <w:pStyle w:val="71"/>
              <w:wordWrap w:val="0"/>
              <w:spacing w:line="360" w:lineRule="auto"/>
              <w:ind w:firstLine="0" w:firstLineChars="0"/>
              <w:jc w:val="right"/>
              <w:rPr>
                <w:rFonts w:ascii="Times New Roman" w:hAnsi="Times New Roman"/>
                <w:color w:val="000000"/>
                <w:sz w:val="24"/>
                <w:szCs w:val="24"/>
              </w:rPr>
            </w:pPr>
            <w:r>
              <w:rPr>
                <w:rFonts w:hint="eastAsia" w:ascii="Times New Roman" w:hAnsi="Times New Roman"/>
                <w:color w:val="000000"/>
                <w:sz w:val="24"/>
                <w:szCs w:val="24"/>
              </w:rPr>
              <w:t xml:space="preserve"> </w:t>
            </w:r>
          </w:p>
          <w:p>
            <w:pPr>
              <w:pStyle w:val="71"/>
              <w:spacing w:line="360" w:lineRule="auto"/>
              <w:ind w:firstLine="0" w:firstLineChars="0"/>
              <w:jc w:val="right"/>
              <w:rPr>
                <w:rFonts w:ascii="Times New Roman" w:hAnsi="Times New Roman"/>
                <w:color w:val="000000"/>
                <w:sz w:val="24"/>
                <w:szCs w:val="24"/>
              </w:rPr>
            </w:pPr>
          </w:p>
        </w:tc>
        <w:tc>
          <w:tcPr>
            <w:tcW w:w="7376" w:type="dxa"/>
            <w:shd w:val="clear" w:color="auto" w:fill="auto"/>
          </w:tcPr>
          <w:p>
            <w:pPr>
              <w:pStyle w:val="71"/>
              <w:spacing w:line="360" w:lineRule="auto"/>
              <w:ind w:firstLine="120" w:firstLineChars="50"/>
              <w:rPr>
                <w:rFonts w:ascii="Times New Roman" w:hAnsi="Times New Roman"/>
                <w:sz w:val="24"/>
                <w:szCs w:val="24"/>
              </w:rPr>
            </w:pPr>
            <w:r>
              <w:rPr>
                <w:rFonts w:ascii="Times New Roman" w:hAnsi="Times New Roman"/>
                <w:sz w:val="24"/>
                <w:szCs w:val="24"/>
              </w:rPr>
              <w:t>槽式预埋件有效</w:t>
            </w:r>
            <w:r>
              <w:rPr>
                <w:rFonts w:hint="eastAsia" w:ascii="Times New Roman" w:hAnsi="Times New Roman"/>
                <w:sz w:val="24"/>
                <w:szCs w:val="24"/>
              </w:rPr>
              <w:t>埋深</w:t>
            </w:r>
            <w:r>
              <w:rPr>
                <w:rFonts w:ascii="Times New Roman" w:hAnsi="Times New Roman"/>
                <w:sz w:val="24"/>
                <w:szCs w:val="24"/>
              </w:rPr>
              <w:t>（mm）。</w:t>
            </w:r>
            <w:r>
              <w:rPr>
                <w:rFonts w:hint="eastAsia" w:ascii="Times New Roman" w:hAnsi="Times New Roman"/>
                <w:sz w:val="24"/>
                <w:szCs w:val="24"/>
              </w:rPr>
              <w:t>应按本标准第4.1.1条确定</w:t>
            </w:r>
            <w:r>
              <w:rPr>
                <w:rFonts w:ascii="Times New Roman" w:hAnsi="Times New Roman"/>
                <w:sz w:val="24"/>
                <w:szCs w:val="24"/>
              </w:rPr>
              <w:t>。当</w:t>
            </w:r>
            <m:oMath>
              <m:sSub>
                <m:sSubPr>
                  <m:ctrlPr>
                    <w:rPr>
                      <w:rFonts w:ascii="Cambria Math" w:hAnsi="Cambria Math"/>
                      <w:sz w:val="24"/>
                      <w:szCs w:val="24"/>
                    </w:rPr>
                  </m:ctrlPr>
                </m:sSubPr>
                <m:e>
                  <m:r>
                    <w:rPr>
                      <w:rFonts w:ascii="Cambria Math" w:hAnsi="Cambria Math"/>
                      <w:sz w:val="24"/>
                      <w:szCs w:val="24"/>
                    </w:rPr>
                    <m:t>h</m:t>
                  </m:r>
                  <m:ctrlPr>
                    <w:rPr>
                      <w:rFonts w:ascii="Cambria Math" w:hAnsi="Cambria Math"/>
                      <w:sz w:val="24"/>
                      <w:szCs w:val="24"/>
                    </w:rPr>
                  </m:ctrlPr>
                </m:e>
                <m:sub>
                  <m:r>
                    <m:rPr>
                      <m:sty m:val="p"/>
                    </m:rPr>
                    <w:rPr>
                      <w:rFonts w:ascii="Cambria Math" w:hAnsi="Cambria Math"/>
                      <w:sz w:val="24"/>
                      <w:szCs w:val="24"/>
                    </w:rPr>
                    <m:t>ef</m:t>
                  </m:r>
                  <m:ctrlPr>
                    <w:rPr>
                      <w:rFonts w:ascii="Cambria Math" w:hAnsi="Cambria Math"/>
                      <w:sz w:val="24"/>
                      <w:szCs w:val="24"/>
                    </w:rPr>
                  </m:ctrlPr>
                </m:sub>
              </m:sSub>
              <m:r>
                <w:rPr>
                  <w:rFonts w:ascii="Cambria Math" w:hAnsi="Cambria Math"/>
                  <w:sz w:val="24"/>
                  <w:szCs w:val="24"/>
                </w:rPr>
                <m:t>&gt;180m</m:t>
              </m:r>
              <m:r>
                <w:rPr>
                  <w:rFonts w:hint="eastAsia" w:ascii="Cambria Math" w:hAnsi="Cambria Math"/>
                  <w:sz w:val="24"/>
                  <w:szCs w:val="24"/>
                </w:rPr>
                <m:t>m</m:t>
              </m:r>
            </m:oMath>
            <w:r>
              <w:rPr>
                <w:rFonts w:ascii="Times New Roman" w:hAnsi="Times New Roman"/>
                <w:sz w:val="24"/>
                <w:szCs w:val="24"/>
              </w:rPr>
              <w:t>，且</w:t>
            </w:r>
            <m:oMath>
              <m:sSub>
                <m:sSubPr>
                  <m:ctrlPr>
                    <w:rPr>
                      <w:rFonts w:ascii="Cambria Math" w:hAnsi="Cambria Math"/>
                      <w:sz w:val="24"/>
                      <w:szCs w:val="24"/>
                    </w:rPr>
                  </m:ctrlPr>
                </m:sSubPr>
                <m:e>
                  <m:r>
                    <w:rPr>
                      <w:rFonts w:ascii="Cambria Math" w:hAnsi="Cambria Math"/>
                      <w:sz w:val="24"/>
                      <w:szCs w:val="24"/>
                    </w:rPr>
                    <m:t>c</m:t>
                  </m:r>
                  <m:ctrlPr>
                    <w:rPr>
                      <w:rFonts w:ascii="Cambria Math" w:hAnsi="Cambria Math"/>
                      <w:sz w:val="24"/>
                      <w:szCs w:val="24"/>
                    </w:rPr>
                  </m:ctrlPr>
                </m:e>
                <m:sub>
                  <m:r>
                    <m:rPr>
                      <m:sty m:val="p"/>
                    </m:rPr>
                    <w:rPr>
                      <w:rFonts w:ascii="Cambria Math" w:hAnsi="Cambria Math"/>
                      <w:sz w:val="24"/>
                      <w:szCs w:val="24"/>
                    </w:rPr>
                    <m:t>1,1</m:t>
                  </m:r>
                  <m:ctrlPr>
                    <w:rPr>
                      <w:rFonts w:ascii="Cambria Math" w:hAnsi="Cambria Math"/>
                      <w:sz w:val="24"/>
                      <w:szCs w:val="24"/>
                    </w:rPr>
                  </m:ctrlPr>
                </m:sub>
              </m:sSub>
            </m:oMath>
            <w:r>
              <w:rPr>
                <w:rFonts w:ascii="Times New Roman" w:hAnsi="Times New Roman"/>
                <w:sz w:val="24"/>
                <w:szCs w:val="24"/>
              </w:rPr>
              <w:t>、</w:t>
            </w:r>
            <m:oMath>
              <m:sSub>
                <m:sSubPr>
                  <m:ctrlPr>
                    <w:rPr>
                      <w:rFonts w:ascii="Cambria Math" w:hAnsi="Cambria Math"/>
                      <w:sz w:val="24"/>
                      <w:szCs w:val="24"/>
                    </w:rPr>
                  </m:ctrlPr>
                </m:sSubPr>
                <m:e>
                  <m:r>
                    <w:rPr>
                      <w:rFonts w:ascii="Cambria Math" w:hAnsi="Cambria Math"/>
                      <w:sz w:val="24"/>
                      <w:szCs w:val="24"/>
                    </w:rPr>
                    <m:t>c</m:t>
                  </m:r>
                  <m:ctrlPr>
                    <w:rPr>
                      <w:rFonts w:ascii="Cambria Math" w:hAnsi="Cambria Math"/>
                      <w:sz w:val="24"/>
                      <w:szCs w:val="24"/>
                    </w:rPr>
                  </m:ctrlPr>
                </m:e>
                <m:sub>
                  <m:r>
                    <m:rPr>
                      <m:sty m:val="p"/>
                    </m:rPr>
                    <w:rPr>
                      <w:rFonts w:ascii="Cambria Math" w:hAnsi="Cambria Math"/>
                      <w:sz w:val="24"/>
                      <w:szCs w:val="24"/>
                    </w:rPr>
                    <m:t>1,2</m:t>
                  </m:r>
                  <m:ctrlPr>
                    <w:rPr>
                      <w:rFonts w:ascii="Cambria Math" w:hAnsi="Cambria Math"/>
                      <w:sz w:val="24"/>
                      <w:szCs w:val="24"/>
                    </w:rPr>
                  </m:ctrlPr>
                </m:sub>
              </m:sSub>
            </m:oMath>
            <w:r>
              <w:rPr>
                <w:rFonts w:ascii="Times New Roman" w:hAnsi="Times New Roman"/>
                <w:sz w:val="24"/>
                <w:szCs w:val="24"/>
              </w:rPr>
              <w:t>、</w:t>
            </w:r>
            <m:oMath>
              <m:sSub>
                <m:sSubPr>
                  <m:ctrlPr>
                    <w:rPr>
                      <w:rFonts w:ascii="Cambria Math" w:hAnsi="Cambria Math"/>
                      <w:sz w:val="24"/>
                      <w:szCs w:val="24"/>
                    </w:rPr>
                  </m:ctrlPr>
                </m:sSubPr>
                <m:e>
                  <m:r>
                    <w:rPr>
                      <w:rFonts w:ascii="Cambria Math" w:hAnsi="Cambria Math"/>
                      <w:sz w:val="24"/>
                      <w:szCs w:val="24"/>
                    </w:rPr>
                    <m:t>c</m:t>
                  </m:r>
                  <m:ctrlPr>
                    <w:rPr>
                      <w:rFonts w:ascii="Cambria Math" w:hAnsi="Cambria Math"/>
                      <w:sz w:val="24"/>
                      <w:szCs w:val="24"/>
                    </w:rPr>
                  </m:ctrlPr>
                </m:e>
                <m:sub>
                  <m:r>
                    <m:rPr>
                      <m:sty m:val="p"/>
                    </m:rPr>
                    <w:rPr>
                      <w:rFonts w:ascii="Cambria Math" w:hAnsi="Cambria Math"/>
                      <w:sz w:val="24"/>
                      <w:szCs w:val="24"/>
                    </w:rPr>
                    <m:t>2,1</m:t>
                  </m:r>
                  <m:ctrlPr>
                    <w:rPr>
                      <w:rFonts w:ascii="Cambria Math" w:hAnsi="Cambria Math"/>
                      <w:sz w:val="24"/>
                      <w:szCs w:val="24"/>
                    </w:rPr>
                  </m:ctrlPr>
                </m:sub>
              </m:sSub>
            </m:oMath>
            <w:r>
              <w:rPr>
                <w:rFonts w:ascii="Times New Roman" w:hAnsi="Times New Roman"/>
                <w:sz w:val="24"/>
                <w:szCs w:val="24"/>
              </w:rPr>
              <w:t>、</w:t>
            </w:r>
            <m:oMath>
              <m:sSub>
                <m:sSubPr>
                  <m:ctrlPr>
                    <w:rPr>
                      <w:rFonts w:ascii="Cambria Math" w:hAnsi="Cambria Math"/>
                      <w:sz w:val="24"/>
                      <w:szCs w:val="24"/>
                    </w:rPr>
                  </m:ctrlPr>
                </m:sSubPr>
                <m:e>
                  <m:r>
                    <w:rPr>
                      <w:rFonts w:ascii="Cambria Math" w:hAnsi="Cambria Math"/>
                      <w:sz w:val="24"/>
                      <w:szCs w:val="24"/>
                    </w:rPr>
                    <m:t>c</m:t>
                  </m:r>
                  <m:ctrlPr>
                    <w:rPr>
                      <w:rFonts w:ascii="Cambria Math" w:hAnsi="Cambria Math"/>
                      <w:sz w:val="24"/>
                      <w:szCs w:val="24"/>
                    </w:rPr>
                  </m:ctrlPr>
                </m:e>
                <m:sub>
                  <m:r>
                    <m:rPr>
                      <m:sty m:val="p"/>
                    </m:rPr>
                    <w:rPr>
                      <w:rFonts w:ascii="Cambria Math" w:hAnsi="Cambria Math"/>
                      <w:sz w:val="24"/>
                      <w:szCs w:val="24"/>
                    </w:rPr>
                    <m:t>2,2</m:t>
                  </m:r>
                  <m:ctrlPr>
                    <w:rPr>
                      <w:rFonts w:ascii="Cambria Math" w:hAnsi="Cambria Math"/>
                      <w:sz w:val="24"/>
                      <w:szCs w:val="24"/>
                    </w:rPr>
                  </m:ctrlPr>
                </m:sub>
              </m:sSub>
            </m:oMath>
            <w:r>
              <w:rPr>
                <w:rFonts w:ascii="Times New Roman" w:hAnsi="Times New Roman"/>
                <w:sz w:val="24"/>
                <w:szCs w:val="24"/>
              </w:rPr>
              <w:t>中有不少于三项边距小</w:t>
            </w:r>
            <w:r>
              <w:rPr>
                <w:rFonts w:hint="eastAsia" w:ascii="Times New Roman" w:hAnsi="Times New Roman"/>
                <w:sz w:val="24"/>
                <w:szCs w:val="24"/>
              </w:rPr>
              <w:t xml:space="preserve"> </w:t>
            </w:r>
            <w:r>
              <w:rPr>
                <w:rFonts w:ascii="Times New Roman" w:hAnsi="Times New Roman"/>
                <w:sz w:val="24"/>
                <w:szCs w:val="24"/>
              </w:rPr>
              <w:t>于</w:t>
            </w:r>
            <m:oMath>
              <m:sSub>
                <m:sSubPr>
                  <m:ctrlPr>
                    <w:rPr>
                      <w:rFonts w:ascii="Cambria Math" w:hAnsi="Cambria Math"/>
                      <w:sz w:val="24"/>
                      <w:szCs w:val="24"/>
                    </w:rPr>
                  </m:ctrlPr>
                </m:sSubPr>
                <m:e>
                  <m:r>
                    <w:rPr>
                      <w:rFonts w:ascii="Cambria Math" w:hAnsi="Cambria Math"/>
                      <w:sz w:val="24"/>
                      <w:szCs w:val="24"/>
                    </w:rPr>
                    <m:t>c</m:t>
                  </m:r>
                  <m:ctrlPr>
                    <w:rPr>
                      <w:rFonts w:ascii="Cambria Math" w:hAnsi="Cambria Math"/>
                      <w:sz w:val="24"/>
                      <w:szCs w:val="24"/>
                    </w:rPr>
                  </m:ctrlPr>
                </m:e>
                <m:sub>
                  <m:r>
                    <m:rPr>
                      <m:sty m:val="p"/>
                    </m:rPr>
                    <w:rPr>
                      <w:rFonts w:ascii="Cambria Math" w:hAnsi="Cambria Math"/>
                      <w:sz w:val="24"/>
                      <w:szCs w:val="24"/>
                    </w:rPr>
                    <m:t>cr,N</m:t>
                  </m:r>
                  <m:ctrlPr>
                    <w:rPr>
                      <w:rFonts w:ascii="Cambria Math" w:hAnsi="Cambria Math"/>
                      <w:sz w:val="24"/>
                      <w:szCs w:val="24"/>
                    </w:rPr>
                  </m:ctrlPr>
                </m:sub>
              </m:sSub>
            </m:oMath>
            <w:r>
              <w:rPr>
                <w:rFonts w:ascii="Times New Roman" w:hAnsi="Times New Roman"/>
                <w:sz w:val="24"/>
                <w:szCs w:val="24"/>
              </w:rPr>
              <w:t>时</w:t>
            </w:r>
            <w:r>
              <w:rPr>
                <w:rFonts w:hint="eastAsia" w:ascii="Times New Roman" w:hAnsi="Times New Roman"/>
                <w:sz w:val="24"/>
                <w:szCs w:val="24"/>
              </w:rPr>
              <w:t>，</w:t>
            </w:r>
            <m:oMath>
              <m:sSub>
                <m:sSubPr>
                  <m:ctrlPr>
                    <w:rPr>
                      <w:rFonts w:ascii="Cambria Math" w:hAnsi="Cambria Math"/>
                      <w:sz w:val="24"/>
                      <w:szCs w:val="24"/>
                      <w:vertAlign w:val="subscript"/>
                    </w:rPr>
                  </m:ctrlPr>
                </m:sSubPr>
                <m:e>
                  <m:r>
                    <w:rPr>
                      <w:rFonts w:ascii="Cambria Math" w:hAnsi="Cambria Math"/>
                      <w:sz w:val="24"/>
                      <w:szCs w:val="24"/>
                      <w:vertAlign w:val="subscript"/>
                    </w:rPr>
                    <m:t>h</m:t>
                  </m:r>
                  <m:ctrlPr>
                    <w:rPr>
                      <w:rFonts w:ascii="Cambria Math" w:hAnsi="Cambria Math"/>
                      <w:sz w:val="24"/>
                      <w:szCs w:val="24"/>
                      <w:vertAlign w:val="subscript"/>
                    </w:rPr>
                  </m:ctrlPr>
                </m:e>
                <m:sub>
                  <m:r>
                    <m:rPr>
                      <m:sty m:val="p"/>
                    </m:rPr>
                    <w:rPr>
                      <w:rFonts w:ascii="Cambria Math" w:hAnsi="Cambria Math"/>
                      <w:sz w:val="24"/>
                      <w:szCs w:val="24"/>
                      <w:vertAlign w:val="subscript"/>
                    </w:rPr>
                    <m:t>ef</m:t>
                  </m:r>
                  <m:ctrlPr>
                    <w:rPr>
                      <w:rFonts w:ascii="Cambria Math" w:hAnsi="Cambria Math"/>
                      <w:sz w:val="24"/>
                      <w:szCs w:val="24"/>
                      <w:vertAlign w:val="subscript"/>
                    </w:rPr>
                  </m:ctrlPr>
                </m:sub>
              </m:sSub>
            </m:oMath>
            <w:r>
              <w:rPr>
                <w:rFonts w:hint="eastAsia" w:ascii="Times New Roman" w:hAnsi="Times New Roman"/>
                <w:sz w:val="24"/>
                <w:szCs w:val="24"/>
              </w:rPr>
              <w:t>应取c</w:t>
            </w:r>
            <w:r>
              <w:rPr>
                <w:rFonts w:hint="eastAsia" w:ascii="Times New Roman" w:hAnsi="Times New Roman"/>
                <w:sz w:val="24"/>
                <w:szCs w:val="24"/>
                <w:vertAlign w:val="subscript"/>
              </w:rPr>
              <w:t>max</w:t>
            </w:r>
            <w:r>
              <w:rPr>
                <w:rFonts w:hint="eastAsia" w:ascii="Times New Roman" w:hAnsi="Times New Roman"/>
                <w:sz w:val="24"/>
                <w:szCs w:val="24"/>
              </w:rPr>
              <w:t>/c</w:t>
            </w:r>
            <w:r>
              <w:rPr>
                <w:rFonts w:hint="eastAsia" w:ascii="Times New Roman" w:hAnsi="Times New Roman"/>
                <w:sz w:val="24"/>
                <w:szCs w:val="24"/>
                <w:vertAlign w:val="subscript"/>
              </w:rPr>
              <w:t>cr,N</w:t>
            </w:r>
            <w:r>
              <w:rPr>
                <w:rFonts w:hint="eastAsia" w:ascii="Times New Roman" w:hAnsi="Times New Roman"/>
                <w:sz w:val="24"/>
                <w:szCs w:val="24"/>
              </w:rPr>
              <w:t>*h</w:t>
            </w:r>
            <w:r>
              <w:rPr>
                <w:rFonts w:hint="eastAsia" w:ascii="Times New Roman" w:hAnsi="Times New Roman"/>
                <w:sz w:val="24"/>
                <w:szCs w:val="24"/>
                <w:vertAlign w:val="subscript"/>
              </w:rPr>
              <w:t>ef</w:t>
            </w:r>
            <w:r>
              <w:rPr>
                <w:rFonts w:hint="eastAsia" w:ascii="Times New Roman" w:hAnsi="Times New Roman"/>
                <w:sz w:val="24"/>
                <w:szCs w:val="24"/>
              </w:rPr>
              <w:t>, s</w:t>
            </w:r>
            <w:r>
              <w:rPr>
                <w:rFonts w:hint="eastAsia" w:ascii="Times New Roman" w:hAnsi="Times New Roman"/>
                <w:sz w:val="24"/>
                <w:szCs w:val="24"/>
                <w:vertAlign w:val="subscript"/>
              </w:rPr>
              <w:t>max</w:t>
            </w:r>
            <w:r>
              <w:rPr>
                <w:rFonts w:hint="eastAsia" w:ascii="Times New Roman" w:hAnsi="Times New Roman"/>
                <w:sz w:val="24"/>
                <w:szCs w:val="24"/>
              </w:rPr>
              <w:t>/s</w:t>
            </w:r>
            <w:r>
              <w:rPr>
                <w:rFonts w:hint="eastAsia" w:ascii="Times New Roman" w:hAnsi="Times New Roman"/>
                <w:sz w:val="24"/>
                <w:szCs w:val="24"/>
                <w:vertAlign w:val="subscript"/>
              </w:rPr>
              <w:t>cr,N</w:t>
            </w:r>
            <w:r>
              <w:rPr>
                <w:rFonts w:hint="eastAsia" w:ascii="Times New Roman" w:hAnsi="Times New Roman"/>
                <w:sz w:val="24"/>
                <w:szCs w:val="24"/>
              </w:rPr>
              <w:t>*h</w:t>
            </w:r>
            <w:r>
              <w:rPr>
                <w:rFonts w:hint="eastAsia" w:ascii="Times New Roman" w:hAnsi="Times New Roman"/>
                <w:sz w:val="24"/>
                <w:szCs w:val="24"/>
                <w:vertAlign w:val="subscript"/>
              </w:rPr>
              <w:t>ef</w:t>
            </w:r>
            <w:r>
              <w:rPr>
                <w:rFonts w:hint="eastAsia" w:ascii="Times New Roman" w:hAnsi="Times New Roman"/>
                <w:sz w:val="24"/>
                <w:szCs w:val="24"/>
              </w:rPr>
              <w:t>, 180的最大值。</w:t>
            </w:r>
          </w:p>
        </w:tc>
      </w:tr>
    </w:tbl>
    <w:tbl>
      <w:tblPr>
        <w:tblStyle w:val="18"/>
        <w:tblW w:w="0" w:type="auto"/>
        <w:tblInd w:w="72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930"/>
        <w:gridCol w:w="141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6930" w:type="dxa"/>
          </w:tcPr>
          <w:p>
            <w:pPr>
              <w:widowControl w:val="0"/>
              <w:spacing w:after="160" w:line="360" w:lineRule="auto"/>
              <w:contextualSpacing/>
              <w:jc w:val="center"/>
              <w:rPr>
                <w:rFonts w:ascii="Times New Roman" w:hAnsi="Times New Roman" w:eastAsia="宋体" w:cs="Times New Roman"/>
                <w:sz w:val="24"/>
                <w:szCs w:val="24"/>
              </w:rPr>
            </w:pPr>
            <m:oMath>
              <m:sSub>
                <m:sSubPr>
                  <m:ctrlPr>
                    <w:rPr>
                      <w:rFonts w:ascii="Cambria Math" w:hAnsi="Cambria Math" w:eastAsia="宋体" w:cs="Times New Roman"/>
                      <w:kern w:val="2"/>
                      <w:sz w:val="24"/>
                      <w:szCs w:val="24"/>
                    </w:rPr>
                  </m:ctrlPr>
                </m:sSubPr>
                <m:e>
                  <m:r>
                    <w:rPr>
                      <w:rFonts w:ascii="Cambria Math" w:hAnsi="Cambria Math" w:eastAsia="宋体" w:cs="Times New Roman"/>
                      <w:kern w:val="2"/>
                      <w:sz w:val="24"/>
                      <w:szCs w:val="24"/>
                    </w:rPr>
                    <m:t>ψ</m:t>
                  </m:r>
                  <m:ctrlPr>
                    <w:rPr>
                      <w:rFonts w:ascii="Cambria Math" w:hAnsi="Cambria Math" w:eastAsia="宋体" w:cs="Times New Roman"/>
                      <w:kern w:val="2"/>
                      <w:sz w:val="24"/>
                      <w:szCs w:val="24"/>
                    </w:rPr>
                  </m:ctrlPr>
                </m:e>
                <m:sub>
                  <m:r>
                    <m:rPr>
                      <m:sty m:val="p"/>
                    </m:rPr>
                    <w:rPr>
                      <w:rFonts w:ascii="Cambria Math" w:hAnsi="Cambria Math" w:eastAsia="宋体" w:cs="Times New Roman"/>
                      <w:kern w:val="2"/>
                      <w:sz w:val="24"/>
                      <w:szCs w:val="24"/>
                    </w:rPr>
                    <m:t>ch,s,N</m:t>
                  </m:r>
                  <m:ctrlPr>
                    <w:rPr>
                      <w:rFonts w:ascii="Cambria Math" w:hAnsi="Cambria Math" w:eastAsia="宋体" w:cs="Times New Roman"/>
                      <w:kern w:val="2"/>
                      <w:sz w:val="24"/>
                      <w:szCs w:val="24"/>
                    </w:rPr>
                  </m:ctrlPr>
                </m:sub>
              </m:sSub>
              <m:r>
                <m:rPr>
                  <m:sty m:val="p"/>
                </m:rPr>
                <w:rPr>
                  <w:rFonts w:ascii="Cambria Math" w:hAnsi="Cambria Math" w:eastAsia="宋体" w:cs="Times New Roman"/>
                  <w:kern w:val="2"/>
                  <w:sz w:val="24"/>
                  <w:szCs w:val="24"/>
                </w:rPr>
                <m:t>=</m:t>
              </m:r>
              <m:f>
                <m:fPr>
                  <m:ctrlPr>
                    <w:rPr>
                      <w:rFonts w:ascii="Cambria Math" w:hAnsi="Cambria Math" w:eastAsia="宋体" w:cs="Times New Roman"/>
                      <w:kern w:val="2"/>
                      <w:sz w:val="24"/>
                      <w:szCs w:val="24"/>
                    </w:rPr>
                  </m:ctrlPr>
                </m:fPr>
                <m:num>
                  <m:r>
                    <w:rPr>
                      <w:rFonts w:ascii="Cambria Math" w:hAnsi="Cambria Math" w:eastAsia="宋体" w:cs="Times New Roman"/>
                      <w:kern w:val="2"/>
                      <w:sz w:val="24"/>
                      <w:szCs w:val="24"/>
                    </w:rPr>
                    <m:t>1</m:t>
                  </m:r>
                  <m:ctrlPr>
                    <w:rPr>
                      <w:rFonts w:ascii="Cambria Math" w:hAnsi="Cambria Math" w:eastAsia="宋体" w:cs="Times New Roman"/>
                      <w:kern w:val="2"/>
                      <w:sz w:val="24"/>
                      <w:szCs w:val="24"/>
                    </w:rPr>
                  </m:ctrlPr>
                </m:num>
                <m:den>
                  <m:r>
                    <w:rPr>
                      <w:rFonts w:ascii="Cambria Math" w:hAnsi="Cambria Math" w:eastAsia="宋体" w:cs="Times New Roman"/>
                      <w:kern w:val="2"/>
                      <w:sz w:val="24"/>
                      <w:szCs w:val="24"/>
                    </w:rPr>
                    <m:t>1+</m:t>
                  </m:r>
                  <m:nary>
                    <m:naryPr>
                      <m:chr m:val="∑"/>
                      <m:limLoc m:val="undOvr"/>
                      <m:ctrlPr>
                        <w:rPr>
                          <w:rFonts w:ascii="Cambria Math" w:hAnsi="Cambria Math" w:eastAsia="宋体" w:cs="Times New Roman"/>
                          <w:i/>
                          <w:kern w:val="2"/>
                          <w:sz w:val="24"/>
                          <w:szCs w:val="24"/>
                        </w:rPr>
                      </m:ctrlPr>
                    </m:naryPr>
                    <m:sub>
                      <m:r>
                        <w:rPr>
                          <w:rFonts w:ascii="Cambria Math" w:hAnsi="Cambria Math" w:eastAsia="宋体" w:cs="Times New Roman"/>
                          <w:kern w:val="2"/>
                          <w:sz w:val="24"/>
                          <w:szCs w:val="24"/>
                        </w:rPr>
                        <m:t>i=1</m:t>
                      </m:r>
                      <m:ctrlPr>
                        <w:rPr>
                          <w:rFonts w:ascii="Cambria Math" w:hAnsi="Cambria Math" w:eastAsia="宋体" w:cs="Times New Roman"/>
                          <w:i/>
                          <w:kern w:val="2"/>
                          <w:sz w:val="24"/>
                          <w:szCs w:val="24"/>
                        </w:rPr>
                      </m:ctrlPr>
                    </m:sub>
                    <m:sup>
                      <m:r>
                        <w:rPr>
                          <w:rFonts w:ascii="Cambria Math" w:hAnsi="Cambria Math" w:eastAsia="宋体" w:cs="Times New Roman"/>
                          <w:kern w:val="2"/>
                          <w:sz w:val="24"/>
                          <w:szCs w:val="24"/>
                        </w:rPr>
                        <m:t>n</m:t>
                      </m:r>
                      <m:ctrlPr>
                        <w:rPr>
                          <w:rFonts w:ascii="Cambria Math" w:hAnsi="Cambria Math" w:eastAsia="宋体" w:cs="Times New Roman"/>
                          <w:i/>
                          <w:kern w:val="2"/>
                          <w:sz w:val="24"/>
                          <w:szCs w:val="24"/>
                        </w:rPr>
                      </m:ctrlPr>
                    </m:sup>
                    <m:e>
                      <m:d>
                        <m:dPr>
                          <m:begChr m:val="["/>
                          <m:endChr m:val="]"/>
                          <m:ctrlPr>
                            <w:rPr>
                              <w:rFonts w:ascii="Cambria Math" w:hAnsi="Cambria Math" w:eastAsia="宋体" w:cs="Times New Roman"/>
                              <w:i/>
                              <w:kern w:val="2"/>
                              <w:sz w:val="24"/>
                              <w:szCs w:val="24"/>
                            </w:rPr>
                          </m:ctrlPr>
                        </m:dPr>
                        <m:e>
                          <m:sSup>
                            <m:sSupPr>
                              <m:ctrlPr>
                                <w:rPr>
                                  <w:rFonts w:ascii="Cambria Math" w:hAnsi="Cambria Math" w:eastAsia="宋体" w:cs="Times New Roman"/>
                                  <w:i/>
                                  <w:kern w:val="2"/>
                                  <w:sz w:val="24"/>
                                  <w:szCs w:val="24"/>
                                </w:rPr>
                              </m:ctrlPr>
                            </m:sSupPr>
                            <m:e>
                              <m:r>
                                <w:rPr>
                                  <w:rFonts w:ascii="Cambria Math" w:hAnsi="Cambria Math" w:eastAsia="宋体" w:cs="Times New Roman"/>
                                  <w:kern w:val="2"/>
                                  <w:sz w:val="24"/>
                                  <w:szCs w:val="24"/>
                                </w:rPr>
                                <m:t>(1-</m:t>
                              </m:r>
                              <m:f>
                                <m:fPr>
                                  <m:ctrlPr>
                                    <w:rPr>
                                      <w:rFonts w:ascii="Cambria Math" w:hAnsi="Cambria Math" w:eastAsia="宋体" w:cs="Times New Roman"/>
                                      <w:i/>
                                      <w:kern w:val="2"/>
                                      <w:sz w:val="24"/>
                                      <w:szCs w:val="24"/>
                                    </w:rPr>
                                  </m:ctrlPr>
                                </m:fPr>
                                <m:num>
                                  <m:sSub>
                                    <m:sSubPr>
                                      <m:ctrlPr>
                                        <w:rPr>
                                          <w:rFonts w:ascii="Cambria Math" w:hAnsi="Cambria Math" w:eastAsia="宋体" w:cs="Times New Roman"/>
                                          <w:kern w:val="2"/>
                                          <w:sz w:val="24"/>
                                          <w:szCs w:val="24"/>
                                        </w:rPr>
                                      </m:ctrlPr>
                                    </m:sSubPr>
                                    <m:e>
                                      <m:r>
                                        <w:rPr>
                                          <w:rFonts w:ascii="Cambria Math" w:hAnsi="Cambria Math" w:eastAsia="宋体" w:cs="Times New Roman"/>
                                          <w:kern w:val="2"/>
                                          <w:sz w:val="24"/>
                                          <w:szCs w:val="24"/>
                                        </w:rPr>
                                        <m:t>s</m:t>
                                      </m:r>
                                      <m:ctrlPr>
                                        <w:rPr>
                                          <w:rFonts w:ascii="Cambria Math" w:hAnsi="Cambria Math" w:eastAsia="宋体" w:cs="Times New Roman"/>
                                          <w:kern w:val="2"/>
                                          <w:sz w:val="24"/>
                                          <w:szCs w:val="24"/>
                                        </w:rPr>
                                      </m:ctrlPr>
                                    </m:e>
                                    <m:sub>
                                      <m:r>
                                        <m:rPr>
                                          <m:sty m:val="p"/>
                                        </m:rPr>
                                        <w:rPr>
                                          <w:rFonts w:ascii="Cambria Math" w:hAnsi="Cambria Math" w:eastAsia="宋体" w:cs="Times New Roman"/>
                                          <w:kern w:val="2"/>
                                          <w:sz w:val="24"/>
                                          <w:szCs w:val="24"/>
                                        </w:rPr>
                                        <m:t>i</m:t>
                                      </m:r>
                                      <m:ctrlPr>
                                        <w:rPr>
                                          <w:rFonts w:ascii="Cambria Math" w:hAnsi="Cambria Math" w:eastAsia="宋体" w:cs="Times New Roman"/>
                                          <w:kern w:val="2"/>
                                          <w:sz w:val="24"/>
                                          <w:szCs w:val="24"/>
                                        </w:rPr>
                                      </m:ctrlPr>
                                    </m:sub>
                                  </m:sSub>
                                  <m:ctrlPr>
                                    <w:rPr>
                                      <w:rFonts w:ascii="Cambria Math" w:hAnsi="Cambria Math" w:eastAsia="宋体" w:cs="Times New Roman"/>
                                      <w:i/>
                                      <w:kern w:val="2"/>
                                      <w:sz w:val="24"/>
                                      <w:szCs w:val="24"/>
                                    </w:rPr>
                                  </m:ctrlPr>
                                </m:num>
                                <m:den>
                                  <m:sSub>
                                    <m:sSubPr>
                                      <m:ctrlPr>
                                        <w:rPr>
                                          <w:rFonts w:ascii="Cambria Math" w:hAnsi="Cambria Math" w:eastAsia="宋体" w:cs="Times New Roman"/>
                                          <w:i/>
                                          <w:kern w:val="2"/>
                                          <w:sz w:val="24"/>
                                          <w:szCs w:val="24"/>
                                        </w:rPr>
                                      </m:ctrlPr>
                                    </m:sSubPr>
                                    <m:e>
                                      <m:r>
                                        <w:rPr>
                                          <w:rFonts w:ascii="Cambria Math" w:hAnsi="Cambria Math" w:eastAsia="宋体" w:cs="Times New Roman"/>
                                          <w:kern w:val="2"/>
                                          <w:sz w:val="24"/>
                                          <w:szCs w:val="24"/>
                                        </w:rPr>
                                        <m:t>s</m:t>
                                      </m:r>
                                      <m:ctrlPr>
                                        <w:rPr>
                                          <w:rFonts w:ascii="Cambria Math" w:hAnsi="Cambria Math" w:eastAsia="宋体" w:cs="Times New Roman"/>
                                          <w:i/>
                                          <w:kern w:val="2"/>
                                          <w:sz w:val="24"/>
                                          <w:szCs w:val="24"/>
                                        </w:rPr>
                                      </m:ctrlPr>
                                    </m:e>
                                    <m:sub>
                                      <m:r>
                                        <m:rPr>
                                          <m:sty m:val="p"/>
                                        </m:rPr>
                                        <w:rPr>
                                          <w:rFonts w:ascii="Cambria Math" w:hAnsi="Cambria Math" w:eastAsia="宋体" w:cs="Times New Roman"/>
                                          <w:kern w:val="2"/>
                                          <w:sz w:val="24"/>
                                          <w:szCs w:val="24"/>
                                        </w:rPr>
                                        <m:t>cr,N</m:t>
                                      </m:r>
                                      <m:ctrlPr>
                                        <w:rPr>
                                          <w:rFonts w:ascii="Cambria Math" w:hAnsi="Cambria Math" w:eastAsia="宋体" w:cs="Times New Roman"/>
                                          <w:i/>
                                          <w:kern w:val="2"/>
                                          <w:sz w:val="24"/>
                                          <w:szCs w:val="24"/>
                                        </w:rPr>
                                      </m:ctrlPr>
                                    </m:sub>
                                  </m:sSub>
                                  <m:ctrlPr>
                                    <w:rPr>
                                      <w:rFonts w:ascii="Cambria Math" w:hAnsi="Cambria Math" w:eastAsia="宋体" w:cs="Times New Roman"/>
                                      <w:i/>
                                      <w:kern w:val="2"/>
                                      <w:sz w:val="24"/>
                                      <w:szCs w:val="24"/>
                                    </w:rPr>
                                  </m:ctrlPr>
                                </m:den>
                              </m:f>
                              <m:r>
                                <w:rPr>
                                  <w:rFonts w:ascii="Cambria Math" w:hAnsi="Cambria Math" w:eastAsia="宋体" w:cs="Times New Roman"/>
                                  <w:kern w:val="2"/>
                                  <w:sz w:val="24"/>
                                  <w:szCs w:val="24"/>
                                </w:rPr>
                                <m:t>)</m:t>
                              </m:r>
                              <m:ctrlPr>
                                <w:rPr>
                                  <w:rFonts w:ascii="Cambria Math" w:hAnsi="Cambria Math" w:eastAsia="宋体" w:cs="Times New Roman"/>
                                  <w:i/>
                                  <w:kern w:val="2"/>
                                  <w:sz w:val="24"/>
                                  <w:szCs w:val="24"/>
                                </w:rPr>
                              </m:ctrlPr>
                            </m:e>
                            <m:sup>
                              <m:r>
                                <w:rPr>
                                  <w:rFonts w:ascii="Cambria Math" w:hAnsi="Cambria Math" w:eastAsia="宋体" w:cs="Times New Roman"/>
                                  <w:kern w:val="2"/>
                                  <w:sz w:val="24"/>
                                  <w:szCs w:val="24"/>
                                </w:rPr>
                                <m:t>1.5</m:t>
                              </m:r>
                              <m:ctrlPr>
                                <w:rPr>
                                  <w:rFonts w:ascii="Cambria Math" w:hAnsi="Cambria Math" w:eastAsia="宋体" w:cs="Times New Roman"/>
                                  <w:i/>
                                  <w:kern w:val="2"/>
                                  <w:sz w:val="24"/>
                                  <w:szCs w:val="24"/>
                                </w:rPr>
                              </m:ctrlPr>
                            </m:sup>
                          </m:sSup>
                          <m:r>
                            <w:rPr>
                              <w:rFonts w:ascii="Cambria Math" w:hAnsi="Cambria Math" w:eastAsia="宋体" w:cs="Times New Roman"/>
                              <w:kern w:val="2"/>
                              <w:sz w:val="24"/>
                              <w:szCs w:val="24"/>
                            </w:rPr>
                            <m:t>∙</m:t>
                          </m:r>
                          <m:f>
                            <m:fPr>
                              <m:ctrlPr>
                                <w:rPr>
                                  <w:rFonts w:ascii="Cambria Math" w:hAnsi="Cambria Math" w:eastAsia="宋体" w:cs="Times New Roman"/>
                                  <w:i/>
                                  <w:kern w:val="2"/>
                                  <w:sz w:val="24"/>
                                  <w:szCs w:val="24"/>
                                </w:rPr>
                              </m:ctrlPr>
                            </m:fPr>
                            <m:num>
                              <m:sSub>
                                <m:sSubPr>
                                  <m:ctrlPr>
                                    <w:rPr>
                                      <w:rFonts w:ascii="Cambria Math" w:hAnsi="Cambria Math" w:eastAsia="宋体" w:cs="Times New Roman"/>
                                      <w:i/>
                                      <w:kern w:val="2"/>
                                      <w:sz w:val="24"/>
                                      <w:szCs w:val="24"/>
                                    </w:rPr>
                                  </m:ctrlPr>
                                </m:sSubPr>
                                <m:e>
                                  <m:r>
                                    <w:rPr>
                                      <w:rFonts w:ascii="Cambria Math" w:hAnsi="Cambria Math" w:eastAsia="宋体" w:cs="Times New Roman"/>
                                      <w:kern w:val="2"/>
                                      <w:sz w:val="24"/>
                                      <w:szCs w:val="24"/>
                                    </w:rPr>
                                    <m:t>N</m:t>
                                  </m:r>
                                  <m:ctrlPr>
                                    <w:rPr>
                                      <w:rFonts w:ascii="Cambria Math" w:hAnsi="Cambria Math" w:eastAsia="宋体" w:cs="Times New Roman"/>
                                      <w:i/>
                                      <w:kern w:val="2"/>
                                      <w:sz w:val="24"/>
                                      <w:szCs w:val="24"/>
                                    </w:rPr>
                                  </m:ctrlPr>
                                </m:e>
                                <m:sub>
                                  <m:r>
                                    <m:rPr>
                                      <m:sty m:val="p"/>
                                    </m:rPr>
                                    <w:rPr>
                                      <w:rFonts w:ascii="Cambria Math" w:hAnsi="Cambria Math" w:eastAsia="宋体" w:cs="Times New Roman"/>
                                      <w:kern w:val="2"/>
                                      <w:sz w:val="24"/>
                                      <w:szCs w:val="24"/>
                                    </w:rPr>
                                    <m:t>i</m:t>
                                  </m:r>
                                  <m:ctrlPr>
                                    <w:rPr>
                                      <w:rFonts w:ascii="Cambria Math" w:hAnsi="Cambria Math" w:eastAsia="宋体" w:cs="Times New Roman"/>
                                      <w:i/>
                                      <w:kern w:val="2"/>
                                      <w:sz w:val="24"/>
                                      <w:szCs w:val="24"/>
                                    </w:rPr>
                                  </m:ctrlPr>
                                </m:sub>
                              </m:sSub>
                              <m:ctrlPr>
                                <w:rPr>
                                  <w:rFonts w:ascii="Cambria Math" w:hAnsi="Cambria Math" w:eastAsia="宋体" w:cs="Times New Roman"/>
                                  <w:i/>
                                  <w:kern w:val="2"/>
                                  <w:sz w:val="24"/>
                                  <w:szCs w:val="24"/>
                                </w:rPr>
                              </m:ctrlPr>
                            </m:num>
                            <m:den>
                              <m:sSub>
                                <m:sSubPr>
                                  <m:ctrlPr>
                                    <w:rPr>
                                      <w:rFonts w:ascii="Cambria Math" w:hAnsi="Cambria Math" w:eastAsia="宋体" w:cs="Times New Roman"/>
                                      <w:i/>
                                      <w:kern w:val="2"/>
                                      <w:sz w:val="24"/>
                                      <w:szCs w:val="24"/>
                                    </w:rPr>
                                  </m:ctrlPr>
                                </m:sSubPr>
                                <m:e>
                                  <m:r>
                                    <w:rPr>
                                      <w:rFonts w:ascii="Cambria Math" w:hAnsi="Cambria Math" w:eastAsia="宋体" w:cs="Times New Roman"/>
                                      <w:kern w:val="2"/>
                                      <w:sz w:val="24"/>
                                      <w:szCs w:val="24"/>
                                    </w:rPr>
                                    <m:t>N</m:t>
                                  </m:r>
                                  <m:ctrlPr>
                                    <w:rPr>
                                      <w:rFonts w:ascii="Cambria Math" w:hAnsi="Cambria Math" w:eastAsia="宋体" w:cs="Times New Roman"/>
                                      <w:i/>
                                      <w:kern w:val="2"/>
                                      <w:sz w:val="24"/>
                                      <w:szCs w:val="24"/>
                                    </w:rPr>
                                  </m:ctrlPr>
                                </m:e>
                                <m:sub>
                                  <m:r>
                                    <w:rPr>
                                      <w:rFonts w:ascii="Cambria Math" w:hAnsi="Cambria Math" w:eastAsia="宋体" w:cs="Times New Roman"/>
                                      <w:kern w:val="2"/>
                                      <w:sz w:val="24"/>
                                      <w:szCs w:val="24"/>
                                    </w:rPr>
                                    <m:t>0</m:t>
                                  </m:r>
                                  <m:ctrlPr>
                                    <w:rPr>
                                      <w:rFonts w:ascii="Cambria Math" w:hAnsi="Cambria Math" w:eastAsia="宋体" w:cs="Times New Roman"/>
                                      <w:i/>
                                      <w:kern w:val="2"/>
                                      <w:sz w:val="24"/>
                                      <w:szCs w:val="24"/>
                                    </w:rPr>
                                  </m:ctrlPr>
                                </m:sub>
                              </m:sSub>
                              <m:ctrlPr>
                                <w:rPr>
                                  <w:rFonts w:ascii="Cambria Math" w:hAnsi="Cambria Math" w:eastAsia="宋体" w:cs="Times New Roman"/>
                                  <w:i/>
                                  <w:kern w:val="2"/>
                                  <w:sz w:val="24"/>
                                  <w:szCs w:val="24"/>
                                </w:rPr>
                              </m:ctrlPr>
                            </m:den>
                          </m:f>
                          <m:ctrlPr>
                            <w:rPr>
                              <w:rFonts w:ascii="Cambria Math" w:hAnsi="Cambria Math" w:eastAsia="宋体" w:cs="Times New Roman"/>
                              <w:i/>
                              <w:kern w:val="2"/>
                              <w:sz w:val="24"/>
                              <w:szCs w:val="24"/>
                            </w:rPr>
                          </m:ctrlPr>
                        </m:e>
                      </m:d>
                      <m:ctrlPr>
                        <w:rPr>
                          <w:rFonts w:ascii="Cambria Math" w:hAnsi="Cambria Math" w:eastAsia="宋体" w:cs="Times New Roman"/>
                          <w:i/>
                          <w:kern w:val="2"/>
                          <w:sz w:val="24"/>
                          <w:szCs w:val="24"/>
                        </w:rPr>
                      </m:ctrlPr>
                    </m:e>
                  </m:nary>
                  <m:ctrlPr>
                    <w:rPr>
                      <w:rFonts w:ascii="Cambria Math" w:hAnsi="Cambria Math" w:eastAsia="宋体" w:cs="Times New Roman"/>
                      <w:kern w:val="2"/>
                      <w:sz w:val="24"/>
                      <w:szCs w:val="24"/>
                    </w:rPr>
                  </m:ctrlPr>
                </m:den>
              </m:f>
            </m:oMath>
            <w:r>
              <w:rPr>
                <w:rFonts w:ascii="Times New Roman" w:hAnsi="Times New Roman" w:eastAsia="宋体" w:cs="Times New Roman"/>
                <w:iCs/>
                <w:sz w:val="24"/>
                <w:szCs w:val="24"/>
              </w:rPr>
              <w:t xml:space="preserve">  </w:t>
            </w:r>
          </w:p>
        </w:tc>
        <w:tc>
          <w:tcPr>
            <w:tcW w:w="1412" w:type="dxa"/>
            <w:vAlign w:val="center"/>
          </w:tcPr>
          <w:p>
            <w:pPr>
              <w:widowControl w:val="0"/>
              <w:wordWrap w:val="0"/>
              <w:spacing w:after="160" w:line="360" w:lineRule="auto"/>
              <w:contextualSpacing/>
              <w:jc w:val="right"/>
              <w:rPr>
                <w:rFonts w:ascii="Times New Roman" w:hAnsi="Times New Roman" w:eastAsia="宋体" w:cs="Times New Roman"/>
                <w:sz w:val="24"/>
                <w:szCs w:val="24"/>
              </w:rPr>
            </w:pPr>
            <w:r>
              <w:rPr>
                <w:rFonts w:ascii="Times New Roman" w:hAnsi="Times New Roman" w:eastAsia="宋体" w:cs="Times New Roman"/>
                <w:sz w:val="24"/>
                <w:szCs w:val="24"/>
              </w:rPr>
              <w:t>(</w:t>
            </w:r>
            <w:r>
              <w:rPr>
                <w:rFonts w:ascii="Times New Roman" w:hAnsi="Times New Roman" w:eastAsia="宋体" w:cs="Times New Roman"/>
                <w:iCs/>
                <w:sz w:val="24"/>
                <w:szCs w:val="24"/>
              </w:rPr>
              <w:t>6.2.</w:t>
            </w:r>
            <w:r>
              <w:rPr>
                <w:rFonts w:hint="eastAsia" w:ascii="Times New Roman" w:hAnsi="Times New Roman" w:eastAsia="宋体" w:cs="Times New Roman"/>
                <w:iCs/>
                <w:sz w:val="24"/>
                <w:szCs w:val="24"/>
              </w:rPr>
              <w:t>5</w:t>
            </w:r>
            <w:r>
              <w:rPr>
                <w:rFonts w:ascii="Times New Roman" w:hAnsi="Times New Roman" w:eastAsia="宋体" w:cs="Times New Roman"/>
                <w:iCs/>
                <w:sz w:val="24"/>
                <w:szCs w:val="24"/>
              </w:rPr>
              <w:t>-</w:t>
            </w:r>
            <w:r>
              <w:rPr>
                <w:rFonts w:hint="eastAsia" w:ascii="Times New Roman" w:hAnsi="Times New Roman" w:eastAsia="宋体" w:cs="Times New Roman"/>
                <w:iCs/>
                <w:sz w:val="24"/>
                <w:szCs w:val="24"/>
              </w:rPr>
              <w:t>5</w:t>
            </w:r>
            <w:r>
              <w:rPr>
                <w:rFonts w:ascii="Times New Roman" w:hAnsi="Times New Roman" w:eastAsia="宋体" w:cs="Times New Roman"/>
                <w:sz w:val="24"/>
                <w:szCs w:val="24"/>
              </w:rPr>
              <w:t>)</w:t>
            </w:r>
            <w:r>
              <w:rPr>
                <w:rFonts w:hint="eastAsia" w:ascii="Times New Roman" w:hAnsi="Times New Roman" w:eastAsia="宋体" w:cs="Times New Roman"/>
                <w:sz w:val="24"/>
                <w:szCs w:val="24"/>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6930" w:type="dxa"/>
          </w:tcPr>
          <w:p>
            <w:pPr>
              <w:widowControl w:val="0"/>
              <w:spacing w:after="160" w:line="360" w:lineRule="auto"/>
              <w:contextualSpacing/>
              <w:jc w:val="center"/>
              <w:rPr>
                <w:rFonts w:ascii="Cambria Math" w:hAnsi="Cambria Math" w:eastAsia="宋体" w:cs="Times New Roman"/>
                <w:kern w:val="2"/>
                <w:sz w:val="24"/>
                <w:szCs w:val="24"/>
                <w:oMath/>
              </w:rPr>
            </w:pPr>
            <m:oMath>
              <m:sSub>
                <m:sSubPr>
                  <m:ctrlPr>
                    <w:rPr>
                      <w:rFonts w:ascii="Cambria Math" w:hAnsi="Cambria Math" w:eastAsia="宋体" w:cs="Times New Roman"/>
                      <w:i/>
                      <w:iCs/>
                      <w:sz w:val="24"/>
                      <w:szCs w:val="24"/>
                    </w:rPr>
                  </m:ctrlPr>
                </m:sSubPr>
                <m:e>
                  <m:r>
                    <w:rPr>
                      <w:rFonts w:ascii="Cambria Math" w:hAnsi="Cambria Math" w:eastAsia="宋体" w:cs="Times New Roman"/>
                      <w:sz w:val="24"/>
                      <w:szCs w:val="24"/>
                    </w:rPr>
                    <m:t>s</m:t>
                  </m:r>
                  <m:ctrlPr>
                    <w:rPr>
                      <w:rFonts w:ascii="Cambria Math" w:hAnsi="Cambria Math" w:eastAsia="宋体" w:cs="Times New Roman"/>
                      <w:i/>
                      <w:iCs/>
                      <w:sz w:val="24"/>
                      <w:szCs w:val="24"/>
                    </w:rPr>
                  </m:ctrlPr>
                </m:e>
                <m:sub>
                  <m:r>
                    <m:rPr>
                      <m:sty m:val="p"/>
                    </m:rPr>
                    <w:rPr>
                      <w:rFonts w:ascii="Cambria Math" w:hAnsi="Cambria Math" w:eastAsia="宋体" w:cs="Times New Roman"/>
                      <w:sz w:val="24"/>
                      <w:szCs w:val="24"/>
                    </w:rPr>
                    <m:t>cr,N</m:t>
                  </m:r>
                  <m:ctrlPr>
                    <w:rPr>
                      <w:rFonts w:ascii="Cambria Math" w:hAnsi="Cambria Math" w:eastAsia="宋体" w:cs="Times New Roman"/>
                      <w:i/>
                      <w:iCs/>
                      <w:sz w:val="24"/>
                      <w:szCs w:val="24"/>
                    </w:rPr>
                  </m:ctrlPr>
                </m:sub>
              </m:sSub>
            </m:oMath>
            <w:r>
              <w:rPr>
                <w:rFonts w:hint="eastAsia" w:ascii="Cambria Math" w:hAnsi="Cambria Math" w:eastAsia="宋体" w:cs="Times New Roman"/>
                <w:kern w:val="2"/>
                <w:sz w:val="24"/>
                <w:szCs w:val="24"/>
              </w:rPr>
              <w:t>=</w:t>
            </w:r>
            <m:oMath>
              <m:r>
                <w:rPr>
                  <w:rFonts w:ascii="Cambria Math" w:hAnsi="Cambria Math"/>
                  <w:sz w:val="24"/>
                  <w:szCs w:val="24"/>
                </w:rPr>
                <m:t>2∙(2.8-1.3∙</m:t>
              </m:r>
              <m:sSub>
                <m:sSubPr>
                  <m:ctrlPr>
                    <w:rPr>
                      <w:rFonts w:ascii="Cambria Math" w:hAnsi="Cambria Math"/>
                      <w:i/>
                      <w:sz w:val="24"/>
                      <w:szCs w:val="24"/>
                    </w:rPr>
                  </m:ctrlPr>
                </m:sSubPr>
                <m:e>
                  <m:r>
                    <w:rPr>
                      <w:rFonts w:ascii="Cambria Math" w:hAnsi="Cambria Math"/>
                      <w:sz w:val="24"/>
                      <w:szCs w:val="24"/>
                    </w:rPr>
                    <m:t>h</m:t>
                  </m:r>
                  <m:ctrlPr>
                    <w:rPr>
                      <w:rFonts w:ascii="Cambria Math" w:hAnsi="Cambria Math"/>
                      <w:i/>
                      <w:sz w:val="24"/>
                      <w:szCs w:val="24"/>
                    </w:rPr>
                  </m:ctrlPr>
                </m:e>
                <m:sub>
                  <m:r>
                    <m:rPr>
                      <m:sty m:val="p"/>
                    </m:rPr>
                    <w:rPr>
                      <w:rFonts w:ascii="Cambria Math" w:hAnsi="Cambria Math"/>
                      <w:sz w:val="24"/>
                      <w:szCs w:val="24"/>
                    </w:rPr>
                    <m:t>ef</m:t>
                  </m:r>
                  <m:ctrlPr>
                    <w:rPr>
                      <w:rFonts w:ascii="Cambria Math" w:hAnsi="Cambria Math"/>
                      <w:i/>
                      <w:sz w:val="24"/>
                      <w:szCs w:val="24"/>
                    </w:rPr>
                  </m:ctrlPr>
                </m:sub>
              </m:sSub>
              <m:r>
                <w:rPr>
                  <w:rFonts w:ascii="Cambria Math" w:hAnsi="Cambria Math"/>
                  <w:sz w:val="24"/>
                  <w:szCs w:val="24"/>
                </w:rPr>
                <m:t>/180)∙</m:t>
              </m:r>
              <m:sSub>
                <m:sSubPr>
                  <m:ctrlPr>
                    <w:rPr>
                      <w:rFonts w:ascii="Cambria Math" w:hAnsi="Cambria Math"/>
                      <w:i/>
                      <w:sz w:val="24"/>
                      <w:szCs w:val="24"/>
                    </w:rPr>
                  </m:ctrlPr>
                </m:sSubPr>
                <m:e>
                  <m:r>
                    <w:rPr>
                      <w:rFonts w:ascii="Cambria Math" w:hAnsi="Cambria Math"/>
                      <w:sz w:val="24"/>
                      <w:szCs w:val="24"/>
                    </w:rPr>
                    <m:t>h</m:t>
                  </m:r>
                  <m:ctrlPr>
                    <w:rPr>
                      <w:rFonts w:ascii="Cambria Math" w:hAnsi="Cambria Math"/>
                      <w:i/>
                      <w:sz w:val="24"/>
                      <w:szCs w:val="24"/>
                    </w:rPr>
                  </m:ctrlPr>
                </m:e>
                <m:sub>
                  <m:r>
                    <m:rPr>
                      <m:sty m:val="p"/>
                    </m:rPr>
                    <w:rPr>
                      <w:rFonts w:ascii="Cambria Math" w:hAnsi="Cambria Math"/>
                      <w:sz w:val="24"/>
                      <w:szCs w:val="24"/>
                    </w:rPr>
                    <m:t>ef</m:t>
                  </m:r>
                  <m:ctrlPr>
                    <w:rPr>
                      <w:rFonts w:ascii="Cambria Math" w:hAnsi="Cambria Math"/>
                      <w:i/>
                      <w:sz w:val="24"/>
                      <w:szCs w:val="24"/>
                    </w:rPr>
                  </m:ctrlPr>
                </m:sub>
              </m:sSub>
            </m:oMath>
          </w:p>
        </w:tc>
        <w:tc>
          <w:tcPr>
            <w:tcW w:w="1412" w:type="dxa"/>
            <w:vAlign w:val="center"/>
          </w:tcPr>
          <w:p>
            <w:pPr>
              <w:widowControl w:val="0"/>
              <w:wordWrap w:val="0"/>
              <w:spacing w:after="160" w:line="360" w:lineRule="auto"/>
              <w:contextualSpacing/>
              <w:jc w:val="right"/>
              <w:rPr>
                <w:rFonts w:ascii="Times New Roman" w:hAnsi="Times New Roman" w:eastAsia="宋体" w:cs="Times New Roman"/>
                <w:sz w:val="24"/>
                <w:szCs w:val="24"/>
              </w:rPr>
            </w:pPr>
            <w:r>
              <w:rPr>
                <w:rFonts w:ascii="Times New Roman" w:hAnsi="Times New Roman" w:eastAsia="宋体" w:cs="Times New Roman"/>
                <w:sz w:val="24"/>
                <w:szCs w:val="24"/>
              </w:rPr>
              <w:t>(</w:t>
            </w:r>
            <w:r>
              <w:rPr>
                <w:rFonts w:ascii="Times New Roman" w:hAnsi="Times New Roman" w:eastAsia="宋体" w:cs="Times New Roman"/>
                <w:iCs/>
                <w:sz w:val="24"/>
                <w:szCs w:val="24"/>
              </w:rPr>
              <w:t>6.2.</w:t>
            </w:r>
            <w:r>
              <w:rPr>
                <w:rFonts w:hint="eastAsia" w:ascii="Times New Roman" w:hAnsi="Times New Roman" w:eastAsia="宋体" w:cs="Times New Roman"/>
                <w:iCs/>
                <w:sz w:val="24"/>
                <w:szCs w:val="24"/>
              </w:rPr>
              <w:t>5</w:t>
            </w:r>
            <w:r>
              <w:rPr>
                <w:rFonts w:ascii="Times New Roman" w:hAnsi="Times New Roman" w:eastAsia="宋体" w:cs="Times New Roman"/>
                <w:iCs/>
                <w:sz w:val="24"/>
                <w:szCs w:val="24"/>
              </w:rPr>
              <w:t>-</w:t>
            </w:r>
            <w:r>
              <w:rPr>
                <w:rFonts w:hint="eastAsia" w:ascii="Times New Roman" w:hAnsi="Times New Roman" w:eastAsia="宋体" w:cs="Times New Roman"/>
                <w:iCs/>
                <w:sz w:val="24"/>
                <w:szCs w:val="24"/>
              </w:rPr>
              <w:t>6</w:t>
            </w:r>
            <w:r>
              <w:rPr>
                <w:rFonts w:ascii="Times New Roman" w:hAnsi="Times New Roman" w:eastAsia="宋体" w:cs="Times New Roman"/>
                <w:sz w:val="24"/>
                <w:szCs w:val="24"/>
              </w:rPr>
              <w:t>)</w:t>
            </w:r>
            <w:r>
              <w:rPr>
                <w:rFonts w:hint="eastAsia" w:ascii="Times New Roman" w:hAnsi="Times New Roman" w:eastAsia="宋体" w:cs="Times New Roman"/>
                <w:sz w:val="24"/>
                <w:szCs w:val="24"/>
              </w:rPr>
              <w:t xml:space="preserve"> </w:t>
            </w:r>
          </w:p>
        </w:tc>
      </w:tr>
    </w:tbl>
    <w:p>
      <w:pPr>
        <w:tabs>
          <w:tab w:val="left" w:pos="426"/>
        </w:tabs>
        <w:spacing w:after="160" w:line="360" w:lineRule="auto"/>
        <w:ind w:left="1440" w:hanging="1440" w:hangingChars="600"/>
        <w:contextualSpacing/>
        <w:rPr>
          <w:rFonts w:ascii="Times New Roman" w:hAnsi="Times New Roman" w:eastAsia="宋体" w:cs="Times New Roman"/>
          <w:sz w:val="24"/>
          <w:szCs w:val="24"/>
        </w:rPr>
      </w:pPr>
      <w:r>
        <w:rPr>
          <w:rFonts w:ascii="Times New Roman" w:hAnsi="Times New Roman" w:eastAsia="宋体" w:cs="Times New Roman"/>
          <w:sz w:val="24"/>
          <w:szCs w:val="24"/>
        </w:rPr>
        <w:t>式中：</w:t>
      </w:r>
      <m:oMath>
        <m:sSub>
          <m:sSubPr>
            <m:ctrlPr>
              <w:rPr>
                <w:rFonts w:ascii="Cambria Math" w:hAnsi="Cambria Math" w:eastAsia="宋体" w:cs="Times New Roman"/>
                <w:i/>
                <w:iCs/>
                <w:sz w:val="24"/>
                <w:szCs w:val="24"/>
              </w:rPr>
            </m:ctrlPr>
          </m:sSubPr>
          <m:e>
            <m:r>
              <w:rPr>
                <w:rFonts w:ascii="Cambria Math" w:hAnsi="Cambria Math" w:eastAsia="宋体" w:cs="Times New Roman"/>
                <w:sz w:val="24"/>
                <w:szCs w:val="24"/>
              </w:rPr>
              <m:t>s</m:t>
            </m:r>
            <m:ctrlPr>
              <w:rPr>
                <w:rFonts w:ascii="Cambria Math" w:hAnsi="Cambria Math" w:eastAsia="宋体" w:cs="Times New Roman"/>
                <w:i/>
                <w:iCs/>
                <w:sz w:val="24"/>
                <w:szCs w:val="24"/>
              </w:rPr>
            </m:ctrlPr>
          </m:e>
          <m:sub>
            <m:r>
              <m:rPr>
                <m:sty m:val="p"/>
              </m:rPr>
              <w:rPr>
                <w:rFonts w:ascii="Cambria Math" w:hAnsi="Cambria Math" w:eastAsia="宋体" w:cs="Times New Roman"/>
                <w:sz w:val="24"/>
                <w:szCs w:val="24"/>
              </w:rPr>
              <m:t>i</m:t>
            </m:r>
            <m:ctrlPr>
              <w:rPr>
                <w:rFonts w:ascii="Cambria Math" w:hAnsi="Cambria Math" w:eastAsia="宋体" w:cs="Times New Roman"/>
                <w:i/>
                <w:iCs/>
                <w:sz w:val="24"/>
                <w:szCs w:val="24"/>
              </w:rPr>
            </m:ctrlPr>
          </m:sub>
        </m:sSub>
      </m:oMath>
      <w:r>
        <w:rPr>
          <w:rFonts w:hint="eastAsia" w:ascii="Times New Roman" w:hAnsi="Times New Roman" w:eastAsia="宋体" w:cs="Times New Roman"/>
          <w:sz w:val="24"/>
          <w:szCs w:val="24"/>
        </w:rPr>
        <w:t xml:space="preserve"> </w:t>
      </w:r>
      <w:r>
        <w:rPr>
          <w:rFonts w:ascii="Times New Roman" w:hAnsi="Times New Roman" w:eastAsia="宋体" w:cs="Times New Roman"/>
          <w:sz w:val="24"/>
          <w:szCs w:val="24"/>
        </w:rPr>
        <w:t>——</w:t>
      </w:r>
      <w:r>
        <w:rPr>
          <w:rFonts w:hint="eastAsia" w:ascii="Times New Roman" w:hAnsi="Times New Roman" w:eastAsia="宋体" w:cs="Times New Roman"/>
          <w:sz w:val="24"/>
          <w:szCs w:val="24"/>
        </w:rPr>
        <w:t xml:space="preserve"> 被计算锚件到</w:t>
      </w:r>
      <w:r>
        <w:rPr>
          <w:rFonts w:ascii="Times New Roman" w:hAnsi="Times New Roman" w:eastAsia="宋体" w:cs="Times New Roman"/>
          <w:sz w:val="24"/>
          <w:szCs w:val="24"/>
        </w:rPr>
        <w:t>相邻锚件</w:t>
      </w:r>
      <w:r>
        <w:rPr>
          <w:rFonts w:hint="eastAsia" w:ascii="Times New Roman" w:hAnsi="Times New Roman" w:eastAsia="宋体" w:cs="Times New Roman"/>
          <w:sz w:val="24"/>
          <w:szCs w:val="24"/>
        </w:rPr>
        <w:t>的</w:t>
      </w:r>
      <w:r>
        <w:rPr>
          <w:rFonts w:ascii="Times New Roman" w:hAnsi="Times New Roman" w:eastAsia="宋体" w:cs="Times New Roman"/>
          <w:sz w:val="24"/>
          <w:szCs w:val="24"/>
        </w:rPr>
        <w:t>间距（mm）</w:t>
      </w:r>
      <w:r>
        <w:rPr>
          <w:rFonts w:hint="eastAsia" w:ascii="Times New Roman" w:hAnsi="Times New Roman" w:eastAsia="宋体" w:cs="Times New Roman"/>
          <w:sz w:val="24"/>
          <w:szCs w:val="24"/>
        </w:rPr>
        <w:t>（</w:t>
      </w:r>
      <w:r>
        <w:rPr>
          <w:rFonts w:ascii="Times New Roman" w:hAnsi="Times New Roman" w:eastAsia="宋体" w:cs="Times New Roman"/>
          <w:sz w:val="24"/>
          <w:szCs w:val="24"/>
        </w:rPr>
        <w:t>图6.2.</w:t>
      </w:r>
      <w:r>
        <w:rPr>
          <w:rFonts w:hint="eastAsia" w:ascii="Times New Roman" w:hAnsi="Times New Roman" w:eastAsia="宋体" w:cs="Times New Roman"/>
          <w:sz w:val="24"/>
          <w:szCs w:val="24"/>
        </w:rPr>
        <w:t>5</w:t>
      </w:r>
      <w:r>
        <w:rPr>
          <w:rFonts w:ascii="Times New Roman" w:hAnsi="Times New Roman" w:eastAsia="宋体" w:cs="Times New Roman"/>
          <w:sz w:val="24"/>
          <w:szCs w:val="24"/>
        </w:rPr>
        <w:t>-</w:t>
      </w:r>
      <w:r>
        <w:rPr>
          <w:rFonts w:hint="eastAsia" w:ascii="Times New Roman" w:hAnsi="Times New Roman" w:eastAsia="宋体" w:cs="Times New Roman"/>
          <w:sz w:val="24"/>
          <w:szCs w:val="24"/>
        </w:rPr>
        <w:t>1）</w:t>
      </w:r>
      <w:r>
        <w:rPr>
          <w:rFonts w:ascii="Times New Roman" w:hAnsi="Times New Roman" w:eastAsia="宋体" w:cs="Times New Roman"/>
          <w:sz w:val="24"/>
          <w:szCs w:val="24"/>
        </w:rPr>
        <w:t>，应不大于</w:t>
      </w:r>
      <m:oMath>
        <m:sSub>
          <m:sSubPr>
            <m:ctrlPr>
              <w:rPr>
                <w:rFonts w:ascii="Cambria Math" w:hAnsi="Cambria Math" w:eastAsia="宋体" w:cs="Times New Roman"/>
                <w:i/>
                <w:kern w:val="2"/>
                <w:sz w:val="24"/>
                <w:szCs w:val="24"/>
              </w:rPr>
            </m:ctrlPr>
          </m:sSubPr>
          <m:e>
            <m:r>
              <w:rPr>
                <w:rFonts w:ascii="Cambria Math" w:hAnsi="Cambria Math" w:eastAsia="宋体" w:cs="Times New Roman"/>
                <w:kern w:val="2"/>
                <w:sz w:val="24"/>
                <w:szCs w:val="24"/>
              </w:rPr>
              <m:t>s</m:t>
            </m:r>
            <m:ctrlPr>
              <w:rPr>
                <w:rFonts w:ascii="Cambria Math" w:hAnsi="Cambria Math" w:eastAsia="宋体" w:cs="Times New Roman"/>
                <w:i/>
                <w:kern w:val="2"/>
                <w:sz w:val="24"/>
                <w:szCs w:val="24"/>
              </w:rPr>
            </m:ctrlPr>
          </m:e>
          <m:sub>
            <m:r>
              <m:rPr>
                <m:sty m:val="p"/>
              </m:rPr>
              <w:rPr>
                <w:rFonts w:ascii="Cambria Math" w:hAnsi="Cambria Math" w:eastAsia="宋体" w:cs="Times New Roman"/>
                <w:kern w:val="2"/>
                <w:sz w:val="24"/>
                <w:szCs w:val="24"/>
              </w:rPr>
              <m:t>cr,N</m:t>
            </m:r>
            <m:ctrlPr>
              <w:rPr>
                <w:rFonts w:ascii="Cambria Math" w:hAnsi="Cambria Math" w:eastAsia="宋体" w:cs="Times New Roman"/>
                <w:i/>
                <w:kern w:val="2"/>
                <w:sz w:val="24"/>
                <w:szCs w:val="24"/>
              </w:rPr>
            </m:ctrlPr>
          </m:sub>
        </m:sSub>
      </m:oMath>
      <w:r>
        <w:rPr>
          <w:rFonts w:ascii="Times New Roman" w:hAnsi="Times New Roman" w:eastAsia="宋体" w:cs="Times New Roman"/>
          <w:sz w:val="24"/>
          <w:szCs w:val="24"/>
        </w:rPr>
        <w:t>；</w:t>
      </w:r>
    </w:p>
    <w:tbl>
      <w:tblPr>
        <w:tblStyle w:val="17"/>
        <w:tblW w:w="0" w:type="auto"/>
        <w:tblInd w:w="-5" w:type="dxa"/>
        <w:tblLayout w:type="autofit"/>
        <w:tblCellMar>
          <w:top w:w="0" w:type="dxa"/>
          <w:left w:w="0" w:type="dxa"/>
          <w:bottom w:w="0" w:type="dxa"/>
          <w:right w:w="0" w:type="dxa"/>
        </w:tblCellMar>
      </w:tblPr>
      <w:tblGrid>
        <w:gridCol w:w="851"/>
        <w:gridCol w:w="567"/>
        <w:gridCol w:w="7659"/>
      </w:tblGrid>
      <w:tr>
        <w:tblPrEx>
          <w:tblCellMar>
            <w:top w:w="0" w:type="dxa"/>
            <w:left w:w="0" w:type="dxa"/>
            <w:bottom w:w="0" w:type="dxa"/>
            <w:right w:w="0" w:type="dxa"/>
          </w:tblCellMar>
        </w:tblPrEx>
        <w:tc>
          <w:tcPr>
            <w:tcW w:w="851" w:type="dxa"/>
            <w:shd w:val="clear" w:color="auto" w:fill="auto"/>
          </w:tcPr>
          <w:p>
            <w:pPr>
              <w:widowControl w:val="0"/>
              <w:spacing w:after="0" w:line="360" w:lineRule="auto"/>
              <w:ind w:right="44" w:rightChars="20"/>
              <w:jc w:val="right"/>
              <w:rPr>
                <w:rFonts w:ascii="Cambria Math" w:hAnsi="Cambria Math" w:eastAsia="宋体" w:cs="Times New Roman"/>
                <w:i/>
                <w:iCs/>
                <w:sz w:val="24"/>
                <w:szCs w:val="24"/>
              </w:rPr>
            </w:pPr>
            <m:oMathPara>
              <m:oMathParaPr>
                <m:jc m:val="right"/>
              </m:oMathParaPr>
              <m:oMath>
                <m:sSub>
                  <m:sSubPr>
                    <m:ctrlPr>
                      <w:rPr>
                        <w:rFonts w:ascii="Cambria Math" w:hAnsi="Cambria Math" w:eastAsia="宋体" w:cs="Times New Roman"/>
                        <w:i/>
                        <w:iCs/>
                        <w:sz w:val="24"/>
                        <w:szCs w:val="24"/>
                      </w:rPr>
                    </m:ctrlPr>
                  </m:sSubPr>
                  <m:e>
                    <m:r>
                      <w:rPr>
                        <w:rFonts w:ascii="Cambria Math" w:hAnsi="Cambria Math" w:eastAsia="宋体" w:cs="Times New Roman"/>
                        <w:sz w:val="24"/>
                        <w:szCs w:val="24"/>
                      </w:rPr>
                      <m:t>s</m:t>
                    </m:r>
                    <m:ctrlPr>
                      <w:rPr>
                        <w:rFonts w:ascii="Cambria Math" w:hAnsi="Cambria Math" w:eastAsia="宋体" w:cs="Times New Roman"/>
                        <w:i/>
                        <w:iCs/>
                        <w:sz w:val="24"/>
                        <w:szCs w:val="24"/>
                      </w:rPr>
                    </m:ctrlPr>
                  </m:e>
                  <m:sub>
                    <m:r>
                      <m:rPr>
                        <m:sty m:val="p"/>
                      </m:rPr>
                      <w:rPr>
                        <w:rFonts w:ascii="Cambria Math" w:hAnsi="Cambria Math" w:eastAsia="宋体" w:cs="Times New Roman"/>
                        <w:sz w:val="24"/>
                        <w:szCs w:val="24"/>
                      </w:rPr>
                      <m:t>cr,N</m:t>
                    </m:r>
                    <m:ctrlPr>
                      <w:rPr>
                        <w:rFonts w:ascii="Cambria Math" w:hAnsi="Cambria Math" w:eastAsia="宋体" w:cs="Times New Roman"/>
                        <w:i/>
                        <w:iCs/>
                        <w:sz w:val="24"/>
                        <w:szCs w:val="24"/>
                      </w:rPr>
                    </m:ctrlPr>
                  </m:sub>
                </m:sSub>
              </m:oMath>
            </m:oMathPara>
          </w:p>
        </w:tc>
        <w:tc>
          <w:tcPr>
            <w:tcW w:w="567" w:type="dxa"/>
            <w:shd w:val="clear" w:color="auto" w:fill="auto"/>
          </w:tcPr>
          <w:p>
            <w:pPr>
              <w:pStyle w:val="71"/>
              <w:spacing w:line="360" w:lineRule="auto"/>
              <w:ind w:firstLine="0" w:firstLineChars="0"/>
              <w:jc w:val="right"/>
              <w:rPr>
                <w:rFonts w:ascii="Times New Roman" w:hAnsi="Times New Roman"/>
                <w:color w:val="000000"/>
                <w:sz w:val="24"/>
                <w:szCs w:val="24"/>
              </w:rPr>
            </w:pPr>
            <w:r>
              <w:rPr>
                <w:rFonts w:ascii="Times New Roman" w:hAnsi="Times New Roman"/>
                <w:sz w:val="24"/>
                <w:szCs w:val="24"/>
              </w:rPr>
              <w:t>——</w:t>
            </w:r>
          </w:p>
        </w:tc>
        <w:tc>
          <w:tcPr>
            <w:tcW w:w="7659" w:type="dxa"/>
            <w:shd w:val="clear" w:color="auto" w:fill="auto"/>
          </w:tcPr>
          <w:p>
            <w:pPr>
              <w:pStyle w:val="71"/>
              <w:spacing w:line="360" w:lineRule="auto"/>
              <w:ind w:firstLine="120" w:firstLineChars="50"/>
              <w:rPr>
                <w:rFonts w:ascii="Times New Roman" w:hAnsi="Times New Roman"/>
                <w:color w:val="000000"/>
                <w:sz w:val="24"/>
                <w:szCs w:val="24"/>
              </w:rPr>
            </w:pPr>
            <w:r>
              <w:rPr>
                <w:rFonts w:ascii="Times New Roman" w:hAnsi="Times New Roman"/>
                <w:sz w:val="24"/>
                <w:szCs w:val="24"/>
              </w:rPr>
              <w:t>锚件临界间距（mm），</w:t>
            </w:r>
            <w:r>
              <w:rPr>
                <w:rFonts w:hint="eastAsia" w:ascii="Times New Roman" w:hAnsi="Times New Roman"/>
                <w:sz w:val="24"/>
                <w:szCs w:val="24"/>
              </w:rPr>
              <w:t>且</w:t>
            </w:r>
            <w:r>
              <w:rPr>
                <w:rFonts w:ascii="Times New Roman" w:hAnsi="Times New Roman"/>
                <w:sz w:val="24"/>
                <w:szCs w:val="24"/>
              </w:rPr>
              <w:t>不小于</w:t>
            </w:r>
            <w:r>
              <w:rPr>
                <w:rFonts w:hint="eastAsia" w:ascii="Cambria Math" w:hAnsi="Cambria Math"/>
                <w:sz w:val="24"/>
                <w:szCs w:val="24"/>
              </w:rPr>
              <w:t>3倍的h</w:t>
            </w:r>
            <w:r>
              <w:rPr>
                <w:rFonts w:hint="eastAsia" w:ascii="Cambria Math" w:hAnsi="Cambria Math"/>
                <w:sz w:val="24"/>
                <w:szCs w:val="24"/>
                <w:vertAlign w:val="subscript"/>
              </w:rPr>
              <w:t>ef</w:t>
            </w:r>
            <w:r>
              <w:rPr>
                <w:rFonts w:ascii="Times New Roman" w:hAnsi="Times New Roman"/>
                <w:sz w:val="24"/>
                <w:szCs w:val="24"/>
              </w:rPr>
              <w:t>；</w:t>
            </w:r>
          </w:p>
        </w:tc>
      </w:tr>
      <w:tr>
        <w:tblPrEx>
          <w:tblCellMar>
            <w:top w:w="0" w:type="dxa"/>
            <w:left w:w="0" w:type="dxa"/>
            <w:bottom w:w="0" w:type="dxa"/>
            <w:right w:w="0" w:type="dxa"/>
          </w:tblCellMar>
        </w:tblPrEx>
        <w:tc>
          <w:tcPr>
            <w:tcW w:w="851" w:type="dxa"/>
            <w:shd w:val="clear" w:color="auto" w:fill="auto"/>
          </w:tcPr>
          <w:p>
            <w:pPr>
              <w:widowControl w:val="0"/>
              <w:spacing w:after="0" w:line="360" w:lineRule="auto"/>
              <w:ind w:right="44" w:rightChars="20"/>
              <w:jc w:val="right"/>
              <w:rPr>
                <w:rFonts w:ascii="Cambria Math" w:hAnsi="Cambria Math" w:eastAsia="宋体" w:cs="Times New Roman"/>
                <w:i/>
                <w:iCs/>
                <w:sz w:val="24"/>
                <w:szCs w:val="24"/>
              </w:rPr>
            </w:pPr>
            <m:oMathPara>
              <m:oMathParaPr>
                <m:jc m:val="right"/>
              </m:oMathParaPr>
              <m:oMath>
                <m:sSub>
                  <m:sSubPr>
                    <m:ctrlPr>
                      <w:rPr>
                        <w:rFonts w:ascii="Cambria Math" w:hAnsi="Cambria Math" w:eastAsia="宋体" w:cs="Times New Roman"/>
                        <w:i/>
                        <w:iCs/>
                        <w:sz w:val="24"/>
                        <w:szCs w:val="24"/>
                      </w:rPr>
                    </m:ctrlPr>
                  </m:sSubPr>
                  <m:e>
                    <m:r>
                      <w:rPr>
                        <w:rFonts w:ascii="Cambria Math" w:hAnsi="Cambria Math" w:eastAsia="宋体" w:cs="Times New Roman"/>
                        <w:sz w:val="24"/>
                        <w:szCs w:val="24"/>
                      </w:rPr>
                      <m:t>N</m:t>
                    </m:r>
                    <m:ctrlPr>
                      <w:rPr>
                        <w:rFonts w:ascii="Cambria Math" w:hAnsi="Cambria Math" w:eastAsia="宋体" w:cs="Times New Roman"/>
                        <w:i/>
                        <w:iCs/>
                        <w:sz w:val="24"/>
                        <w:szCs w:val="24"/>
                      </w:rPr>
                    </m:ctrlPr>
                  </m:e>
                  <m:sub>
                    <m:r>
                      <w:rPr>
                        <w:rFonts w:ascii="Cambria Math" w:hAnsi="Cambria Math" w:eastAsia="宋体" w:cs="Times New Roman"/>
                        <w:sz w:val="24"/>
                        <w:szCs w:val="24"/>
                      </w:rPr>
                      <m:t>0</m:t>
                    </m:r>
                    <m:ctrlPr>
                      <w:rPr>
                        <w:rFonts w:ascii="Cambria Math" w:hAnsi="Cambria Math" w:eastAsia="宋体" w:cs="Times New Roman"/>
                        <w:i/>
                        <w:iCs/>
                        <w:sz w:val="24"/>
                        <w:szCs w:val="24"/>
                      </w:rPr>
                    </m:ctrlPr>
                  </m:sub>
                </m:sSub>
              </m:oMath>
            </m:oMathPara>
          </w:p>
        </w:tc>
        <w:tc>
          <w:tcPr>
            <w:tcW w:w="567" w:type="dxa"/>
            <w:shd w:val="clear" w:color="auto" w:fill="auto"/>
          </w:tcPr>
          <w:p>
            <w:pPr>
              <w:pStyle w:val="71"/>
              <w:spacing w:line="360" w:lineRule="auto"/>
              <w:ind w:firstLine="0" w:firstLineChars="0"/>
              <w:jc w:val="right"/>
              <w:rPr>
                <w:rFonts w:ascii="Times New Roman" w:hAnsi="Times New Roman"/>
                <w:color w:val="000000"/>
                <w:sz w:val="24"/>
                <w:szCs w:val="24"/>
              </w:rPr>
            </w:pPr>
            <w:r>
              <w:rPr>
                <w:rFonts w:ascii="Times New Roman" w:hAnsi="Times New Roman"/>
                <w:color w:val="000000"/>
                <w:sz w:val="24"/>
                <w:szCs w:val="24"/>
              </w:rPr>
              <w:t>——</w:t>
            </w:r>
          </w:p>
        </w:tc>
        <w:tc>
          <w:tcPr>
            <w:tcW w:w="7659" w:type="dxa"/>
            <w:shd w:val="clear" w:color="auto" w:fill="auto"/>
          </w:tcPr>
          <w:p>
            <w:pPr>
              <w:pStyle w:val="71"/>
              <w:spacing w:line="360" w:lineRule="auto"/>
              <w:ind w:firstLine="120" w:firstLineChars="50"/>
              <w:rPr>
                <w:rFonts w:ascii="Times New Roman" w:hAnsi="Times New Roman"/>
                <w:color w:val="000000"/>
                <w:sz w:val="24"/>
                <w:szCs w:val="24"/>
              </w:rPr>
            </w:pPr>
            <w:r>
              <w:rPr>
                <w:rFonts w:hint="eastAsia" w:ascii="Times New Roman" w:hAnsi="Times New Roman"/>
                <w:sz w:val="24"/>
                <w:szCs w:val="24"/>
              </w:rPr>
              <w:t>被计算</w:t>
            </w:r>
            <w:r>
              <w:rPr>
                <w:rFonts w:ascii="Times New Roman" w:hAnsi="Times New Roman"/>
                <w:sz w:val="24"/>
                <w:szCs w:val="24"/>
              </w:rPr>
              <w:t>锚件（第0号锚件）的</w:t>
            </w:r>
            <w:r>
              <w:rPr>
                <w:rFonts w:hint="eastAsia" w:ascii="Times New Roman" w:hAnsi="Times New Roman"/>
                <w:sz w:val="24"/>
                <w:szCs w:val="24"/>
              </w:rPr>
              <w:t>拉力设计值</w:t>
            </w:r>
            <w:r>
              <w:rPr>
                <w:rFonts w:ascii="Times New Roman" w:hAnsi="Times New Roman"/>
                <w:sz w:val="24"/>
                <w:szCs w:val="24"/>
              </w:rPr>
              <w:t>（N）；</w:t>
            </w:r>
          </w:p>
        </w:tc>
      </w:tr>
      <w:tr>
        <w:tblPrEx>
          <w:tblCellMar>
            <w:top w:w="0" w:type="dxa"/>
            <w:left w:w="0" w:type="dxa"/>
            <w:bottom w:w="0" w:type="dxa"/>
            <w:right w:w="0" w:type="dxa"/>
          </w:tblCellMar>
        </w:tblPrEx>
        <w:tc>
          <w:tcPr>
            <w:tcW w:w="851" w:type="dxa"/>
            <w:shd w:val="clear" w:color="auto" w:fill="auto"/>
          </w:tcPr>
          <w:p>
            <w:pPr>
              <w:widowControl w:val="0"/>
              <w:spacing w:after="0" w:line="360" w:lineRule="auto"/>
              <w:ind w:right="44" w:rightChars="20"/>
              <w:jc w:val="right"/>
              <w:rPr>
                <w:rFonts w:ascii="Cambria Math" w:hAnsi="Cambria Math" w:eastAsia="宋体" w:cs="Times New Roman"/>
                <w:i/>
                <w:iCs/>
                <w:sz w:val="24"/>
                <w:szCs w:val="24"/>
              </w:rPr>
            </w:pPr>
            <m:oMathPara>
              <m:oMathParaPr>
                <m:jc m:val="right"/>
              </m:oMathParaPr>
              <m:oMath>
                <m:sSub>
                  <m:sSubPr>
                    <m:ctrlPr>
                      <w:rPr>
                        <w:rFonts w:ascii="Cambria Math" w:hAnsi="Cambria Math" w:eastAsia="宋体" w:cs="Times New Roman"/>
                        <w:i/>
                        <w:iCs/>
                        <w:sz w:val="24"/>
                        <w:szCs w:val="24"/>
                      </w:rPr>
                    </m:ctrlPr>
                  </m:sSubPr>
                  <m:e>
                    <m:r>
                      <w:rPr>
                        <w:rFonts w:ascii="Cambria Math" w:hAnsi="Cambria Math" w:eastAsia="宋体" w:cs="Times New Roman"/>
                        <w:sz w:val="24"/>
                        <w:szCs w:val="24"/>
                      </w:rPr>
                      <m:t>N</m:t>
                    </m:r>
                    <m:ctrlPr>
                      <w:rPr>
                        <w:rFonts w:ascii="Cambria Math" w:hAnsi="Cambria Math" w:eastAsia="宋体" w:cs="Times New Roman"/>
                        <w:i/>
                        <w:iCs/>
                        <w:sz w:val="24"/>
                        <w:szCs w:val="24"/>
                      </w:rPr>
                    </m:ctrlPr>
                  </m:e>
                  <m:sub>
                    <m:r>
                      <m:rPr>
                        <m:sty m:val="p"/>
                      </m:rPr>
                      <w:rPr>
                        <w:rFonts w:ascii="Cambria Math" w:hAnsi="Cambria Math" w:eastAsia="宋体" w:cs="Times New Roman"/>
                        <w:sz w:val="24"/>
                        <w:szCs w:val="24"/>
                      </w:rPr>
                      <m:t>i</m:t>
                    </m:r>
                    <m:ctrlPr>
                      <w:rPr>
                        <w:rFonts w:ascii="Cambria Math" w:hAnsi="Cambria Math" w:eastAsia="宋体" w:cs="Times New Roman"/>
                        <w:i/>
                        <w:iCs/>
                        <w:sz w:val="24"/>
                        <w:szCs w:val="24"/>
                      </w:rPr>
                    </m:ctrlPr>
                  </m:sub>
                </m:sSub>
              </m:oMath>
            </m:oMathPara>
          </w:p>
        </w:tc>
        <w:tc>
          <w:tcPr>
            <w:tcW w:w="567" w:type="dxa"/>
            <w:shd w:val="clear" w:color="auto" w:fill="auto"/>
          </w:tcPr>
          <w:p>
            <w:pPr>
              <w:pStyle w:val="71"/>
              <w:spacing w:line="360" w:lineRule="auto"/>
              <w:ind w:firstLine="0" w:firstLineChars="0"/>
              <w:jc w:val="right"/>
              <w:rPr>
                <w:rFonts w:ascii="Times New Roman" w:hAnsi="Times New Roman"/>
                <w:color w:val="000000"/>
                <w:sz w:val="24"/>
                <w:szCs w:val="24"/>
              </w:rPr>
            </w:pPr>
            <w:r>
              <w:rPr>
                <w:rFonts w:ascii="Times New Roman" w:hAnsi="Times New Roman"/>
                <w:color w:val="000000"/>
                <w:sz w:val="24"/>
                <w:szCs w:val="24"/>
              </w:rPr>
              <w:t>——</w:t>
            </w:r>
          </w:p>
        </w:tc>
        <w:tc>
          <w:tcPr>
            <w:tcW w:w="7659" w:type="dxa"/>
            <w:shd w:val="clear" w:color="auto" w:fill="auto"/>
          </w:tcPr>
          <w:p>
            <w:pPr>
              <w:pStyle w:val="71"/>
              <w:spacing w:line="360" w:lineRule="auto"/>
              <w:ind w:firstLine="120" w:firstLineChars="50"/>
              <w:rPr>
                <w:rFonts w:ascii="Times New Roman" w:hAnsi="Times New Roman"/>
                <w:color w:val="000000"/>
                <w:sz w:val="24"/>
                <w:szCs w:val="24"/>
              </w:rPr>
            </w:pPr>
            <w:r>
              <w:rPr>
                <w:rFonts w:ascii="Times New Roman" w:hAnsi="Times New Roman"/>
                <w:sz w:val="24"/>
                <w:szCs w:val="24"/>
              </w:rPr>
              <w:t>对</w:t>
            </w:r>
            <w:r>
              <w:rPr>
                <w:rFonts w:hint="eastAsia" w:ascii="Times New Roman" w:hAnsi="Times New Roman"/>
                <w:sz w:val="24"/>
                <w:szCs w:val="24"/>
              </w:rPr>
              <w:t>被计算</w:t>
            </w:r>
            <w:r>
              <w:rPr>
                <w:rFonts w:ascii="Times New Roman" w:hAnsi="Times New Roman"/>
                <w:sz w:val="24"/>
                <w:szCs w:val="24"/>
              </w:rPr>
              <w:t>锚件有影响的第</w:t>
            </w:r>
            <w:r>
              <w:rPr>
                <w:rFonts w:ascii="Times New Roman" w:hAnsi="Times New Roman"/>
                <w:i/>
                <w:sz w:val="24"/>
                <w:szCs w:val="24"/>
              </w:rPr>
              <w:t>i</w:t>
            </w:r>
            <w:r>
              <w:rPr>
                <w:rFonts w:ascii="Times New Roman" w:hAnsi="Times New Roman"/>
                <w:sz w:val="24"/>
                <w:szCs w:val="24"/>
              </w:rPr>
              <w:t>号锚件的</w:t>
            </w:r>
            <w:r>
              <w:rPr>
                <w:rFonts w:hint="eastAsia" w:ascii="Times New Roman" w:hAnsi="Times New Roman"/>
                <w:sz w:val="24"/>
                <w:szCs w:val="24"/>
              </w:rPr>
              <w:t>拉力设计值</w:t>
            </w:r>
            <w:r>
              <w:rPr>
                <w:rFonts w:ascii="Times New Roman" w:hAnsi="Times New Roman"/>
                <w:sz w:val="24"/>
                <w:szCs w:val="24"/>
              </w:rPr>
              <w:t>（N）；</w:t>
            </w:r>
          </w:p>
        </w:tc>
      </w:tr>
      <w:tr>
        <w:tblPrEx>
          <w:tblCellMar>
            <w:top w:w="0" w:type="dxa"/>
            <w:left w:w="0" w:type="dxa"/>
            <w:bottom w:w="0" w:type="dxa"/>
            <w:right w:w="0" w:type="dxa"/>
          </w:tblCellMar>
        </w:tblPrEx>
        <w:tc>
          <w:tcPr>
            <w:tcW w:w="851" w:type="dxa"/>
            <w:shd w:val="clear" w:color="auto" w:fill="auto"/>
          </w:tcPr>
          <w:p>
            <w:pPr>
              <w:widowControl w:val="0"/>
              <w:spacing w:after="0" w:line="360" w:lineRule="auto"/>
              <w:ind w:right="44" w:rightChars="20"/>
              <w:jc w:val="right"/>
              <w:rPr>
                <w:rFonts w:ascii="Cambria Math" w:hAnsi="Cambria Math" w:eastAsia="宋体" w:cs="Times New Roman"/>
                <w:i/>
                <w:iCs/>
                <w:sz w:val="24"/>
                <w:szCs w:val="24"/>
              </w:rPr>
            </w:pPr>
            <m:oMathPara>
              <m:oMathParaPr>
                <m:jc m:val="right"/>
              </m:oMathParaPr>
              <m:oMath>
                <m:r>
                  <w:rPr>
                    <w:rFonts w:ascii="Cambria Math" w:hAnsi="Cambria Math" w:eastAsia="宋体" w:cs="Times New Roman"/>
                    <w:sz w:val="24"/>
                    <w:szCs w:val="24"/>
                  </w:rPr>
                  <m:t>n</m:t>
                </m:r>
              </m:oMath>
            </m:oMathPara>
          </w:p>
        </w:tc>
        <w:tc>
          <w:tcPr>
            <w:tcW w:w="567" w:type="dxa"/>
            <w:shd w:val="clear" w:color="auto" w:fill="auto"/>
          </w:tcPr>
          <w:p>
            <w:pPr>
              <w:pStyle w:val="71"/>
              <w:spacing w:line="360" w:lineRule="auto"/>
              <w:ind w:firstLine="0" w:firstLineChars="0"/>
              <w:jc w:val="right"/>
              <w:rPr>
                <w:rFonts w:ascii="Times New Roman" w:hAnsi="Times New Roman"/>
                <w:color w:val="000000"/>
                <w:sz w:val="24"/>
                <w:szCs w:val="24"/>
              </w:rPr>
            </w:pPr>
            <w:r>
              <w:rPr>
                <w:rFonts w:ascii="Times New Roman" w:hAnsi="Times New Roman"/>
                <w:color w:val="000000"/>
                <w:sz w:val="24"/>
                <w:szCs w:val="24"/>
              </w:rPr>
              <w:t>——</w:t>
            </w:r>
          </w:p>
        </w:tc>
        <w:tc>
          <w:tcPr>
            <w:tcW w:w="7659" w:type="dxa"/>
            <w:shd w:val="clear" w:color="auto" w:fill="auto"/>
          </w:tcPr>
          <w:p>
            <w:pPr>
              <w:pStyle w:val="71"/>
              <w:spacing w:line="360" w:lineRule="auto"/>
              <w:ind w:firstLine="120" w:firstLineChars="50"/>
              <w:rPr>
                <w:rFonts w:ascii="Times New Roman" w:hAnsi="Times New Roman"/>
                <w:color w:val="000000"/>
                <w:sz w:val="24"/>
                <w:szCs w:val="24"/>
              </w:rPr>
            </w:pPr>
            <w:r>
              <w:rPr>
                <w:rFonts w:hint="eastAsia" w:ascii="Times New Roman" w:hAnsi="Times New Roman"/>
                <w:sz w:val="24"/>
                <w:szCs w:val="24"/>
              </w:rPr>
              <w:t>被计算</w:t>
            </w:r>
            <w:r>
              <w:rPr>
                <w:rFonts w:ascii="Times New Roman" w:hAnsi="Times New Roman"/>
                <w:sz w:val="24"/>
                <w:szCs w:val="24"/>
              </w:rPr>
              <w:t>锚件两侧临界间距</w:t>
            </w:r>
            <m:oMath>
              <m:sSub>
                <m:sSubPr>
                  <m:ctrlPr>
                    <w:rPr>
                      <w:rFonts w:ascii="Cambria Math" w:hAnsi="Cambria Math"/>
                      <w:i/>
                      <w:sz w:val="24"/>
                      <w:szCs w:val="24"/>
                    </w:rPr>
                  </m:ctrlPr>
                </m:sSubPr>
                <m:e>
                  <m:r>
                    <w:rPr>
                      <w:rFonts w:ascii="Cambria Math" w:hAnsi="Cambria Math"/>
                      <w:sz w:val="24"/>
                      <w:szCs w:val="24"/>
                    </w:rPr>
                    <m:t>s</m:t>
                  </m:r>
                  <m:ctrlPr>
                    <w:rPr>
                      <w:rFonts w:ascii="Cambria Math" w:hAnsi="Cambria Math"/>
                      <w:i/>
                      <w:sz w:val="24"/>
                      <w:szCs w:val="24"/>
                    </w:rPr>
                  </m:ctrlPr>
                </m:e>
                <m:sub>
                  <m:r>
                    <m:rPr>
                      <m:sty m:val="p"/>
                    </m:rPr>
                    <w:rPr>
                      <w:rFonts w:ascii="Cambria Math" w:hAnsi="Cambria Math"/>
                      <w:sz w:val="24"/>
                      <w:szCs w:val="24"/>
                    </w:rPr>
                    <m:t>cr,N</m:t>
                  </m:r>
                  <m:ctrlPr>
                    <w:rPr>
                      <w:rFonts w:ascii="Cambria Math" w:hAnsi="Cambria Math"/>
                      <w:i/>
                      <w:sz w:val="24"/>
                      <w:szCs w:val="24"/>
                    </w:rPr>
                  </m:ctrlPr>
                </m:sub>
              </m:sSub>
            </m:oMath>
            <w:r>
              <w:rPr>
                <w:rFonts w:ascii="Times New Roman" w:hAnsi="Times New Roman"/>
                <w:sz w:val="24"/>
                <w:szCs w:val="24"/>
              </w:rPr>
              <w:t>内的锚件数量。</w:t>
            </w:r>
          </w:p>
        </w:tc>
      </w:tr>
    </w:tbl>
    <w:p>
      <w:pPr>
        <w:widowControl w:val="0"/>
        <w:spacing w:after="160" w:line="360" w:lineRule="auto"/>
        <w:contextualSpacing/>
        <w:rPr>
          <w:rFonts w:ascii="Times New Roman" w:hAnsi="Times New Roman" w:eastAsia="宋体" w:cs="Times New Roman"/>
          <w:kern w:val="2"/>
          <w:sz w:val="24"/>
          <w:szCs w:val="24"/>
        </w:rPr>
      </w:pPr>
    </w:p>
    <w:p>
      <w:pPr>
        <w:widowControl w:val="0"/>
        <w:spacing w:after="160" w:line="360" w:lineRule="auto"/>
        <w:contextualSpacing/>
        <w:jc w:val="center"/>
        <w:rPr>
          <w:rFonts w:ascii="Times New Roman" w:hAnsi="Times New Roman" w:eastAsia="宋体" w:cs="Times New Roman"/>
          <w:kern w:val="2"/>
          <w:sz w:val="24"/>
          <w:szCs w:val="24"/>
        </w:rPr>
      </w:pPr>
      <w:r>
        <w:rPr>
          <w:szCs w:val="28"/>
        </w:rPr>
        <w:drawing>
          <wp:inline distT="0" distB="0" distL="0" distR="0">
            <wp:extent cx="5298440" cy="2613660"/>
            <wp:effectExtent l="0" t="0" r="0" b="0"/>
            <wp:docPr id="63"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图片 14"/>
                    <pic:cNvPicPr>
                      <a:picLocks noChangeAspect="1" noChangeArrowheads="1"/>
                    </pic:cNvPicPr>
                  </pic:nvPicPr>
                  <pic:blipFill>
                    <a:blip r:embed="rId36" cstate="print"/>
                    <a:srcRect l="25470" t="26006" r="34770" b="30730"/>
                    <a:stretch>
                      <a:fillRect/>
                    </a:stretch>
                  </pic:blipFill>
                  <pic:spPr>
                    <a:xfrm>
                      <a:off x="0" y="0"/>
                      <a:ext cx="5298974" cy="2613805"/>
                    </a:xfrm>
                    <a:prstGeom prst="rect">
                      <a:avLst/>
                    </a:prstGeom>
                    <a:noFill/>
                    <a:ln w="9525">
                      <a:noFill/>
                      <a:miter lim="800000"/>
                      <a:headEnd/>
                      <a:tailEnd/>
                    </a:ln>
                  </pic:spPr>
                </pic:pic>
              </a:graphicData>
            </a:graphic>
          </wp:inline>
        </w:drawing>
      </w:r>
    </w:p>
    <w:p>
      <w:pPr>
        <w:widowControl w:val="0"/>
        <w:spacing w:after="0" w:line="360" w:lineRule="auto"/>
        <w:contextualSpacing/>
        <w:jc w:val="center"/>
        <w:rPr>
          <w:rFonts w:ascii="Times New Roman" w:hAnsi="Times New Roman" w:eastAsia="宋体" w:cs="Times New Roman"/>
          <w:sz w:val="21"/>
          <w:szCs w:val="21"/>
        </w:rPr>
      </w:pPr>
      <w:r>
        <w:rPr>
          <w:rFonts w:ascii="Times New Roman" w:hAnsi="Times New Roman" w:eastAsia="宋体" w:cs="Times New Roman"/>
          <w:sz w:val="21"/>
          <w:szCs w:val="21"/>
        </w:rPr>
        <w:t>图6.2.</w:t>
      </w:r>
      <w:r>
        <w:rPr>
          <w:rFonts w:hint="eastAsia" w:ascii="Times New Roman" w:hAnsi="Times New Roman" w:eastAsia="宋体" w:cs="Times New Roman"/>
          <w:sz w:val="21"/>
          <w:szCs w:val="21"/>
        </w:rPr>
        <w:t>5</w:t>
      </w:r>
      <w:r>
        <w:rPr>
          <w:rFonts w:ascii="Times New Roman" w:hAnsi="Times New Roman" w:eastAsia="宋体" w:cs="Times New Roman"/>
          <w:sz w:val="21"/>
          <w:szCs w:val="21"/>
        </w:rPr>
        <w:t>-</w:t>
      </w:r>
      <w:r>
        <w:rPr>
          <w:rFonts w:hint="eastAsia" w:ascii="Times New Roman" w:hAnsi="Times New Roman" w:eastAsia="宋体" w:cs="Times New Roman"/>
          <w:sz w:val="21"/>
          <w:szCs w:val="21"/>
        </w:rPr>
        <w:t>1</w:t>
      </w:r>
      <w:r>
        <w:rPr>
          <w:rFonts w:ascii="Times New Roman" w:hAnsi="Times New Roman" w:eastAsia="宋体" w:cs="Times New Roman"/>
          <w:sz w:val="21"/>
          <w:szCs w:val="21"/>
        </w:rPr>
        <w:t xml:space="preserve">  </w:t>
      </w:r>
      <w:r>
        <w:rPr>
          <w:rFonts w:hint="eastAsia" w:ascii="Times New Roman" w:hAnsi="Times New Roman" w:eastAsia="宋体" w:cs="Times New Roman"/>
          <w:sz w:val="21"/>
          <w:szCs w:val="21"/>
        </w:rPr>
        <w:t>相邻锚件间距对被计算锚件的混凝土锥体破坏抗拉承载力的影响</w:t>
      </w:r>
      <w:r>
        <w:rPr>
          <w:rFonts w:ascii="Times New Roman" w:hAnsi="Times New Roman" w:eastAsia="宋体" w:cs="Times New Roman"/>
          <w:sz w:val="21"/>
          <w:szCs w:val="21"/>
        </w:rPr>
        <w:t>示意</w:t>
      </w:r>
    </w:p>
    <w:tbl>
      <w:tblPr>
        <w:tblStyle w:val="18"/>
        <w:tblW w:w="0" w:type="auto"/>
        <w:tblInd w:w="72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930"/>
        <w:gridCol w:w="141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6930" w:type="dxa"/>
            <w:vAlign w:val="center"/>
          </w:tcPr>
          <w:p>
            <w:pPr>
              <w:widowControl w:val="0"/>
              <w:spacing w:after="160" w:line="360" w:lineRule="auto"/>
              <w:contextualSpacing/>
              <w:jc w:val="center"/>
              <w:rPr>
                <w:rFonts w:ascii="Times New Roman" w:hAnsi="Times New Roman" w:eastAsia="宋体" w:cs="Times New Roman"/>
                <w:sz w:val="24"/>
                <w:szCs w:val="24"/>
              </w:rPr>
            </w:pPr>
            <m:oMathPara>
              <m:oMath>
                <m:sSub>
                  <m:sSubPr>
                    <m:ctrlPr>
                      <w:rPr>
                        <w:rFonts w:ascii="Cambria Math" w:hAnsi="Cambria Math" w:eastAsia="宋体" w:cs="Times New Roman"/>
                        <w:kern w:val="2"/>
                        <w:sz w:val="24"/>
                        <w:szCs w:val="24"/>
                      </w:rPr>
                    </m:ctrlPr>
                  </m:sSubPr>
                  <m:e>
                    <m:r>
                      <w:rPr>
                        <w:rFonts w:ascii="Cambria Math" w:hAnsi="Cambria Math" w:eastAsia="宋体" w:cs="Times New Roman"/>
                        <w:kern w:val="2"/>
                        <w:sz w:val="24"/>
                        <w:szCs w:val="24"/>
                      </w:rPr>
                      <m:t>ψ</m:t>
                    </m:r>
                    <m:ctrlPr>
                      <w:rPr>
                        <w:rFonts w:ascii="Cambria Math" w:hAnsi="Cambria Math" w:eastAsia="宋体" w:cs="Times New Roman"/>
                        <w:kern w:val="2"/>
                        <w:sz w:val="24"/>
                        <w:szCs w:val="24"/>
                      </w:rPr>
                    </m:ctrlPr>
                  </m:e>
                  <m:sub>
                    <m:r>
                      <m:rPr>
                        <m:sty m:val="p"/>
                      </m:rPr>
                      <w:rPr>
                        <w:rFonts w:ascii="Cambria Math" w:hAnsi="Cambria Math" w:eastAsia="宋体" w:cs="Times New Roman"/>
                        <w:kern w:val="2"/>
                        <w:sz w:val="24"/>
                        <w:szCs w:val="24"/>
                      </w:rPr>
                      <m:t>ch,e,N</m:t>
                    </m:r>
                    <m:ctrlPr>
                      <w:rPr>
                        <w:rFonts w:ascii="Cambria Math" w:hAnsi="Cambria Math" w:eastAsia="宋体" w:cs="Times New Roman"/>
                        <w:kern w:val="2"/>
                        <w:sz w:val="24"/>
                        <w:szCs w:val="24"/>
                      </w:rPr>
                    </m:ctrlPr>
                  </m:sub>
                </m:sSub>
                <m:r>
                  <w:rPr>
                    <w:rFonts w:ascii="Cambria Math" w:hAnsi="Cambria Math" w:eastAsia="宋体" w:cs="Times New Roman"/>
                    <w:kern w:val="2"/>
                    <w:sz w:val="24"/>
                    <w:szCs w:val="24"/>
                  </w:rPr>
                  <m:t>=(</m:t>
                </m:r>
                <m:f>
                  <m:fPr>
                    <m:ctrlPr>
                      <w:rPr>
                        <w:rFonts w:ascii="Cambria Math" w:hAnsi="Cambria Math" w:eastAsia="宋体" w:cs="Times New Roman"/>
                        <w:i/>
                        <w:kern w:val="2"/>
                        <w:sz w:val="24"/>
                        <w:szCs w:val="24"/>
                      </w:rPr>
                    </m:ctrlPr>
                  </m:fPr>
                  <m:num>
                    <m:sSub>
                      <m:sSubPr>
                        <m:ctrlPr>
                          <w:rPr>
                            <w:rFonts w:ascii="Cambria Math" w:hAnsi="Cambria Math" w:eastAsia="宋体" w:cs="Times New Roman"/>
                            <w:i/>
                            <w:kern w:val="2"/>
                            <w:sz w:val="24"/>
                            <w:szCs w:val="24"/>
                          </w:rPr>
                        </m:ctrlPr>
                      </m:sSubPr>
                      <m:e>
                        <m:r>
                          <w:rPr>
                            <w:rFonts w:ascii="Cambria Math" w:hAnsi="Cambria Math" w:eastAsia="宋体" w:cs="Times New Roman"/>
                            <w:kern w:val="2"/>
                            <w:sz w:val="24"/>
                            <w:szCs w:val="24"/>
                          </w:rPr>
                          <m:t>c</m:t>
                        </m:r>
                        <m:ctrlPr>
                          <w:rPr>
                            <w:rFonts w:ascii="Cambria Math" w:hAnsi="Cambria Math" w:eastAsia="宋体" w:cs="Times New Roman"/>
                            <w:i/>
                            <w:kern w:val="2"/>
                            <w:sz w:val="24"/>
                            <w:szCs w:val="24"/>
                          </w:rPr>
                        </m:ctrlPr>
                      </m:e>
                      <m:sub>
                        <m:r>
                          <w:rPr>
                            <w:rFonts w:ascii="Cambria Math" w:hAnsi="Cambria Math" w:eastAsia="宋体" w:cs="Times New Roman"/>
                            <w:kern w:val="2"/>
                            <w:sz w:val="24"/>
                            <w:szCs w:val="24"/>
                          </w:rPr>
                          <m:t>1</m:t>
                        </m:r>
                        <m:ctrlPr>
                          <w:rPr>
                            <w:rFonts w:ascii="Cambria Math" w:hAnsi="Cambria Math" w:eastAsia="宋体" w:cs="Times New Roman"/>
                            <w:i/>
                            <w:kern w:val="2"/>
                            <w:sz w:val="24"/>
                            <w:szCs w:val="24"/>
                          </w:rPr>
                        </m:ctrlPr>
                      </m:sub>
                    </m:sSub>
                    <m:ctrlPr>
                      <w:rPr>
                        <w:rFonts w:ascii="Cambria Math" w:hAnsi="Cambria Math" w:eastAsia="宋体" w:cs="Times New Roman"/>
                        <w:i/>
                        <w:kern w:val="2"/>
                        <w:sz w:val="24"/>
                        <w:szCs w:val="24"/>
                      </w:rPr>
                    </m:ctrlPr>
                  </m:num>
                  <m:den>
                    <m:sSub>
                      <m:sSubPr>
                        <m:ctrlPr>
                          <w:rPr>
                            <w:rFonts w:ascii="Cambria Math" w:hAnsi="Cambria Math" w:eastAsia="宋体" w:cs="Times New Roman"/>
                            <w:i/>
                            <w:kern w:val="2"/>
                            <w:sz w:val="24"/>
                            <w:szCs w:val="24"/>
                          </w:rPr>
                        </m:ctrlPr>
                      </m:sSubPr>
                      <m:e>
                        <m:r>
                          <w:rPr>
                            <w:rFonts w:ascii="Cambria Math" w:hAnsi="Cambria Math" w:eastAsia="宋体" w:cs="Times New Roman"/>
                            <w:kern w:val="2"/>
                            <w:sz w:val="24"/>
                            <w:szCs w:val="24"/>
                          </w:rPr>
                          <m:t>c</m:t>
                        </m:r>
                        <m:ctrlPr>
                          <w:rPr>
                            <w:rFonts w:ascii="Cambria Math" w:hAnsi="Cambria Math" w:eastAsia="宋体" w:cs="Times New Roman"/>
                            <w:i/>
                            <w:kern w:val="2"/>
                            <w:sz w:val="24"/>
                            <w:szCs w:val="24"/>
                          </w:rPr>
                        </m:ctrlPr>
                      </m:e>
                      <m:sub>
                        <m:r>
                          <m:rPr>
                            <m:sty m:val="p"/>
                          </m:rPr>
                          <w:rPr>
                            <w:rFonts w:ascii="Cambria Math" w:hAnsi="Cambria Math" w:eastAsia="宋体" w:cs="Times New Roman"/>
                            <w:kern w:val="2"/>
                            <w:sz w:val="24"/>
                            <w:szCs w:val="24"/>
                          </w:rPr>
                          <m:t>cr,N</m:t>
                        </m:r>
                        <m:ctrlPr>
                          <w:rPr>
                            <w:rFonts w:ascii="Cambria Math" w:hAnsi="Cambria Math" w:eastAsia="宋体" w:cs="Times New Roman"/>
                            <w:i/>
                            <w:kern w:val="2"/>
                            <w:sz w:val="24"/>
                            <w:szCs w:val="24"/>
                          </w:rPr>
                        </m:ctrlPr>
                      </m:sub>
                    </m:sSub>
                    <m:ctrlPr>
                      <w:rPr>
                        <w:rFonts w:ascii="Cambria Math" w:hAnsi="Cambria Math" w:eastAsia="宋体" w:cs="Times New Roman"/>
                        <w:i/>
                        <w:kern w:val="2"/>
                        <w:sz w:val="24"/>
                        <w:szCs w:val="24"/>
                      </w:rPr>
                    </m:ctrlPr>
                  </m:den>
                </m:f>
                <m:sSup>
                  <m:sSupPr>
                    <m:ctrlPr>
                      <w:rPr>
                        <w:rFonts w:ascii="Cambria Math" w:hAnsi="Cambria Math" w:eastAsia="宋体" w:cs="Times New Roman"/>
                        <w:i/>
                        <w:kern w:val="2"/>
                        <w:sz w:val="24"/>
                        <w:szCs w:val="24"/>
                      </w:rPr>
                    </m:ctrlPr>
                  </m:sSupPr>
                  <m:e>
                    <m:r>
                      <w:rPr>
                        <w:rFonts w:ascii="Cambria Math" w:hAnsi="Cambria Math" w:eastAsia="宋体" w:cs="Times New Roman"/>
                        <w:kern w:val="2"/>
                        <w:sz w:val="24"/>
                        <w:szCs w:val="24"/>
                      </w:rPr>
                      <m:t>)</m:t>
                    </m:r>
                    <m:ctrlPr>
                      <w:rPr>
                        <w:rFonts w:ascii="Cambria Math" w:hAnsi="Cambria Math" w:eastAsia="宋体" w:cs="Times New Roman"/>
                        <w:i/>
                        <w:kern w:val="2"/>
                        <w:sz w:val="24"/>
                        <w:szCs w:val="24"/>
                      </w:rPr>
                    </m:ctrlPr>
                  </m:e>
                  <m:sup>
                    <m:r>
                      <w:rPr>
                        <w:rFonts w:ascii="Cambria Math" w:hAnsi="Cambria Math" w:eastAsia="宋体" w:cs="Times New Roman"/>
                        <w:kern w:val="2"/>
                        <w:sz w:val="24"/>
                        <w:szCs w:val="24"/>
                      </w:rPr>
                      <m:t>0.5</m:t>
                    </m:r>
                    <m:ctrlPr>
                      <w:rPr>
                        <w:rFonts w:ascii="Cambria Math" w:hAnsi="Cambria Math" w:eastAsia="宋体" w:cs="Times New Roman"/>
                        <w:i/>
                        <w:kern w:val="2"/>
                        <w:sz w:val="24"/>
                        <w:szCs w:val="24"/>
                      </w:rPr>
                    </m:ctrlPr>
                  </m:sup>
                </m:sSup>
              </m:oMath>
            </m:oMathPara>
          </w:p>
        </w:tc>
        <w:tc>
          <w:tcPr>
            <w:tcW w:w="1412" w:type="dxa"/>
            <w:vAlign w:val="center"/>
          </w:tcPr>
          <w:p>
            <w:pPr>
              <w:widowControl w:val="0"/>
              <w:wordWrap w:val="0"/>
              <w:spacing w:after="160" w:line="360" w:lineRule="auto"/>
              <w:contextualSpacing/>
              <w:jc w:val="right"/>
              <w:rPr>
                <w:rFonts w:ascii="Times New Roman" w:hAnsi="Times New Roman" w:eastAsia="宋体" w:cs="Times New Roman"/>
                <w:sz w:val="24"/>
                <w:szCs w:val="24"/>
              </w:rPr>
            </w:pPr>
            <w:r>
              <w:rPr>
                <w:rFonts w:ascii="Times New Roman" w:hAnsi="Times New Roman" w:eastAsia="宋体" w:cs="Times New Roman"/>
                <w:sz w:val="24"/>
                <w:szCs w:val="24"/>
              </w:rPr>
              <w:t>(</w:t>
            </w:r>
            <w:r>
              <w:rPr>
                <w:rFonts w:ascii="Times New Roman" w:hAnsi="Times New Roman" w:eastAsia="宋体" w:cs="Times New Roman"/>
                <w:iCs/>
                <w:sz w:val="24"/>
                <w:szCs w:val="24"/>
              </w:rPr>
              <w:t>6.2.</w:t>
            </w:r>
            <w:r>
              <w:rPr>
                <w:rFonts w:hint="eastAsia" w:ascii="Times New Roman" w:hAnsi="Times New Roman" w:eastAsia="宋体" w:cs="Times New Roman"/>
                <w:iCs/>
                <w:sz w:val="24"/>
                <w:szCs w:val="24"/>
              </w:rPr>
              <w:t>5</w:t>
            </w:r>
            <w:r>
              <w:rPr>
                <w:rFonts w:ascii="Times New Roman" w:hAnsi="Times New Roman" w:eastAsia="宋体" w:cs="Times New Roman"/>
                <w:iCs/>
                <w:sz w:val="24"/>
                <w:szCs w:val="24"/>
              </w:rPr>
              <w:t>-</w:t>
            </w:r>
            <w:r>
              <w:rPr>
                <w:rFonts w:hint="eastAsia" w:ascii="Times New Roman" w:hAnsi="Times New Roman" w:eastAsia="宋体" w:cs="Times New Roman"/>
                <w:iCs/>
                <w:sz w:val="24"/>
                <w:szCs w:val="24"/>
              </w:rPr>
              <w:t>7</w:t>
            </w:r>
            <w:r>
              <w:rPr>
                <w:rFonts w:ascii="Times New Roman" w:hAnsi="Times New Roman" w:eastAsia="宋体" w:cs="Times New Roman"/>
                <w:sz w:val="24"/>
                <w:szCs w:val="24"/>
              </w:rPr>
              <w:t>)</w:t>
            </w:r>
            <w:r>
              <w:rPr>
                <w:rFonts w:hint="eastAsia" w:ascii="Times New Roman" w:hAnsi="Times New Roman" w:eastAsia="宋体" w:cs="Times New Roman"/>
                <w:sz w:val="24"/>
                <w:szCs w:val="24"/>
              </w:rPr>
              <w:t xml:space="preserve">  </w:t>
            </w:r>
          </w:p>
        </w:tc>
      </w:tr>
    </w:tbl>
    <w:p>
      <w:pPr>
        <w:tabs>
          <w:tab w:val="left" w:pos="426"/>
        </w:tabs>
        <w:spacing w:after="0" w:line="360" w:lineRule="auto"/>
        <w:ind w:left="1560" w:right="44" w:rightChars="20" w:hanging="1560" w:hangingChars="650"/>
        <w:contextualSpacing/>
        <w:rPr>
          <w:rFonts w:ascii="Times New Roman" w:hAnsi="Times New Roman" w:eastAsia="宋体" w:cs="Times New Roman"/>
          <w:sz w:val="24"/>
          <w:szCs w:val="24"/>
        </w:rPr>
      </w:pPr>
      <w:r>
        <w:rPr>
          <w:rFonts w:ascii="Times New Roman" w:hAnsi="Times New Roman" w:eastAsia="宋体" w:cs="Times New Roman"/>
          <w:sz w:val="24"/>
          <w:szCs w:val="24"/>
        </w:rPr>
        <w:t>式中：</w:t>
      </w:r>
      <m:oMath>
        <m:sSub>
          <m:sSubPr>
            <m:ctrlPr>
              <w:rPr>
                <w:rFonts w:ascii="Cambria Math" w:hAnsi="Cambria Math" w:eastAsia="宋体" w:cs="Times New Roman"/>
                <w:i/>
                <w:iCs/>
                <w:sz w:val="24"/>
                <w:szCs w:val="24"/>
              </w:rPr>
            </m:ctrlPr>
          </m:sSubPr>
          <m:e>
            <m:r>
              <w:rPr>
                <w:rFonts w:ascii="Cambria Math" w:hAnsi="Cambria Math" w:eastAsia="宋体" w:cs="Times New Roman"/>
                <w:sz w:val="24"/>
                <w:szCs w:val="24"/>
              </w:rPr>
              <m:t>c</m:t>
            </m:r>
            <m:ctrlPr>
              <w:rPr>
                <w:rFonts w:ascii="Cambria Math" w:hAnsi="Cambria Math" w:eastAsia="宋体" w:cs="Times New Roman"/>
                <w:i/>
                <w:iCs/>
                <w:sz w:val="24"/>
                <w:szCs w:val="24"/>
              </w:rPr>
            </m:ctrlPr>
          </m:e>
          <m:sub>
            <m:r>
              <m:rPr>
                <m:sty m:val="p"/>
              </m:rPr>
              <w:rPr>
                <w:rFonts w:ascii="Cambria Math" w:hAnsi="Cambria Math" w:eastAsia="宋体" w:cs="Times New Roman"/>
                <w:sz w:val="24"/>
                <w:szCs w:val="24"/>
                <w:vertAlign w:val="subscript"/>
              </w:rPr>
              <m:t>1</m:t>
            </m:r>
            <m:ctrlPr>
              <w:rPr>
                <w:rFonts w:ascii="Cambria Math" w:hAnsi="Cambria Math" w:eastAsia="宋体" w:cs="Times New Roman"/>
                <w:i/>
                <w:iCs/>
                <w:sz w:val="24"/>
                <w:szCs w:val="24"/>
              </w:rPr>
            </m:ctrlPr>
          </m:sub>
        </m:sSub>
      </m:oMath>
      <w:r>
        <w:rPr>
          <w:rFonts w:hint="eastAsia" w:ascii="Times New Roman" w:hAnsi="Times New Roman" w:eastAsia="宋体" w:cs="Times New Roman"/>
          <w:iCs/>
          <w:sz w:val="24"/>
          <w:szCs w:val="24"/>
        </w:rPr>
        <w:t xml:space="preserve"> </w:t>
      </w:r>
      <w:r>
        <w:rPr>
          <w:rFonts w:ascii="Times New Roman" w:hAnsi="Times New Roman" w:eastAsia="宋体" w:cs="Times New Roman"/>
          <w:sz w:val="24"/>
          <w:szCs w:val="24"/>
        </w:rPr>
        <w:t>——</w:t>
      </w:r>
      <w:r>
        <w:rPr>
          <w:rFonts w:hint="eastAsia" w:ascii="Times New Roman" w:hAnsi="Times New Roman" w:eastAsia="宋体" w:cs="Times New Roman"/>
          <w:sz w:val="24"/>
          <w:szCs w:val="24"/>
        </w:rPr>
        <w:t xml:space="preserve"> 被计算</w:t>
      </w:r>
      <w:r>
        <w:rPr>
          <w:rFonts w:ascii="Times New Roman" w:hAnsi="Times New Roman" w:eastAsia="宋体" w:cs="Times New Roman"/>
          <w:sz w:val="24"/>
          <w:szCs w:val="24"/>
        </w:rPr>
        <w:t>锚件轴心</w:t>
      </w:r>
      <w:r>
        <w:rPr>
          <w:rFonts w:hint="eastAsia" w:ascii="Times New Roman" w:hAnsi="Times New Roman" w:eastAsia="宋体" w:cs="Times New Roman"/>
          <w:sz w:val="24"/>
          <w:szCs w:val="24"/>
        </w:rPr>
        <w:t>到垂直</w:t>
      </w:r>
      <w:r>
        <w:rPr>
          <w:rFonts w:ascii="Times New Roman" w:hAnsi="Times New Roman" w:eastAsia="宋体" w:cs="Times New Roman"/>
          <w:sz w:val="24"/>
          <w:szCs w:val="24"/>
        </w:rPr>
        <w:t>于</w:t>
      </w:r>
      <w:r>
        <w:rPr>
          <w:rFonts w:hint="eastAsia" w:ascii="Times New Roman" w:hAnsi="Times New Roman" w:eastAsia="宋体" w:cs="Times New Roman"/>
          <w:sz w:val="24"/>
          <w:szCs w:val="24"/>
        </w:rPr>
        <w:t>验算</w:t>
      </w:r>
      <w:r>
        <w:rPr>
          <w:rFonts w:ascii="Times New Roman" w:hAnsi="Times New Roman" w:eastAsia="宋体" w:cs="Times New Roman"/>
          <w:sz w:val="24"/>
          <w:szCs w:val="24"/>
        </w:rPr>
        <w:t>混凝土</w:t>
      </w:r>
      <w:r>
        <w:rPr>
          <w:rFonts w:hint="eastAsia" w:ascii="Times New Roman" w:hAnsi="Times New Roman" w:eastAsia="宋体" w:cs="Times New Roman"/>
          <w:sz w:val="24"/>
          <w:szCs w:val="24"/>
        </w:rPr>
        <w:t>边缘的距离</w:t>
      </w:r>
      <w:r>
        <w:rPr>
          <w:rFonts w:ascii="Times New Roman" w:hAnsi="Times New Roman" w:eastAsia="宋体" w:cs="Times New Roman"/>
          <w:sz w:val="24"/>
          <w:szCs w:val="24"/>
        </w:rPr>
        <w:t>（mm）</w:t>
      </w:r>
      <w:r>
        <w:rPr>
          <w:rFonts w:hint="eastAsia" w:ascii="Times New Roman" w:hAnsi="Times New Roman" w:eastAsia="宋体" w:cs="Times New Roman"/>
          <w:sz w:val="24"/>
          <w:szCs w:val="24"/>
        </w:rPr>
        <w:t>（</w:t>
      </w:r>
      <w:r>
        <w:rPr>
          <w:rFonts w:ascii="Times New Roman" w:hAnsi="Times New Roman" w:eastAsia="宋体" w:cs="Times New Roman"/>
          <w:sz w:val="24"/>
          <w:szCs w:val="24"/>
        </w:rPr>
        <w:t>图</w:t>
      </w:r>
      <w:r>
        <w:rPr>
          <w:rFonts w:hint="eastAsia" w:ascii="Times New Roman" w:hAnsi="Times New Roman" w:eastAsia="宋体" w:cs="Times New Roman"/>
          <w:sz w:val="24"/>
          <w:szCs w:val="24"/>
        </w:rPr>
        <w:t>6</w:t>
      </w:r>
      <w:r>
        <w:rPr>
          <w:rFonts w:ascii="Times New Roman" w:hAnsi="Times New Roman" w:eastAsia="宋体" w:cs="Times New Roman"/>
          <w:sz w:val="24"/>
          <w:szCs w:val="24"/>
        </w:rPr>
        <w:t>.</w:t>
      </w:r>
      <w:r>
        <w:rPr>
          <w:rFonts w:hint="eastAsia" w:ascii="Times New Roman" w:hAnsi="Times New Roman" w:eastAsia="宋体" w:cs="Times New Roman"/>
          <w:sz w:val="24"/>
          <w:szCs w:val="24"/>
        </w:rPr>
        <w:t>2</w:t>
      </w:r>
      <w:r>
        <w:rPr>
          <w:rFonts w:ascii="Times New Roman" w:hAnsi="Times New Roman" w:eastAsia="宋体" w:cs="Times New Roman"/>
          <w:sz w:val="24"/>
          <w:szCs w:val="24"/>
        </w:rPr>
        <w:t>.</w:t>
      </w:r>
      <w:r>
        <w:rPr>
          <w:rFonts w:hint="eastAsia" w:ascii="Times New Roman" w:hAnsi="Times New Roman" w:eastAsia="宋体" w:cs="Times New Roman"/>
          <w:sz w:val="24"/>
          <w:szCs w:val="24"/>
        </w:rPr>
        <w:t>5-2 a）；</w:t>
      </w:r>
      <w:r>
        <w:rPr>
          <w:rFonts w:ascii="Times New Roman" w:hAnsi="Times New Roman" w:eastAsia="宋体" w:cs="Times New Roman"/>
          <w:sz w:val="24"/>
          <w:szCs w:val="24"/>
        </w:rPr>
        <w:t>当混凝土为狭窄构件时，应取</w:t>
      </w:r>
      <m:oMath>
        <m:sSub>
          <m:sSubPr>
            <m:ctrlPr>
              <w:rPr>
                <w:rFonts w:ascii="Cambria Math" w:hAnsi="Cambria Math" w:eastAsia="宋体" w:cs="Times New Roman"/>
                <w:i/>
                <w:iCs/>
                <w:sz w:val="24"/>
                <w:szCs w:val="24"/>
              </w:rPr>
            </m:ctrlPr>
          </m:sSubPr>
          <m:e>
            <m:r>
              <w:rPr>
                <w:rFonts w:ascii="Cambria Math" w:hAnsi="Cambria Math" w:eastAsia="宋体" w:cs="Times New Roman"/>
                <w:sz w:val="24"/>
                <w:szCs w:val="24"/>
              </w:rPr>
              <m:t>c</m:t>
            </m:r>
            <m:ctrlPr>
              <w:rPr>
                <w:rFonts w:ascii="Cambria Math" w:hAnsi="Cambria Math" w:eastAsia="宋体" w:cs="Times New Roman"/>
                <w:i/>
                <w:iCs/>
                <w:sz w:val="24"/>
                <w:szCs w:val="24"/>
              </w:rPr>
            </m:ctrlPr>
          </m:e>
          <m:sub>
            <m:r>
              <w:rPr>
                <w:rFonts w:ascii="Cambria Math" w:hAnsi="Cambria Math" w:eastAsia="宋体" w:cs="Times New Roman"/>
                <w:sz w:val="24"/>
                <w:szCs w:val="24"/>
                <w:vertAlign w:val="subscript"/>
              </w:rPr>
              <m:t>1.1</m:t>
            </m:r>
            <m:ctrlPr>
              <w:rPr>
                <w:rFonts w:ascii="Cambria Math" w:hAnsi="Cambria Math" w:eastAsia="宋体" w:cs="Times New Roman"/>
                <w:i/>
                <w:iCs/>
                <w:sz w:val="24"/>
                <w:szCs w:val="24"/>
              </w:rPr>
            </m:ctrlPr>
          </m:sub>
        </m:sSub>
      </m:oMath>
      <w:r>
        <w:rPr>
          <w:rFonts w:ascii="Times New Roman" w:hAnsi="Times New Roman" w:eastAsia="宋体" w:cs="Times New Roman"/>
          <w:iCs/>
          <w:sz w:val="24"/>
          <w:szCs w:val="24"/>
        </w:rPr>
        <w:t>和</w:t>
      </w:r>
      <m:oMath>
        <m:sSub>
          <m:sSubPr>
            <m:ctrlPr>
              <w:rPr>
                <w:rFonts w:ascii="Cambria Math" w:hAnsi="Cambria Math" w:eastAsia="宋体" w:cs="Times New Roman"/>
                <w:i/>
                <w:iCs/>
                <w:sz w:val="24"/>
                <w:szCs w:val="24"/>
              </w:rPr>
            </m:ctrlPr>
          </m:sSubPr>
          <m:e>
            <m:r>
              <w:rPr>
                <w:rFonts w:ascii="Cambria Math" w:hAnsi="Cambria Math" w:eastAsia="宋体" w:cs="Times New Roman"/>
                <w:sz w:val="24"/>
                <w:szCs w:val="24"/>
              </w:rPr>
              <m:t>c</m:t>
            </m:r>
            <m:ctrlPr>
              <w:rPr>
                <w:rFonts w:ascii="Cambria Math" w:hAnsi="Cambria Math" w:eastAsia="宋体" w:cs="Times New Roman"/>
                <w:i/>
                <w:iCs/>
                <w:sz w:val="24"/>
                <w:szCs w:val="24"/>
              </w:rPr>
            </m:ctrlPr>
          </m:e>
          <m:sub>
            <m:r>
              <w:rPr>
                <w:rFonts w:ascii="Cambria Math" w:hAnsi="Cambria Math" w:eastAsia="宋体" w:cs="Times New Roman"/>
                <w:sz w:val="24"/>
                <w:szCs w:val="24"/>
                <w:vertAlign w:val="subscript"/>
              </w:rPr>
              <m:t>1.2</m:t>
            </m:r>
            <m:ctrlPr>
              <w:rPr>
                <w:rFonts w:ascii="Cambria Math" w:hAnsi="Cambria Math" w:eastAsia="宋体" w:cs="Times New Roman"/>
                <w:i/>
                <w:iCs/>
                <w:sz w:val="24"/>
                <w:szCs w:val="24"/>
              </w:rPr>
            </m:ctrlPr>
          </m:sub>
        </m:sSub>
      </m:oMath>
      <w:r>
        <w:rPr>
          <w:rFonts w:ascii="Times New Roman" w:hAnsi="Times New Roman" w:eastAsia="宋体" w:cs="Times New Roman"/>
          <w:iCs/>
          <w:sz w:val="24"/>
          <w:szCs w:val="24"/>
        </w:rPr>
        <w:t>中的较小值</w:t>
      </w:r>
      <w:r>
        <w:rPr>
          <w:rFonts w:hint="eastAsia" w:ascii="Times New Roman" w:hAnsi="Times New Roman" w:eastAsia="宋体" w:cs="Times New Roman"/>
          <w:sz w:val="24"/>
          <w:szCs w:val="24"/>
        </w:rPr>
        <w:t>（</w:t>
      </w:r>
      <w:r>
        <w:rPr>
          <w:rFonts w:ascii="Times New Roman" w:hAnsi="Times New Roman" w:eastAsia="宋体" w:cs="Times New Roman"/>
          <w:sz w:val="24"/>
          <w:szCs w:val="24"/>
        </w:rPr>
        <w:t>图</w:t>
      </w:r>
      <w:r>
        <w:rPr>
          <w:rFonts w:hint="eastAsia" w:ascii="Times New Roman" w:hAnsi="Times New Roman" w:eastAsia="宋体" w:cs="Times New Roman"/>
          <w:sz w:val="24"/>
          <w:szCs w:val="24"/>
        </w:rPr>
        <w:t>6</w:t>
      </w:r>
      <w:r>
        <w:rPr>
          <w:rFonts w:ascii="Times New Roman" w:hAnsi="Times New Roman" w:eastAsia="宋体" w:cs="Times New Roman"/>
          <w:sz w:val="24"/>
          <w:szCs w:val="24"/>
        </w:rPr>
        <w:t>.</w:t>
      </w:r>
      <w:r>
        <w:rPr>
          <w:rFonts w:hint="eastAsia" w:ascii="Times New Roman" w:hAnsi="Times New Roman" w:eastAsia="宋体" w:cs="Times New Roman"/>
          <w:sz w:val="24"/>
          <w:szCs w:val="24"/>
        </w:rPr>
        <w:t>2</w:t>
      </w:r>
      <w:r>
        <w:rPr>
          <w:rFonts w:ascii="Times New Roman" w:hAnsi="Times New Roman" w:eastAsia="宋体" w:cs="Times New Roman"/>
          <w:sz w:val="24"/>
          <w:szCs w:val="24"/>
        </w:rPr>
        <w:t>.</w:t>
      </w:r>
      <w:r>
        <w:rPr>
          <w:rFonts w:hint="eastAsia" w:ascii="Times New Roman" w:hAnsi="Times New Roman" w:eastAsia="宋体" w:cs="Times New Roman"/>
          <w:sz w:val="24"/>
          <w:szCs w:val="24"/>
        </w:rPr>
        <w:t>5-2b）</w:t>
      </w:r>
      <w:r>
        <w:rPr>
          <w:rFonts w:ascii="Times New Roman" w:hAnsi="Times New Roman" w:eastAsia="宋体" w:cs="Times New Roman"/>
          <w:sz w:val="24"/>
          <w:szCs w:val="24"/>
        </w:rPr>
        <w:t>；</w:t>
      </w:r>
    </w:p>
    <w:p>
      <w:pPr>
        <w:tabs>
          <w:tab w:val="left" w:pos="426"/>
        </w:tabs>
        <w:spacing w:after="0" w:line="360" w:lineRule="auto"/>
        <w:ind w:left="1880" w:leftChars="200" w:hanging="1440" w:hangingChars="600"/>
        <w:contextualSpacing/>
        <w:rPr>
          <w:rFonts w:ascii="Times New Roman" w:hAnsi="Times New Roman" w:eastAsia="宋体" w:cs="Times New Roman"/>
          <w:sz w:val="24"/>
          <w:szCs w:val="24"/>
        </w:rPr>
      </w:pPr>
      <m:oMath>
        <m:r>
          <w:rPr>
            <w:rFonts w:ascii="Cambria Math" w:hAnsi="Cambria Math" w:eastAsia="宋体" w:cs="Times New Roman"/>
            <w:sz w:val="24"/>
            <w:szCs w:val="24"/>
          </w:rPr>
          <m:t xml:space="preserve"> </m:t>
        </m:r>
        <m:sSub>
          <m:sSubPr>
            <m:ctrlPr>
              <w:rPr>
                <w:rFonts w:ascii="Cambria Math" w:hAnsi="Cambria Math" w:eastAsia="宋体" w:cs="Times New Roman"/>
                <w:i/>
                <w:iCs/>
                <w:sz w:val="24"/>
                <w:szCs w:val="24"/>
              </w:rPr>
            </m:ctrlPr>
          </m:sSubPr>
          <m:e>
            <m:r>
              <w:rPr>
                <w:rFonts w:ascii="Cambria Math" w:hAnsi="Cambria Math" w:eastAsia="宋体" w:cs="Times New Roman"/>
                <w:sz w:val="24"/>
                <w:szCs w:val="24"/>
              </w:rPr>
              <m:t xml:space="preserve"> c</m:t>
            </m:r>
            <m:ctrlPr>
              <w:rPr>
                <w:rFonts w:ascii="Cambria Math" w:hAnsi="Cambria Math" w:eastAsia="宋体" w:cs="Times New Roman"/>
                <w:i/>
                <w:iCs/>
                <w:sz w:val="24"/>
                <w:szCs w:val="24"/>
              </w:rPr>
            </m:ctrlPr>
          </m:e>
          <m:sub>
            <m:r>
              <m:rPr>
                <m:sty m:val="p"/>
              </m:rPr>
              <w:rPr>
                <w:rFonts w:ascii="Cambria Math" w:hAnsi="Cambria Math" w:eastAsia="宋体" w:cs="Times New Roman"/>
                <w:sz w:val="24"/>
                <w:szCs w:val="24"/>
              </w:rPr>
              <m:t>cr,N</m:t>
            </m:r>
            <m:ctrlPr>
              <w:rPr>
                <w:rFonts w:ascii="Cambria Math" w:hAnsi="Cambria Math" w:eastAsia="宋体" w:cs="Times New Roman"/>
                <w:i/>
                <w:iCs/>
                <w:sz w:val="24"/>
                <w:szCs w:val="24"/>
              </w:rPr>
            </m:ctrlPr>
          </m:sub>
        </m:sSub>
        <m:r>
          <w:rPr>
            <w:rFonts w:ascii="Cambria Math" w:hAnsi="Cambria Math" w:eastAsia="宋体" w:cs="Times New Roman"/>
            <w:kern w:val="2"/>
            <w:sz w:val="24"/>
            <w:szCs w:val="24"/>
          </w:rPr>
          <m:t xml:space="preserve"> </m:t>
        </m:r>
      </m:oMath>
      <w:r>
        <w:rPr>
          <w:rFonts w:ascii="Times New Roman" w:hAnsi="Times New Roman" w:eastAsia="宋体" w:cs="Times New Roman"/>
          <w:sz w:val="24"/>
          <w:szCs w:val="24"/>
        </w:rPr>
        <w:t>——</w:t>
      </w:r>
      <w:r>
        <w:rPr>
          <w:rFonts w:hint="eastAsia" w:ascii="Times New Roman" w:hAnsi="Times New Roman" w:eastAsia="宋体" w:cs="Times New Roman"/>
          <w:sz w:val="24"/>
          <w:szCs w:val="24"/>
        </w:rPr>
        <w:t xml:space="preserve"> </w:t>
      </w:r>
      <w:r>
        <w:rPr>
          <w:rFonts w:ascii="Times New Roman" w:hAnsi="Times New Roman" w:eastAsia="宋体" w:cs="Times New Roman"/>
          <w:sz w:val="24"/>
          <w:szCs w:val="24"/>
        </w:rPr>
        <w:t>混凝土</w:t>
      </w:r>
      <w:r>
        <w:rPr>
          <w:rFonts w:hint="eastAsia" w:ascii="Times New Roman" w:hAnsi="Times New Roman" w:eastAsia="宋体" w:cs="Times New Roman"/>
          <w:sz w:val="24"/>
          <w:szCs w:val="24"/>
        </w:rPr>
        <w:t>锥体破坏</w:t>
      </w:r>
      <w:r>
        <w:rPr>
          <w:rFonts w:ascii="Times New Roman" w:hAnsi="Times New Roman" w:eastAsia="宋体" w:cs="Times New Roman"/>
          <w:sz w:val="24"/>
          <w:szCs w:val="24"/>
        </w:rPr>
        <w:t>临界边距（mm），取</w:t>
      </w:r>
      <w:r>
        <w:rPr>
          <w:rFonts w:hint="eastAsia" w:ascii="Times New Roman" w:hAnsi="Times New Roman" w:eastAsia="宋体" w:cs="Times New Roman"/>
          <w:sz w:val="24"/>
          <w:szCs w:val="24"/>
        </w:rPr>
        <w:t>0.5倍的</w:t>
      </w:r>
      <m:oMath>
        <m:sSub>
          <m:sSubPr>
            <m:ctrlPr>
              <w:rPr>
                <w:rFonts w:ascii="Cambria Math" w:hAnsi="Cambria Math" w:eastAsia="宋体" w:cs="Times New Roman"/>
                <w:i/>
                <w:iCs/>
                <w:sz w:val="24"/>
                <w:szCs w:val="24"/>
              </w:rPr>
            </m:ctrlPr>
          </m:sSubPr>
          <m:e>
            <m:r>
              <w:rPr>
                <w:rFonts w:ascii="Cambria Math" w:hAnsi="Cambria Math" w:eastAsia="宋体" w:cs="Times New Roman"/>
                <w:sz w:val="24"/>
                <w:szCs w:val="24"/>
              </w:rPr>
              <m:t>s</m:t>
            </m:r>
            <m:ctrlPr>
              <w:rPr>
                <w:rFonts w:ascii="Cambria Math" w:hAnsi="Cambria Math" w:eastAsia="宋体" w:cs="Times New Roman"/>
                <w:i/>
                <w:iCs/>
                <w:sz w:val="24"/>
                <w:szCs w:val="24"/>
              </w:rPr>
            </m:ctrlPr>
          </m:e>
          <m:sub>
            <m:r>
              <m:rPr>
                <m:sty m:val="p"/>
              </m:rPr>
              <w:rPr>
                <w:rFonts w:ascii="Cambria Math" w:hAnsi="Cambria Math" w:eastAsia="宋体" w:cs="Times New Roman"/>
                <w:sz w:val="24"/>
                <w:szCs w:val="24"/>
              </w:rPr>
              <m:t>cr,N</m:t>
            </m:r>
            <m:ctrlPr>
              <w:rPr>
                <w:rFonts w:ascii="Cambria Math" w:hAnsi="Cambria Math" w:eastAsia="宋体" w:cs="Times New Roman"/>
                <w:i/>
                <w:iCs/>
                <w:sz w:val="24"/>
                <w:szCs w:val="24"/>
              </w:rPr>
            </m:ctrlPr>
          </m:sub>
        </m:sSub>
      </m:oMath>
      <w:r>
        <w:rPr>
          <w:rFonts w:ascii="Times New Roman" w:hAnsi="Times New Roman" w:eastAsia="宋体" w:cs="Times New Roman"/>
          <w:sz w:val="24"/>
          <w:szCs w:val="24"/>
        </w:rPr>
        <w:t>。</w:t>
      </w:r>
    </w:p>
    <w:p>
      <w:pPr>
        <w:widowControl w:val="0"/>
        <w:spacing w:after="160" w:line="360" w:lineRule="auto"/>
        <w:ind w:left="2"/>
        <w:contextualSpacing/>
        <w:jc w:val="center"/>
        <w:rPr>
          <w:rFonts w:ascii="Times New Roman" w:hAnsi="Times New Roman" w:eastAsia="宋体" w:cs="Times New Roman"/>
          <w:kern w:val="2"/>
          <w:sz w:val="24"/>
          <w:szCs w:val="24"/>
        </w:rPr>
      </w:pPr>
      <w:r>
        <w:drawing>
          <wp:inline distT="0" distB="0" distL="114300" distR="114300">
            <wp:extent cx="3838575" cy="2425700"/>
            <wp:effectExtent l="0" t="0" r="9346" b="0"/>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pic:cNvPicPr>
                      <a:picLocks noChangeAspect="1"/>
                    </pic:cNvPicPr>
                  </pic:nvPicPr>
                  <pic:blipFill>
                    <a:blip r:embed="rId37" cstate="print"/>
                    <a:srcRect l="32139" t="31600" r="37775" b="31569"/>
                    <a:stretch>
                      <a:fillRect/>
                    </a:stretch>
                  </pic:blipFill>
                  <pic:spPr>
                    <a:xfrm>
                      <a:off x="0" y="0"/>
                      <a:ext cx="3845929" cy="2430309"/>
                    </a:xfrm>
                    <a:prstGeom prst="rect">
                      <a:avLst/>
                    </a:prstGeom>
                    <a:noFill/>
                    <a:ln>
                      <a:noFill/>
                    </a:ln>
                  </pic:spPr>
                </pic:pic>
              </a:graphicData>
            </a:graphic>
          </wp:inline>
        </w:drawing>
      </w:r>
    </w:p>
    <w:p>
      <w:pPr>
        <w:widowControl w:val="0"/>
        <w:spacing w:after="0" w:line="360" w:lineRule="auto"/>
        <w:ind w:firstLine="1260" w:firstLineChars="700"/>
        <w:contextualSpacing/>
        <w:rPr>
          <w:rFonts w:ascii="Times New Roman" w:hAnsi="Times New Roman" w:eastAsia="宋体" w:cs="Times New Roman"/>
          <w:kern w:val="2"/>
          <w:sz w:val="18"/>
          <w:szCs w:val="18"/>
        </w:rPr>
      </w:pPr>
      <w:r>
        <w:rPr>
          <w:rFonts w:hint="eastAsia" w:ascii="Times New Roman" w:hAnsi="Times New Roman" w:eastAsia="宋体" w:cs="Times New Roman"/>
          <w:sz w:val="18"/>
          <w:szCs w:val="18"/>
        </w:rPr>
        <w:t>（a）</w:t>
      </w:r>
      <w:r>
        <w:rPr>
          <w:rFonts w:ascii="Times New Roman" w:hAnsi="Times New Roman" w:eastAsia="宋体" w:cs="Times New Roman"/>
          <w:sz w:val="18"/>
          <w:szCs w:val="18"/>
        </w:rPr>
        <w:t xml:space="preserve"> </w:t>
      </w:r>
      <w:r>
        <w:rPr>
          <w:rFonts w:hint="eastAsia" w:ascii="Times New Roman" w:hAnsi="Times New Roman" w:eastAsia="宋体" w:cs="Times New Roman"/>
          <w:sz w:val="18"/>
          <w:szCs w:val="18"/>
        </w:rPr>
        <w:t>—一</w:t>
      </w:r>
      <w:r>
        <w:rPr>
          <w:rFonts w:ascii="Times New Roman" w:hAnsi="Times New Roman" w:eastAsia="宋体" w:cs="Times New Roman"/>
          <w:sz w:val="18"/>
          <w:szCs w:val="18"/>
        </w:rPr>
        <w:t>侧为边缘</w:t>
      </w:r>
      <w:r>
        <w:rPr>
          <w:rFonts w:hint="eastAsia" w:ascii="Times New Roman" w:hAnsi="Times New Roman" w:eastAsia="宋体" w:cs="Times New Roman"/>
          <w:sz w:val="18"/>
          <w:szCs w:val="18"/>
        </w:rPr>
        <w:t>的</w:t>
      </w:r>
      <w:r>
        <w:rPr>
          <w:rFonts w:ascii="Times New Roman" w:hAnsi="Times New Roman" w:eastAsia="宋体" w:cs="Times New Roman"/>
          <w:sz w:val="18"/>
          <w:szCs w:val="18"/>
        </w:rPr>
        <w:t xml:space="preserve">混凝土构件 </w:t>
      </w:r>
      <w:r>
        <w:rPr>
          <w:rFonts w:hint="eastAsia" w:ascii="Times New Roman" w:hAnsi="Times New Roman" w:eastAsia="宋体" w:cs="Times New Roman"/>
          <w:sz w:val="18"/>
          <w:szCs w:val="18"/>
        </w:rPr>
        <w:t xml:space="preserve">           （b）—一</w:t>
      </w:r>
      <w:r>
        <w:rPr>
          <w:rFonts w:ascii="Times New Roman" w:hAnsi="Times New Roman" w:eastAsia="宋体" w:cs="Times New Roman"/>
          <w:sz w:val="18"/>
          <w:szCs w:val="18"/>
        </w:rPr>
        <w:t xml:space="preserve"> 两侧均为边缘的狭窄混凝土构件</w:t>
      </w:r>
      <w:r>
        <w:rPr>
          <w:rFonts w:ascii="Times New Roman" w:hAnsi="Times New Roman" w:eastAsia="宋体" w:cs="Times New Roman"/>
          <w:kern w:val="2"/>
          <w:sz w:val="18"/>
          <w:szCs w:val="18"/>
        </w:rPr>
        <w:t xml:space="preserve"> </w:t>
      </w:r>
    </w:p>
    <w:p>
      <w:pPr>
        <w:widowControl w:val="0"/>
        <w:spacing w:after="156" w:afterLines="50" w:line="360" w:lineRule="auto"/>
        <w:contextualSpacing/>
        <w:jc w:val="center"/>
        <w:rPr>
          <w:rFonts w:ascii="Times New Roman" w:hAnsi="Times New Roman" w:eastAsia="宋体" w:cs="Times New Roman"/>
          <w:sz w:val="21"/>
          <w:szCs w:val="21"/>
        </w:rPr>
      </w:pPr>
      <w:r>
        <w:rPr>
          <w:rFonts w:ascii="Times New Roman" w:hAnsi="Times New Roman" w:eastAsia="宋体" w:cs="Times New Roman"/>
          <w:sz w:val="21"/>
          <w:szCs w:val="21"/>
        </w:rPr>
        <w:t>图6.2.</w:t>
      </w:r>
      <w:r>
        <w:rPr>
          <w:rFonts w:hint="eastAsia" w:ascii="Times New Roman" w:hAnsi="Times New Roman" w:eastAsia="宋体" w:cs="Times New Roman"/>
          <w:sz w:val="21"/>
          <w:szCs w:val="21"/>
        </w:rPr>
        <w:t>5</w:t>
      </w:r>
      <w:r>
        <w:rPr>
          <w:rFonts w:ascii="Times New Roman" w:hAnsi="Times New Roman" w:eastAsia="宋体" w:cs="Times New Roman"/>
          <w:sz w:val="21"/>
          <w:szCs w:val="21"/>
        </w:rPr>
        <w:t>-</w:t>
      </w:r>
      <w:r>
        <w:rPr>
          <w:rFonts w:hint="eastAsia" w:ascii="Times New Roman" w:hAnsi="Times New Roman" w:eastAsia="宋体" w:cs="Times New Roman"/>
          <w:sz w:val="21"/>
          <w:szCs w:val="21"/>
        </w:rPr>
        <w:t>2</w:t>
      </w:r>
      <w:r>
        <w:rPr>
          <w:rFonts w:ascii="Times New Roman" w:hAnsi="Times New Roman" w:eastAsia="宋体" w:cs="Times New Roman"/>
          <w:sz w:val="21"/>
          <w:szCs w:val="21"/>
        </w:rPr>
        <w:t xml:space="preserve">   槽式预埋件</w:t>
      </w:r>
      <w:r>
        <w:rPr>
          <w:rFonts w:hint="eastAsia" w:ascii="Times New Roman" w:hAnsi="Times New Roman" w:eastAsia="宋体" w:cs="Times New Roman"/>
          <w:sz w:val="21"/>
          <w:szCs w:val="21"/>
        </w:rPr>
        <w:t>混凝土</w:t>
      </w:r>
      <w:r>
        <w:rPr>
          <w:rFonts w:ascii="Times New Roman" w:hAnsi="Times New Roman" w:eastAsia="宋体" w:cs="Times New Roman"/>
          <w:sz w:val="21"/>
          <w:szCs w:val="21"/>
        </w:rPr>
        <w:t>边距示意</w:t>
      </w:r>
    </w:p>
    <w:tbl>
      <w:tblPr>
        <w:tblStyle w:val="18"/>
        <w:tblW w:w="0" w:type="auto"/>
        <w:tblInd w:w="72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930"/>
        <w:gridCol w:w="141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6930" w:type="dxa"/>
          </w:tcPr>
          <w:p>
            <w:pPr>
              <w:widowControl w:val="0"/>
              <w:spacing w:after="160" w:line="360" w:lineRule="auto"/>
              <w:contextualSpacing/>
              <w:jc w:val="center"/>
              <w:rPr>
                <w:rFonts w:ascii="Times New Roman" w:hAnsi="Times New Roman" w:eastAsia="宋体" w:cs="Times New Roman"/>
                <w:sz w:val="24"/>
                <w:szCs w:val="24"/>
              </w:rPr>
            </w:pPr>
            <m:oMath>
              <m:sSub>
                <m:sSubPr>
                  <m:ctrlPr>
                    <w:rPr>
                      <w:rFonts w:ascii="Cambria Math" w:hAnsi="Cambria Math" w:eastAsia="宋体" w:cs="Times New Roman"/>
                      <w:kern w:val="2"/>
                      <w:sz w:val="24"/>
                      <w:szCs w:val="24"/>
                    </w:rPr>
                  </m:ctrlPr>
                </m:sSubPr>
                <m:e>
                  <m:r>
                    <w:rPr>
                      <w:rFonts w:ascii="Cambria Math" w:hAnsi="Cambria Math" w:eastAsia="宋体" w:cs="Times New Roman"/>
                      <w:kern w:val="2"/>
                      <w:sz w:val="24"/>
                      <w:szCs w:val="24"/>
                    </w:rPr>
                    <m:t>ψ</m:t>
                  </m:r>
                  <m:ctrlPr>
                    <w:rPr>
                      <w:rFonts w:ascii="Cambria Math" w:hAnsi="Cambria Math" w:eastAsia="宋体" w:cs="Times New Roman"/>
                      <w:kern w:val="2"/>
                      <w:sz w:val="24"/>
                      <w:szCs w:val="24"/>
                    </w:rPr>
                  </m:ctrlPr>
                </m:e>
                <m:sub>
                  <m:r>
                    <m:rPr>
                      <m:sty m:val="p"/>
                    </m:rPr>
                    <w:rPr>
                      <w:rFonts w:ascii="Cambria Math" w:hAnsi="Cambria Math" w:eastAsia="宋体" w:cs="Times New Roman"/>
                      <w:kern w:val="2"/>
                      <w:sz w:val="24"/>
                      <w:szCs w:val="24"/>
                    </w:rPr>
                    <m:t>ch,c,N</m:t>
                  </m:r>
                  <m:ctrlPr>
                    <w:rPr>
                      <w:rFonts w:ascii="Cambria Math" w:hAnsi="Cambria Math" w:eastAsia="宋体" w:cs="Times New Roman"/>
                      <w:kern w:val="2"/>
                      <w:sz w:val="24"/>
                      <w:szCs w:val="24"/>
                    </w:rPr>
                  </m:ctrlPr>
                </m:sub>
              </m:sSub>
              <m:r>
                <w:rPr>
                  <w:rFonts w:ascii="Cambria Math" w:hAnsi="Cambria Math" w:eastAsia="宋体" w:cs="Times New Roman"/>
                  <w:kern w:val="2"/>
                  <w:sz w:val="24"/>
                  <w:szCs w:val="24"/>
                </w:rPr>
                <m:t>=(</m:t>
              </m:r>
              <m:f>
                <m:fPr>
                  <m:ctrlPr>
                    <w:rPr>
                      <w:rFonts w:ascii="Cambria Math" w:hAnsi="Cambria Math" w:eastAsia="宋体" w:cs="Times New Roman"/>
                      <w:i/>
                      <w:kern w:val="2"/>
                      <w:sz w:val="24"/>
                      <w:szCs w:val="24"/>
                    </w:rPr>
                  </m:ctrlPr>
                </m:fPr>
                <m:num>
                  <m:sSub>
                    <m:sSubPr>
                      <m:ctrlPr>
                        <w:rPr>
                          <w:rFonts w:ascii="Cambria Math" w:hAnsi="Cambria Math" w:eastAsia="宋体" w:cs="Times New Roman"/>
                          <w:i/>
                          <w:kern w:val="2"/>
                          <w:sz w:val="24"/>
                          <w:szCs w:val="24"/>
                        </w:rPr>
                      </m:ctrlPr>
                    </m:sSubPr>
                    <m:e>
                      <m:r>
                        <w:rPr>
                          <w:rFonts w:ascii="Cambria Math" w:hAnsi="Cambria Math" w:eastAsia="宋体" w:cs="Times New Roman"/>
                          <w:kern w:val="2"/>
                          <w:sz w:val="24"/>
                          <w:szCs w:val="24"/>
                        </w:rPr>
                        <m:t>c</m:t>
                      </m:r>
                      <m:ctrlPr>
                        <w:rPr>
                          <w:rFonts w:ascii="Cambria Math" w:hAnsi="Cambria Math" w:eastAsia="宋体" w:cs="Times New Roman"/>
                          <w:i/>
                          <w:kern w:val="2"/>
                          <w:sz w:val="24"/>
                          <w:szCs w:val="24"/>
                        </w:rPr>
                      </m:ctrlPr>
                    </m:e>
                    <m:sub>
                      <m:r>
                        <m:rPr>
                          <m:sty m:val="p"/>
                        </m:rPr>
                        <w:rPr>
                          <w:rFonts w:ascii="Cambria Math" w:hAnsi="Cambria Math" w:eastAsia="宋体" w:cs="Times New Roman"/>
                          <w:kern w:val="2"/>
                          <w:sz w:val="24"/>
                          <w:szCs w:val="24"/>
                        </w:rPr>
                        <m:t>2</m:t>
                      </m:r>
                      <m:ctrlPr>
                        <w:rPr>
                          <w:rFonts w:ascii="Cambria Math" w:hAnsi="Cambria Math" w:eastAsia="宋体" w:cs="Times New Roman"/>
                          <w:i/>
                          <w:kern w:val="2"/>
                          <w:sz w:val="24"/>
                          <w:szCs w:val="24"/>
                        </w:rPr>
                      </m:ctrlPr>
                    </m:sub>
                  </m:sSub>
                  <m:ctrlPr>
                    <w:rPr>
                      <w:rFonts w:ascii="Cambria Math" w:hAnsi="Cambria Math" w:eastAsia="宋体" w:cs="Times New Roman"/>
                      <w:i/>
                      <w:kern w:val="2"/>
                      <w:sz w:val="24"/>
                      <w:szCs w:val="24"/>
                    </w:rPr>
                  </m:ctrlPr>
                </m:num>
                <m:den>
                  <m:sSub>
                    <m:sSubPr>
                      <m:ctrlPr>
                        <w:rPr>
                          <w:rFonts w:ascii="Cambria Math" w:hAnsi="Cambria Math" w:eastAsia="宋体" w:cs="Times New Roman"/>
                          <w:i/>
                          <w:kern w:val="2"/>
                          <w:sz w:val="24"/>
                          <w:szCs w:val="24"/>
                        </w:rPr>
                      </m:ctrlPr>
                    </m:sSubPr>
                    <m:e>
                      <m:r>
                        <w:rPr>
                          <w:rFonts w:ascii="Cambria Math" w:hAnsi="Cambria Math" w:eastAsia="宋体" w:cs="Times New Roman"/>
                          <w:kern w:val="2"/>
                          <w:sz w:val="24"/>
                          <w:szCs w:val="24"/>
                        </w:rPr>
                        <m:t>c</m:t>
                      </m:r>
                      <m:ctrlPr>
                        <w:rPr>
                          <w:rFonts w:ascii="Cambria Math" w:hAnsi="Cambria Math" w:eastAsia="宋体" w:cs="Times New Roman"/>
                          <w:i/>
                          <w:kern w:val="2"/>
                          <w:sz w:val="24"/>
                          <w:szCs w:val="24"/>
                        </w:rPr>
                      </m:ctrlPr>
                    </m:e>
                    <m:sub>
                      <m:r>
                        <m:rPr>
                          <m:sty m:val="p"/>
                        </m:rPr>
                        <w:rPr>
                          <w:rFonts w:ascii="Cambria Math" w:hAnsi="Cambria Math" w:eastAsia="宋体" w:cs="Times New Roman"/>
                          <w:kern w:val="2"/>
                          <w:sz w:val="24"/>
                          <w:szCs w:val="24"/>
                        </w:rPr>
                        <m:t>cr,N</m:t>
                      </m:r>
                      <m:ctrlPr>
                        <w:rPr>
                          <w:rFonts w:ascii="Cambria Math" w:hAnsi="Cambria Math" w:eastAsia="宋体" w:cs="Times New Roman"/>
                          <w:i/>
                          <w:kern w:val="2"/>
                          <w:sz w:val="24"/>
                          <w:szCs w:val="24"/>
                        </w:rPr>
                      </m:ctrlPr>
                    </m:sub>
                  </m:sSub>
                  <m:ctrlPr>
                    <w:rPr>
                      <w:rFonts w:ascii="Cambria Math" w:hAnsi="Cambria Math" w:eastAsia="宋体" w:cs="Times New Roman"/>
                      <w:i/>
                      <w:kern w:val="2"/>
                      <w:sz w:val="24"/>
                      <w:szCs w:val="24"/>
                    </w:rPr>
                  </m:ctrlPr>
                </m:den>
              </m:f>
              <m:sSup>
                <m:sSupPr>
                  <m:ctrlPr>
                    <w:rPr>
                      <w:rFonts w:ascii="Cambria Math" w:hAnsi="Cambria Math" w:eastAsia="宋体" w:cs="Times New Roman"/>
                      <w:i/>
                      <w:kern w:val="2"/>
                      <w:sz w:val="24"/>
                      <w:szCs w:val="24"/>
                    </w:rPr>
                  </m:ctrlPr>
                </m:sSupPr>
                <m:e>
                  <m:r>
                    <w:rPr>
                      <w:rFonts w:ascii="Cambria Math" w:hAnsi="Cambria Math" w:eastAsia="宋体" w:cs="Times New Roman"/>
                      <w:kern w:val="2"/>
                      <w:sz w:val="24"/>
                      <w:szCs w:val="24"/>
                    </w:rPr>
                    <m:t>)</m:t>
                  </m:r>
                  <m:ctrlPr>
                    <w:rPr>
                      <w:rFonts w:ascii="Cambria Math" w:hAnsi="Cambria Math" w:eastAsia="宋体" w:cs="Times New Roman"/>
                      <w:i/>
                      <w:kern w:val="2"/>
                      <w:sz w:val="24"/>
                      <w:szCs w:val="24"/>
                    </w:rPr>
                  </m:ctrlPr>
                </m:e>
                <m:sup>
                  <m:r>
                    <w:rPr>
                      <w:rFonts w:ascii="Cambria Math" w:hAnsi="Cambria Math" w:eastAsia="宋体" w:cs="Times New Roman"/>
                      <w:kern w:val="2"/>
                      <w:sz w:val="24"/>
                      <w:szCs w:val="24"/>
                    </w:rPr>
                    <m:t>0.5</m:t>
                  </m:r>
                  <m:ctrlPr>
                    <w:rPr>
                      <w:rFonts w:ascii="Cambria Math" w:hAnsi="Cambria Math" w:eastAsia="宋体" w:cs="Times New Roman"/>
                      <w:i/>
                      <w:kern w:val="2"/>
                      <w:sz w:val="24"/>
                      <w:szCs w:val="24"/>
                    </w:rPr>
                  </m:ctrlPr>
                </m:sup>
              </m:sSup>
            </m:oMath>
            <w:r>
              <w:rPr>
                <w:rFonts w:ascii="Times New Roman" w:hAnsi="Times New Roman" w:eastAsia="宋体" w:cs="Times New Roman"/>
                <w:iCs/>
                <w:sz w:val="24"/>
                <w:szCs w:val="24"/>
              </w:rPr>
              <w:t xml:space="preserve">   </w:t>
            </w:r>
          </w:p>
        </w:tc>
        <w:tc>
          <w:tcPr>
            <w:tcW w:w="1412" w:type="dxa"/>
            <w:vAlign w:val="center"/>
          </w:tcPr>
          <w:p>
            <w:pPr>
              <w:widowControl w:val="0"/>
              <w:wordWrap w:val="0"/>
              <w:spacing w:after="160" w:line="360" w:lineRule="auto"/>
              <w:contextualSpacing/>
              <w:jc w:val="right"/>
              <w:rPr>
                <w:rFonts w:ascii="Times New Roman" w:hAnsi="Times New Roman" w:eastAsia="宋体" w:cs="Times New Roman"/>
                <w:sz w:val="24"/>
                <w:szCs w:val="24"/>
              </w:rPr>
            </w:pPr>
            <w:r>
              <w:rPr>
                <w:rFonts w:ascii="Times New Roman" w:hAnsi="Times New Roman" w:eastAsia="宋体" w:cs="Times New Roman"/>
                <w:sz w:val="24"/>
                <w:szCs w:val="24"/>
              </w:rPr>
              <w:t>(</w:t>
            </w:r>
            <w:r>
              <w:rPr>
                <w:rFonts w:ascii="Times New Roman" w:hAnsi="Times New Roman" w:eastAsia="宋体" w:cs="Times New Roman"/>
                <w:iCs/>
                <w:sz w:val="24"/>
                <w:szCs w:val="24"/>
              </w:rPr>
              <w:t>6.2.</w:t>
            </w:r>
            <w:r>
              <w:rPr>
                <w:rFonts w:hint="eastAsia" w:ascii="Times New Roman" w:hAnsi="Times New Roman" w:eastAsia="宋体" w:cs="Times New Roman"/>
                <w:iCs/>
                <w:sz w:val="24"/>
                <w:szCs w:val="24"/>
              </w:rPr>
              <w:t>5</w:t>
            </w:r>
            <w:r>
              <w:rPr>
                <w:rFonts w:ascii="Times New Roman" w:hAnsi="Times New Roman" w:eastAsia="宋体" w:cs="Times New Roman"/>
                <w:iCs/>
                <w:sz w:val="24"/>
                <w:szCs w:val="24"/>
              </w:rPr>
              <w:t>-</w:t>
            </w:r>
            <w:r>
              <w:rPr>
                <w:rFonts w:hint="eastAsia" w:ascii="Times New Roman" w:hAnsi="Times New Roman" w:eastAsia="宋体" w:cs="Times New Roman"/>
                <w:iCs/>
                <w:sz w:val="24"/>
                <w:szCs w:val="24"/>
              </w:rPr>
              <w:t>8</w:t>
            </w:r>
            <w:r>
              <w:rPr>
                <w:rFonts w:ascii="Times New Roman" w:hAnsi="Times New Roman" w:eastAsia="宋体" w:cs="Times New Roman"/>
                <w:sz w:val="24"/>
                <w:szCs w:val="24"/>
              </w:rPr>
              <w:t>)</w:t>
            </w:r>
            <w:r>
              <w:rPr>
                <w:rFonts w:hint="eastAsia" w:ascii="Times New Roman" w:hAnsi="Times New Roman" w:eastAsia="宋体" w:cs="Times New Roman"/>
                <w:sz w:val="24"/>
                <w:szCs w:val="24"/>
              </w:rPr>
              <w:t xml:space="preserve">  </w:t>
            </w:r>
          </w:p>
        </w:tc>
      </w:tr>
    </w:tbl>
    <w:p>
      <w:pPr>
        <w:tabs>
          <w:tab w:val="left" w:pos="426"/>
        </w:tabs>
        <w:spacing w:after="0" w:line="360" w:lineRule="auto"/>
        <w:ind w:left="1440" w:right="44" w:rightChars="20" w:hanging="1440" w:hangingChars="600"/>
        <w:contextualSpacing/>
        <w:rPr>
          <w:rFonts w:ascii="Times New Roman" w:hAnsi="Times New Roman" w:eastAsia="宋体" w:cs="Times New Roman"/>
          <w:sz w:val="24"/>
          <w:szCs w:val="24"/>
        </w:rPr>
      </w:pPr>
      <w:r>
        <w:rPr>
          <w:rFonts w:ascii="Times New Roman" w:hAnsi="Times New Roman" w:eastAsia="宋体" w:cs="Times New Roman"/>
          <w:sz w:val="24"/>
          <w:szCs w:val="24"/>
        </w:rPr>
        <w:t>式中：</w:t>
      </w:r>
      <m:oMath>
        <m:sSub>
          <m:sSubPr>
            <m:ctrlPr>
              <w:rPr>
                <w:rFonts w:ascii="Cambria Math" w:hAnsi="Cambria Math" w:eastAsia="宋体" w:cs="Times New Roman"/>
                <w:i/>
                <w:iCs/>
                <w:sz w:val="24"/>
                <w:szCs w:val="24"/>
              </w:rPr>
            </m:ctrlPr>
          </m:sSubPr>
          <m:e>
            <m:r>
              <w:rPr>
                <w:rFonts w:ascii="Cambria Math" w:hAnsi="Cambria Math" w:eastAsia="宋体" w:cs="Times New Roman"/>
                <w:sz w:val="24"/>
                <w:szCs w:val="24"/>
              </w:rPr>
              <m:t>c</m:t>
            </m:r>
            <m:ctrlPr>
              <w:rPr>
                <w:rFonts w:ascii="Cambria Math" w:hAnsi="Cambria Math" w:eastAsia="宋体" w:cs="Times New Roman"/>
                <w:i/>
                <w:iCs/>
                <w:sz w:val="24"/>
                <w:szCs w:val="24"/>
              </w:rPr>
            </m:ctrlPr>
          </m:e>
          <m:sub>
            <m:r>
              <m:rPr>
                <m:sty m:val="p"/>
              </m:rPr>
              <w:rPr>
                <w:rFonts w:ascii="Cambria Math" w:hAnsi="Cambria Math" w:eastAsia="宋体" w:cs="Times New Roman"/>
                <w:sz w:val="24"/>
                <w:szCs w:val="24"/>
                <w:vertAlign w:val="subscript"/>
              </w:rPr>
              <m:t>2</m:t>
            </m:r>
            <m:ctrlPr>
              <w:rPr>
                <w:rFonts w:ascii="Cambria Math" w:hAnsi="Cambria Math" w:eastAsia="宋体" w:cs="Times New Roman"/>
                <w:i/>
                <w:iCs/>
                <w:sz w:val="24"/>
                <w:szCs w:val="24"/>
              </w:rPr>
            </m:ctrlPr>
          </m:sub>
        </m:sSub>
      </m:oMath>
      <w:r>
        <w:rPr>
          <w:rFonts w:ascii="Times New Roman" w:hAnsi="Times New Roman" w:eastAsia="宋体" w:cs="Times New Roman"/>
          <w:iCs/>
          <w:sz w:val="24"/>
          <w:szCs w:val="24"/>
        </w:rPr>
        <w:t xml:space="preserve"> </w:t>
      </w:r>
      <w:r>
        <w:rPr>
          <w:rFonts w:ascii="Times New Roman" w:hAnsi="Times New Roman" w:eastAsia="宋体" w:cs="Times New Roman"/>
          <w:sz w:val="24"/>
          <w:szCs w:val="24"/>
        </w:rPr>
        <w:t>——</w:t>
      </w:r>
      <w:r>
        <w:rPr>
          <w:rFonts w:hint="eastAsia" w:ascii="Times New Roman" w:hAnsi="Times New Roman" w:eastAsia="宋体" w:cs="Times New Roman"/>
          <w:sz w:val="24"/>
          <w:szCs w:val="24"/>
        </w:rPr>
        <w:t xml:space="preserve"> 被计算</w:t>
      </w:r>
      <w:r>
        <w:rPr>
          <w:rFonts w:ascii="Times New Roman" w:hAnsi="Times New Roman" w:eastAsia="宋体" w:cs="Times New Roman"/>
          <w:sz w:val="24"/>
          <w:szCs w:val="24"/>
        </w:rPr>
        <w:t>锚件轴心</w:t>
      </w:r>
      <w:r>
        <w:rPr>
          <w:rFonts w:hint="eastAsia" w:ascii="Times New Roman" w:hAnsi="Times New Roman" w:eastAsia="宋体" w:cs="Times New Roman"/>
          <w:sz w:val="24"/>
          <w:szCs w:val="24"/>
        </w:rPr>
        <w:t>到平行</w:t>
      </w:r>
      <w:r>
        <w:rPr>
          <w:rFonts w:ascii="Times New Roman" w:hAnsi="Times New Roman" w:eastAsia="宋体" w:cs="Times New Roman"/>
          <w:sz w:val="24"/>
          <w:szCs w:val="24"/>
        </w:rPr>
        <w:t>于</w:t>
      </w:r>
      <w:r>
        <w:rPr>
          <w:rFonts w:hint="eastAsia" w:ascii="Times New Roman" w:hAnsi="Times New Roman" w:eastAsia="宋体" w:cs="Times New Roman"/>
          <w:sz w:val="24"/>
          <w:szCs w:val="24"/>
        </w:rPr>
        <w:t>验算</w:t>
      </w:r>
      <w:r>
        <w:rPr>
          <w:rFonts w:ascii="Times New Roman" w:hAnsi="Times New Roman" w:eastAsia="宋体" w:cs="Times New Roman"/>
          <w:sz w:val="24"/>
          <w:szCs w:val="24"/>
        </w:rPr>
        <w:t>混凝土</w:t>
      </w:r>
      <w:r>
        <w:rPr>
          <w:rFonts w:hint="eastAsia" w:ascii="Times New Roman" w:hAnsi="Times New Roman" w:eastAsia="宋体" w:cs="Times New Roman"/>
          <w:sz w:val="24"/>
          <w:szCs w:val="24"/>
        </w:rPr>
        <w:t>边缘的距离</w:t>
      </w:r>
      <w:r>
        <w:rPr>
          <w:rFonts w:ascii="Times New Roman" w:hAnsi="Times New Roman" w:eastAsia="宋体" w:cs="Times New Roman"/>
          <w:sz w:val="24"/>
          <w:szCs w:val="24"/>
        </w:rPr>
        <w:t>（mm）</w:t>
      </w:r>
      <w:r>
        <w:rPr>
          <w:rFonts w:hint="eastAsia" w:ascii="Times New Roman" w:hAnsi="Times New Roman" w:eastAsia="宋体" w:cs="Times New Roman"/>
          <w:sz w:val="24"/>
          <w:szCs w:val="24"/>
        </w:rPr>
        <w:t>（</w:t>
      </w:r>
      <w:r>
        <w:rPr>
          <w:rFonts w:ascii="Times New Roman" w:hAnsi="Times New Roman" w:eastAsia="宋体" w:cs="Times New Roman"/>
          <w:sz w:val="24"/>
          <w:szCs w:val="24"/>
        </w:rPr>
        <w:t>图6.2.</w:t>
      </w:r>
      <w:r>
        <w:rPr>
          <w:rFonts w:hint="eastAsia" w:ascii="Times New Roman" w:hAnsi="Times New Roman" w:eastAsia="宋体" w:cs="Times New Roman"/>
          <w:sz w:val="24"/>
          <w:szCs w:val="24"/>
        </w:rPr>
        <w:t>5</w:t>
      </w:r>
      <w:r>
        <w:rPr>
          <w:rFonts w:ascii="Times New Roman" w:hAnsi="Times New Roman" w:eastAsia="宋体" w:cs="Times New Roman"/>
          <w:sz w:val="24"/>
          <w:szCs w:val="24"/>
        </w:rPr>
        <w:t>-</w:t>
      </w:r>
      <w:r>
        <w:rPr>
          <w:rFonts w:hint="eastAsia" w:ascii="Times New Roman" w:hAnsi="Times New Roman" w:eastAsia="宋体" w:cs="Times New Roman"/>
          <w:sz w:val="24"/>
          <w:szCs w:val="24"/>
        </w:rPr>
        <w:t>3）</w:t>
      </w:r>
      <w:r>
        <w:rPr>
          <w:rFonts w:ascii="Times New Roman" w:hAnsi="Times New Roman" w:eastAsia="宋体" w:cs="Times New Roman"/>
          <w:sz w:val="24"/>
          <w:szCs w:val="24"/>
        </w:rPr>
        <w:t>；</w:t>
      </w:r>
    </w:p>
    <w:p>
      <w:pPr>
        <w:tabs>
          <w:tab w:val="left" w:pos="426"/>
        </w:tabs>
        <w:spacing w:after="0" w:line="360" w:lineRule="auto"/>
        <w:ind w:left="1904" w:leftChars="200" w:hanging="1464" w:hangingChars="610"/>
        <w:contextualSpacing/>
        <w:rPr>
          <w:rFonts w:ascii="Times New Roman" w:hAnsi="Times New Roman" w:eastAsia="宋体" w:cs="Times New Roman"/>
          <w:sz w:val="24"/>
          <w:szCs w:val="24"/>
        </w:rPr>
      </w:pPr>
      <m:oMath>
        <m:r>
          <w:rPr>
            <w:rFonts w:ascii="Cambria Math" w:hAnsi="Cambria Math" w:eastAsia="宋体" w:cs="Times New Roman"/>
            <w:kern w:val="2"/>
            <w:sz w:val="24"/>
            <w:szCs w:val="24"/>
          </w:rPr>
          <m:t xml:space="preserve"> </m:t>
        </m:r>
        <m:sSub>
          <m:sSubPr>
            <m:ctrlPr>
              <w:rPr>
                <w:rFonts w:ascii="Cambria Math" w:hAnsi="Cambria Math" w:eastAsia="宋体" w:cs="Times New Roman"/>
                <w:i/>
                <w:iCs/>
                <w:sz w:val="24"/>
                <w:szCs w:val="24"/>
              </w:rPr>
            </m:ctrlPr>
          </m:sSubPr>
          <m:e>
            <m:r>
              <w:rPr>
                <w:rFonts w:ascii="Cambria Math" w:hAnsi="Cambria Math" w:eastAsia="宋体" w:cs="Times New Roman"/>
                <w:sz w:val="24"/>
                <w:szCs w:val="24"/>
              </w:rPr>
              <m:t>c</m:t>
            </m:r>
            <m:ctrlPr>
              <w:rPr>
                <w:rFonts w:ascii="Cambria Math" w:hAnsi="Cambria Math" w:eastAsia="宋体" w:cs="Times New Roman"/>
                <w:i/>
                <w:iCs/>
                <w:sz w:val="24"/>
                <w:szCs w:val="24"/>
              </w:rPr>
            </m:ctrlPr>
          </m:e>
          <m:sub>
            <m:r>
              <m:rPr>
                <m:sty m:val="p"/>
              </m:rPr>
              <w:rPr>
                <w:rFonts w:ascii="Cambria Math" w:hAnsi="Cambria Math" w:eastAsia="宋体" w:cs="Times New Roman"/>
                <w:sz w:val="24"/>
                <w:szCs w:val="24"/>
              </w:rPr>
              <m:t>cr,N</m:t>
            </m:r>
            <m:ctrlPr>
              <w:rPr>
                <w:rFonts w:ascii="Cambria Math" w:hAnsi="Cambria Math" w:eastAsia="宋体" w:cs="Times New Roman"/>
                <w:i/>
                <w:iCs/>
                <w:sz w:val="24"/>
                <w:szCs w:val="24"/>
              </w:rPr>
            </m:ctrlPr>
          </m:sub>
        </m:sSub>
      </m:oMath>
      <w:r>
        <w:rPr>
          <w:rFonts w:hint="eastAsia" w:ascii="Times New Roman" w:hAnsi="Times New Roman" w:eastAsia="宋体" w:cs="Times New Roman"/>
          <w:kern w:val="2"/>
          <w:sz w:val="24"/>
          <w:szCs w:val="24"/>
        </w:rPr>
        <w:t xml:space="preserve"> </w:t>
      </w:r>
      <w:r>
        <w:rPr>
          <w:rFonts w:ascii="Times New Roman" w:hAnsi="Times New Roman" w:eastAsia="宋体" w:cs="Times New Roman"/>
          <w:sz w:val="24"/>
          <w:szCs w:val="24"/>
        </w:rPr>
        <w:t>——</w:t>
      </w:r>
      <w:r>
        <w:rPr>
          <w:rFonts w:hint="eastAsia" w:ascii="Times New Roman" w:hAnsi="Times New Roman" w:eastAsia="宋体" w:cs="Times New Roman"/>
          <w:sz w:val="24"/>
          <w:szCs w:val="24"/>
        </w:rPr>
        <w:t xml:space="preserve"> </w:t>
      </w:r>
      <w:r>
        <w:rPr>
          <w:rFonts w:ascii="Times New Roman" w:hAnsi="Times New Roman" w:eastAsia="宋体" w:cs="Times New Roman"/>
          <w:sz w:val="24"/>
          <w:szCs w:val="24"/>
        </w:rPr>
        <w:t>混凝土临界边距（mm），取</w:t>
      </w:r>
      <w:r>
        <w:rPr>
          <w:rFonts w:hint="eastAsia" w:ascii="Cambria Math" w:hAnsi="Cambria Math" w:eastAsia="宋体" w:cs="Times New Roman"/>
          <w:kern w:val="2"/>
          <w:sz w:val="24"/>
          <w:szCs w:val="24"/>
        </w:rPr>
        <w:t>0.5倍的</w:t>
      </w:r>
      <m:oMath>
        <m:sSub>
          <m:sSubPr>
            <m:ctrlPr>
              <w:rPr>
                <w:rFonts w:ascii="Cambria Math" w:hAnsi="Cambria Math" w:eastAsia="宋体" w:cs="Times New Roman"/>
                <w:i/>
                <w:iCs/>
                <w:sz w:val="24"/>
                <w:szCs w:val="24"/>
              </w:rPr>
            </m:ctrlPr>
          </m:sSubPr>
          <m:e>
            <m:r>
              <w:rPr>
                <w:rFonts w:ascii="Cambria Math" w:hAnsi="Cambria Math" w:eastAsia="宋体" w:cs="Times New Roman"/>
                <w:sz w:val="24"/>
                <w:szCs w:val="24"/>
              </w:rPr>
              <m:t>s</m:t>
            </m:r>
            <m:ctrlPr>
              <w:rPr>
                <w:rFonts w:ascii="Cambria Math" w:hAnsi="Cambria Math" w:eastAsia="宋体" w:cs="Times New Roman"/>
                <w:i/>
                <w:iCs/>
                <w:sz w:val="24"/>
                <w:szCs w:val="24"/>
              </w:rPr>
            </m:ctrlPr>
          </m:e>
          <m:sub>
            <m:r>
              <m:rPr>
                <m:sty m:val="p"/>
              </m:rPr>
              <w:rPr>
                <w:rFonts w:ascii="Cambria Math" w:hAnsi="Cambria Math" w:eastAsia="宋体" w:cs="Times New Roman"/>
                <w:sz w:val="24"/>
                <w:szCs w:val="24"/>
              </w:rPr>
              <m:t>cr,N</m:t>
            </m:r>
            <m:ctrlPr>
              <w:rPr>
                <w:rFonts w:ascii="Cambria Math" w:hAnsi="Cambria Math" w:eastAsia="宋体" w:cs="Times New Roman"/>
                <w:i/>
                <w:iCs/>
                <w:sz w:val="24"/>
                <w:szCs w:val="24"/>
              </w:rPr>
            </m:ctrlPr>
          </m:sub>
        </m:sSub>
      </m:oMath>
      <w:r>
        <w:rPr>
          <w:rFonts w:ascii="Times New Roman" w:hAnsi="Times New Roman" w:eastAsia="宋体" w:cs="Times New Roman"/>
          <w:kern w:val="2"/>
          <w:sz w:val="24"/>
          <w:szCs w:val="24"/>
        </w:rPr>
        <w:t>。</w:t>
      </w:r>
    </w:p>
    <w:p>
      <w:pPr>
        <w:widowControl w:val="0"/>
        <w:spacing w:after="160" w:line="360" w:lineRule="auto"/>
        <w:ind w:left="2"/>
        <w:contextualSpacing/>
        <w:jc w:val="center"/>
        <w:rPr>
          <w:rFonts w:ascii="Times New Roman" w:hAnsi="Times New Roman" w:eastAsia="宋体" w:cs="Times New Roman"/>
          <w:kern w:val="2"/>
          <w:sz w:val="24"/>
          <w:szCs w:val="24"/>
        </w:rPr>
      </w:pPr>
      <w:r>
        <w:rPr>
          <w:szCs w:val="28"/>
        </w:rPr>
        <w:drawing>
          <wp:inline distT="0" distB="0" distL="0" distR="0">
            <wp:extent cx="5760720" cy="1362710"/>
            <wp:effectExtent l="0" t="0" r="0" b="8890"/>
            <wp:docPr id="91" name="图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 name="图片 42"/>
                    <pic:cNvPicPr>
                      <a:picLocks noChangeAspect="1" noChangeArrowheads="1"/>
                    </pic:cNvPicPr>
                  </pic:nvPicPr>
                  <pic:blipFill>
                    <a:blip r:embed="rId38" cstate="print"/>
                    <a:srcRect l="8961" t="26074" r="15325" b="34384"/>
                    <a:stretch>
                      <a:fillRect/>
                    </a:stretch>
                  </pic:blipFill>
                  <pic:spPr>
                    <a:xfrm>
                      <a:off x="0" y="0"/>
                      <a:ext cx="5760720" cy="1363159"/>
                    </a:xfrm>
                    <a:prstGeom prst="rect">
                      <a:avLst/>
                    </a:prstGeom>
                    <a:noFill/>
                    <a:ln w="9525">
                      <a:noFill/>
                      <a:miter lim="800000"/>
                      <a:headEnd/>
                      <a:tailEnd/>
                    </a:ln>
                  </pic:spPr>
                </pic:pic>
              </a:graphicData>
            </a:graphic>
          </wp:inline>
        </w:drawing>
      </w:r>
    </w:p>
    <w:tbl>
      <w:tblPr>
        <w:tblStyle w:val="18"/>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265"/>
        <w:gridCol w:w="2265"/>
        <w:gridCol w:w="2266"/>
        <w:gridCol w:w="226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265" w:type="dxa"/>
          </w:tcPr>
          <w:p>
            <w:pPr>
              <w:widowControl w:val="0"/>
              <w:spacing w:after="0" w:line="360" w:lineRule="auto"/>
              <w:contextualSpacing/>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（a）</w:t>
            </w:r>
            <w:r>
              <w:rPr>
                <w:rFonts w:ascii="Times New Roman" w:hAnsi="Times New Roman" w:eastAsia="宋体" w:cs="Times New Roman"/>
                <w:sz w:val="18"/>
                <w:szCs w:val="18"/>
              </w:rPr>
              <w:t xml:space="preserve"> </w:t>
            </w:r>
            <w:r>
              <w:rPr>
                <w:rFonts w:hint="eastAsia" w:ascii="Times New Roman" w:hAnsi="Times New Roman" w:eastAsia="宋体" w:cs="Times New Roman"/>
                <w:sz w:val="18"/>
                <w:szCs w:val="18"/>
              </w:rPr>
              <w:t>被计算</w:t>
            </w:r>
            <w:r>
              <w:rPr>
                <w:rFonts w:ascii="Times New Roman" w:hAnsi="Times New Roman" w:eastAsia="宋体" w:cs="Times New Roman"/>
                <w:sz w:val="18"/>
                <w:szCs w:val="18"/>
              </w:rPr>
              <w:t>锚件为1号锚件</w:t>
            </w:r>
          </w:p>
        </w:tc>
        <w:tc>
          <w:tcPr>
            <w:tcW w:w="2265" w:type="dxa"/>
          </w:tcPr>
          <w:p>
            <w:pPr>
              <w:widowControl w:val="0"/>
              <w:spacing w:after="0" w:line="360" w:lineRule="auto"/>
              <w:contextualSpacing/>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（b）被计算</w:t>
            </w:r>
            <w:r>
              <w:rPr>
                <w:rFonts w:ascii="Times New Roman" w:hAnsi="Times New Roman" w:eastAsia="宋体" w:cs="Times New Roman"/>
                <w:sz w:val="18"/>
                <w:szCs w:val="18"/>
              </w:rPr>
              <w:t>锚件为2号锚件</w:t>
            </w:r>
          </w:p>
        </w:tc>
        <w:tc>
          <w:tcPr>
            <w:tcW w:w="2266" w:type="dxa"/>
          </w:tcPr>
          <w:p>
            <w:pPr>
              <w:widowControl w:val="0"/>
              <w:spacing w:after="0" w:line="360" w:lineRule="auto"/>
              <w:contextualSpacing/>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（c）被计算</w:t>
            </w:r>
            <w:r>
              <w:rPr>
                <w:rFonts w:ascii="Times New Roman" w:hAnsi="Times New Roman" w:eastAsia="宋体" w:cs="Times New Roman"/>
                <w:sz w:val="18"/>
                <w:szCs w:val="18"/>
              </w:rPr>
              <w:t>锚件为2号锚件</w:t>
            </w:r>
          </w:p>
        </w:tc>
        <w:tc>
          <w:tcPr>
            <w:tcW w:w="2266" w:type="dxa"/>
          </w:tcPr>
          <w:p>
            <w:pPr>
              <w:widowControl w:val="0"/>
              <w:spacing w:after="0" w:line="360" w:lineRule="auto"/>
              <w:contextualSpacing/>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（d）被计算</w:t>
            </w:r>
            <w:r>
              <w:rPr>
                <w:rFonts w:ascii="Times New Roman" w:hAnsi="Times New Roman" w:eastAsia="宋体" w:cs="Times New Roman"/>
                <w:sz w:val="18"/>
                <w:szCs w:val="18"/>
              </w:rPr>
              <w:t>锚件为1号锚件</w:t>
            </w:r>
          </w:p>
        </w:tc>
      </w:tr>
    </w:tbl>
    <w:p>
      <w:pPr>
        <w:widowControl w:val="0"/>
        <w:spacing w:after="0" w:line="360" w:lineRule="auto"/>
        <w:contextualSpacing/>
        <w:jc w:val="center"/>
        <w:rPr>
          <w:rFonts w:ascii="Times New Roman" w:hAnsi="Times New Roman" w:eastAsia="宋体" w:cs="Times New Roman"/>
          <w:sz w:val="21"/>
          <w:szCs w:val="21"/>
        </w:rPr>
      </w:pPr>
      <w:r>
        <w:rPr>
          <w:rFonts w:ascii="Times New Roman" w:hAnsi="Times New Roman" w:eastAsia="宋体" w:cs="Times New Roman"/>
          <w:sz w:val="21"/>
          <w:szCs w:val="21"/>
        </w:rPr>
        <w:t>图6.2.</w:t>
      </w:r>
      <w:r>
        <w:rPr>
          <w:rFonts w:hint="eastAsia" w:ascii="Times New Roman" w:hAnsi="Times New Roman" w:eastAsia="宋体" w:cs="Times New Roman"/>
          <w:sz w:val="21"/>
          <w:szCs w:val="21"/>
        </w:rPr>
        <w:t>5</w:t>
      </w:r>
      <w:r>
        <w:rPr>
          <w:rFonts w:ascii="Times New Roman" w:hAnsi="Times New Roman" w:eastAsia="宋体" w:cs="Times New Roman"/>
          <w:sz w:val="21"/>
          <w:szCs w:val="21"/>
        </w:rPr>
        <w:t>-</w:t>
      </w:r>
      <w:r>
        <w:rPr>
          <w:rFonts w:hint="eastAsia" w:ascii="Times New Roman" w:hAnsi="Times New Roman" w:eastAsia="宋体" w:cs="Times New Roman"/>
          <w:sz w:val="21"/>
          <w:szCs w:val="21"/>
        </w:rPr>
        <w:t>3</w:t>
      </w:r>
      <w:r>
        <w:rPr>
          <w:rFonts w:ascii="Times New Roman" w:hAnsi="Times New Roman" w:eastAsia="宋体" w:cs="Times New Roman"/>
          <w:sz w:val="21"/>
          <w:szCs w:val="21"/>
        </w:rPr>
        <w:t xml:space="preserve">   槽式预埋件</w:t>
      </w:r>
      <w:r>
        <w:rPr>
          <w:rFonts w:hint="eastAsia" w:ascii="Times New Roman" w:hAnsi="Times New Roman" w:eastAsia="宋体" w:cs="Times New Roman"/>
          <w:sz w:val="21"/>
          <w:szCs w:val="21"/>
        </w:rPr>
        <w:t>混凝土</w:t>
      </w:r>
      <w:r>
        <w:rPr>
          <w:rFonts w:ascii="Times New Roman" w:hAnsi="Times New Roman" w:eastAsia="宋体" w:cs="Times New Roman"/>
          <w:sz w:val="21"/>
          <w:szCs w:val="21"/>
        </w:rPr>
        <w:t>边角距示意</w:t>
      </w:r>
    </w:p>
    <w:tbl>
      <w:tblPr>
        <w:tblStyle w:val="18"/>
        <w:tblW w:w="0" w:type="auto"/>
        <w:tblInd w:w="72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930"/>
        <w:gridCol w:w="141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6930" w:type="dxa"/>
          </w:tcPr>
          <w:p>
            <w:pPr>
              <w:widowControl w:val="0"/>
              <w:spacing w:after="160" w:line="360" w:lineRule="auto"/>
              <w:contextualSpacing/>
              <w:jc w:val="center"/>
              <w:rPr>
                <w:rFonts w:ascii="Times New Roman" w:hAnsi="Times New Roman" w:eastAsia="宋体" w:cs="Times New Roman"/>
                <w:sz w:val="24"/>
                <w:szCs w:val="24"/>
              </w:rPr>
            </w:pPr>
            <m:oMath>
              <m:sSub>
                <m:sSubPr>
                  <m:ctrlPr>
                    <w:rPr>
                      <w:rFonts w:ascii="Cambria Math" w:hAnsi="Cambria Math" w:eastAsia="宋体" w:cs="Times New Roman"/>
                      <w:kern w:val="2"/>
                      <w:sz w:val="24"/>
                      <w:szCs w:val="24"/>
                    </w:rPr>
                  </m:ctrlPr>
                </m:sSubPr>
                <m:e>
                  <m:r>
                    <w:rPr>
                      <w:rFonts w:ascii="Cambria Math" w:hAnsi="Cambria Math" w:eastAsia="宋体" w:cs="Times New Roman"/>
                      <w:kern w:val="2"/>
                      <w:sz w:val="24"/>
                      <w:szCs w:val="24"/>
                    </w:rPr>
                    <m:t>ψ</m:t>
                  </m:r>
                  <m:ctrlPr>
                    <w:rPr>
                      <w:rFonts w:ascii="Cambria Math" w:hAnsi="Cambria Math" w:eastAsia="宋体" w:cs="Times New Roman"/>
                      <w:kern w:val="2"/>
                      <w:sz w:val="24"/>
                      <w:szCs w:val="24"/>
                    </w:rPr>
                  </m:ctrlPr>
                </m:e>
                <m:sub>
                  <m:r>
                    <m:rPr>
                      <m:sty m:val="p"/>
                    </m:rPr>
                    <w:rPr>
                      <w:rFonts w:ascii="Cambria Math" w:hAnsi="Cambria Math" w:eastAsia="宋体" w:cs="Times New Roman"/>
                      <w:kern w:val="2"/>
                      <w:sz w:val="24"/>
                      <w:szCs w:val="24"/>
                    </w:rPr>
                    <m:t>re,N</m:t>
                  </m:r>
                  <m:ctrlPr>
                    <w:rPr>
                      <w:rFonts w:ascii="Cambria Math" w:hAnsi="Cambria Math" w:eastAsia="宋体" w:cs="Times New Roman"/>
                      <w:kern w:val="2"/>
                      <w:sz w:val="24"/>
                      <w:szCs w:val="24"/>
                    </w:rPr>
                  </m:ctrlPr>
                </m:sub>
              </m:sSub>
              <m:r>
                <w:rPr>
                  <w:rFonts w:ascii="Cambria Math" w:hAnsi="Cambria Math" w:eastAsia="宋体" w:cs="Times New Roman"/>
                  <w:kern w:val="2"/>
                  <w:sz w:val="24"/>
                  <w:szCs w:val="24"/>
                </w:rPr>
                <m:t>=0.5+</m:t>
              </m:r>
              <m:f>
                <m:fPr>
                  <m:ctrlPr>
                    <w:rPr>
                      <w:rFonts w:ascii="Cambria Math" w:hAnsi="Cambria Math" w:eastAsia="宋体" w:cs="Times New Roman"/>
                      <w:i/>
                      <w:kern w:val="2"/>
                      <w:sz w:val="24"/>
                      <w:szCs w:val="24"/>
                    </w:rPr>
                  </m:ctrlPr>
                </m:fPr>
                <m:num>
                  <m:sSub>
                    <m:sSubPr>
                      <m:ctrlPr>
                        <w:rPr>
                          <w:rFonts w:ascii="Cambria Math" w:hAnsi="Cambria Math" w:eastAsia="宋体" w:cs="Times New Roman"/>
                          <w:i/>
                          <w:kern w:val="2"/>
                          <w:sz w:val="24"/>
                          <w:szCs w:val="24"/>
                        </w:rPr>
                      </m:ctrlPr>
                    </m:sSubPr>
                    <m:e>
                      <m:r>
                        <w:rPr>
                          <w:rFonts w:ascii="Cambria Math" w:hAnsi="Cambria Math" w:eastAsia="宋体" w:cs="Times New Roman"/>
                          <w:kern w:val="2"/>
                          <w:sz w:val="24"/>
                          <w:szCs w:val="24"/>
                        </w:rPr>
                        <m:t>h</m:t>
                      </m:r>
                      <m:ctrlPr>
                        <w:rPr>
                          <w:rFonts w:ascii="Cambria Math" w:hAnsi="Cambria Math" w:eastAsia="宋体" w:cs="Times New Roman"/>
                          <w:i/>
                          <w:kern w:val="2"/>
                          <w:sz w:val="24"/>
                          <w:szCs w:val="24"/>
                        </w:rPr>
                      </m:ctrlPr>
                    </m:e>
                    <m:sub>
                      <m:r>
                        <m:rPr>
                          <m:sty m:val="p"/>
                        </m:rPr>
                        <w:rPr>
                          <w:rFonts w:ascii="Cambria Math" w:hAnsi="Cambria Math" w:eastAsia="宋体" w:cs="Times New Roman"/>
                          <w:kern w:val="2"/>
                          <w:sz w:val="24"/>
                          <w:szCs w:val="24"/>
                        </w:rPr>
                        <m:t>ef</m:t>
                      </m:r>
                      <m:ctrlPr>
                        <w:rPr>
                          <w:rFonts w:ascii="Cambria Math" w:hAnsi="Cambria Math" w:eastAsia="宋体" w:cs="Times New Roman"/>
                          <w:i/>
                          <w:kern w:val="2"/>
                          <w:sz w:val="24"/>
                          <w:szCs w:val="24"/>
                        </w:rPr>
                      </m:ctrlPr>
                    </m:sub>
                  </m:sSub>
                  <m:ctrlPr>
                    <w:rPr>
                      <w:rFonts w:ascii="Cambria Math" w:hAnsi="Cambria Math" w:eastAsia="宋体" w:cs="Times New Roman"/>
                      <w:i/>
                      <w:kern w:val="2"/>
                      <w:sz w:val="24"/>
                      <w:szCs w:val="24"/>
                    </w:rPr>
                  </m:ctrlPr>
                </m:num>
                <m:den>
                  <m:r>
                    <w:rPr>
                      <w:rFonts w:ascii="Cambria Math" w:hAnsi="Cambria Math" w:eastAsia="宋体" w:cs="Times New Roman"/>
                      <w:kern w:val="2"/>
                      <w:sz w:val="24"/>
                      <w:szCs w:val="24"/>
                    </w:rPr>
                    <m:t>200</m:t>
                  </m:r>
                  <m:ctrlPr>
                    <w:rPr>
                      <w:rFonts w:ascii="Cambria Math" w:hAnsi="Cambria Math" w:eastAsia="宋体" w:cs="Times New Roman"/>
                      <w:i/>
                      <w:kern w:val="2"/>
                      <w:sz w:val="24"/>
                      <w:szCs w:val="24"/>
                    </w:rPr>
                  </m:ctrlPr>
                </m:den>
              </m:f>
            </m:oMath>
            <w:r>
              <w:rPr>
                <w:rFonts w:ascii="Times New Roman" w:hAnsi="Times New Roman" w:eastAsia="宋体" w:cs="Times New Roman"/>
                <w:iCs/>
                <w:sz w:val="24"/>
                <w:szCs w:val="24"/>
              </w:rPr>
              <w:t xml:space="preserve">  </w:t>
            </w:r>
          </w:p>
        </w:tc>
        <w:tc>
          <w:tcPr>
            <w:tcW w:w="1412" w:type="dxa"/>
            <w:vAlign w:val="center"/>
          </w:tcPr>
          <w:p>
            <w:pPr>
              <w:widowControl w:val="0"/>
              <w:spacing w:after="160" w:line="360" w:lineRule="auto"/>
              <w:ind w:right="120"/>
              <w:contextualSpacing/>
              <w:jc w:val="right"/>
              <w:rPr>
                <w:rFonts w:ascii="Times New Roman" w:hAnsi="Times New Roman" w:eastAsia="宋体" w:cs="Times New Roman"/>
                <w:sz w:val="24"/>
                <w:szCs w:val="24"/>
              </w:rPr>
            </w:pPr>
            <w:r>
              <w:rPr>
                <w:rFonts w:ascii="Times New Roman" w:hAnsi="Times New Roman" w:eastAsia="宋体" w:cs="Times New Roman"/>
                <w:sz w:val="24"/>
                <w:szCs w:val="24"/>
              </w:rPr>
              <w:t>(</w:t>
            </w:r>
            <w:r>
              <w:rPr>
                <w:rFonts w:ascii="Times New Roman" w:hAnsi="Times New Roman" w:eastAsia="宋体" w:cs="Times New Roman"/>
                <w:iCs/>
                <w:sz w:val="24"/>
                <w:szCs w:val="24"/>
              </w:rPr>
              <w:t>6.2.</w:t>
            </w:r>
            <w:r>
              <w:rPr>
                <w:rFonts w:hint="eastAsia" w:ascii="Times New Roman" w:hAnsi="Times New Roman" w:eastAsia="宋体" w:cs="Times New Roman"/>
                <w:iCs/>
                <w:sz w:val="24"/>
                <w:szCs w:val="24"/>
              </w:rPr>
              <w:t>5</w:t>
            </w:r>
            <w:r>
              <w:rPr>
                <w:rFonts w:ascii="Times New Roman" w:hAnsi="Times New Roman" w:eastAsia="宋体" w:cs="Times New Roman"/>
                <w:iCs/>
                <w:sz w:val="24"/>
                <w:szCs w:val="24"/>
              </w:rPr>
              <w:t>-</w:t>
            </w:r>
            <w:r>
              <w:rPr>
                <w:rFonts w:hint="eastAsia" w:ascii="Times New Roman" w:hAnsi="Times New Roman" w:eastAsia="宋体" w:cs="Times New Roman"/>
                <w:iCs/>
                <w:sz w:val="24"/>
                <w:szCs w:val="24"/>
              </w:rPr>
              <w:t>9</w:t>
            </w:r>
            <w:r>
              <w:rPr>
                <w:rFonts w:ascii="Times New Roman" w:hAnsi="Times New Roman" w:eastAsia="宋体" w:cs="Times New Roman"/>
                <w:sz w:val="24"/>
                <w:szCs w:val="24"/>
              </w:rPr>
              <w:t>)</w:t>
            </w:r>
            <w:r>
              <w:rPr>
                <w:rFonts w:hint="eastAsia" w:ascii="Times New Roman" w:hAnsi="Times New Roman" w:eastAsia="宋体" w:cs="Times New Roman"/>
                <w:sz w:val="24"/>
                <w:szCs w:val="24"/>
              </w:rPr>
              <w:t xml:space="preserve">  </w:t>
            </w:r>
          </w:p>
        </w:tc>
      </w:tr>
    </w:tbl>
    <w:p>
      <w:pPr>
        <w:pStyle w:val="33"/>
        <w:numPr>
          <w:ilvl w:val="255"/>
          <w:numId w:val="0"/>
        </w:numPr>
        <w:spacing w:after="0" w:line="360" w:lineRule="auto"/>
        <w:contextualSpacing/>
        <w:rPr>
          <w:rFonts w:ascii="Times New Roman" w:hAnsi="Times New Roman"/>
          <w:color w:val="000000"/>
          <w:sz w:val="24"/>
          <w:szCs w:val="24"/>
        </w:rPr>
      </w:pPr>
      <w:r>
        <w:rPr>
          <w:rFonts w:hint="eastAsia" w:ascii="Times New Roman" w:hAnsi="Times New Roman"/>
          <w:b/>
          <w:bCs/>
          <w:color w:val="000000"/>
          <w:sz w:val="24"/>
          <w:szCs w:val="24"/>
        </w:rPr>
        <w:t xml:space="preserve">6.2.6 </w:t>
      </w:r>
      <w:r>
        <w:rPr>
          <w:rFonts w:hint="eastAsia" w:ascii="Times New Roman" w:hAnsi="Times New Roman"/>
          <w:color w:val="000000"/>
          <w:sz w:val="24"/>
          <w:szCs w:val="24"/>
        </w:rPr>
        <w:t xml:space="preserve"> 槽式预埋件受拉</w:t>
      </w:r>
      <w:r>
        <w:rPr>
          <w:rFonts w:ascii="Times New Roman" w:hAnsi="Times New Roman"/>
          <w:color w:val="000000"/>
          <w:sz w:val="24"/>
          <w:szCs w:val="24"/>
        </w:rPr>
        <w:t>混凝土</w:t>
      </w:r>
      <w:r>
        <w:rPr>
          <w:rFonts w:hint="eastAsia" w:ascii="Times New Roman" w:hAnsi="Times New Roman"/>
          <w:color w:val="000000"/>
          <w:sz w:val="24"/>
          <w:szCs w:val="24"/>
        </w:rPr>
        <w:t>劈裂</w:t>
      </w:r>
      <w:r>
        <w:rPr>
          <w:rFonts w:ascii="Times New Roman" w:hAnsi="Times New Roman"/>
          <w:color w:val="000000"/>
          <w:sz w:val="24"/>
          <w:szCs w:val="24"/>
        </w:rPr>
        <w:t>破坏</w:t>
      </w:r>
      <w:r>
        <w:rPr>
          <w:rFonts w:hint="eastAsia" w:ascii="Times New Roman" w:hAnsi="Times New Roman"/>
          <w:color w:val="000000"/>
          <w:sz w:val="24"/>
          <w:szCs w:val="24"/>
        </w:rPr>
        <w:t>抗拉承载力标准值应符合下列规定。</w:t>
      </w:r>
    </w:p>
    <w:p>
      <w:pPr>
        <w:pStyle w:val="33"/>
        <w:spacing w:after="0" w:line="360" w:lineRule="auto"/>
        <w:ind w:left="480" w:firstLine="2" w:firstLineChars="0"/>
        <w:contextualSpacing/>
        <w:rPr>
          <w:rFonts w:ascii="Times New Roman" w:hAnsi="Times New Roman"/>
          <w:color w:val="000000"/>
          <w:sz w:val="24"/>
          <w:szCs w:val="24"/>
        </w:rPr>
      </w:pPr>
      <w:r>
        <w:rPr>
          <w:rFonts w:hint="eastAsia" w:ascii="Times New Roman" w:hAnsi="Times New Roman"/>
          <w:b/>
          <w:bCs/>
          <w:color w:val="000000"/>
          <w:sz w:val="24"/>
          <w:szCs w:val="24"/>
        </w:rPr>
        <w:t>1</w:t>
      </w:r>
      <w:r>
        <w:rPr>
          <w:rFonts w:hint="eastAsia" w:ascii="Times New Roman" w:hAnsi="Times New Roman"/>
          <w:color w:val="000000"/>
          <w:sz w:val="24"/>
          <w:szCs w:val="24"/>
        </w:rPr>
        <w:t xml:space="preserve"> </w:t>
      </w:r>
      <w:r>
        <w:rPr>
          <w:rFonts w:ascii="Times New Roman" w:hAnsi="Times New Roman"/>
          <w:color w:val="000000"/>
          <w:sz w:val="24"/>
          <w:szCs w:val="24"/>
        </w:rPr>
        <w:t>当满足下列条件之一时，可不考虑</w:t>
      </w:r>
      <w:r>
        <w:rPr>
          <w:rFonts w:hint="eastAsia" w:ascii="Times New Roman" w:hAnsi="Times New Roman"/>
          <w:color w:val="000000"/>
          <w:sz w:val="24"/>
          <w:szCs w:val="24"/>
        </w:rPr>
        <w:t>拉力下</w:t>
      </w:r>
      <w:r>
        <w:rPr>
          <w:rFonts w:ascii="Times New Roman" w:hAnsi="Times New Roman"/>
          <w:color w:val="000000"/>
          <w:sz w:val="24"/>
          <w:szCs w:val="24"/>
        </w:rPr>
        <w:t>的</w:t>
      </w:r>
      <w:r>
        <w:rPr>
          <w:rFonts w:hint="eastAsia" w:ascii="Times New Roman" w:hAnsi="Times New Roman"/>
          <w:color w:val="000000"/>
          <w:sz w:val="24"/>
          <w:szCs w:val="24"/>
        </w:rPr>
        <w:t>混凝土</w:t>
      </w:r>
      <w:r>
        <w:rPr>
          <w:rFonts w:ascii="Times New Roman" w:hAnsi="Times New Roman"/>
          <w:color w:val="000000"/>
          <w:sz w:val="24"/>
          <w:szCs w:val="24"/>
        </w:rPr>
        <w:t>劈裂破坏</w:t>
      </w:r>
      <w:r>
        <w:rPr>
          <w:rFonts w:hint="eastAsia" w:ascii="Times New Roman" w:hAnsi="Times New Roman"/>
          <w:color w:val="000000"/>
          <w:sz w:val="24"/>
          <w:szCs w:val="24"/>
        </w:rPr>
        <w:t>：</w:t>
      </w:r>
    </w:p>
    <w:p>
      <w:pPr>
        <w:spacing w:after="0" w:line="360" w:lineRule="auto"/>
        <w:ind w:firstLine="482" w:firstLineChars="200"/>
        <w:rPr>
          <w:rFonts w:ascii="Times New Roman" w:hAnsi="Times New Roman" w:eastAsia="宋体" w:cs="Times New Roman"/>
          <w:sz w:val="24"/>
          <w:szCs w:val="24"/>
        </w:rPr>
      </w:pPr>
      <w:r>
        <w:rPr>
          <w:rFonts w:ascii="Times New Roman" w:hAnsi="Times New Roman" w:eastAsia="宋体" w:cs="Times New Roman"/>
          <w:b/>
          <w:sz w:val="24"/>
          <w:szCs w:val="24"/>
        </w:rPr>
        <w:t xml:space="preserve">1) </w:t>
      </w:r>
      <w:r>
        <w:rPr>
          <w:rFonts w:ascii="Times New Roman" w:hAnsi="Times New Roman" w:eastAsia="宋体" w:cs="Times New Roman"/>
          <w:sz w:val="24"/>
          <w:szCs w:val="24"/>
        </w:rPr>
        <w:t>锚件任一方向的边距</w:t>
      </w:r>
      <w:r>
        <w:rPr>
          <w:rFonts w:ascii="Times New Roman" w:hAnsi="Times New Roman" w:eastAsia="宋体" w:cs="Times New Roman"/>
          <w:i/>
          <w:iCs/>
          <w:sz w:val="24"/>
          <w:szCs w:val="24"/>
        </w:rPr>
        <w:t>c</w:t>
      </w:r>
      <w:r>
        <w:rPr>
          <w:rFonts w:ascii="Times New Roman" w:hAnsi="Times New Roman" w:eastAsia="宋体" w:cs="Times New Roman"/>
          <w:sz w:val="24"/>
          <w:szCs w:val="24"/>
        </w:rPr>
        <w:t>不</w:t>
      </w:r>
      <w:r>
        <w:rPr>
          <w:rFonts w:hint="eastAsia" w:ascii="Times New Roman" w:hAnsi="Times New Roman" w:eastAsia="宋体" w:cs="Times New Roman"/>
          <w:sz w:val="24"/>
          <w:szCs w:val="24"/>
        </w:rPr>
        <w:t>应小于1.2倍</w:t>
      </w:r>
      <m:oMath>
        <m:sSub>
          <m:sSubPr>
            <m:ctrlPr>
              <w:rPr>
                <w:rFonts w:ascii="Cambria Math" w:hAnsi="Cambria Math" w:eastAsia="宋体" w:cs="Times New Roman"/>
                <w:i/>
                <w:sz w:val="24"/>
                <w:szCs w:val="24"/>
              </w:rPr>
            </m:ctrlPr>
          </m:sSubPr>
          <m:e>
            <m:r>
              <w:rPr>
                <w:rFonts w:ascii="Cambria Math" w:hAnsi="Cambria Math" w:eastAsia="宋体" w:cs="Times New Roman"/>
                <w:sz w:val="24"/>
                <w:szCs w:val="24"/>
              </w:rPr>
              <m:t>c</m:t>
            </m:r>
            <m:ctrlPr>
              <w:rPr>
                <w:rFonts w:ascii="Cambria Math" w:hAnsi="Cambria Math" w:eastAsia="宋体" w:cs="Times New Roman"/>
                <w:i/>
                <w:sz w:val="24"/>
                <w:szCs w:val="24"/>
              </w:rPr>
            </m:ctrlPr>
          </m:e>
          <m:sub>
            <m:r>
              <m:rPr>
                <m:sty m:val="p"/>
              </m:rPr>
              <w:rPr>
                <w:rFonts w:ascii="Cambria Math" w:hAnsi="Cambria Math" w:eastAsia="宋体" w:cs="Times New Roman"/>
                <w:sz w:val="24"/>
                <w:szCs w:val="24"/>
              </w:rPr>
              <m:t>cr,sp</m:t>
            </m:r>
            <m:ctrlPr>
              <w:rPr>
                <w:rFonts w:ascii="Cambria Math" w:hAnsi="Cambria Math" w:eastAsia="宋体" w:cs="Times New Roman"/>
                <w:i/>
                <w:sz w:val="24"/>
                <w:szCs w:val="24"/>
              </w:rPr>
            </m:ctrlPr>
          </m:sub>
        </m:sSub>
      </m:oMath>
      <w:r>
        <w:rPr>
          <w:rFonts w:ascii="Times New Roman" w:hAnsi="Times New Roman" w:eastAsia="宋体" w:cs="Times New Roman"/>
          <w:sz w:val="24"/>
          <w:szCs w:val="24"/>
        </w:rPr>
        <w:t>，且混凝土厚度</w:t>
      </w:r>
      <w:r>
        <w:rPr>
          <w:rFonts w:ascii="Times New Roman" w:hAnsi="Times New Roman" w:eastAsia="宋体" w:cs="Times New Roman"/>
          <w:i/>
          <w:iCs/>
          <w:sz w:val="24"/>
          <w:szCs w:val="24"/>
        </w:rPr>
        <w:t>h</w:t>
      </w:r>
      <w:r>
        <w:rPr>
          <w:rFonts w:ascii="Times New Roman" w:hAnsi="Times New Roman" w:eastAsia="宋体" w:cs="Times New Roman"/>
          <w:sz w:val="24"/>
          <w:szCs w:val="24"/>
        </w:rPr>
        <w:t>不小于最小厚度</w:t>
      </w:r>
      <m:oMath>
        <m:sSub>
          <m:sSubPr>
            <m:ctrlPr>
              <w:rPr>
                <w:rFonts w:ascii="Cambria Math" w:hAnsi="Cambria Math" w:eastAsia="宋体" w:cs="Times New Roman"/>
                <w:i/>
                <w:sz w:val="24"/>
                <w:szCs w:val="24"/>
              </w:rPr>
            </m:ctrlPr>
          </m:sSubPr>
          <m:e>
            <m:r>
              <w:rPr>
                <w:rFonts w:ascii="Cambria Math" w:hAnsi="Cambria Math" w:eastAsia="宋体" w:cs="Times New Roman"/>
                <w:sz w:val="24"/>
                <w:szCs w:val="24"/>
              </w:rPr>
              <m:t>h</m:t>
            </m:r>
            <m:ctrlPr>
              <w:rPr>
                <w:rFonts w:ascii="Cambria Math" w:hAnsi="Cambria Math" w:eastAsia="宋体" w:cs="Times New Roman"/>
                <w:i/>
                <w:sz w:val="24"/>
                <w:szCs w:val="24"/>
              </w:rPr>
            </m:ctrlPr>
          </m:e>
          <m:sub>
            <m:r>
              <m:rPr>
                <m:sty m:val="p"/>
              </m:rPr>
              <w:rPr>
                <w:rFonts w:ascii="Cambria Math" w:hAnsi="Cambria Math" w:eastAsia="宋体" w:cs="Times New Roman"/>
                <w:sz w:val="24"/>
                <w:szCs w:val="24"/>
              </w:rPr>
              <m:t>min</m:t>
            </m:r>
            <m:ctrlPr>
              <w:rPr>
                <w:rFonts w:ascii="Cambria Math" w:hAnsi="Cambria Math" w:eastAsia="宋体" w:cs="Times New Roman"/>
                <w:i/>
                <w:sz w:val="24"/>
                <w:szCs w:val="24"/>
              </w:rPr>
            </m:ctrlPr>
          </m:sub>
        </m:sSub>
      </m:oMath>
      <w:r>
        <w:rPr>
          <w:rFonts w:ascii="Times New Roman" w:hAnsi="Times New Roman" w:eastAsia="宋体" w:cs="Times New Roman"/>
          <w:sz w:val="24"/>
          <w:szCs w:val="24"/>
        </w:rPr>
        <w:t>。其中</w:t>
      </w:r>
      <w:r>
        <w:rPr>
          <w:rFonts w:hint="eastAsia" w:ascii="Times New Roman" w:hAnsi="Times New Roman" w:eastAsia="宋体" w:cs="Times New Roman"/>
          <w:sz w:val="24"/>
          <w:szCs w:val="24"/>
        </w:rPr>
        <w:t>拉力作用下避免出现混凝土</w:t>
      </w:r>
      <w:r>
        <w:rPr>
          <w:rFonts w:ascii="Times New Roman" w:hAnsi="Times New Roman" w:eastAsia="宋体" w:cs="Times New Roman"/>
          <w:sz w:val="24"/>
          <w:szCs w:val="24"/>
        </w:rPr>
        <w:t>劈裂破坏</w:t>
      </w:r>
      <w:r>
        <w:rPr>
          <w:rFonts w:hint="eastAsia" w:ascii="Times New Roman" w:hAnsi="Times New Roman" w:eastAsia="宋体" w:cs="Times New Roman"/>
          <w:sz w:val="24"/>
          <w:szCs w:val="24"/>
        </w:rPr>
        <w:t>的</w:t>
      </w:r>
      <w:r>
        <w:rPr>
          <w:rFonts w:ascii="Times New Roman" w:hAnsi="Times New Roman" w:eastAsia="宋体" w:cs="Times New Roman"/>
          <w:sz w:val="24"/>
          <w:szCs w:val="24"/>
        </w:rPr>
        <w:t>临界边距</w:t>
      </w:r>
      <m:oMath>
        <m:sSub>
          <m:sSubPr>
            <m:ctrlPr>
              <w:rPr>
                <w:rFonts w:ascii="Cambria Math" w:hAnsi="Cambria Math" w:eastAsia="宋体" w:cs="Times New Roman"/>
                <w:i/>
                <w:sz w:val="24"/>
                <w:szCs w:val="24"/>
              </w:rPr>
            </m:ctrlPr>
          </m:sSubPr>
          <m:e>
            <m:r>
              <w:rPr>
                <w:rFonts w:ascii="Cambria Math" w:hAnsi="Cambria Math" w:eastAsia="宋体" w:cs="Times New Roman"/>
                <w:sz w:val="24"/>
                <w:szCs w:val="24"/>
              </w:rPr>
              <m:t>c</m:t>
            </m:r>
            <m:ctrlPr>
              <w:rPr>
                <w:rFonts w:ascii="Cambria Math" w:hAnsi="Cambria Math" w:eastAsia="宋体" w:cs="Times New Roman"/>
                <w:i/>
                <w:sz w:val="24"/>
                <w:szCs w:val="24"/>
              </w:rPr>
            </m:ctrlPr>
          </m:e>
          <m:sub>
            <m:r>
              <m:rPr>
                <m:sty m:val="p"/>
              </m:rPr>
              <w:rPr>
                <w:rFonts w:ascii="Cambria Math" w:hAnsi="Cambria Math" w:eastAsia="宋体" w:cs="Times New Roman"/>
                <w:sz w:val="24"/>
                <w:szCs w:val="24"/>
              </w:rPr>
              <m:t>cr,sp</m:t>
            </m:r>
            <m:ctrlPr>
              <w:rPr>
                <w:rFonts w:ascii="Cambria Math" w:hAnsi="Cambria Math" w:eastAsia="宋体" w:cs="Times New Roman"/>
                <w:i/>
                <w:sz w:val="24"/>
                <w:szCs w:val="24"/>
              </w:rPr>
            </m:ctrlPr>
          </m:sub>
        </m:sSub>
      </m:oMath>
      <w:r>
        <w:rPr>
          <w:rFonts w:ascii="Times New Roman" w:hAnsi="Times New Roman" w:eastAsia="宋体" w:cs="Times New Roman"/>
          <w:sz w:val="24"/>
          <w:szCs w:val="24"/>
        </w:rPr>
        <w:t>及最小厚度</w:t>
      </w:r>
      <m:oMath>
        <m:sSub>
          <m:sSubPr>
            <m:ctrlPr>
              <w:rPr>
                <w:rFonts w:ascii="Cambria Math" w:hAnsi="Cambria Math" w:eastAsia="宋体" w:cs="Times New Roman"/>
                <w:i/>
                <w:sz w:val="24"/>
                <w:szCs w:val="24"/>
              </w:rPr>
            </m:ctrlPr>
          </m:sSubPr>
          <m:e>
            <m:r>
              <w:rPr>
                <w:rFonts w:ascii="Cambria Math" w:hAnsi="Cambria Math" w:eastAsia="宋体" w:cs="Times New Roman"/>
                <w:sz w:val="24"/>
                <w:szCs w:val="24"/>
              </w:rPr>
              <m:t>h</m:t>
            </m:r>
            <m:ctrlPr>
              <w:rPr>
                <w:rFonts w:ascii="Cambria Math" w:hAnsi="Cambria Math" w:eastAsia="宋体" w:cs="Times New Roman"/>
                <w:i/>
                <w:sz w:val="24"/>
                <w:szCs w:val="24"/>
              </w:rPr>
            </m:ctrlPr>
          </m:e>
          <m:sub>
            <m:r>
              <m:rPr>
                <m:sty m:val="p"/>
              </m:rPr>
              <w:rPr>
                <w:rFonts w:ascii="Cambria Math" w:hAnsi="Cambria Math" w:eastAsia="宋体" w:cs="Times New Roman"/>
                <w:sz w:val="24"/>
                <w:szCs w:val="24"/>
              </w:rPr>
              <m:t>min</m:t>
            </m:r>
            <m:ctrlPr>
              <w:rPr>
                <w:rFonts w:ascii="Cambria Math" w:hAnsi="Cambria Math" w:eastAsia="宋体" w:cs="Times New Roman"/>
                <w:i/>
                <w:sz w:val="24"/>
                <w:szCs w:val="24"/>
              </w:rPr>
            </m:ctrlPr>
          </m:sub>
        </m:sSub>
      </m:oMath>
      <w:r>
        <w:rPr>
          <w:rFonts w:ascii="Times New Roman" w:hAnsi="Times New Roman" w:eastAsia="宋体" w:cs="Times New Roman"/>
          <w:sz w:val="24"/>
          <w:szCs w:val="24"/>
        </w:rPr>
        <w:t>应根据产品认证报告</w:t>
      </w:r>
      <w:r>
        <w:rPr>
          <w:rFonts w:hint="eastAsia" w:ascii="Times New Roman" w:hAnsi="Times New Roman" w:eastAsia="宋体" w:cs="Times New Roman"/>
          <w:sz w:val="24"/>
          <w:szCs w:val="24"/>
        </w:rPr>
        <w:t>取值</w:t>
      </w:r>
      <w:r>
        <w:rPr>
          <w:rFonts w:ascii="Times New Roman" w:hAnsi="Times New Roman" w:eastAsia="宋体" w:cs="Times New Roman"/>
          <w:sz w:val="24"/>
          <w:szCs w:val="24"/>
        </w:rPr>
        <w:t>，</w:t>
      </w:r>
      <w:r>
        <w:rPr>
          <w:rFonts w:hint="eastAsia" w:ascii="Times New Roman" w:hAnsi="Times New Roman" w:eastAsia="宋体" w:cs="Times New Roman"/>
          <w:sz w:val="24"/>
          <w:szCs w:val="24"/>
        </w:rPr>
        <w:t>当</w:t>
      </w:r>
      <w:r>
        <w:rPr>
          <w:rFonts w:ascii="Times New Roman" w:hAnsi="Times New Roman" w:eastAsia="宋体" w:cs="Times New Roman"/>
          <w:sz w:val="24"/>
          <w:szCs w:val="24"/>
        </w:rPr>
        <w:t>无认证报告</w:t>
      </w:r>
      <w:r>
        <w:rPr>
          <w:rFonts w:hint="eastAsia" w:ascii="Times New Roman" w:hAnsi="Times New Roman" w:eastAsia="宋体" w:cs="Times New Roman"/>
          <w:sz w:val="24"/>
          <w:szCs w:val="24"/>
        </w:rPr>
        <w:t>时</w:t>
      </w:r>
      <w:r>
        <w:rPr>
          <w:rFonts w:ascii="Times New Roman" w:hAnsi="Times New Roman" w:eastAsia="宋体" w:cs="Times New Roman"/>
          <w:sz w:val="24"/>
          <w:szCs w:val="24"/>
        </w:rPr>
        <w:t>，应符合本规程8.</w:t>
      </w:r>
      <w:r>
        <w:rPr>
          <w:rFonts w:hint="eastAsia" w:ascii="Times New Roman" w:hAnsi="Times New Roman" w:eastAsia="宋体" w:cs="Times New Roman"/>
          <w:sz w:val="24"/>
          <w:szCs w:val="24"/>
        </w:rPr>
        <w:t>0.</w:t>
      </w:r>
      <w:r>
        <w:rPr>
          <w:rFonts w:ascii="Times New Roman" w:hAnsi="Times New Roman" w:eastAsia="宋体" w:cs="Times New Roman"/>
          <w:sz w:val="24"/>
          <w:szCs w:val="24"/>
        </w:rPr>
        <w:t>1条的有关规定</w:t>
      </w:r>
      <w:r>
        <w:rPr>
          <w:rFonts w:hint="eastAsia" w:ascii="Times New Roman" w:hAnsi="Times New Roman" w:eastAsia="宋体" w:cs="Times New Roman"/>
          <w:sz w:val="24"/>
          <w:szCs w:val="24"/>
        </w:rPr>
        <w:t>。</w:t>
      </w:r>
    </w:p>
    <w:p>
      <w:pPr>
        <w:widowControl w:val="0"/>
        <w:spacing w:after="0" w:line="360" w:lineRule="auto"/>
        <w:ind w:firstLine="482" w:firstLineChars="200"/>
        <w:rPr>
          <w:rFonts w:ascii="Times New Roman" w:hAnsi="Times New Roman" w:eastAsia="宋体" w:cs="Times New Roman"/>
          <w:sz w:val="24"/>
          <w:szCs w:val="24"/>
        </w:rPr>
      </w:pPr>
      <w:r>
        <w:rPr>
          <w:rFonts w:hint="eastAsia" w:ascii="Times New Roman" w:hAnsi="Times New Roman" w:eastAsia="宋体" w:cs="Times New Roman"/>
          <w:b/>
          <w:sz w:val="24"/>
          <w:szCs w:val="24"/>
        </w:rPr>
        <w:t xml:space="preserve">2) </w:t>
      </w:r>
      <w:r>
        <w:rPr>
          <w:rFonts w:ascii="Times New Roman" w:hAnsi="Times New Roman" w:eastAsia="宋体" w:cs="Times New Roman"/>
          <w:sz w:val="24"/>
          <w:szCs w:val="24"/>
        </w:rPr>
        <w:t>混凝土锥体破坏</w:t>
      </w:r>
      <w:r>
        <w:rPr>
          <w:rFonts w:hint="eastAsia" w:ascii="Times New Roman" w:hAnsi="Times New Roman" w:eastAsia="宋体" w:cs="Times New Roman"/>
          <w:sz w:val="24"/>
          <w:szCs w:val="24"/>
        </w:rPr>
        <w:t>抗拉</w:t>
      </w:r>
      <w:r>
        <w:rPr>
          <w:rFonts w:ascii="Times New Roman" w:hAnsi="Times New Roman" w:eastAsia="宋体" w:cs="Times New Roman"/>
          <w:sz w:val="24"/>
          <w:szCs w:val="24"/>
        </w:rPr>
        <w:t>承载力标准值</w:t>
      </w:r>
      <m:oMath>
        <m:sSub>
          <m:sSubPr>
            <m:ctrlPr>
              <w:rPr>
                <w:rFonts w:ascii="Cambria Math" w:hAnsi="Cambria Math" w:eastAsia="宋体" w:cs="Times New Roman"/>
                <w:sz w:val="24"/>
                <w:szCs w:val="24"/>
              </w:rPr>
            </m:ctrlPr>
          </m:sSubPr>
          <m:e>
            <m:r>
              <w:rPr>
                <w:rFonts w:ascii="Cambria Math" w:hAnsi="Cambria Math" w:eastAsia="宋体" w:cs="Times New Roman"/>
                <w:sz w:val="24"/>
                <w:szCs w:val="24"/>
              </w:rPr>
              <m:t>N</m:t>
            </m:r>
            <m:ctrlPr>
              <w:rPr>
                <w:rFonts w:ascii="Cambria Math" w:hAnsi="Cambria Math" w:eastAsia="宋体" w:cs="Times New Roman"/>
                <w:sz w:val="24"/>
                <w:szCs w:val="24"/>
              </w:rPr>
            </m:ctrlPr>
          </m:e>
          <m:sub>
            <m:r>
              <m:rPr>
                <m:sty m:val="p"/>
              </m:rPr>
              <w:rPr>
                <w:rFonts w:ascii="Cambria Math" w:hAnsi="Cambria Math" w:eastAsia="宋体" w:cs="Times New Roman"/>
                <w:sz w:val="24"/>
                <w:szCs w:val="24"/>
              </w:rPr>
              <m:t>Rk,c</m:t>
            </m:r>
            <m:ctrlPr>
              <w:rPr>
                <w:rFonts w:ascii="Cambria Math" w:hAnsi="Cambria Math" w:eastAsia="宋体" w:cs="Times New Roman"/>
                <w:sz w:val="24"/>
                <w:szCs w:val="24"/>
              </w:rPr>
            </m:ctrlPr>
          </m:sub>
        </m:sSub>
      </m:oMath>
      <w:r>
        <w:rPr>
          <w:rFonts w:ascii="Times New Roman" w:hAnsi="Times New Roman" w:eastAsia="宋体" w:cs="Times New Roman"/>
          <w:sz w:val="24"/>
          <w:szCs w:val="24"/>
        </w:rPr>
        <w:t>和锚件拔出破坏承载力标准值</w:t>
      </w:r>
      <m:oMath>
        <m:sSub>
          <m:sSubPr>
            <m:ctrlPr>
              <w:rPr>
                <w:rFonts w:ascii="Cambria Math" w:hAnsi="Cambria Math" w:eastAsia="宋体" w:cs="Times New Roman"/>
                <w:sz w:val="24"/>
                <w:szCs w:val="24"/>
              </w:rPr>
            </m:ctrlPr>
          </m:sSubPr>
          <m:e>
            <m:r>
              <w:rPr>
                <w:rFonts w:ascii="Cambria Math" w:hAnsi="Cambria Math" w:eastAsia="宋体" w:cs="Times New Roman"/>
                <w:sz w:val="24"/>
                <w:szCs w:val="24"/>
              </w:rPr>
              <m:t>N</m:t>
            </m:r>
            <m:ctrlPr>
              <w:rPr>
                <w:rFonts w:ascii="Cambria Math" w:hAnsi="Cambria Math" w:eastAsia="宋体" w:cs="Times New Roman"/>
                <w:sz w:val="24"/>
                <w:szCs w:val="24"/>
              </w:rPr>
            </m:ctrlPr>
          </m:e>
          <m:sub>
            <m:r>
              <m:rPr>
                <m:sty m:val="p"/>
              </m:rPr>
              <w:rPr>
                <w:rFonts w:ascii="Cambria Math" w:hAnsi="Cambria Math" w:eastAsia="宋体" w:cs="Times New Roman"/>
                <w:sz w:val="24"/>
                <w:szCs w:val="24"/>
              </w:rPr>
              <m:t>Rk,p</m:t>
            </m:r>
            <m:ctrlPr>
              <w:rPr>
                <w:rFonts w:ascii="Cambria Math" w:hAnsi="Cambria Math" w:eastAsia="宋体" w:cs="Times New Roman"/>
                <w:sz w:val="24"/>
                <w:szCs w:val="24"/>
              </w:rPr>
            </m:ctrlPr>
          </m:sub>
        </m:sSub>
      </m:oMath>
      <w:r>
        <w:rPr>
          <w:rFonts w:ascii="Times New Roman" w:hAnsi="Times New Roman" w:eastAsia="宋体" w:cs="Times New Roman"/>
          <w:sz w:val="24"/>
          <w:szCs w:val="24"/>
        </w:rPr>
        <w:t>应根据开裂混凝土工况进行计算，且应</w:t>
      </w:r>
      <w:r>
        <w:rPr>
          <w:rFonts w:hint="eastAsia" w:ascii="Times New Roman" w:hAnsi="Times New Roman" w:eastAsia="宋体" w:cs="Times New Roman"/>
          <w:sz w:val="24"/>
          <w:szCs w:val="24"/>
        </w:rPr>
        <w:t>保证受力</w:t>
      </w:r>
      <w:r>
        <w:rPr>
          <w:rFonts w:ascii="Times New Roman" w:hAnsi="Times New Roman" w:eastAsia="宋体" w:cs="Times New Roman"/>
          <w:sz w:val="24"/>
          <w:szCs w:val="24"/>
        </w:rPr>
        <w:t>钢筋</w:t>
      </w:r>
      <w:r>
        <w:rPr>
          <w:rFonts w:hint="eastAsia" w:ascii="Times New Roman" w:hAnsi="Times New Roman" w:eastAsia="宋体" w:cs="Times New Roman"/>
          <w:sz w:val="24"/>
          <w:szCs w:val="24"/>
        </w:rPr>
        <w:t>控制</w:t>
      </w:r>
      <w:r>
        <w:rPr>
          <w:rFonts w:ascii="Times New Roman" w:hAnsi="Times New Roman" w:eastAsia="宋体" w:cs="Times New Roman"/>
          <w:sz w:val="24"/>
          <w:szCs w:val="24"/>
        </w:rPr>
        <w:t>混凝土裂缝宽度</w:t>
      </w:r>
      <m:oMath>
        <m:sSub>
          <m:sSubPr>
            <m:ctrlPr>
              <w:rPr>
                <w:rFonts w:ascii="Cambria Math" w:hAnsi="Cambria Math" w:eastAsia="宋体" w:cs="Times New Roman"/>
                <w:i/>
                <w:sz w:val="24"/>
                <w:szCs w:val="24"/>
              </w:rPr>
            </m:ctrlPr>
          </m:sSubPr>
          <m:e>
            <m:r>
              <w:rPr>
                <w:rFonts w:ascii="Cambria Math" w:hAnsi="Cambria Math" w:eastAsia="宋体" w:cs="Times New Roman"/>
                <w:sz w:val="24"/>
                <w:szCs w:val="24"/>
              </w:rPr>
              <m:t>w</m:t>
            </m:r>
            <m:ctrlPr>
              <w:rPr>
                <w:rFonts w:ascii="Cambria Math" w:hAnsi="Cambria Math" w:eastAsia="宋体" w:cs="Times New Roman"/>
                <w:i/>
                <w:sz w:val="24"/>
                <w:szCs w:val="24"/>
              </w:rPr>
            </m:ctrlPr>
          </m:e>
          <m:sub>
            <m:r>
              <m:rPr>
                <m:sty m:val="p"/>
              </m:rPr>
              <w:rPr>
                <w:rFonts w:ascii="Cambria Math" w:hAnsi="Cambria Math" w:eastAsia="宋体" w:cs="Times New Roman"/>
                <w:sz w:val="24"/>
                <w:szCs w:val="24"/>
              </w:rPr>
              <m:t>k</m:t>
            </m:r>
            <m:ctrlPr>
              <w:rPr>
                <w:rFonts w:ascii="Cambria Math" w:hAnsi="Cambria Math" w:eastAsia="宋体" w:cs="Times New Roman"/>
                <w:i/>
                <w:sz w:val="24"/>
                <w:szCs w:val="24"/>
              </w:rPr>
            </m:ctrlPr>
          </m:sub>
        </m:sSub>
      </m:oMath>
      <w:r>
        <w:rPr>
          <w:rFonts w:ascii="Times New Roman" w:hAnsi="Times New Roman" w:eastAsia="宋体" w:cs="Times New Roman"/>
          <w:sz w:val="24"/>
          <w:szCs w:val="24"/>
        </w:rPr>
        <w:t>不大于0.3mm。当混凝土裂缝宽度不易计算时，</w:t>
      </w:r>
      <w:r>
        <w:rPr>
          <w:rFonts w:hint="eastAsia" w:ascii="Times New Roman" w:hAnsi="Times New Roman" w:eastAsia="宋体" w:cs="Times New Roman"/>
          <w:sz w:val="24"/>
          <w:szCs w:val="24"/>
        </w:rPr>
        <w:t>受力</w:t>
      </w:r>
      <w:r>
        <w:rPr>
          <w:rFonts w:ascii="Times New Roman" w:hAnsi="Times New Roman" w:eastAsia="宋体" w:cs="Times New Roman"/>
          <w:sz w:val="24"/>
          <w:szCs w:val="24"/>
        </w:rPr>
        <w:t>钢筋横截面积应按</w:t>
      </w:r>
      <w:r>
        <w:rPr>
          <w:rFonts w:ascii="Times New Roman" w:hAnsi="Times New Roman"/>
          <w:sz w:val="24"/>
          <w:szCs w:val="24"/>
        </w:rPr>
        <w:t>下式</w:t>
      </w:r>
      <w:r>
        <w:rPr>
          <w:rFonts w:ascii="Times New Roman" w:hAnsi="Times New Roman" w:eastAsia="宋体" w:cs="Times New Roman"/>
          <w:sz w:val="24"/>
          <w:szCs w:val="24"/>
        </w:rPr>
        <w:t>计算：</w:t>
      </w:r>
    </w:p>
    <w:tbl>
      <w:tblPr>
        <w:tblStyle w:val="18"/>
        <w:tblW w:w="0" w:type="auto"/>
        <w:tblInd w:w="72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646"/>
        <w:gridCol w:w="169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6646" w:type="dxa"/>
          </w:tcPr>
          <w:p>
            <w:pPr>
              <w:widowControl w:val="0"/>
              <w:spacing w:after="160" w:line="360" w:lineRule="auto"/>
              <w:contextualSpacing/>
              <w:jc w:val="center"/>
              <w:rPr>
                <w:rFonts w:ascii="Times New Roman" w:hAnsi="Times New Roman" w:eastAsia="宋体" w:cs="Times New Roman"/>
                <w:sz w:val="24"/>
                <w:szCs w:val="24"/>
              </w:rPr>
            </w:pPr>
            <m:oMath>
              <m:nary>
                <m:naryPr>
                  <m:chr m:val="∑"/>
                  <m:limLoc m:val="undOvr"/>
                  <m:subHide m:val="1"/>
                  <m:supHide m:val="1"/>
                  <m:ctrlPr>
                    <w:rPr>
                      <w:rFonts w:ascii="Cambria Math" w:hAnsi="Cambria Math" w:eastAsia="宋体" w:cs="Times New Roman"/>
                      <w:i/>
                      <w:kern w:val="2"/>
                      <w:sz w:val="24"/>
                      <w:szCs w:val="24"/>
                    </w:rPr>
                  </m:ctrlPr>
                </m:naryPr>
                <m:sub>
                  <m:ctrlPr>
                    <w:rPr>
                      <w:rFonts w:ascii="Cambria Math" w:hAnsi="Cambria Math" w:eastAsia="宋体" w:cs="Times New Roman"/>
                      <w:i/>
                      <w:kern w:val="2"/>
                      <w:sz w:val="24"/>
                      <w:szCs w:val="24"/>
                    </w:rPr>
                  </m:ctrlPr>
                </m:sub>
                <m:sup>
                  <m:ctrlPr>
                    <w:rPr>
                      <w:rFonts w:ascii="Cambria Math" w:hAnsi="Cambria Math" w:eastAsia="宋体" w:cs="Times New Roman"/>
                      <w:i/>
                      <w:kern w:val="2"/>
                      <w:sz w:val="24"/>
                      <w:szCs w:val="24"/>
                    </w:rPr>
                  </m:ctrlPr>
                </m:sup>
                <m:e>
                  <m:sSub>
                    <m:sSubPr>
                      <m:ctrlPr>
                        <w:rPr>
                          <w:rFonts w:ascii="Cambria Math" w:hAnsi="Cambria Math" w:eastAsia="宋体" w:cs="Times New Roman"/>
                          <w:i/>
                          <w:kern w:val="2"/>
                          <w:sz w:val="24"/>
                          <w:szCs w:val="24"/>
                        </w:rPr>
                      </m:ctrlPr>
                    </m:sSubPr>
                    <m:e>
                      <m:r>
                        <w:rPr>
                          <w:rFonts w:ascii="Cambria Math" w:hAnsi="Cambria Math" w:eastAsia="宋体" w:cs="Times New Roman"/>
                          <w:kern w:val="2"/>
                          <w:sz w:val="24"/>
                          <w:szCs w:val="24"/>
                        </w:rPr>
                        <m:t>A</m:t>
                      </m:r>
                      <m:ctrlPr>
                        <w:rPr>
                          <w:rFonts w:ascii="Cambria Math" w:hAnsi="Cambria Math" w:eastAsia="宋体" w:cs="Times New Roman"/>
                          <w:i/>
                          <w:kern w:val="2"/>
                          <w:sz w:val="24"/>
                          <w:szCs w:val="24"/>
                        </w:rPr>
                      </m:ctrlPr>
                    </m:e>
                    <m:sub>
                      <m:r>
                        <m:rPr>
                          <m:sty m:val="p"/>
                        </m:rPr>
                        <w:rPr>
                          <w:rFonts w:ascii="Cambria Math" w:hAnsi="Cambria Math" w:eastAsia="宋体" w:cs="Times New Roman"/>
                          <w:kern w:val="2"/>
                          <w:sz w:val="24"/>
                          <w:szCs w:val="24"/>
                        </w:rPr>
                        <m:t>s,re</m:t>
                      </m:r>
                      <m:ctrlPr>
                        <w:rPr>
                          <w:rFonts w:ascii="Cambria Math" w:hAnsi="Cambria Math" w:eastAsia="宋体" w:cs="Times New Roman"/>
                          <w:i/>
                          <w:kern w:val="2"/>
                          <w:sz w:val="24"/>
                          <w:szCs w:val="24"/>
                        </w:rPr>
                      </m:ctrlPr>
                    </m:sub>
                  </m:sSub>
                  <m:ctrlPr>
                    <w:rPr>
                      <w:rFonts w:ascii="Cambria Math" w:hAnsi="Cambria Math" w:eastAsia="宋体" w:cs="Times New Roman"/>
                      <w:i/>
                      <w:kern w:val="2"/>
                      <w:sz w:val="24"/>
                      <w:szCs w:val="24"/>
                    </w:rPr>
                  </m:ctrlPr>
                </m:e>
              </m:nary>
              <m:r>
                <w:rPr>
                  <w:rFonts w:ascii="Cambria Math" w:hAnsi="Cambria Math" w:eastAsia="宋体" w:cs="Times New Roman"/>
                  <w:kern w:val="2"/>
                  <w:sz w:val="24"/>
                  <w:szCs w:val="24"/>
                </w:rPr>
                <m:t>=0.5∙</m:t>
              </m:r>
              <m:f>
                <m:fPr>
                  <m:ctrlPr>
                    <w:rPr>
                      <w:rFonts w:ascii="Cambria Math" w:hAnsi="Cambria Math" w:eastAsia="宋体" w:cs="Times New Roman"/>
                      <w:i/>
                      <w:kern w:val="2"/>
                      <w:sz w:val="24"/>
                      <w:szCs w:val="24"/>
                    </w:rPr>
                  </m:ctrlPr>
                </m:fPr>
                <m:num>
                  <m:sSubSup>
                    <m:sSubSupPr>
                      <m:ctrlPr>
                        <w:rPr>
                          <w:rFonts w:ascii="Cambria Math" w:hAnsi="Cambria Math" w:eastAsia="宋体" w:cs="Times New Roman"/>
                          <w:i/>
                          <w:kern w:val="2"/>
                          <w:sz w:val="24"/>
                          <w:szCs w:val="24"/>
                        </w:rPr>
                      </m:ctrlPr>
                    </m:sSubSupPr>
                    <m:e>
                      <m:r>
                        <w:rPr>
                          <w:rFonts w:ascii="Cambria Math" w:hAnsi="Cambria Math" w:eastAsia="宋体" w:cs="Times New Roman"/>
                          <w:kern w:val="2"/>
                          <w:sz w:val="24"/>
                          <w:szCs w:val="24"/>
                        </w:rPr>
                        <m:t>N</m:t>
                      </m:r>
                      <m:ctrlPr>
                        <w:rPr>
                          <w:rFonts w:ascii="Cambria Math" w:hAnsi="Cambria Math" w:eastAsia="宋体" w:cs="Times New Roman"/>
                          <w:i/>
                          <w:kern w:val="2"/>
                          <w:sz w:val="24"/>
                          <w:szCs w:val="24"/>
                        </w:rPr>
                      </m:ctrlPr>
                    </m:e>
                    <m:sub>
                      <m:r>
                        <m:rPr>
                          <m:sty m:val="p"/>
                        </m:rPr>
                        <w:rPr>
                          <w:rFonts w:ascii="Cambria Math" w:hAnsi="Cambria Math" w:eastAsia="宋体" w:cs="Times New Roman"/>
                          <w:kern w:val="2"/>
                          <w:sz w:val="24"/>
                          <w:szCs w:val="24"/>
                        </w:rPr>
                        <m:t>Ed</m:t>
                      </m:r>
                      <m:ctrlPr>
                        <w:rPr>
                          <w:rFonts w:ascii="Cambria Math" w:hAnsi="Cambria Math" w:eastAsia="宋体" w:cs="Times New Roman"/>
                          <w:i/>
                          <w:kern w:val="2"/>
                          <w:sz w:val="24"/>
                          <w:szCs w:val="24"/>
                        </w:rPr>
                      </m:ctrlPr>
                    </m:sub>
                    <m:sup>
                      <m:r>
                        <m:rPr>
                          <m:sty m:val="p"/>
                        </m:rPr>
                        <w:rPr>
                          <w:rFonts w:ascii="Cambria Math" w:hAnsi="Cambria Math" w:eastAsia="宋体" w:cs="Times New Roman"/>
                          <w:kern w:val="2"/>
                          <w:sz w:val="24"/>
                          <w:szCs w:val="24"/>
                        </w:rPr>
                        <m:t>a</m:t>
                      </m:r>
                      <m:ctrlPr>
                        <w:rPr>
                          <w:rFonts w:ascii="Cambria Math" w:hAnsi="Cambria Math" w:eastAsia="宋体" w:cs="Times New Roman"/>
                          <w:i/>
                          <w:kern w:val="2"/>
                          <w:sz w:val="24"/>
                          <w:szCs w:val="24"/>
                        </w:rPr>
                      </m:ctrlPr>
                    </m:sup>
                  </m:sSubSup>
                  <m:ctrlPr>
                    <w:rPr>
                      <w:rFonts w:ascii="Cambria Math" w:hAnsi="Cambria Math" w:eastAsia="宋体" w:cs="Times New Roman"/>
                      <w:i/>
                      <w:kern w:val="2"/>
                      <w:sz w:val="24"/>
                      <w:szCs w:val="24"/>
                    </w:rPr>
                  </m:ctrlPr>
                </m:num>
                <m:den>
                  <m:sSub>
                    <m:sSubPr>
                      <m:ctrlPr>
                        <w:rPr>
                          <w:rFonts w:ascii="Cambria Math" w:hAnsi="Cambria Math" w:eastAsia="宋体" w:cs="Times New Roman"/>
                          <w:i/>
                          <w:kern w:val="2"/>
                          <w:sz w:val="24"/>
                          <w:szCs w:val="24"/>
                        </w:rPr>
                      </m:ctrlPr>
                    </m:sSubPr>
                    <m:e>
                      <m:r>
                        <w:rPr>
                          <w:rFonts w:ascii="Cambria Math" w:hAnsi="Cambria Math" w:eastAsia="宋体" w:cs="Times New Roman"/>
                          <w:kern w:val="2"/>
                          <w:sz w:val="24"/>
                          <w:szCs w:val="24"/>
                        </w:rPr>
                        <m:t>f</m:t>
                      </m:r>
                      <m:ctrlPr>
                        <w:rPr>
                          <w:rFonts w:ascii="Cambria Math" w:hAnsi="Cambria Math" w:eastAsia="宋体" w:cs="Times New Roman"/>
                          <w:i/>
                          <w:kern w:val="2"/>
                          <w:sz w:val="24"/>
                          <w:szCs w:val="24"/>
                        </w:rPr>
                      </m:ctrlPr>
                    </m:e>
                    <m:sub>
                      <m:r>
                        <m:rPr>
                          <m:sty m:val="p"/>
                        </m:rPr>
                        <w:rPr>
                          <w:rFonts w:ascii="Cambria Math" w:hAnsi="Cambria Math" w:eastAsia="宋体" w:cs="Times New Roman"/>
                          <w:kern w:val="2"/>
                          <w:sz w:val="24"/>
                          <w:szCs w:val="24"/>
                        </w:rPr>
                        <m:t>yk,re</m:t>
                      </m:r>
                      <m:ctrlPr>
                        <w:rPr>
                          <w:rFonts w:ascii="Cambria Math" w:hAnsi="Cambria Math" w:eastAsia="宋体" w:cs="Times New Roman"/>
                          <w:i/>
                          <w:kern w:val="2"/>
                          <w:sz w:val="24"/>
                          <w:szCs w:val="24"/>
                        </w:rPr>
                      </m:ctrlPr>
                    </m:sub>
                  </m:sSub>
                  <m:r>
                    <w:rPr>
                      <w:rFonts w:ascii="Cambria Math" w:hAnsi="Cambria Math" w:eastAsia="宋体" w:cs="Times New Roman"/>
                      <w:kern w:val="2"/>
                      <w:sz w:val="24"/>
                      <w:szCs w:val="24"/>
                    </w:rPr>
                    <m:t>/</m:t>
                  </m:r>
                  <m:sSub>
                    <m:sSubPr>
                      <m:ctrlPr>
                        <w:rPr>
                          <w:rFonts w:ascii="Cambria Math" w:hAnsi="Cambria Math" w:eastAsia="宋体" w:cs="Times New Roman"/>
                          <w:i/>
                          <w:kern w:val="2"/>
                          <w:sz w:val="24"/>
                          <w:szCs w:val="24"/>
                        </w:rPr>
                      </m:ctrlPr>
                    </m:sSubPr>
                    <m:e>
                      <m:r>
                        <w:rPr>
                          <w:rFonts w:ascii="Cambria Math" w:hAnsi="Cambria Math" w:eastAsia="宋体" w:cs="Times New Roman"/>
                          <w:kern w:val="2"/>
                          <w:sz w:val="24"/>
                          <w:szCs w:val="24"/>
                        </w:rPr>
                        <m:t>γ</m:t>
                      </m:r>
                      <m:ctrlPr>
                        <w:rPr>
                          <w:rFonts w:ascii="Cambria Math" w:hAnsi="Cambria Math" w:eastAsia="宋体" w:cs="Times New Roman"/>
                          <w:i/>
                          <w:kern w:val="2"/>
                          <w:sz w:val="24"/>
                          <w:szCs w:val="24"/>
                        </w:rPr>
                      </m:ctrlPr>
                    </m:e>
                    <m:sub>
                      <m:r>
                        <m:rPr>
                          <m:sty m:val="p"/>
                        </m:rPr>
                        <w:rPr>
                          <w:rFonts w:ascii="Cambria Math" w:hAnsi="Cambria Math" w:eastAsia="宋体" w:cs="Times New Roman"/>
                          <w:kern w:val="2"/>
                          <w:sz w:val="24"/>
                          <w:szCs w:val="24"/>
                        </w:rPr>
                        <m:t>Ms,re</m:t>
                      </m:r>
                      <m:ctrlPr>
                        <w:rPr>
                          <w:rFonts w:ascii="Cambria Math" w:hAnsi="Cambria Math" w:eastAsia="宋体" w:cs="Times New Roman"/>
                          <w:i/>
                          <w:kern w:val="2"/>
                          <w:sz w:val="24"/>
                          <w:szCs w:val="24"/>
                        </w:rPr>
                      </m:ctrlPr>
                    </m:sub>
                  </m:sSub>
                  <m:ctrlPr>
                    <w:rPr>
                      <w:rFonts w:ascii="Cambria Math" w:hAnsi="Cambria Math" w:eastAsia="宋体" w:cs="Times New Roman"/>
                      <w:i/>
                      <w:kern w:val="2"/>
                      <w:sz w:val="24"/>
                      <w:szCs w:val="24"/>
                    </w:rPr>
                  </m:ctrlPr>
                </m:den>
              </m:f>
            </m:oMath>
            <w:r>
              <w:rPr>
                <w:rFonts w:ascii="Times New Roman" w:hAnsi="Times New Roman" w:eastAsia="宋体" w:cs="Times New Roman"/>
                <w:iCs/>
                <w:sz w:val="24"/>
                <w:szCs w:val="24"/>
              </w:rPr>
              <w:t xml:space="preserve">   </w:t>
            </w:r>
          </w:p>
        </w:tc>
        <w:tc>
          <w:tcPr>
            <w:tcW w:w="1696" w:type="dxa"/>
            <w:vAlign w:val="center"/>
          </w:tcPr>
          <w:p>
            <w:pPr>
              <w:widowControl w:val="0"/>
              <w:spacing w:after="160" w:line="360" w:lineRule="auto"/>
              <w:contextualSpacing/>
              <w:jc w:val="right"/>
              <w:rPr>
                <w:rFonts w:ascii="Times New Roman" w:hAnsi="Times New Roman" w:eastAsia="宋体" w:cs="Times New Roman"/>
                <w:sz w:val="24"/>
                <w:szCs w:val="24"/>
              </w:rPr>
            </w:pPr>
            <w:r>
              <w:rPr>
                <w:rFonts w:ascii="Times New Roman" w:hAnsi="Times New Roman" w:eastAsia="宋体" w:cs="Times New Roman"/>
                <w:sz w:val="24"/>
                <w:szCs w:val="24"/>
              </w:rPr>
              <w:t>（6.2.</w:t>
            </w:r>
            <w:r>
              <w:rPr>
                <w:rFonts w:hint="eastAsia" w:ascii="Times New Roman" w:hAnsi="Times New Roman" w:eastAsia="宋体" w:cs="Times New Roman"/>
                <w:sz w:val="24"/>
                <w:szCs w:val="24"/>
              </w:rPr>
              <w:t>6</w:t>
            </w:r>
            <w:r>
              <w:rPr>
                <w:rFonts w:ascii="Times New Roman" w:hAnsi="Times New Roman" w:eastAsia="宋体" w:cs="Times New Roman"/>
                <w:sz w:val="24"/>
                <w:szCs w:val="24"/>
              </w:rPr>
              <w:t>-</w:t>
            </w:r>
            <w:r>
              <w:rPr>
                <w:rFonts w:hint="eastAsia" w:ascii="Times New Roman" w:hAnsi="Times New Roman" w:eastAsia="宋体" w:cs="Times New Roman"/>
                <w:sz w:val="24"/>
                <w:szCs w:val="24"/>
              </w:rPr>
              <w:t>1</w:t>
            </w:r>
            <w:r>
              <w:rPr>
                <w:rFonts w:ascii="Times New Roman" w:hAnsi="Times New Roman" w:eastAsia="宋体" w:cs="Times New Roman"/>
                <w:sz w:val="24"/>
                <w:szCs w:val="24"/>
              </w:rPr>
              <w:t>）</w:t>
            </w:r>
          </w:p>
        </w:tc>
      </w:tr>
    </w:tbl>
    <w:p>
      <w:pPr>
        <w:widowControl w:val="0"/>
        <w:spacing w:after="0" w:line="360" w:lineRule="auto"/>
        <w:contextualSpacing/>
        <w:rPr>
          <w:rFonts w:ascii="Times New Roman" w:hAnsi="Times New Roman" w:eastAsia="宋体" w:cs="Times New Roman"/>
          <w:sz w:val="24"/>
          <w:szCs w:val="24"/>
        </w:rPr>
      </w:pPr>
      <w:r>
        <w:rPr>
          <w:rFonts w:ascii="Times New Roman" w:hAnsi="Times New Roman" w:eastAsia="宋体" w:cs="Times New Roman"/>
          <w:sz w:val="24"/>
          <w:szCs w:val="24"/>
        </w:rPr>
        <w:t>式中：</w:t>
      </w:r>
      <m:oMath>
        <m:sSubSup>
          <m:sSubSupPr>
            <m:ctrlPr>
              <w:rPr>
                <w:rFonts w:ascii="Cambria Math" w:hAnsi="Cambria Math" w:eastAsia="宋体" w:cs="Times New Roman"/>
                <w:iCs/>
                <w:kern w:val="2"/>
                <w:sz w:val="24"/>
                <w:szCs w:val="24"/>
              </w:rPr>
            </m:ctrlPr>
          </m:sSubSupPr>
          <m:e>
            <m:r>
              <w:rPr>
                <w:rFonts w:ascii="Cambria Math" w:hAnsi="Cambria Math" w:eastAsia="宋体" w:cs="Times New Roman"/>
                <w:kern w:val="2"/>
                <w:sz w:val="24"/>
                <w:szCs w:val="24"/>
              </w:rPr>
              <m:t>N</m:t>
            </m:r>
            <m:ctrlPr>
              <w:rPr>
                <w:rFonts w:ascii="Cambria Math" w:hAnsi="Cambria Math" w:eastAsia="宋体" w:cs="Times New Roman"/>
                <w:iCs/>
                <w:kern w:val="2"/>
                <w:sz w:val="24"/>
                <w:szCs w:val="24"/>
              </w:rPr>
            </m:ctrlPr>
          </m:e>
          <m:sub>
            <m:r>
              <m:rPr>
                <m:sty m:val="p"/>
              </m:rPr>
              <w:rPr>
                <w:rFonts w:ascii="Cambria Math" w:hAnsi="Cambria Math" w:eastAsia="宋体" w:cs="Times New Roman"/>
                <w:kern w:val="2"/>
                <w:sz w:val="24"/>
                <w:szCs w:val="24"/>
              </w:rPr>
              <m:t>Ed</m:t>
            </m:r>
            <m:ctrlPr>
              <w:rPr>
                <w:rFonts w:ascii="Cambria Math" w:hAnsi="Cambria Math" w:eastAsia="宋体" w:cs="Times New Roman"/>
                <w:iCs/>
                <w:kern w:val="2"/>
                <w:sz w:val="24"/>
                <w:szCs w:val="24"/>
              </w:rPr>
            </m:ctrlPr>
          </m:sub>
          <m:sup>
            <m:r>
              <m:rPr>
                <m:sty m:val="p"/>
              </m:rPr>
              <w:rPr>
                <w:rFonts w:ascii="Cambria Math" w:hAnsi="Cambria Math" w:eastAsia="宋体" w:cs="Times New Roman"/>
                <w:kern w:val="2"/>
                <w:sz w:val="24"/>
                <w:szCs w:val="24"/>
              </w:rPr>
              <m:t>a</m:t>
            </m:r>
            <m:ctrlPr>
              <w:rPr>
                <w:rFonts w:ascii="Cambria Math" w:hAnsi="Cambria Math" w:eastAsia="宋体" w:cs="Times New Roman"/>
                <w:iCs/>
                <w:kern w:val="2"/>
                <w:sz w:val="24"/>
                <w:szCs w:val="24"/>
              </w:rPr>
            </m:ctrlPr>
          </m:sup>
        </m:sSubSup>
      </m:oMath>
      <w:r>
        <w:rPr>
          <w:rFonts w:ascii="Times New Roman" w:hAnsi="Times New Roman" w:eastAsia="宋体" w:cs="Times New Roman"/>
          <w:iCs/>
          <w:sz w:val="24"/>
          <w:szCs w:val="24"/>
        </w:rPr>
        <w:t xml:space="preserve"> </w:t>
      </w:r>
      <w:r>
        <w:rPr>
          <w:rFonts w:ascii="Times New Roman" w:hAnsi="Times New Roman" w:eastAsia="宋体" w:cs="Times New Roman"/>
          <w:sz w:val="24"/>
          <w:szCs w:val="24"/>
        </w:rPr>
        <w:t>——</w:t>
      </w:r>
      <w:r>
        <w:rPr>
          <w:rFonts w:hint="eastAsia" w:ascii="Times New Roman" w:hAnsi="Times New Roman" w:eastAsia="宋体" w:cs="Times New Roman"/>
          <w:sz w:val="24"/>
          <w:szCs w:val="24"/>
        </w:rPr>
        <w:t xml:space="preserve"> </w:t>
      </w:r>
      <w:r>
        <w:rPr>
          <w:rFonts w:ascii="Times New Roman" w:hAnsi="Times New Roman" w:eastAsia="宋体" w:cs="Times New Roman"/>
          <w:sz w:val="24"/>
          <w:szCs w:val="24"/>
        </w:rPr>
        <w:t>受力最不利的单</w:t>
      </w:r>
      <w:r>
        <w:rPr>
          <w:rFonts w:hint="eastAsia" w:ascii="Times New Roman" w:hAnsi="Times New Roman" w:eastAsia="宋体" w:cs="Times New Roman"/>
          <w:sz w:val="24"/>
          <w:szCs w:val="24"/>
        </w:rPr>
        <w:t>个锚件的</w:t>
      </w:r>
      <w:r>
        <w:rPr>
          <w:rFonts w:ascii="Times New Roman" w:hAnsi="Times New Roman" w:eastAsia="宋体" w:cs="Times New Roman"/>
          <w:sz w:val="24"/>
          <w:szCs w:val="24"/>
        </w:rPr>
        <w:t>拉力设计值</w:t>
      </w:r>
      <w:r>
        <w:rPr>
          <w:rFonts w:hint="eastAsia" w:ascii="Times New Roman" w:hAnsi="Times New Roman" w:eastAsia="宋体" w:cs="Times New Roman"/>
          <w:sz w:val="24"/>
          <w:szCs w:val="24"/>
        </w:rPr>
        <w:t>（N）</w:t>
      </w:r>
      <w:r>
        <w:rPr>
          <w:rFonts w:ascii="Times New Roman" w:hAnsi="Times New Roman" w:eastAsia="宋体" w:cs="Times New Roman"/>
          <w:sz w:val="24"/>
          <w:szCs w:val="24"/>
        </w:rPr>
        <w:t>；</w:t>
      </w:r>
      <m:oMath>
        <m:r>
          <m:rPr>
            <m:sty m:val="p"/>
          </m:rPr>
          <w:rPr>
            <w:rFonts w:ascii="Cambria Math" w:hAnsi="Cambria Math" w:eastAsia="宋体" w:cs="Times New Roman"/>
            <w:kern w:val="2"/>
            <w:sz w:val="24"/>
            <w:szCs w:val="24"/>
          </w:rPr>
          <w:br w:type="textWrapping"/>
        </m:r>
      </m:oMath>
      <m:oMath>
        <m:r>
          <w:rPr>
            <w:rFonts w:ascii="Cambria Math" w:hAnsi="Cambria Math" w:eastAsia="宋体" w:cs="Times New Roman"/>
            <w:kern w:val="2"/>
            <w:sz w:val="24"/>
            <w:szCs w:val="24"/>
          </w:rPr>
          <m:t xml:space="preserve">            </m:t>
        </m:r>
        <m:sSub>
          <m:sSubPr>
            <m:ctrlPr>
              <w:rPr>
                <w:rFonts w:ascii="Cambria Math" w:hAnsi="Cambria Math" w:eastAsia="宋体" w:cs="Times New Roman"/>
                <w:iCs/>
                <w:kern w:val="2"/>
                <w:sz w:val="24"/>
                <w:szCs w:val="24"/>
              </w:rPr>
            </m:ctrlPr>
          </m:sSubPr>
          <m:e>
            <m:r>
              <m:rPr>
                <m:sty m:val="p"/>
              </m:rPr>
              <w:rPr>
                <w:rFonts w:ascii="Cambria Math" w:hAnsi="Cambria Math" w:eastAsia="宋体" w:cs="Times New Roman"/>
                <w:kern w:val="2"/>
                <w:sz w:val="24"/>
                <w:szCs w:val="24"/>
              </w:rPr>
              <m:t>f</m:t>
            </m:r>
            <m:ctrlPr>
              <w:rPr>
                <w:rFonts w:ascii="Cambria Math" w:hAnsi="Cambria Math" w:eastAsia="宋体" w:cs="Times New Roman"/>
                <w:iCs/>
                <w:kern w:val="2"/>
                <w:sz w:val="24"/>
                <w:szCs w:val="24"/>
              </w:rPr>
            </m:ctrlPr>
          </m:e>
          <m:sub>
            <m:r>
              <m:rPr>
                <m:sty m:val="p"/>
              </m:rPr>
              <w:rPr>
                <w:rFonts w:ascii="Cambria Math" w:hAnsi="Cambria Math" w:eastAsia="宋体" w:cs="Times New Roman"/>
                <w:kern w:val="2"/>
                <w:sz w:val="24"/>
                <w:szCs w:val="24"/>
              </w:rPr>
              <m:t>yk,re</m:t>
            </m:r>
            <m:ctrlPr>
              <w:rPr>
                <w:rFonts w:ascii="Cambria Math" w:hAnsi="Cambria Math" w:eastAsia="宋体" w:cs="Times New Roman"/>
                <w:iCs/>
                <w:kern w:val="2"/>
                <w:sz w:val="24"/>
                <w:szCs w:val="24"/>
              </w:rPr>
            </m:ctrlPr>
          </m:sub>
        </m:sSub>
      </m:oMath>
      <w:r>
        <w:rPr>
          <w:rFonts w:ascii="Times New Roman" w:hAnsi="Times New Roman" w:eastAsia="宋体" w:cs="Times New Roman"/>
          <w:sz w:val="24"/>
          <w:szCs w:val="24"/>
        </w:rPr>
        <w:t>——</w:t>
      </w:r>
      <w:r>
        <w:rPr>
          <w:rFonts w:hint="eastAsia" w:ascii="Times New Roman" w:hAnsi="Times New Roman" w:eastAsia="宋体" w:cs="Times New Roman"/>
          <w:sz w:val="24"/>
          <w:szCs w:val="24"/>
        </w:rPr>
        <w:t xml:space="preserve"> 受力</w:t>
      </w:r>
      <w:r>
        <w:rPr>
          <w:rFonts w:ascii="Times New Roman" w:hAnsi="Times New Roman" w:eastAsia="宋体" w:cs="Times New Roman"/>
          <w:sz w:val="24"/>
          <w:szCs w:val="24"/>
        </w:rPr>
        <w:t>钢筋屈服强度标准值</w:t>
      </w:r>
      <w:r>
        <w:rPr>
          <w:rFonts w:hint="eastAsia" w:ascii="Times New Roman" w:hAnsi="Times New Roman" w:eastAsia="宋体" w:cs="Times New Roman"/>
          <w:sz w:val="24"/>
          <w:szCs w:val="24"/>
        </w:rPr>
        <w:t>（MPa）。</w:t>
      </w:r>
    </w:p>
    <w:p>
      <w:pPr>
        <w:widowControl w:val="0"/>
        <w:spacing w:after="0" w:line="360" w:lineRule="auto"/>
        <w:ind w:firstLine="482" w:firstLineChars="200"/>
        <w:contextualSpacing/>
        <w:jc w:val="both"/>
        <w:rPr>
          <w:rFonts w:ascii="Times New Roman" w:hAnsi="Times New Roman" w:eastAsia="宋体" w:cs="Times New Roman"/>
          <w:b/>
          <w:kern w:val="2"/>
          <w:sz w:val="24"/>
          <w:szCs w:val="24"/>
        </w:rPr>
      </w:pPr>
      <w:r>
        <w:rPr>
          <w:rFonts w:hint="eastAsia" w:ascii="Times New Roman" w:hAnsi="Times New Roman" w:eastAsia="宋体" w:cs="Times New Roman"/>
          <w:b/>
          <w:bCs/>
          <w:kern w:val="2"/>
          <w:sz w:val="24"/>
          <w:szCs w:val="24"/>
        </w:rPr>
        <w:t>2</w:t>
      </w:r>
      <w:r>
        <w:rPr>
          <w:rFonts w:hint="eastAsia" w:ascii="Times New Roman" w:hAnsi="Times New Roman" w:eastAsia="宋体" w:cs="Times New Roman"/>
          <w:kern w:val="2"/>
          <w:sz w:val="24"/>
          <w:szCs w:val="24"/>
        </w:rPr>
        <w:t xml:space="preserve">  </w:t>
      </w:r>
      <w:r>
        <w:rPr>
          <w:rFonts w:ascii="Times New Roman" w:hAnsi="Times New Roman" w:eastAsia="宋体" w:cs="Times New Roman"/>
          <w:kern w:val="2"/>
          <w:sz w:val="24"/>
          <w:szCs w:val="24"/>
        </w:rPr>
        <w:t>当上述条件都不满足时，</w:t>
      </w:r>
      <w:r>
        <w:rPr>
          <w:rFonts w:hint="eastAsia" w:ascii="Times New Roman" w:hAnsi="Times New Roman" w:eastAsia="宋体" w:cs="Times New Roman"/>
          <w:kern w:val="2"/>
          <w:sz w:val="24"/>
          <w:szCs w:val="24"/>
        </w:rPr>
        <w:t>需</w:t>
      </w:r>
      <w:r>
        <w:rPr>
          <w:rFonts w:ascii="Times New Roman" w:hAnsi="Times New Roman"/>
          <w:color w:val="000000"/>
          <w:sz w:val="24"/>
          <w:szCs w:val="24"/>
        </w:rPr>
        <w:t>考虑</w:t>
      </w:r>
      <w:r>
        <w:rPr>
          <w:rFonts w:hint="eastAsia" w:ascii="Times New Roman" w:hAnsi="Times New Roman"/>
          <w:color w:val="000000"/>
          <w:sz w:val="24"/>
          <w:szCs w:val="24"/>
        </w:rPr>
        <w:t>拉力下</w:t>
      </w:r>
      <w:r>
        <w:rPr>
          <w:rFonts w:ascii="Times New Roman" w:hAnsi="Times New Roman"/>
          <w:color w:val="000000"/>
          <w:sz w:val="24"/>
          <w:szCs w:val="24"/>
        </w:rPr>
        <w:t>的</w:t>
      </w:r>
      <w:r>
        <w:rPr>
          <w:rFonts w:hint="eastAsia" w:ascii="Times New Roman" w:hAnsi="Times New Roman"/>
          <w:color w:val="000000"/>
          <w:sz w:val="24"/>
          <w:szCs w:val="24"/>
        </w:rPr>
        <w:t>混凝土</w:t>
      </w:r>
      <w:r>
        <w:rPr>
          <w:rFonts w:ascii="Times New Roman" w:hAnsi="Times New Roman"/>
          <w:color w:val="000000"/>
          <w:sz w:val="24"/>
          <w:szCs w:val="24"/>
        </w:rPr>
        <w:t>劈裂破坏</w:t>
      </w:r>
      <w:r>
        <w:rPr>
          <w:rFonts w:hint="eastAsia" w:ascii="Times New Roman" w:hAnsi="Times New Roman"/>
          <w:color w:val="000000"/>
          <w:sz w:val="24"/>
          <w:szCs w:val="24"/>
        </w:rPr>
        <w:t>。</w:t>
      </w:r>
      <w:r>
        <w:rPr>
          <w:rFonts w:ascii="Times New Roman" w:hAnsi="Times New Roman" w:eastAsia="宋体" w:cs="Times New Roman"/>
          <w:kern w:val="2"/>
          <w:sz w:val="24"/>
          <w:szCs w:val="24"/>
        </w:rPr>
        <w:t>混凝土劈裂破坏</w:t>
      </w:r>
      <w:r>
        <w:rPr>
          <w:rFonts w:hint="eastAsia" w:ascii="Times New Roman" w:hAnsi="Times New Roman" w:eastAsia="宋体" w:cs="Times New Roman"/>
          <w:kern w:val="2"/>
          <w:sz w:val="24"/>
          <w:szCs w:val="24"/>
        </w:rPr>
        <w:t>抗拉</w:t>
      </w:r>
      <w:r>
        <w:rPr>
          <w:rFonts w:ascii="Times New Roman" w:hAnsi="Times New Roman" w:eastAsia="宋体" w:cs="Times New Roman"/>
          <w:kern w:val="2"/>
          <w:sz w:val="24"/>
          <w:szCs w:val="24"/>
        </w:rPr>
        <w:t>承载力标准值</w:t>
      </w:r>
      <m:oMath>
        <m:sSub>
          <m:sSubPr>
            <m:ctrlPr>
              <w:rPr>
                <w:rFonts w:ascii="Cambria Math" w:hAnsi="Cambria Math" w:eastAsia="宋体" w:cs="Times New Roman"/>
                <w:kern w:val="2"/>
                <w:sz w:val="24"/>
                <w:szCs w:val="24"/>
              </w:rPr>
            </m:ctrlPr>
          </m:sSubPr>
          <m:e>
            <m:r>
              <w:rPr>
                <w:rFonts w:ascii="Cambria Math" w:hAnsi="Cambria Math" w:eastAsia="宋体" w:cs="Times New Roman"/>
                <w:kern w:val="2"/>
                <w:sz w:val="24"/>
                <w:szCs w:val="24"/>
              </w:rPr>
              <m:t>N</m:t>
            </m:r>
            <m:ctrlPr>
              <w:rPr>
                <w:rFonts w:ascii="Cambria Math" w:hAnsi="Cambria Math" w:eastAsia="宋体" w:cs="Times New Roman"/>
                <w:kern w:val="2"/>
                <w:sz w:val="24"/>
                <w:szCs w:val="24"/>
              </w:rPr>
            </m:ctrlPr>
          </m:e>
          <m:sub>
            <m:r>
              <m:rPr>
                <m:sty m:val="p"/>
              </m:rPr>
              <w:rPr>
                <w:rFonts w:ascii="Cambria Math" w:hAnsi="Cambria Math" w:eastAsia="宋体" w:cs="Times New Roman"/>
                <w:kern w:val="2"/>
                <w:sz w:val="24"/>
                <w:szCs w:val="24"/>
              </w:rPr>
              <m:t>Rk,sp</m:t>
            </m:r>
            <m:ctrlPr>
              <w:rPr>
                <w:rFonts w:ascii="Cambria Math" w:hAnsi="Cambria Math" w:eastAsia="宋体" w:cs="Times New Roman"/>
                <w:kern w:val="2"/>
                <w:sz w:val="24"/>
                <w:szCs w:val="24"/>
              </w:rPr>
            </m:ctrlPr>
          </m:sub>
        </m:sSub>
      </m:oMath>
      <w:r>
        <w:rPr>
          <w:rFonts w:ascii="Times New Roman" w:hAnsi="Times New Roman" w:eastAsia="宋体" w:cs="Times New Roman"/>
          <w:kern w:val="2"/>
          <w:sz w:val="24"/>
          <w:szCs w:val="24"/>
        </w:rPr>
        <w:t>应按</w:t>
      </w:r>
      <w:r>
        <w:rPr>
          <w:rFonts w:ascii="Times New Roman" w:hAnsi="Times New Roman"/>
          <w:sz w:val="24"/>
          <w:szCs w:val="24"/>
        </w:rPr>
        <w:t>下式</w:t>
      </w:r>
      <w:r>
        <w:rPr>
          <w:rFonts w:ascii="Times New Roman" w:hAnsi="Times New Roman" w:eastAsia="宋体" w:cs="Times New Roman"/>
          <w:kern w:val="2"/>
          <w:sz w:val="24"/>
          <w:szCs w:val="24"/>
        </w:rPr>
        <w:t>计算：</w:t>
      </w:r>
    </w:p>
    <w:p>
      <w:pPr>
        <w:widowControl w:val="0"/>
        <w:spacing w:after="160" w:line="360" w:lineRule="auto"/>
        <w:ind w:left="720"/>
        <w:contextualSpacing/>
        <w:jc w:val="center"/>
        <w:rPr>
          <w:rFonts w:ascii="Times New Roman" w:hAnsi="Times New Roman" w:eastAsia="宋体" w:cs="Times New Roman"/>
          <w:iCs/>
          <w:sz w:val="24"/>
          <w:szCs w:val="24"/>
        </w:rPr>
      </w:pPr>
      <m:oMath>
        <m:sSub>
          <m:sSubPr>
            <m:ctrlPr>
              <w:rPr>
                <w:rFonts w:ascii="Cambria Math" w:hAnsi="Cambria Math" w:eastAsia="宋体" w:cs="Times New Roman"/>
                <w:kern w:val="2"/>
                <w:sz w:val="24"/>
                <w:szCs w:val="24"/>
              </w:rPr>
            </m:ctrlPr>
          </m:sSubPr>
          <m:e>
            <m:r>
              <w:rPr>
                <w:rFonts w:ascii="Cambria Math" w:hAnsi="Cambria Math" w:eastAsia="宋体" w:cs="Times New Roman"/>
                <w:kern w:val="2"/>
                <w:sz w:val="24"/>
                <w:szCs w:val="24"/>
              </w:rPr>
              <m:t>N</m:t>
            </m:r>
            <m:ctrlPr>
              <w:rPr>
                <w:rFonts w:ascii="Cambria Math" w:hAnsi="Cambria Math" w:eastAsia="宋体" w:cs="Times New Roman"/>
                <w:kern w:val="2"/>
                <w:sz w:val="24"/>
                <w:szCs w:val="24"/>
              </w:rPr>
            </m:ctrlPr>
          </m:e>
          <m:sub>
            <m:r>
              <m:rPr>
                <m:sty m:val="p"/>
              </m:rPr>
              <w:rPr>
                <w:rFonts w:ascii="Cambria Math" w:hAnsi="Cambria Math" w:eastAsia="宋体" w:cs="Times New Roman"/>
                <w:kern w:val="2"/>
                <w:sz w:val="24"/>
                <w:szCs w:val="24"/>
              </w:rPr>
              <m:t>Rk,sp</m:t>
            </m:r>
            <m:ctrlPr>
              <w:rPr>
                <w:rFonts w:ascii="Cambria Math" w:hAnsi="Cambria Math" w:eastAsia="宋体" w:cs="Times New Roman"/>
                <w:kern w:val="2"/>
                <w:sz w:val="24"/>
                <w:szCs w:val="24"/>
              </w:rPr>
            </m:ctrlPr>
          </m:sub>
        </m:sSub>
        <m:r>
          <w:rPr>
            <w:rFonts w:ascii="Cambria Math" w:hAnsi="Cambria Math" w:eastAsia="宋体" w:cs="Times New Roman"/>
            <w:kern w:val="2"/>
            <w:sz w:val="24"/>
            <w:szCs w:val="24"/>
          </w:rPr>
          <m:t>=</m:t>
        </m:r>
        <m:sSubSup>
          <m:sSubSupPr>
            <m:ctrlPr>
              <w:rPr>
                <w:rFonts w:ascii="Cambria Math" w:hAnsi="Cambria Math" w:eastAsia="宋体" w:cs="Times New Roman"/>
                <w:kern w:val="2"/>
                <w:sz w:val="24"/>
                <w:szCs w:val="24"/>
              </w:rPr>
            </m:ctrlPr>
          </m:sSubSupPr>
          <m:e>
            <m:r>
              <w:rPr>
                <w:rFonts w:ascii="Cambria Math" w:hAnsi="Cambria Math" w:eastAsia="宋体" w:cs="Times New Roman"/>
                <w:kern w:val="2"/>
                <w:sz w:val="24"/>
                <w:szCs w:val="24"/>
              </w:rPr>
              <m:t>N</m:t>
            </m:r>
            <m:ctrlPr>
              <w:rPr>
                <w:rFonts w:ascii="Cambria Math" w:hAnsi="Cambria Math" w:eastAsia="宋体" w:cs="Times New Roman"/>
                <w:kern w:val="2"/>
                <w:sz w:val="24"/>
                <w:szCs w:val="24"/>
              </w:rPr>
            </m:ctrlPr>
          </m:e>
          <m:sub>
            <m:r>
              <m:rPr>
                <m:sty m:val="p"/>
              </m:rPr>
              <w:rPr>
                <w:rFonts w:ascii="Cambria Math" w:hAnsi="Cambria Math" w:eastAsia="宋体" w:cs="Times New Roman"/>
                <w:kern w:val="2"/>
                <w:sz w:val="24"/>
                <w:szCs w:val="24"/>
              </w:rPr>
              <m:t>Rk</m:t>
            </m:r>
            <m:ctrlPr>
              <w:rPr>
                <w:rFonts w:ascii="Cambria Math" w:hAnsi="Cambria Math" w:eastAsia="宋体" w:cs="Times New Roman"/>
                <w:kern w:val="2"/>
                <w:sz w:val="24"/>
                <w:szCs w:val="24"/>
              </w:rPr>
            </m:ctrlPr>
          </m:sub>
          <m:sup>
            <m:r>
              <w:rPr>
                <w:rFonts w:ascii="Cambria Math" w:hAnsi="Cambria Math" w:eastAsia="宋体" w:cs="Times New Roman"/>
                <w:kern w:val="2"/>
                <w:sz w:val="24"/>
                <w:szCs w:val="24"/>
              </w:rPr>
              <m:t>0</m:t>
            </m:r>
            <m:ctrlPr>
              <w:rPr>
                <w:rFonts w:ascii="Cambria Math" w:hAnsi="Cambria Math" w:eastAsia="宋体" w:cs="Times New Roman"/>
                <w:kern w:val="2"/>
                <w:sz w:val="24"/>
                <w:szCs w:val="24"/>
              </w:rPr>
            </m:ctrlPr>
          </m:sup>
        </m:sSubSup>
        <m:r>
          <w:rPr>
            <w:rFonts w:ascii="Cambria Math" w:hAnsi="Cambria Math" w:eastAsia="宋体" w:cs="Times New Roman"/>
            <w:kern w:val="2"/>
            <w:sz w:val="24"/>
            <w:szCs w:val="24"/>
          </w:rPr>
          <m:t>∙</m:t>
        </m:r>
        <m:sSub>
          <m:sSubPr>
            <m:ctrlPr>
              <w:rPr>
                <w:rFonts w:ascii="Cambria Math" w:hAnsi="Cambria Math" w:eastAsia="宋体" w:cs="Times New Roman"/>
                <w:kern w:val="2"/>
                <w:sz w:val="24"/>
                <w:szCs w:val="24"/>
              </w:rPr>
            </m:ctrlPr>
          </m:sSubPr>
          <m:e>
            <m:r>
              <w:rPr>
                <w:rFonts w:ascii="Cambria Math" w:hAnsi="Cambria Math" w:eastAsia="宋体" w:cs="Times New Roman"/>
                <w:kern w:val="2"/>
                <w:sz w:val="24"/>
                <w:szCs w:val="24"/>
              </w:rPr>
              <m:t>ψ</m:t>
            </m:r>
            <m:ctrlPr>
              <w:rPr>
                <w:rFonts w:ascii="Cambria Math" w:hAnsi="Cambria Math" w:eastAsia="宋体" w:cs="Times New Roman"/>
                <w:kern w:val="2"/>
                <w:sz w:val="24"/>
                <w:szCs w:val="24"/>
              </w:rPr>
            </m:ctrlPr>
          </m:e>
          <m:sub>
            <m:r>
              <m:rPr>
                <m:sty m:val="p"/>
              </m:rPr>
              <w:rPr>
                <w:rFonts w:ascii="Cambria Math" w:hAnsi="Cambria Math" w:eastAsia="宋体" w:cs="Times New Roman"/>
                <w:kern w:val="2"/>
                <w:sz w:val="24"/>
                <w:szCs w:val="24"/>
              </w:rPr>
              <m:t>ch,s,N</m:t>
            </m:r>
            <m:ctrlPr>
              <w:rPr>
                <w:rFonts w:ascii="Cambria Math" w:hAnsi="Cambria Math" w:eastAsia="宋体" w:cs="Times New Roman"/>
                <w:kern w:val="2"/>
                <w:sz w:val="24"/>
                <w:szCs w:val="24"/>
              </w:rPr>
            </m:ctrlPr>
          </m:sub>
        </m:sSub>
        <m:r>
          <w:rPr>
            <w:rFonts w:ascii="Cambria Math" w:hAnsi="Cambria Math" w:eastAsia="宋体" w:cs="Times New Roman"/>
            <w:kern w:val="2"/>
            <w:sz w:val="24"/>
            <w:szCs w:val="24"/>
          </w:rPr>
          <m:t>∙</m:t>
        </m:r>
        <m:sSub>
          <m:sSubPr>
            <m:ctrlPr>
              <w:rPr>
                <w:rFonts w:ascii="Cambria Math" w:hAnsi="Cambria Math" w:eastAsia="宋体" w:cs="Times New Roman"/>
                <w:kern w:val="2"/>
                <w:sz w:val="24"/>
                <w:szCs w:val="24"/>
              </w:rPr>
            </m:ctrlPr>
          </m:sSubPr>
          <m:e>
            <m:r>
              <w:rPr>
                <w:rFonts w:ascii="Cambria Math" w:hAnsi="Cambria Math" w:eastAsia="宋体" w:cs="Times New Roman"/>
                <w:kern w:val="2"/>
                <w:sz w:val="24"/>
                <w:szCs w:val="24"/>
              </w:rPr>
              <m:t>ψ</m:t>
            </m:r>
            <m:ctrlPr>
              <w:rPr>
                <w:rFonts w:ascii="Cambria Math" w:hAnsi="Cambria Math" w:eastAsia="宋体" w:cs="Times New Roman"/>
                <w:kern w:val="2"/>
                <w:sz w:val="24"/>
                <w:szCs w:val="24"/>
              </w:rPr>
            </m:ctrlPr>
          </m:e>
          <m:sub>
            <m:r>
              <m:rPr>
                <m:sty m:val="p"/>
              </m:rPr>
              <w:rPr>
                <w:rFonts w:ascii="Cambria Math" w:hAnsi="Cambria Math" w:eastAsia="宋体" w:cs="Times New Roman"/>
                <w:kern w:val="2"/>
                <w:sz w:val="24"/>
                <w:szCs w:val="24"/>
              </w:rPr>
              <m:t>ch,e,N</m:t>
            </m:r>
            <m:ctrlPr>
              <w:rPr>
                <w:rFonts w:ascii="Cambria Math" w:hAnsi="Cambria Math" w:eastAsia="宋体" w:cs="Times New Roman"/>
                <w:kern w:val="2"/>
                <w:sz w:val="24"/>
                <w:szCs w:val="24"/>
              </w:rPr>
            </m:ctrlPr>
          </m:sub>
        </m:sSub>
        <m:r>
          <w:rPr>
            <w:rFonts w:ascii="Cambria Math" w:hAnsi="Cambria Math" w:eastAsia="宋体" w:cs="Times New Roman"/>
            <w:kern w:val="2"/>
            <w:sz w:val="24"/>
            <w:szCs w:val="24"/>
          </w:rPr>
          <m:t>∙</m:t>
        </m:r>
        <m:sSub>
          <m:sSubPr>
            <m:ctrlPr>
              <w:rPr>
                <w:rFonts w:ascii="Cambria Math" w:hAnsi="Cambria Math" w:eastAsia="宋体" w:cs="Times New Roman"/>
                <w:kern w:val="2"/>
                <w:sz w:val="24"/>
                <w:szCs w:val="24"/>
              </w:rPr>
            </m:ctrlPr>
          </m:sSubPr>
          <m:e>
            <m:r>
              <w:rPr>
                <w:rFonts w:ascii="Cambria Math" w:hAnsi="Cambria Math" w:eastAsia="宋体" w:cs="Times New Roman"/>
                <w:kern w:val="2"/>
                <w:sz w:val="24"/>
                <w:szCs w:val="24"/>
              </w:rPr>
              <m:t>ψ</m:t>
            </m:r>
            <m:ctrlPr>
              <w:rPr>
                <w:rFonts w:ascii="Cambria Math" w:hAnsi="Cambria Math" w:eastAsia="宋体" w:cs="Times New Roman"/>
                <w:kern w:val="2"/>
                <w:sz w:val="24"/>
                <w:szCs w:val="24"/>
              </w:rPr>
            </m:ctrlPr>
          </m:e>
          <m:sub>
            <m:r>
              <m:rPr>
                <m:sty m:val="p"/>
              </m:rPr>
              <w:rPr>
                <w:rFonts w:ascii="Cambria Math" w:hAnsi="Cambria Math" w:eastAsia="宋体" w:cs="Times New Roman"/>
                <w:kern w:val="2"/>
                <w:sz w:val="24"/>
                <w:szCs w:val="24"/>
              </w:rPr>
              <m:t>ch,c,N</m:t>
            </m:r>
            <m:ctrlPr>
              <w:rPr>
                <w:rFonts w:ascii="Cambria Math" w:hAnsi="Cambria Math" w:eastAsia="宋体" w:cs="Times New Roman"/>
                <w:kern w:val="2"/>
                <w:sz w:val="24"/>
                <w:szCs w:val="24"/>
              </w:rPr>
            </m:ctrlPr>
          </m:sub>
        </m:sSub>
        <m:r>
          <w:rPr>
            <w:rFonts w:ascii="Cambria Math" w:hAnsi="Cambria Math" w:eastAsia="宋体" w:cs="Times New Roman"/>
            <w:kern w:val="2"/>
            <w:sz w:val="24"/>
            <w:szCs w:val="24"/>
          </w:rPr>
          <m:t>∙</m:t>
        </m:r>
        <m:sSub>
          <m:sSubPr>
            <m:ctrlPr>
              <w:rPr>
                <w:rFonts w:ascii="Cambria Math" w:hAnsi="Cambria Math" w:eastAsia="宋体" w:cs="Times New Roman"/>
                <w:kern w:val="2"/>
                <w:sz w:val="24"/>
                <w:szCs w:val="24"/>
              </w:rPr>
            </m:ctrlPr>
          </m:sSubPr>
          <m:e>
            <m:r>
              <w:rPr>
                <w:rFonts w:ascii="Cambria Math" w:hAnsi="Cambria Math" w:eastAsia="宋体" w:cs="Times New Roman"/>
                <w:kern w:val="2"/>
                <w:sz w:val="24"/>
                <w:szCs w:val="24"/>
              </w:rPr>
              <m:t>ψ</m:t>
            </m:r>
            <m:ctrlPr>
              <w:rPr>
                <w:rFonts w:ascii="Cambria Math" w:hAnsi="Cambria Math" w:eastAsia="宋体" w:cs="Times New Roman"/>
                <w:kern w:val="2"/>
                <w:sz w:val="24"/>
                <w:szCs w:val="24"/>
              </w:rPr>
            </m:ctrlPr>
          </m:e>
          <m:sub>
            <m:r>
              <m:rPr>
                <m:sty m:val="p"/>
              </m:rPr>
              <w:rPr>
                <w:rFonts w:ascii="Cambria Math" w:hAnsi="Cambria Math" w:eastAsia="宋体" w:cs="Times New Roman"/>
                <w:kern w:val="2"/>
                <w:sz w:val="24"/>
                <w:szCs w:val="24"/>
              </w:rPr>
              <m:t>re,N</m:t>
            </m:r>
            <m:ctrlPr>
              <w:rPr>
                <w:rFonts w:ascii="Cambria Math" w:hAnsi="Cambria Math" w:eastAsia="宋体" w:cs="Times New Roman"/>
                <w:kern w:val="2"/>
                <w:sz w:val="24"/>
                <w:szCs w:val="24"/>
              </w:rPr>
            </m:ctrlPr>
          </m:sub>
        </m:sSub>
        <m:r>
          <w:rPr>
            <w:rFonts w:ascii="Cambria Math" w:hAnsi="Cambria Math" w:eastAsia="宋体" w:cs="Times New Roman"/>
            <w:kern w:val="2"/>
            <w:sz w:val="24"/>
            <w:szCs w:val="24"/>
          </w:rPr>
          <m:t>∙</m:t>
        </m:r>
        <m:sSub>
          <m:sSubPr>
            <m:ctrlPr>
              <w:rPr>
                <w:rFonts w:ascii="Cambria Math" w:hAnsi="Cambria Math" w:eastAsia="宋体" w:cs="Times New Roman"/>
                <w:kern w:val="2"/>
                <w:sz w:val="24"/>
                <w:szCs w:val="24"/>
              </w:rPr>
            </m:ctrlPr>
          </m:sSubPr>
          <m:e>
            <m:r>
              <w:rPr>
                <w:rFonts w:ascii="Cambria Math" w:hAnsi="Cambria Math" w:eastAsia="宋体" w:cs="Times New Roman"/>
                <w:kern w:val="2"/>
                <w:sz w:val="24"/>
                <w:szCs w:val="24"/>
              </w:rPr>
              <m:t>ψ</m:t>
            </m:r>
            <m:ctrlPr>
              <w:rPr>
                <w:rFonts w:ascii="Cambria Math" w:hAnsi="Cambria Math" w:eastAsia="宋体" w:cs="Times New Roman"/>
                <w:kern w:val="2"/>
                <w:sz w:val="24"/>
                <w:szCs w:val="24"/>
              </w:rPr>
            </m:ctrlPr>
          </m:e>
          <m:sub>
            <m:r>
              <m:rPr>
                <m:sty m:val="p"/>
              </m:rPr>
              <w:rPr>
                <w:rFonts w:ascii="Cambria Math" w:hAnsi="Cambria Math" w:eastAsia="宋体" w:cs="Times New Roman"/>
                <w:kern w:val="2"/>
                <w:sz w:val="24"/>
                <w:szCs w:val="24"/>
              </w:rPr>
              <m:t>h,sp</m:t>
            </m:r>
            <m:ctrlPr>
              <w:rPr>
                <w:rFonts w:ascii="Cambria Math" w:hAnsi="Cambria Math" w:eastAsia="宋体" w:cs="Times New Roman"/>
                <w:kern w:val="2"/>
                <w:sz w:val="24"/>
                <w:szCs w:val="24"/>
              </w:rPr>
            </m:ctrlPr>
          </m:sub>
        </m:sSub>
      </m:oMath>
      <w:r>
        <w:rPr>
          <w:rFonts w:ascii="Times New Roman" w:hAnsi="Times New Roman" w:eastAsia="宋体" w:cs="Times New Roman"/>
          <w:iCs/>
          <w:sz w:val="24"/>
          <w:szCs w:val="24"/>
        </w:rPr>
        <w:t xml:space="preserve">   </w:t>
      </w:r>
      <w:r>
        <w:rPr>
          <w:rFonts w:hint="eastAsia" w:ascii="Times New Roman" w:hAnsi="Times New Roman" w:eastAsia="宋体" w:cs="Times New Roman"/>
          <w:iCs/>
          <w:sz w:val="24"/>
          <w:szCs w:val="24"/>
        </w:rPr>
        <w:t xml:space="preserve"> </w:t>
      </w:r>
      <w:r>
        <w:rPr>
          <w:rFonts w:ascii="Times New Roman" w:hAnsi="Times New Roman" w:eastAsia="宋体" w:cs="Times New Roman"/>
          <w:iCs/>
          <w:sz w:val="24"/>
          <w:szCs w:val="24"/>
        </w:rPr>
        <w:t xml:space="preserve">                        (</w:t>
      </w:r>
      <w:r>
        <w:rPr>
          <w:rFonts w:ascii="Times New Roman" w:hAnsi="Times New Roman" w:eastAsia="宋体" w:cs="Times New Roman"/>
          <w:kern w:val="2"/>
          <w:sz w:val="24"/>
          <w:szCs w:val="24"/>
        </w:rPr>
        <w:t>6.2.</w:t>
      </w:r>
      <w:r>
        <w:rPr>
          <w:rFonts w:hint="eastAsia" w:ascii="Times New Roman" w:hAnsi="Times New Roman" w:eastAsia="宋体" w:cs="Times New Roman"/>
          <w:kern w:val="2"/>
          <w:sz w:val="24"/>
          <w:szCs w:val="24"/>
        </w:rPr>
        <w:t>6</w:t>
      </w:r>
      <w:r>
        <w:rPr>
          <w:rFonts w:ascii="Times New Roman" w:hAnsi="Times New Roman" w:eastAsia="宋体" w:cs="Times New Roman"/>
          <w:kern w:val="2"/>
          <w:sz w:val="24"/>
          <w:szCs w:val="24"/>
        </w:rPr>
        <w:t>-</w:t>
      </w:r>
      <w:r>
        <w:rPr>
          <w:rFonts w:hint="eastAsia" w:ascii="Times New Roman" w:hAnsi="Times New Roman" w:eastAsia="宋体" w:cs="Times New Roman"/>
          <w:kern w:val="2"/>
          <w:sz w:val="24"/>
          <w:szCs w:val="24"/>
        </w:rPr>
        <w:t>2</w:t>
      </w:r>
      <w:r>
        <w:rPr>
          <w:rFonts w:ascii="Times New Roman" w:hAnsi="Times New Roman" w:eastAsia="宋体" w:cs="Times New Roman"/>
          <w:iCs/>
          <w:sz w:val="24"/>
          <w:szCs w:val="24"/>
        </w:rPr>
        <w:t>）</w:t>
      </w:r>
    </w:p>
    <w:p>
      <w:pPr>
        <w:widowControl w:val="0"/>
        <w:spacing w:after="0" w:line="360" w:lineRule="auto"/>
        <w:ind w:left="1752" w:hanging="1752" w:hangingChars="730"/>
        <w:contextualSpacing/>
        <w:rPr>
          <w:rFonts w:ascii="Times New Roman" w:hAnsi="Times New Roman" w:eastAsia="宋体" w:cs="Times New Roman"/>
          <w:sz w:val="24"/>
          <w:szCs w:val="24"/>
        </w:rPr>
      </w:pPr>
      <w:r>
        <w:rPr>
          <w:rFonts w:ascii="Times New Roman" w:hAnsi="Times New Roman" w:eastAsia="宋体" w:cs="Times New Roman"/>
          <w:sz w:val="24"/>
          <w:szCs w:val="24"/>
        </w:rPr>
        <w:t>式中：</w:t>
      </w:r>
      <m:oMath>
        <m:sSubSup>
          <m:sSubSupPr>
            <m:ctrlPr>
              <w:rPr>
                <w:rFonts w:ascii="Cambria Math" w:hAnsi="Cambria Math" w:eastAsia="宋体" w:cs="Times New Roman"/>
                <w:kern w:val="2"/>
                <w:sz w:val="24"/>
                <w:szCs w:val="24"/>
              </w:rPr>
            </m:ctrlPr>
          </m:sSubSupPr>
          <m:e>
            <m:r>
              <w:rPr>
                <w:rFonts w:ascii="Cambria Math" w:hAnsi="Cambria Math" w:eastAsia="宋体" w:cs="Times New Roman"/>
                <w:kern w:val="2"/>
                <w:sz w:val="24"/>
                <w:szCs w:val="24"/>
              </w:rPr>
              <m:t>N</m:t>
            </m:r>
            <m:ctrlPr>
              <w:rPr>
                <w:rFonts w:ascii="Cambria Math" w:hAnsi="Cambria Math" w:eastAsia="宋体" w:cs="Times New Roman"/>
                <w:kern w:val="2"/>
                <w:sz w:val="24"/>
                <w:szCs w:val="24"/>
              </w:rPr>
            </m:ctrlPr>
          </m:e>
          <m:sub>
            <m:r>
              <m:rPr>
                <m:sty m:val="p"/>
              </m:rPr>
              <w:rPr>
                <w:rFonts w:ascii="Cambria Math" w:hAnsi="Cambria Math" w:eastAsia="宋体" w:cs="Times New Roman"/>
                <w:kern w:val="2"/>
                <w:sz w:val="24"/>
                <w:szCs w:val="24"/>
              </w:rPr>
              <m:t>Rk</m:t>
            </m:r>
            <m:ctrlPr>
              <w:rPr>
                <w:rFonts w:ascii="Cambria Math" w:hAnsi="Cambria Math" w:eastAsia="宋体" w:cs="Times New Roman"/>
                <w:kern w:val="2"/>
                <w:sz w:val="24"/>
                <w:szCs w:val="24"/>
              </w:rPr>
            </m:ctrlPr>
          </m:sub>
          <m:sup>
            <m:r>
              <w:rPr>
                <w:rFonts w:ascii="Cambria Math" w:hAnsi="Cambria Math" w:eastAsia="宋体" w:cs="Times New Roman"/>
                <w:kern w:val="2"/>
                <w:sz w:val="24"/>
                <w:szCs w:val="24"/>
              </w:rPr>
              <m:t>0</m:t>
            </m:r>
            <m:ctrlPr>
              <w:rPr>
                <w:rFonts w:ascii="Cambria Math" w:hAnsi="Cambria Math" w:eastAsia="宋体" w:cs="Times New Roman"/>
                <w:kern w:val="2"/>
                <w:sz w:val="24"/>
                <w:szCs w:val="24"/>
              </w:rPr>
            </m:ctrlPr>
          </m:sup>
        </m:sSubSup>
      </m:oMath>
      <w:r>
        <w:rPr>
          <w:rFonts w:hint="eastAsia" w:ascii="Times New Roman" w:hAnsi="Times New Roman" w:eastAsia="宋体" w:cs="Times New Roman"/>
          <w:kern w:val="2"/>
          <w:sz w:val="24"/>
          <w:szCs w:val="24"/>
        </w:rPr>
        <w:t xml:space="preserve"> </w:t>
      </w:r>
      <w:r>
        <w:rPr>
          <w:rFonts w:ascii="Times New Roman" w:hAnsi="Times New Roman" w:eastAsia="宋体" w:cs="Times New Roman"/>
          <w:sz w:val="24"/>
          <w:szCs w:val="24"/>
        </w:rPr>
        <w:t>——</w:t>
      </w:r>
      <w:r>
        <w:rPr>
          <w:rFonts w:hint="eastAsia" w:ascii="Times New Roman" w:hAnsi="Times New Roman" w:eastAsia="宋体" w:cs="Times New Roman"/>
          <w:sz w:val="24"/>
          <w:szCs w:val="24"/>
        </w:rPr>
        <w:t xml:space="preserve"> 拉力作用下</w:t>
      </w:r>
      <w:r>
        <w:rPr>
          <w:rFonts w:ascii="Times New Roman" w:hAnsi="Times New Roman" w:eastAsia="宋体" w:cs="Times New Roman"/>
          <w:sz w:val="24"/>
          <w:szCs w:val="24"/>
        </w:rPr>
        <w:t>单</w:t>
      </w:r>
      <w:r>
        <w:rPr>
          <w:rFonts w:hint="eastAsia" w:ascii="Times New Roman" w:hAnsi="Times New Roman" w:eastAsia="宋体" w:cs="Times New Roman"/>
          <w:sz w:val="24"/>
          <w:szCs w:val="24"/>
        </w:rPr>
        <w:t>个锚件的</w:t>
      </w:r>
      <w:r>
        <w:rPr>
          <w:rFonts w:ascii="Times New Roman" w:hAnsi="Times New Roman" w:eastAsia="宋体" w:cs="Times New Roman"/>
          <w:sz w:val="24"/>
          <w:szCs w:val="24"/>
        </w:rPr>
        <w:t>混凝土</w:t>
      </w:r>
      <w:r>
        <w:rPr>
          <w:rFonts w:hint="eastAsia" w:ascii="Times New Roman" w:hAnsi="Times New Roman" w:eastAsia="宋体" w:cs="Times New Roman"/>
          <w:sz w:val="24"/>
          <w:szCs w:val="24"/>
        </w:rPr>
        <w:t>理想</w:t>
      </w:r>
      <w:r>
        <w:rPr>
          <w:rFonts w:ascii="Times New Roman" w:hAnsi="Times New Roman" w:eastAsia="宋体" w:cs="Times New Roman"/>
          <w:sz w:val="24"/>
          <w:szCs w:val="24"/>
        </w:rPr>
        <w:t>劈裂破坏</w:t>
      </w:r>
      <w:r>
        <w:rPr>
          <w:rFonts w:hint="eastAsia" w:ascii="Times New Roman" w:hAnsi="Times New Roman" w:eastAsia="宋体" w:cs="Times New Roman"/>
          <w:sz w:val="24"/>
          <w:szCs w:val="24"/>
        </w:rPr>
        <w:t>抗拉</w:t>
      </w:r>
      <w:r>
        <w:rPr>
          <w:rFonts w:ascii="Times New Roman" w:hAnsi="Times New Roman" w:eastAsia="宋体" w:cs="Times New Roman"/>
          <w:sz w:val="24"/>
          <w:szCs w:val="24"/>
        </w:rPr>
        <w:t>承载力标准值（N），应按式</w:t>
      </w:r>
      <w:r>
        <w:rPr>
          <w:rFonts w:ascii="Times New Roman" w:hAnsi="Times New Roman" w:eastAsia="宋体" w:cs="Times New Roman"/>
          <w:iCs/>
          <w:sz w:val="24"/>
          <w:szCs w:val="24"/>
        </w:rPr>
        <w:t>（6.2.</w:t>
      </w:r>
      <w:r>
        <w:rPr>
          <w:rFonts w:hint="eastAsia" w:ascii="Times New Roman" w:hAnsi="Times New Roman" w:eastAsia="宋体" w:cs="Times New Roman"/>
          <w:iCs/>
          <w:sz w:val="24"/>
          <w:szCs w:val="24"/>
        </w:rPr>
        <w:t>6</w:t>
      </w:r>
      <w:r>
        <w:rPr>
          <w:rFonts w:ascii="Times New Roman" w:hAnsi="Times New Roman" w:eastAsia="宋体" w:cs="Times New Roman"/>
          <w:iCs/>
          <w:sz w:val="24"/>
          <w:szCs w:val="24"/>
        </w:rPr>
        <w:t>-</w:t>
      </w:r>
      <w:r>
        <w:rPr>
          <w:rFonts w:hint="eastAsia" w:ascii="Times New Roman" w:hAnsi="Times New Roman" w:eastAsia="宋体" w:cs="Times New Roman"/>
          <w:iCs/>
          <w:sz w:val="24"/>
          <w:szCs w:val="24"/>
        </w:rPr>
        <w:t>3</w:t>
      </w:r>
      <w:r>
        <w:rPr>
          <w:rFonts w:ascii="Times New Roman" w:hAnsi="Times New Roman" w:eastAsia="宋体" w:cs="Times New Roman"/>
          <w:iCs/>
          <w:sz w:val="24"/>
          <w:szCs w:val="24"/>
        </w:rPr>
        <w:t>）计算</w:t>
      </w:r>
      <w:r>
        <w:rPr>
          <w:rFonts w:ascii="Times New Roman" w:hAnsi="Times New Roman" w:eastAsia="宋体" w:cs="Times New Roman"/>
          <w:sz w:val="24"/>
          <w:szCs w:val="24"/>
        </w:rPr>
        <w:t>；</w:t>
      </w:r>
    </w:p>
    <w:tbl>
      <w:tblPr>
        <w:tblStyle w:val="17"/>
        <w:tblW w:w="0" w:type="auto"/>
        <w:tblInd w:w="-5" w:type="dxa"/>
        <w:tblLayout w:type="autofit"/>
        <w:tblCellMar>
          <w:top w:w="0" w:type="dxa"/>
          <w:left w:w="0" w:type="dxa"/>
          <w:bottom w:w="0" w:type="dxa"/>
          <w:right w:w="0" w:type="dxa"/>
        </w:tblCellMar>
      </w:tblPr>
      <w:tblGrid>
        <w:gridCol w:w="1134"/>
        <w:gridCol w:w="567"/>
        <w:gridCol w:w="7376"/>
      </w:tblGrid>
      <w:tr>
        <w:tblPrEx>
          <w:tblCellMar>
            <w:top w:w="0" w:type="dxa"/>
            <w:left w:w="0" w:type="dxa"/>
            <w:bottom w:w="0" w:type="dxa"/>
            <w:right w:w="0" w:type="dxa"/>
          </w:tblCellMar>
        </w:tblPrEx>
        <w:tc>
          <w:tcPr>
            <w:tcW w:w="1134" w:type="dxa"/>
            <w:shd w:val="clear" w:color="auto" w:fill="auto"/>
          </w:tcPr>
          <w:p>
            <w:pPr>
              <w:widowControl w:val="0"/>
              <w:spacing w:after="0" w:line="360" w:lineRule="auto"/>
              <w:ind w:right="44" w:rightChars="20"/>
              <w:jc w:val="right"/>
              <w:rPr>
                <w:rFonts w:ascii="Cambria Math" w:hAnsi="Cambria Math" w:eastAsia="宋体" w:cs="Times New Roman"/>
                <w:kern w:val="2"/>
                <w:sz w:val="24"/>
                <w:szCs w:val="24"/>
              </w:rPr>
            </w:pPr>
            <m:oMathPara>
              <m:oMathParaPr>
                <m:jc m:val="right"/>
              </m:oMathParaPr>
              <m:oMath>
                <m:sSub>
                  <m:sSubPr>
                    <m:ctrlPr>
                      <w:rPr>
                        <w:rFonts w:ascii="Cambria Math" w:hAnsi="Cambria Math" w:eastAsia="宋体" w:cs="Times New Roman"/>
                        <w:kern w:val="2"/>
                        <w:sz w:val="24"/>
                        <w:szCs w:val="24"/>
                      </w:rPr>
                    </m:ctrlPr>
                  </m:sSubPr>
                  <m:e>
                    <m:r>
                      <w:rPr>
                        <w:rFonts w:ascii="Cambria Math" w:hAnsi="Cambria Math" w:eastAsia="宋体" w:cs="Times New Roman"/>
                        <w:kern w:val="2"/>
                        <w:sz w:val="24"/>
                        <w:szCs w:val="24"/>
                      </w:rPr>
                      <m:t>ψ</m:t>
                    </m:r>
                    <m:ctrlPr>
                      <w:rPr>
                        <w:rFonts w:ascii="Cambria Math" w:hAnsi="Cambria Math" w:eastAsia="宋体" w:cs="Times New Roman"/>
                        <w:kern w:val="2"/>
                        <w:sz w:val="24"/>
                        <w:szCs w:val="24"/>
                      </w:rPr>
                    </m:ctrlPr>
                  </m:e>
                  <m:sub>
                    <m:r>
                      <m:rPr>
                        <m:sty m:val="p"/>
                      </m:rPr>
                      <w:rPr>
                        <w:rFonts w:ascii="Cambria Math" w:hAnsi="Cambria Math" w:eastAsia="宋体" w:cs="Times New Roman"/>
                        <w:kern w:val="2"/>
                        <w:sz w:val="24"/>
                        <w:szCs w:val="24"/>
                      </w:rPr>
                      <m:t>ch,s,N</m:t>
                    </m:r>
                    <m:ctrlPr>
                      <w:rPr>
                        <w:rFonts w:ascii="Cambria Math" w:hAnsi="Cambria Math" w:eastAsia="宋体" w:cs="Times New Roman"/>
                        <w:kern w:val="2"/>
                        <w:sz w:val="24"/>
                        <w:szCs w:val="24"/>
                      </w:rPr>
                    </m:ctrlPr>
                  </m:sub>
                </m:sSub>
              </m:oMath>
            </m:oMathPara>
          </w:p>
        </w:tc>
        <w:tc>
          <w:tcPr>
            <w:tcW w:w="567" w:type="dxa"/>
            <w:shd w:val="clear" w:color="auto" w:fill="auto"/>
          </w:tcPr>
          <w:p>
            <w:pPr>
              <w:pStyle w:val="71"/>
              <w:spacing w:line="360" w:lineRule="auto"/>
              <w:ind w:firstLine="0" w:firstLineChars="0"/>
              <w:jc w:val="right"/>
              <w:rPr>
                <w:rFonts w:ascii="Times New Roman" w:hAnsi="Times New Roman"/>
                <w:color w:val="000000"/>
                <w:sz w:val="24"/>
                <w:szCs w:val="24"/>
              </w:rPr>
            </w:pPr>
            <w:r>
              <w:rPr>
                <w:rFonts w:ascii="Times New Roman" w:hAnsi="Times New Roman"/>
                <w:sz w:val="24"/>
                <w:szCs w:val="24"/>
              </w:rPr>
              <w:t>——</w:t>
            </w:r>
          </w:p>
        </w:tc>
        <w:tc>
          <w:tcPr>
            <w:tcW w:w="7376" w:type="dxa"/>
            <w:shd w:val="clear" w:color="auto" w:fill="auto"/>
          </w:tcPr>
          <w:p>
            <w:pPr>
              <w:pStyle w:val="71"/>
              <w:spacing w:line="360" w:lineRule="auto"/>
              <w:ind w:left="121" w:leftChars="55" w:firstLine="0" w:firstLineChars="0"/>
              <w:rPr>
                <w:rFonts w:ascii="Times New Roman" w:hAnsi="Times New Roman"/>
                <w:color w:val="000000"/>
                <w:sz w:val="24"/>
                <w:szCs w:val="24"/>
              </w:rPr>
            </w:pPr>
            <w:r>
              <w:rPr>
                <w:rFonts w:ascii="Times New Roman" w:hAnsi="Times New Roman"/>
                <w:sz w:val="24"/>
                <w:szCs w:val="24"/>
              </w:rPr>
              <w:t>相邻锚件间距</w:t>
            </w:r>
            <w:r>
              <w:rPr>
                <w:rFonts w:hint="eastAsia" w:ascii="Times New Roman" w:hAnsi="Times New Roman"/>
                <w:sz w:val="24"/>
                <w:szCs w:val="24"/>
              </w:rPr>
              <w:t>对被计算锚件的混凝土劈裂破坏抗拉承载力的</w:t>
            </w:r>
            <w:r>
              <w:rPr>
                <w:rFonts w:ascii="Times New Roman" w:hAnsi="Times New Roman"/>
                <w:sz w:val="24"/>
                <w:szCs w:val="24"/>
              </w:rPr>
              <w:t>影响系数，应按式</w:t>
            </w:r>
            <w:r>
              <w:rPr>
                <w:rFonts w:ascii="Times New Roman" w:hAnsi="Times New Roman"/>
                <w:iCs/>
                <w:sz w:val="24"/>
                <w:szCs w:val="24"/>
              </w:rPr>
              <w:t>（6.2.</w:t>
            </w:r>
            <w:r>
              <w:rPr>
                <w:rFonts w:hint="eastAsia" w:ascii="Times New Roman" w:hAnsi="Times New Roman"/>
                <w:iCs/>
                <w:sz w:val="24"/>
                <w:szCs w:val="24"/>
              </w:rPr>
              <w:t>5</w:t>
            </w:r>
            <w:r>
              <w:rPr>
                <w:rFonts w:ascii="Times New Roman" w:hAnsi="Times New Roman"/>
                <w:iCs/>
                <w:sz w:val="24"/>
                <w:szCs w:val="24"/>
              </w:rPr>
              <w:t>-</w:t>
            </w:r>
            <w:r>
              <w:rPr>
                <w:rFonts w:hint="eastAsia" w:ascii="Times New Roman" w:hAnsi="Times New Roman"/>
                <w:iCs/>
                <w:sz w:val="24"/>
                <w:szCs w:val="24"/>
              </w:rPr>
              <w:t>5</w:t>
            </w:r>
            <w:r>
              <w:rPr>
                <w:rFonts w:ascii="Times New Roman" w:hAnsi="Times New Roman"/>
                <w:iCs/>
                <w:sz w:val="24"/>
                <w:szCs w:val="24"/>
              </w:rPr>
              <w:t>）计算，且</w:t>
            </w:r>
            <w:r>
              <w:rPr>
                <w:rFonts w:ascii="Times New Roman" w:hAnsi="Times New Roman"/>
                <w:sz w:val="24"/>
                <w:szCs w:val="24"/>
              </w:rPr>
              <w:t>不</w:t>
            </w:r>
            <w:r>
              <w:rPr>
                <w:rFonts w:hint="eastAsia" w:ascii="Times New Roman" w:hAnsi="Times New Roman"/>
                <w:sz w:val="24"/>
                <w:szCs w:val="24"/>
              </w:rPr>
              <w:t>应</w:t>
            </w:r>
            <w:r>
              <w:rPr>
                <w:rFonts w:ascii="Times New Roman" w:hAnsi="Times New Roman"/>
                <w:sz w:val="24"/>
                <w:szCs w:val="24"/>
              </w:rPr>
              <w:t>大于1.0，其中</w:t>
            </w:r>
            <m:oMath>
              <m:sSub>
                <m:sSubPr>
                  <m:ctrlPr>
                    <w:rPr>
                      <w:rFonts w:ascii="Cambria Math" w:hAnsi="Cambria Math"/>
                      <w:i/>
                      <w:sz w:val="24"/>
                      <w:szCs w:val="24"/>
                    </w:rPr>
                  </m:ctrlPr>
                </m:sSubPr>
                <m:e>
                  <m:r>
                    <w:rPr>
                      <w:rFonts w:ascii="Cambria Math" w:hAnsi="Cambria Math"/>
                      <w:sz w:val="24"/>
                      <w:szCs w:val="24"/>
                    </w:rPr>
                    <m:t>s</m:t>
                  </m:r>
                  <m:ctrlPr>
                    <w:rPr>
                      <w:rFonts w:ascii="Cambria Math" w:hAnsi="Cambria Math"/>
                      <w:i/>
                      <w:sz w:val="24"/>
                      <w:szCs w:val="24"/>
                    </w:rPr>
                  </m:ctrlPr>
                </m:e>
                <m:sub>
                  <m:r>
                    <m:rPr>
                      <m:sty m:val="p"/>
                    </m:rPr>
                    <w:rPr>
                      <w:rFonts w:ascii="Cambria Math" w:hAnsi="Cambria Math"/>
                      <w:sz w:val="24"/>
                      <w:szCs w:val="24"/>
                    </w:rPr>
                    <m:t>cr,N</m:t>
                  </m:r>
                  <m:ctrlPr>
                    <w:rPr>
                      <w:rFonts w:ascii="Cambria Math" w:hAnsi="Cambria Math"/>
                      <w:i/>
                      <w:sz w:val="24"/>
                      <w:szCs w:val="24"/>
                    </w:rPr>
                  </m:ctrlPr>
                </m:sub>
              </m:sSub>
            </m:oMath>
            <w:r>
              <w:rPr>
                <w:rFonts w:ascii="Times New Roman" w:hAnsi="Times New Roman"/>
                <w:sz w:val="24"/>
                <w:szCs w:val="24"/>
              </w:rPr>
              <w:t>应由</w:t>
            </w:r>
            <m:oMath>
              <m:sSub>
                <m:sSubPr>
                  <m:ctrlPr>
                    <w:rPr>
                      <w:rFonts w:ascii="Cambria Math" w:hAnsi="Cambria Math"/>
                      <w:i/>
                      <w:sz w:val="24"/>
                      <w:szCs w:val="24"/>
                    </w:rPr>
                  </m:ctrlPr>
                </m:sSubPr>
                <m:e>
                  <m:r>
                    <w:rPr>
                      <w:rFonts w:ascii="Cambria Math" w:hAnsi="Cambria Math"/>
                      <w:sz w:val="24"/>
                      <w:szCs w:val="24"/>
                    </w:rPr>
                    <m:t>s</m:t>
                  </m:r>
                  <m:ctrlPr>
                    <w:rPr>
                      <w:rFonts w:ascii="Cambria Math" w:hAnsi="Cambria Math"/>
                      <w:i/>
                      <w:sz w:val="24"/>
                      <w:szCs w:val="24"/>
                    </w:rPr>
                  </m:ctrlPr>
                </m:e>
                <m:sub>
                  <m:r>
                    <m:rPr>
                      <m:sty m:val="p"/>
                    </m:rPr>
                    <w:rPr>
                      <w:rFonts w:ascii="Cambria Math" w:hAnsi="Cambria Math"/>
                      <w:sz w:val="24"/>
                      <w:szCs w:val="24"/>
                    </w:rPr>
                    <m:t>cr,sp</m:t>
                  </m:r>
                  <m:ctrlPr>
                    <w:rPr>
                      <w:rFonts w:ascii="Cambria Math" w:hAnsi="Cambria Math"/>
                      <w:i/>
                      <w:sz w:val="24"/>
                      <w:szCs w:val="24"/>
                    </w:rPr>
                  </m:ctrlPr>
                </m:sub>
              </m:sSub>
            </m:oMath>
            <w:r>
              <w:rPr>
                <w:rFonts w:ascii="Times New Roman" w:hAnsi="Times New Roman"/>
                <w:sz w:val="24"/>
                <w:szCs w:val="24"/>
              </w:rPr>
              <w:t>代替，</w:t>
            </w:r>
            <m:oMath>
              <m:sSub>
                <m:sSubPr>
                  <m:ctrlPr>
                    <w:rPr>
                      <w:rFonts w:ascii="Cambria Math" w:hAnsi="Cambria Math"/>
                      <w:i/>
                      <w:sz w:val="24"/>
                      <w:szCs w:val="24"/>
                    </w:rPr>
                  </m:ctrlPr>
                </m:sSubPr>
                <m:e>
                  <m:r>
                    <w:rPr>
                      <w:rFonts w:ascii="Cambria Math" w:hAnsi="Cambria Math"/>
                      <w:sz w:val="24"/>
                      <w:szCs w:val="24"/>
                    </w:rPr>
                    <m:t>s</m:t>
                  </m:r>
                  <m:ctrlPr>
                    <w:rPr>
                      <w:rFonts w:ascii="Cambria Math" w:hAnsi="Cambria Math"/>
                      <w:i/>
                      <w:sz w:val="24"/>
                      <w:szCs w:val="24"/>
                    </w:rPr>
                  </m:ctrlPr>
                </m:e>
                <m:sub>
                  <m:r>
                    <m:rPr>
                      <m:sty m:val="p"/>
                    </m:rPr>
                    <w:rPr>
                      <w:rFonts w:ascii="Cambria Math" w:hAnsi="Cambria Math"/>
                      <w:sz w:val="24"/>
                      <w:szCs w:val="24"/>
                    </w:rPr>
                    <m:t>cr,sp</m:t>
                  </m:r>
                  <m:ctrlPr>
                    <w:rPr>
                      <w:rFonts w:ascii="Cambria Math" w:hAnsi="Cambria Math"/>
                      <w:i/>
                      <w:sz w:val="24"/>
                      <w:szCs w:val="24"/>
                    </w:rPr>
                  </m:ctrlPr>
                </m:sub>
              </m:sSub>
              <m:r>
                <w:rPr>
                  <w:rFonts w:ascii="Cambria Math" w:hAnsi="Cambria Math"/>
                  <w:sz w:val="24"/>
                  <w:szCs w:val="24"/>
                </w:rPr>
                <m:t>=2</m:t>
              </m:r>
              <m:sSub>
                <m:sSubPr>
                  <m:ctrlPr>
                    <w:rPr>
                      <w:rFonts w:ascii="Cambria Math" w:hAnsi="Cambria Math"/>
                      <w:i/>
                      <w:sz w:val="24"/>
                      <w:szCs w:val="24"/>
                    </w:rPr>
                  </m:ctrlPr>
                </m:sSubPr>
                <m:e>
                  <m:r>
                    <w:rPr>
                      <w:rFonts w:ascii="Cambria Math" w:hAnsi="Cambria Math"/>
                      <w:sz w:val="24"/>
                      <w:szCs w:val="24"/>
                    </w:rPr>
                    <m:t>c</m:t>
                  </m:r>
                  <m:ctrlPr>
                    <w:rPr>
                      <w:rFonts w:ascii="Cambria Math" w:hAnsi="Cambria Math"/>
                      <w:i/>
                      <w:sz w:val="24"/>
                      <w:szCs w:val="24"/>
                    </w:rPr>
                  </m:ctrlPr>
                </m:e>
                <m:sub>
                  <m:r>
                    <m:rPr>
                      <m:sty m:val="p"/>
                    </m:rPr>
                    <w:rPr>
                      <w:rFonts w:ascii="Cambria Math" w:hAnsi="Cambria Math"/>
                      <w:sz w:val="24"/>
                      <w:szCs w:val="24"/>
                    </w:rPr>
                    <m:t>cr,sp</m:t>
                  </m:r>
                  <m:ctrlPr>
                    <w:rPr>
                      <w:rFonts w:ascii="Cambria Math" w:hAnsi="Cambria Math"/>
                      <w:i/>
                      <w:sz w:val="24"/>
                      <w:szCs w:val="24"/>
                    </w:rPr>
                  </m:ctrlPr>
                </m:sub>
              </m:sSub>
            </m:oMath>
            <w:r>
              <w:rPr>
                <w:rFonts w:ascii="Times New Roman" w:hAnsi="Times New Roman"/>
                <w:sz w:val="24"/>
                <w:szCs w:val="24"/>
              </w:rPr>
              <w:t>，</w:t>
            </w:r>
            <m:oMath>
              <m:sSub>
                <m:sSubPr>
                  <m:ctrlPr>
                    <w:rPr>
                      <w:rFonts w:ascii="Cambria Math" w:hAnsi="Cambria Math"/>
                      <w:i/>
                      <w:sz w:val="24"/>
                      <w:szCs w:val="24"/>
                    </w:rPr>
                  </m:ctrlPr>
                </m:sSubPr>
                <m:e>
                  <m:r>
                    <w:rPr>
                      <w:rFonts w:ascii="Cambria Math" w:hAnsi="Cambria Math"/>
                      <w:sz w:val="24"/>
                      <w:szCs w:val="24"/>
                    </w:rPr>
                    <m:t>c</m:t>
                  </m:r>
                  <m:ctrlPr>
                    <w:rPr>
                      <w:rFonts w:ascii="Cambria Math" w:hAnsi="Cambria Math"/>
                      <w:i/>
                      <w:sz w:val="24"/>
                      <w:szCs w:val="24"/>
                    </w:rPr>
                  </m:ctrlPr>
                </m:e>
                <m:sub>
                  <m:r>
                    <m:rPr>
                      <m:sty m:val="p"/>
                    </m:rPr>
                    <w:rPr>
                      <w:rFonts w:ascii="Cambria Math" w:hAnsi="Cambria Math"/>
                      <w:sz w:val="24"/>
                      <w:szCs w:val="24"/>
                    </w:rPr>
                    <m:t>cr,sp</m:t>
                  </m:r>
                  <m:ctrlPr>
                    <w:rPr>
                      <w:rFonts w:ascii="Cambria Math" w:hAnsi="Cambria Math"/>
                      <w:i/>
                      <w:sz w:val="24"/>
                      <w:szCs w:val="24"/>
                    </w:rPr>
                  </m:ctrlPr>
                </m:sub>
              </m:sSub>
            </m:oMath>
            <w:r>
              <w:rPr>
                <w:rFonts w:ascii="Times New Roman" w:hAnsi="Times New Roman"/>
                <w:sz w:val="24"/>
                <w:szCs w:val="24"/>
              </w:rPr>
              <w:t>应根据产品认证报告</w:t>
            </w:r>
            <w:r>
              <w:rPr>
                <w:rFonts w:hint="eastAsia" w:ascii="Times New Roman" w:hAnsi="Times New Roman"/>
                <w:sz w:val="24"/>
                <w:szCs w:val="24"/>
              </w:rPr>
              <w:t>取值</w:t>
            </w:r>
            <w:r>
              <w:rPr>
                <w:rFonts w:ascii="Times New Roman" w:hAnsi="Times New Roman"/>
                <w:sz w:val="24"/>
                <w:szCs w:val="24"/>
              </w:rPr>
              <w:t>，</w:t>
            </w:r>
            <w:r>
              <w:rPr>
                <w:rFonts w:hint="eastAsia" w:ascii="Times New Roman" w:hAnsi="Times New Roman"/>
                <w:sz w:val="24"/>
                <w:szCs w:val="24"/>
              </w:rPr>
              <w:t>当</w:t>
            </w:r>
            <w:r>
              <w:rPr>
                <w:rFonts w:ascii="Times New Roman" w:hAnsi="Times New Roman"/>
                <w:sz w:val="24"/>
                <w:szCs w:val="24"/>
              </w:rPr>
              <w:t>无认证报告</w:t>
            </w:r>
            <w:r>
              <w:rPr>
                <w:rFonts w:hint="eastAsia" w:ascii="Times New Roman" w:hAnsi="Times New Roman"/>
                <w:sz w:val="24"/>
                <w:szCs w:val="24"/>
              </w:rPr>
              <w:t>时</w:t>
            </w:r>
            <w:r>
              <w:rPr>
                <w:rFonts w:ascii="Times New Roman" w:hAnsi="Times New Roman"/>
                <w:sz w:val="24"/>
                <w:szCs w:val="24"/>
              </w:rPr>
              <w:t>，取</w:t>
            </w:r>
            <w:r>
              <w:rPr>
                <w:rFonts w:hint="eastAsia" w:ascii="Cambria Math" w:hAnsi="Cambria Math"/>
                <w:sz w:val="24"/>
                <w:szCs w:val="24"/>
              </w:rPr>
              <w:t>3倍的h</w:t>
            </w:r>
            <w:r>
              <w:rPr>
                <w:rFonts w:hint="eastAsia" w:ascii="Cambria Math" w:hAnsi="Cambria Math"/>
                <w:sz w:val="24"/>
                <w:szCs w:val="24"/>
                <w:vertAlign w:val="subscript"/>
              </w:rPr>
              <w:t>ef</w:t>
            </w:r>
            <w:r>
              <w:rPr>
                <w:rFonts w:hint="eastAsia" w:ascii="Cambria Math" w:hAnsi="Cambria Math"/>
                <w:sz w:val="24"/>
                <w:szCs w:val="24"/>
              </w:rPr>
              <w:t>；</w:t>
            </w:r>
          </w:p>
        </w:tc>
      </w:tr>
      <w:tr>
        <w:tblPrEx>
          <w:tblCellMar>
            <w:top w:w="0" w:type="dxa"/>
            <w:left w:w="0" w:type="dxa"/>
            <w:bottom w:w="0" w:type="dxa"/>
            <w:right w:w="0" w:type="dxa"/>
          </w:tblCellMar>
        </w:tblPrEx>
        <w:tc>
          <w:tcPr>
            <w:tcW w:w="1134" w:type="dxa"/>
            <w:shd w:val="clear" w:color="auto" w:fill="auto"/>
          </w:tcPr>
          <w:p>
            <w:pPr>
              <w:widowControl w:val="0"/>
              <w:spacing w:after="0" w:line="360" w:lineRule="auto"/>
              <w:ind w:right="44" w:rightChars="20"/>
              <w:jc w:val="right"/>
              <w:rPr>
                <w:rFonts w:ascii="Cambria Math" w:hAnsi="Cambria Math" w:eastAsia="宋体" w:cs="Times New Roman"/>
                <w:kern w:val="2"/>
                <w:sz w:val="24"/>
                <w:szCs w:val="24"/>
              </w:rPr>
            </w:pPr>
            <m:oMathPara>
              <m:oMathParaPr>
                <m:jc m:val="right"/>
              </m:oMathParaPr>
              <m:oMath>
                <m:sSub>
                  <m:sSubPr>
                    <m:ctrlPr>
                      <w:rPr>
                        <w:rFonts w:ascii="Cambria Math" w:hAnsi="Cambria Math" w:eastAsia="宋体" w:cs="Times New Roman"/>
                        <w:kern w:val="2"/>
                        <w:sz w:val="24"/>
                        <w:szCs w:val="24"/>
                      </w:rPr>
                    </m:ctrlPr>
                  </m:sSubPr>
                  <m:e>
                    <m:r>
                      <w:rPr>
                        <w:rFonts w:ascii="Cambria Math" w:hAnsi="Cambria Math" w:eastAsia="宋体" w:cs="Times New Roman"/>
                        <w:kern w:val="2"/>
                        <w:sz w:val="24"/>
                        <w:szCs w:val="24"/>
                      </w:rPr>
                      <m:t>ψ</m:t>
                    </m:r>
                    <m:ctrlPr>
                      <w:rPr>
                        <w:rFonts w:ascii="Cambria Math" w:hAnsi="Cambria Math" w:eastAsia="宋体" w:cs="Times New Roman"/>
                        <w:kern w:val="2"/>
                        <w:sz w:val="24"/>
                        <w:szCs w:val="24"/>
                      </w:rPr>
                    </m:ctrlPr>
                  </m:e>
                  <m:sub>
                    <m:r>
                      <m:rPr>
                        <m:sty m:val="p"/>
                      </m:rPr>
                      <w:rPr>
                        <w:rFonts w:ascii="Cambria Math" w:hAnsi="Cambria Math" w:eastAsia="宋体" w:cs="Times New Roman"/>
                        <w:kern w:val="2"/>
                        <w:sz w:val="24"/>
                        <w:szCs w:val="24"/>
                      </w:rPr>
                      <m:t>ch,e,N</m:t>
                    </m:r>
                    <m:ctrlPr>
                      <w:rPr>
                        <w:rFonts w:ascii="Cambria Math" w:hAnsi="Cambria Math" w:eastAsia="宋体" w:cs="Times New Roman"/>
                        <w:kern w:val="2"/>
                        <w:sz w:val="24"/>
                        <w:szCs w:val="24"/>
                      </w:rPr>
                    </m:ctrlPr>
                  </m:sub>
                </m:sSub>
              </m:oMath>
            </m:oMathPara>
          </w:p>
        </w:tc>
        <w:tc>
          <w:tcPr>
            <w:tcW w:w="567" w:type="dxa"/>
            <w:shd w:val="clear" w:color="auto" w:fill="auto"/>
          </w:tcPr>
          <w:p>
            <w:pPr>
              <w:pStyle w:val="71"/>
              <w:spacing w:line="360" w:lineRule="auto"/>
              <w:ind w:firstLine="0" w:firstLineChars="0"/>
              <w:jc w:val="right"/>
              <w:rPr>
                <w:rFonts w:ascii="Times New Roman" w:hAnsi="Times New Roman"/>
                <w:color w:val="000000"/>
                <w:sz w:val="24"/>
                <w:szCs w:val="24"/>
              </w:rPr>
            </w:pPr>
            <w:r>
              <w:rPr>
                <w:rFonts w:ascii="Times New Roman" w:hAnsi="Times New Roman"/>
                <w:color w:val="000000"/>
                <w:sz w:val="24"/>
                <w:szCs w:val="24"/>
              </w:rPr>
              <w:t>——</w:t>
            </w:r>
          </w:p>
        </w:tc>
        <w:tc>
          <w:tcPr>
            <w:tcW w:w="7376" w:type="dxa"/>
            <w:shd w:val="clear" w:color="auto" w:fill="auto"/>
          </w:tcPr>
          <w:p>
            <w:pPr>
              <w:pStyle w:val="71"/>
              <w:spacing w:line="360" w:lineRule="auto"/>
              <w:ind w:left="121" w:leftChars="55" w:firstLine="0" w:firstLineChars="0"/>
              <w:rPr>
                <w:rFonts w:ascii="Times New Roman" w:hAnsi="Times New Roman"/>
                <w:color w:val="000000"/>
                <w:sz w:val="24"/>
                <w:szCs w:val="24"/>
              </w:rPr>
            </w:pPr>
            <w:r>
              <w:rPr>
                <w:rFonts w:ascii="Times New Roman" w:hAnsi="Times New Roman"/>
                <w:sz w:val="24"/>
                <w:szCs w:val="24"/>
              </w:rPr>
              <w:t>混凝土边</w:t>
            </w:r>
            <w:r>
              <w:rPr>
                <w:rFonts w:hint="eastAsia" w:ascii="Times New Roman" w:hAnsi="Times New Roman"/>
                <w:sz w:val="24"/>
                <w:szCs w:val="24"/>
              </w:rPr>
              <w:t>距对被计算锚件的混凝土劈裂破坏抗拉承载力的</w:t>
            </w:r>
            <w:r>
              <w:rPr>
                <w:rFonts w:ascii="Times New Roman" w:hAnsi="Times New Roman"/>
                <w:sz w:val="24"/>
                <w:szCs w:val="24"/>
              </w:rPr>
              <w:t>影响系数，应按式</w:t>
            </w:r>
            <w:r>
              <w:rPr>
                <w:rFonts w:ascii="Times New Roman" w:hAnsi="Times New Roman"/>
                <w:iCs/>
                <w:sz w:val="24"/>
                <w:szCs w:val="24"/>
              </w:rPr>
              <w:t>（6.2.</w:t>
            </w:r>
            <w:r>
              <w:rPr>
                <w:rFonts w:hint="eastAsia" w:ascii="Times New Roman" w:hAnsi="Times New Roman"/>
                <w:iCs/>
                <w:sz w:val="24"/>
                <w:szCs w:val="24"/>
              </w:rPr>
              <w:t>5-7</w:t>
            </w:r>
            <w:r>
              <w:rPr>
                <w:rFonts w:ascii="Times New Roman" w:hAnsi="Times New Roman"/>
                <w:iCs/>
                <w:sz w:val="24"/>
                <w:szCs w:val="24"/>
              </w:rPr>
              <w:t>）计算，且</w:t>
            </w:r>
            <w:r>
              <w:rPr>
                <w:rFonts w:ascii="Times New Roman" w:hAnsi="Times New Roman"/>
                <w:sz w:val="24"/>
                <w:szCs w:val="24"/>
              </w:rPr>
              <w:t>不</w:t>
            </w:r>
            <w:r>
              <w:rPr>
                <w:rFonts w:hint="eastAsia" w:ascii="Times New Roman" w:hAnsi="Times New Roman"/>
                <w:sz w:val="24"/>
                <w:szCs w:val="24"/>
              </w:rPr>
              <w:t>应</w:t>
            </w:r>
            <w:r>
              <w:rPr>
                <w:rFonts w:ascii="Times New Roman" w:hAnsi="Times New Roman"/>
                <w:sz w:val="24"/>
                <w:szCs w:val="24"/>
              </w:rPr>
              <w:t>大于1.0，其中</w:t>
            </w:r>
            <m:oMath>
              <m:sSub>
                <m:sSubPr>
                  <m:ctrlPr>
                    <w:rPr>
                      <w:rFonts w:ascii="Cambria Math" w:hAnsi="Cambria Math"/>
                      <w:i/>
                      <w:sz w:val="24"/>
                      <w:szCs w:val="24"/>
                    </w:rPr>
                  </m:ctrlPr>
                </m:sSubPr>
                <m:e>
                  <m:r>
                    <w:rPr>
                      <w:rFonts w:ascii="Cambria Math" w:hAnsi="Cambria Math"/>
                      <w:sz w:val="24"/>
                      <w:szCs w:val="24"/>
                    </w:rPr>
                    <m:t>c</m:t>
                  </m:r>
                  <m:ctrlPr>
                    <w:rPr>
                      <w:rFonts w:ascii="Cambria Math" w:hAnsi="Cambria Math"/>
                      <w:i/>
                      <w:sz w:val="24"/>
                      <w:szCs w:val="24"/>
                    </w:rPr>
                  </m:ctrlPr>
                </m:e>
                <m:sub>
                  <m:r>
                    <m:rPr>
                      <m:sty m:val="p"/>
                    </m:rPr>
                    <w:rPr>
                      <w:rFonts w:ascii="Cambria Math" w:hAnsi="Cambria Math"/>
                      <w:sz w:val="24"/>
                      <w:szCs w:val="24"/>
                    </w:rPr>
                    <m:t>cr,N</m:t>
                  </m:r>
                  <m:ctrlPr>
                    <w:rPr>
                      <w:rFonts w:ascii="Cambria Math" w:hAnsi="Cambria Math"/>
                      <w:i/>
                      <w:sz w:val="24"/>
                      <w:szCs w:val="24"/>
                    </w:rPr>
                  </m:ctrlPr>
                </m:sub>
              </m:sSub>
            </m:oMath>
            <w:r>
              <w:rPr>
                <w:rFonts w:ascii="Times New Roman" w:hAnsi="Times New Roman"/>
                <w:sz w:val="24"/>
                <w:szCs w:val="24"/>
              </w:rPr>
              <w:t>应由</w:t>
            </w:r>
            <m:oMath>
              <m:sSub>
                <m:sSubPr>
                  <m:ctrlPr>
                    <w:rPr>
                      <w:rFonts w:ascii="Cambria Math" w:hAnsi="Cambria Math"/>
                      <w:i/>
                      <w:sz w:val="24"/>
                      <w:szCs w:val="24"/>
                    </w:rPr>
                  </m:ctrlPr>
                </m:sSubPr>
                <m:e>
                  <m:r>
                    <w:rPr>
                      <w:rFonts w:ascii="Cambria Math" w:hAnsi="Cambria Math"/>
                      <w:sz w:val="24"/>
                      <w:szCs w:val="24"/>
                    </w:rPr>
                    <m:t>c</m:t>
                  </m:r>
                  <m:ctrlPr>
                    <w:rPr>
                      <w:rFonts w:ascii="Cambria Math" w:hAnsi="Cambria Math"/>
                      <w:i/>
                      <w:sz w:val="24"/>
                      <w:szCs w:val="24"/>
                    </w:rPr>
                  </m:ctrlPr>
                </m:e>
                <m:sub>
                  <m:r>
                    <m:rPr>
                      <m:sty m:val="p"/>
                    </m:rPr>
                    <w:rPr>
                      <w:rFonts w:ascii="Cambria Math" w:hAnsi="Cambria Math"/>
                      <w:sz w:val="24"/>
                      <w:szCs w:val="24"/>
                    </w:rPr>
                    <m:t>cr,sp</m:t>
                  </m:r>
                  <m:ctrlPr>
                    <w:rPr>
                      <w:rFonts w:ascii="Cambria Math" w:hAnsi="Cambria Math"/>
                      <w:i/>
                      <w:sz w:val="24"/>
                      <w:szCs w:val="24"/>
                    </w:rPr>
                  </m:ctrlPr>
                </m:sub>
              </m:sSub>
            </m:oMath>
            <w:r>
              <w:rPr>
                <w:rFonts w:ascii="Times New Roman" w:hAnsi="Times New Roman"/>
                <w:sz w:val="24"/>
                <w:szCs w:val="24"/>
              </w:rPr>
              <w:t>代替；</w:t>
            </w:r>
          </w:p>
        </w:tc>
      </w:tr>
      <w:tr>
        <w:tblPrEx>
          <w:tblCellMar>
            <w:top w:w="0" w:type="dxa"/>
            <w:left w:w="0" w:type="dxa"/>
            <w:bottom w:w="0" w:type="dxa"/>
            <w:right w:w="0" w:type="dxa"/>
          </w:tblCellMar>
        </w:tblPrEx>
        <w:tc>
          <w:tcPr>
            <w:tcW w:w="1134" w:type="dxa"/>
            <w:shd w:val="clear" w:color="auto" w:fill="auto"/>
          </w:tcPr>
          <w:p>
            <w:pPr>
              <w:widowControl w:val="0"/>
              <w:spacing w:after="0" w:line="360" w:lineRule="auto"/>
              <w:ind w:right="44" w:rightChars="20"/>
              <w:jc w:val="right"/>
              <w:rPr>
                <w:rFonts w:ascii="Cambria Math" w:hAnsi="Cambria Math" w:eastAsia="宋体" w:cs="Times New Roman"/>
                <w:kern w:val="2"/>
                <w:sz w:val="24"/>
                <w:szCs w:val="24"/>
              </w:rPr>
            </w:pPr>
            <m:oMathPara>
              <m:oMathParaPr>
                <m:jc m:val="right"/>
              </m:oMathParaPr>
              <m:oMath>
                <m:sSub>
                  <m:sSubPr>
                    <m:ctrlPr>
                      <w:rPr>
                        <w:rFonts w:ascii="Cambria Math" w:hAnsi="Cambria Math" w:eastAsia="宋体" w:cs="Times New Roman"/>
                        <w:kern w:val="2"/>
                        <w:sz w:val="24"/>
                        <w:szCs w:val="24"/>
                      </w:rPr>
                    </m:ctrlPr>
                  </m:sSubPr>
                  <m:e>
                    <m:r>
                      <w:rPr>
                        <w:rFonts w:ascii="Cambria Math" w:hAnsi="Cambria Math" w:eastAsia="宋体" w:cs="Times New Roman"/>
                        <w:kern w:val="2"/>
                        <w:sz w:val="24"/>
                        <w:szCs w:val="24"/>
                      </w:rPr>
                      <m:t>ψ</m:t>
                    </m:r>
                    <m:ctrlPr>
                      <w:rPr>
                        <w:rFonts w:ascii="Cambria Math" w:hAnsi="Cambria Math" w:eastAsia="宋体" w:cs="Times New Roman"/>
                        <w:kern w:val="2"/>
                        <w:sz w:val="24"/>
                        <w:szCs w:val="24"/>
                      </w:rPr>
                    </m:ctrlPr>
                  </m:e>
                  <m:sub>
                    <m:r>
                      <m:rPr>
                        <m:sty m:val="p"/>
                      </m:rPr>
                      <w:rPr>
                        <w:rFonts w:ascii="Cambria Math" w:hAnsi="Cambria Math" w:eastAsia="宋体" w:cs="Times New Roman"/>
                        <w:kern w:val="2"/>
                        <w:sz w:val="24"/>
                        <w:szCs w:val="24"/>
                      </w:rPr>
                      <m:t>ch,c,N</m:t>
                    </m:r>
                    <m:ctrlPr>
                      <w:rPr>
                        <w:rFonts w:ascii="Cambria Math" w:hAnsi="Cambria Math" w:eastAsia="宋体" w:cs="Times New Roman"/>
                        <w:kern w:val="2"/>
                        <w:sz w:val="24"/>
                        <w:szCs w:val="24"/>
                      </w:rPr>
                    </m:ctrlPr>
                  </m:sub>
                </m:sSub>
              </m:oMath>
            </m:oMathPara>
          </w:p>
        </w:tc>
        <w:tc>
          <w:tcPr>
            <w:tcW w:w="567" w:type="dxa"/>
            <w:shd w:val="clear" w:color="auto" w:fill="auto"/>
          </w:tcPr>
          <w:p>
            <w:pPr>
              <w:pStyle w:val="71"/>
              <w:spacing w:line="360" w:lineRule="auto"/>
              <w:ind w:firstLine="0" w:firstLineChars="0"/>
              <w:jc w:val="right"/>
              <w:rPr>
                <w:rFonts w:ascii="Times New Roman" w:hAnsi="Times New Roman"/>
                <w:color w:val="000000"/>
                <w:sz w:val="24"/>
                <w:szCs w:val="24"/>
              </w:rPr>
            </w:pPr>
            <w:r>
              <w:rPr>
                <w:rFonts w:ascii="Times New Roman" w:hAnsi="Times New Roman"/>
                <w:color w:val="000000"/>
                <w:sz w:val="24"/>
                <w:szCs w:val="24"/>
              </w:rPr>
              <w:t>——</w:t>
            </w:r>
          </w:p>
        </w:tc>
        <w:tc>
          <w:tcPr>
            <w:tcW w:w="7376" w:type="dxa"/>
            <w:shd w:val="clear" w:color="auto" w:fill="auto"/>
          </w:tcPr>
          <w:p>
            <w:pPr>
              <w:pStyle w:val="71"/>
              <w:spacing w:line="360" w:lineRule="auto"/>
              <w:ind w:left="121" w:leftChars="55" w:firstLine="0" w:firstLineChars="0"/>
              <w:rPr>
                <w:rFonts w:ascii="Times New Roman" w:hAnsi="Times New Roman"/>
                <w:color w:val="000000"/>
                <w:sz w:val="24"/>
                <w:szCs w:val="24"/>
              </w:rPr>
            </w:pPr>
            <w:r>
              <w:rPr>
                <w:rFonts w:ascii="Times New Roman" w:hAnsi="Times New Roman"/>
                <w:sz w:val="24"/>
                <w:szCs w:val="24"/>
              </w:rPr>
              <w:t>混凝土边角</w:t>
            </w:r>
            <w:r>
              <w:rPr>
                <w:rFonts w:hint="eastAsia" w:ascii="Times New Roman" w:hAnsi="Times New Roman"/>
                <w:sz w:val="24"/>
                <w:szCs w:val="24"/>
              </w:rPr>
              <w:t>距对被计算锚件的混凝土劈裂破坏抗拉承载力的</w:t>
            </w:r>
            <w:r>
              <w:rPr>
                <w:rFonts w:ascii="Times New Roman" w:hAnsi="Times New Roman"/>
                <w:sz w:val="24"/>
                <w:szCs w:val="24"/>
              </w:rPr>
              <w:t>影响系数，应按式</w:t>
            </w:r>
            <w:r>
              <w:rPr>
                <w:rFonts w:ascii="Times New Roman" w:hAnsi="Times New Roman"/>
                <w:iCs/>
                <w:sz w:val="24"/>
                <w:szCs w:val="24"/>
              </w:rPr>
              <w:t>（6.2.</w:t>
            </w:r>
            <w:r>
              <w:rPr>
                <w:rFonts w:hint="eastAsia" w:ascii="Times New Roman" w:hAnsi="Times New Roman"/>
                <w:iCs/>
                <w:sz w:val="24"/>
                <w:szCs w:val="24"/>
              </w:rPr>
              <w:t>5</w:t>
            </w:r>
            <w:r>
              <w:rPr>
                <w:rFonts w:ascii="Times New Roman" w:hAnsi="Times New Roman"/>
                <w:iCs/>
                <w:sz w:val="24"/>
                <w:szCs w:val="24"/>
              </w:rPr>
              <w:t>-</w:t>
            </w:r>
            <w:r>
              <w:rPr>
                <w:rFonts w:hint="eastAsia" w:ascii="Times New Roman" w:hAnsi="Times New Roman"/>
                <w:iCs/>
                <w:sz w:val="24"/>
                <w:szCs w:val="24"/>
              </w:rPr>
              <w:t>8</w:t>
            </w:r>
            <w:r>
              <w:rPr>
                <w:rFonts w:ascii="Times New Roman" w:hAnsi="Times New Roman"/>
                <w:iCs/>
                <w:sz w:val="24"/>
                <w:szCs w:val="24"/>
              </w:rPr>
              <w:t>）计算，且</w:t>
            </w:r>
            <w:r>
              <w:rPr>
                <w:rFonts w:ascii="Times New Roman" w:hAnsi="Times New Roman"/>
                <w:sz w:val="24"/>
                <w:szCs w:val="24"/>
              </w:rPr>
              <w:t>不</w:t>
            </w:r>
            <w:r>
              <w:rPr>
                <w:rFonts w:hint="eastAsia" w:ascii="Times New Roman" w:hAnsi="Times New Roman"/>
                <w:sz w:val="24"/>
                <w:szCs w:val="24"/>
              </w:rPr>
              <w:t>应</w:t>
            </w:r>
            <w:r>
              <w:rPr>
                <w:rFonts w:ascii="Times New Roman" w:hAnsi="Times New Roman"/>
                <w:sz w:val="24"/>
                <w:szCs w:val="24"/>
              </w:rPr>
              <w:t>大于1.0，其中</w:t>
            </w:r>
            <m:oMath>
              <m:sSub>
                <m:sSubPr>
                  <m:ctrlPr>
                    <w:rPr>
                      <w:rFonts w:ascii="Cambria Math" w:hAnsi="Cambria Math"/>
                      <w:i/>
                      <w:sz w:val="24"/>
                      <w:szCs w:val="24"/>
                    </w:rPr>
                  </m:ctrlPr>
                </m:sSubPr>
                <m:e>
                  <m:r>
                    <w:rPr>
                      <w:rFonts w:ascii="Cambria Math" w:hAnsi="Cambria Math"/>
                      <w:sz w:val="24"/>
                      <w:szCs w:val="24"/>
                    </w:rPr>
                    <m:t>c</m:t>
                  </m:r>
                  <m:ctrlPr>
                    <w:rPr>
                      <w:rFonts w:ascii="Cambria Math" w:hAnsi="Cambria Math"/>
                      <w:i/>
                      <w:sz w:val="24"/>
                      <w:szCs w:val="24"/>
                    </w:rPr>
                  </m:ctrlPr>
                </m:e>
                <m:sub>
                  <m:r>
                    <m:rPr>
                      <m:sty m:val="p"/>
                    </m:rPr>
                    <w:rPr>
                      <w:rFonts w:ascii="Cambria Math" w:hAnsi="Cambria Math"/>
                      <w:sz w:val="24"/>
                      <w:szCs w:val="24"/>
                    </w:rPr>
                    <m:t>cr,N</m:t>
                  </m:r>
                  <m:ctrlPr>
                    <w:rPr>
                      <w:rFonts w:ascii="Cambria Math" w:hAnsi="Cambria Math"/>
                      <w:i/>
                      <w:sz w:val="24"/>
                      <w:szCs w:val="24"/>
                    </w:rPr>
                  </m:ctrlPr>
                </m:sub>
              </m:sSub>
            </m:oMath>
            <w:r>
              <w:rPr>
                <w:rFonts w:ascii="Times New Roman" w:hAnsi="Times New Roman"/>
                <w:sz w:val="24"/>
                <w:szCs w:val="24"/>
              </w:rPr>
              <w:t>应由</w:t>
            </w:r>
            <m:oMath>
              <m:sSub>
                <m:sSubPr>
                  <m:ctrlPr>
                    <w:rPr>
                      <w:rFonts w:ascii="Cambria Math" w:hAnsi="Cambria Math"/>
                      <w:i/>
                      <w:sz w:val="24"/>
                      <w:szCs w:val="24"/>
                    </w:rPr>
                  </m:ctrlPr>
                </m:sSubPr>
                <m:e>
                  <m:r>
                    <w:rPr>
                      <w:rFonts w:ascii="Cambria Math" w:hAnsi="Cambria Math"/>
                      <w:sz w:val="24"/>
                      <w:szCs w:val="24"/>
                    </w:rPr>
                    <m:t>c</m:t>
                  </m:r>
                  <m:ctrlPr>
                    <w:rPr>
                      <w:rFonts w:ascii="Cambria Math" w:hAnsi="Cambria Math"/>
                      <w:i/>
                      <w:sz w:val="24"/>
                      <w:szCs w:val="24"/>
                    </w:rPr>
                  </m:ctrlPr>
                </m:e>
                <m:sub>
                  <m:r>
                    <m:rPr>
                      <m:sty m:val="p"/>
                    </m:rPr>
                    <w:rPr>
                      <w:rFonts w:ascii="Cambria Math" w:hAnsi="Cambria Math"/>
                      <w:sz w:val="24"/>
                      <w:szCs w:val="24"/>
                    </w:rPr>
                    <m:t>cr,sp</m:t>
                  </m:r>
                  <m:ctrlPr>
                    <w:rPr>
                      <w:rFonts w:ascii="Cambria Math" w:hAnsi="Cambria Math"/>
                      <w:i/>
                      <w:sz w:val="24"/>
                      <w:szCs w:val="24"/>
                    </w:rPr>
                  </m:ctrlPr>
                </m:sub>
              </m:sSub>
            </m:oMath>
            <w:r>
              <w:rPr>
                <w:rFonts w:ascii="Times New Roman" w:hAnsi="Times New Roman"/>
                <w:sz w:val="24"/>
                <w:szCs w:val="24"/>
              </w:rPr>
              <w:t>代替；</w:t>
            </w:r>
          </w:p>
        </w:tc>
      </w:tr>
      <w:tr>
        <w:tblPrEx>
          <w:tblCellMar>
            <w:top w:w="0" w:type="dxa"/>
            <w:left w:w="0" w:type="dxa"/>
            <w:bottom w:w="0" w:type="dxa"/>
            <w:right w:w="0" w:type="dxa"/>
          </w:tblCellMar>
        </w:tblPrEx>
        <w:tc>
          <w:tcPr>
            <w:tcW w:w="1134" w:type="dxa"/>
            <w:shd w:val="clear" w:color="auto" w:fill="auto"/>
          </w:tcPr>
          <w:p>
            <w:pPr>
              <w:widowControl w:val="0"/>
              <w:spacing w:after="0" w:line="360" w:lineRule="auto"/>
              <w:ind w:right="44" w:rightChars="20"/>
              <w:jc w:val="right"/>
              <w:rPr>
                <w:rFonts w:ascii="Calibri" w:hAnsi="Calibri" w:eastAsia="宋体" w:cs="Times New Roman"/>
                <w:kern w:val="2"/>
                <w:sz w:val="24"/>
                <w:szCs w:val="24"/>
              </w:rPr>
            </w:pPr>
            <m:oMathPara>
              <m:oMathParaPr>
                <m:jc m:val="right"/>
              </m:oMathParaPr>
              <m:oMath>
                <m:sSub>
                  <m:sSubPr>
                    <m:ctrlPr>
                      <w:rPr>
                        <w:rFonts w:ascii="Cambria Math" w:hAnsi="Cambria Math" w:eastAsia="宋体" w:cs="Times New Roman"/>
                        <w:kern w:val="2"/>
                        <w:sz w:val="24"/>
                        <w:szCs w:val="24"/>
                      </w:rPr>
                    </m:ctrlPr>
                  </m:sSubPr>
                  <m:e>
                    <m:r>
                      <m:rPr>
                        <m:sty m:val="p"/>
                      </m:rPr>
                      <w:rPr>
                        <w:rFonts w:ascii="Cambria Math" w:hAnsi="Cambria Math" w:eastAsia="宋体" w:cs="Times New Roman"/>
                        <w:kern w:val="2"/>
                        <w:sz w:val="24"/>
                        <w:szCs w:val="24"/>
                      </w:rPr>
                      <m:t>ψ</m:t>
                    </m:r>
                    <m:ctrlPr>
                      <w:rPr>
                        <w:rFonts w:ascii="Cambria Math" w:hAnsi="Cambria Math" w:eastAsia="宋体" w:cs="Times New Roman"/>
                        <w:kern w:val="2"/>
                        <w:sz w:val="24"/>
                        <w:szCs w:val="24"/>
                      </w:rPr>
                    </m:ctrlPr>
                  </m:e>
                  <m:sub>
                    <m:r>
                      <m:rPr>
                        <m:sty m:val="p"/>
                      </m:rPr>
                      <w:rPr>
                        <w:rFonts w:ascii="Cambria Math" w:hAnsi="Cambria Math" w:eastAsia="宋体" w:cs="Times New Roman"/>
                        <w:kern w:val="2"/>
                        <w:sz w:val="24"/>
                        <w:szCs w:val="24"/>
                      </w:rPr>
                      <m:t>re,N</m:t>
                    </m:r>
                    <m:ctrlPr>
                      <w:rPr>
                        <w:rFonts w:ascii="Cambria Math" w:hAnsi="Cambria Math" w:eastAsia="宋体" w:cs="Times New Roman"/>
                        <w:kern w:val="2"/>
                        <w:sz w:val="24"/>
                        <w:szCs w:val="24"/>
                      </w:rPr>
                    </m:ctrlPr>
                  </m:sub>
                </m:sSub>
              </m:oMath>
            </m:oMathPara>
          </w:p>
        </w:tc>
        <w:tc>
          <w:tcPr>
            <w:tcW w:w="567" w:type="dxa"/>
            <w:shd w:val="clear" w:color="auto" w:fill="auto"/>
          </w:tcPr>
          <w:p>
            <w:pPr>
              <w:pStyle w:val="71"/>
              <w:spacing w:line="360" w:lineRule="auto"/>
              <w:ind w:firstLine="0" w:firstLineChars="0"/>
              <w:jc w:val="right"/>
              <w:rPr>
                <w:rFonts w:ascii="Times New Roman" w:hAnsi="Times New Roman"/>
                <w:color w:val="000000"/>
                <w:sz w:val="24"/>
                <w:szCs w:val="24"/>
              </w:rPr>
            </w:pPr>
            <w:r>
              <w:rPr>
                <w:rFonts w:ascii="Times New Roman" w:hAnsi="Times New Roman"/>
                <w:color w:val="000000"/>
                <w:sz w:val="24"/>
                <w:szCs w:val="24"/>
              </w:rPr>
              <w:t>——</w:t>
            </w:r>
          </w:p>
        </w:tc>
        <w:tc>
          <w:tcPr>
            <w:tcW w:w="7376" w:type="dxa"/>
            <w:shd w:val="clear" w:color="auto" w:fill="auto"/>
          </w:tcPr>
          <w:p>
            <w:pPr>
              <w:pStyle w:val="71"/>
              <w:spacing w:line="360" w:lineRule="auto"/>
              <w:ind w:left="121" w:leftChars="55" w:firstLine="0" w:firstLineChars="0"/>
              <w:rPr>
                <w:rFonts w:ascii="Times New Roman" w:hAnsi="Times New Roman"/>
                <w:sz w:val="24"/>
                <w:szCs w:val="24"/>
              </w:rPr>
            </w:pPr>
            <w:r>
              <w:rPr>
                <w:rFonts w:ascii="Times New Roman" w:hAnsi="Times New Roman"/>
                <w:sz w:val="24"/>
                <w:szCs w:val="24"/>
              </w:rPr>
              <w:t>表层混凝土密集配筋对</w:t>
            </w:r>
            <w:r>
              <w:rPr>
                <w:rFonts w:hint="eastAsia" w:ascii="Times New Roman" w:hAnsi="Times New Roman"/>
                <w:sz w:val="24"/>
                <w:szCs w:val="24"/>
              </w:rPr>
              <w:t>被计算锚件的混凝土劈裂破坏抗拉</w:t>
            </w:r>
            <w:r>
              <w:rPr>
                <w:rFonts w:ascii="Times New Roman" w:hAnsi="Times New Roman"/>
                <w:sz w:val="24"/>
                <w:szCs w:val="24"/>
              </w:rPr>
              <w:t>承载力的影响系数。当混凝土内钢筋间距大于150mm时，或混凝土内钢筋间距大于100mm且直径不大于10mm时，应取1.0；当不满足以上条件时，应按式</w:t>
            </w:r>
            <w:r>
              <w:rPr>
                <w:rFonts w:ascii="Times New Roman" w:hAnsi="Times New Roman"/>
                <w:iCs/>
                <w:sz w:val="24"/>
                <w:szCs w:val="24"/>
              </w:rPr>
              <w:t>（6.2.</w:t>
            </w:r>
            <w:r>
              <w:rPr>
                <w:rFonts w:ascii="Times New Roman" w:hAnsi="Times New Roman"/>
                <w:iCs/>
                <w:sz w:val="24"/>
                <w:szCs w:val="24"/>
                <w:highlight w:val="none"/>
              </w:rPr>
              <w:t>5</w:t>
            </w:r>
            <w:r>
              <w:rPr>
                <w:rFonts w:ascii="Times New Roman" w:hAnsi="Times New Roman"/>
                <w:iCs/>
                <w:sz w:val="24"/>
                <w:szCs w:val="24"/>
              </w:rPr>
              <w:t>-</w:t>
            </w:r>
            <w:r>
              <w:rPr>
                <w:rFonts w:ascii="Times New Roman" w:hAnsi="Times New Roman"/>
                <w:iCs/>
                <w:sz w:val="24"/>
                <w:szCs w:val="24"/>
                <w:highlight w:val="none"/>
              </w:rPr>
              <w:t>9</w:t>
            </w:r>
            <w:r>
              <w:rPr>
                <w:rFonts w:ascii="Times New Roman" w:hAnsi="Times New Roman"/>
                <w:iCs/>
                <w:sz w:val="24"/>
                <w:szCs w:val="24"/>
              </w:rPr>
              <w:t>）计算，且</w:t>
            </w:r>
            <w:r>
              <w:rPr>
                <w:rFonts w:ascii="Times New Roman" w:hAnsi="Times New Roman"/>
                <w:sz w:val="24"/>
                <w:szCs w:val="24"/>
              </w:rPr>
              <w:t>不应大于1.0</w:t>
            </w:r>
            <w:r>
              <w:rPr>
                <w:rFonts w:hint="eastAsia" w:ascii="Times New Roman" w:hAnsi="Times New Roman"/>
                <w:sz w:val="24"/>
                <w:szCs w:val="24"/>
              </w:rPr>
              <w:t>；</w:t>
            </w:r>
          </w:p>
        </w:tc>
      </w:tr>
      <w:tr>
        <w:tblPrEx>
          <w:tblCellMar>
            <w:top w:w="0" w:type="dxa"/>
            <w:left w:w="0" w:type="dxa"/>
            <w:bottom w:w="0" w:type="dxa"/>
            <w:right w:w="0" w:type="dxa"/>
          </w:tblCellMar>
        </w:tblPrEx>
        <w:tc>
          <w:tcPr>
            <w:tcW w:w="1134" w:type="dxa"/>
            <w:shd w:val="clear" w:color="auto" w:fill="auto"/>
          </w:tcPr>
          <w:p>
            <w:pPr>
              <w:widowControl w:val="0"/>
              <w:spacing w:after="0" w:line="360" w:lineRule="auto"/>
              <w:ind w:right="44" w:rightChars="20"/>
              <w:jc w:val="right"/>
              <w:rPr>
                <w:rFonts w:ascii="Cambria Math" w:hAnsi="Cambria Math" w:eastAsia="宋体" w:cs="Times New Roman"/>
                <w:kern w:val="2"/>
                <w:sz w:val="24"/>
                <w:szCs w:val="24"/>
              </w:rPr>
            </w:pPr>
            <m:oMathPara>
              <m:oMathParaPr>
                <m:jc m:val="right"/>
              </m:oMathParaPr>
              <m:oMath>
                <m:sSub>
                  <m:sSubPr>
                    <m:ctrlPr>
                      <w:rPr>
                        <w:rFonts w:ascii="Cambria Math" w:hAnsi="Cambria Math" w:eastAsia="宋体" w:cs="Times New Roman"/>
                        <w:kern w:val="2"/>
                        <w:sz w:val="24"/>
                        <w:szCs w:val="24"/>
                      </w:rPr>
                    </m:ctrlPr>
                  </m:sSubPr>
                  <m:e>
                    <m:r>
                      <m:rPr>
                        <m:sty m:val="p"/>
                      </m:rPr>
                      <w:rPr>
                        <w:rFonts w:ascii="Cambria Math" w:hAnsi="Cambria Math" w:eastAsia="宋体" w:cs="Times New Roman"/>
                        <w:kern w:val="2"/>
                        <w:sz w:val="24"/>
                        <w:szCs w:val="24"/>
                      </w:rPr>
                      <m:t>ψ</m:t>
                    </m:r>
                    <m:ctrlPr>
                      <w:rPr>
                        <w:rFonts w:ascii="Cambria Math" w:hAnsi="Cambria Math" w:eastAsia="宋体" w:cs="Times New Roman"/>
                        <w:kern w:val="2"/>
                        <w:sz w:val="24"/>
                        <w:szCs w:val="24"/>
                      </w:rPr>
                    </m:ctrlPr>
                  </m:e>
                  <m:sub>
                    <m:r>
                      <m:rPr>
                        <m:sty m:val="p"/>
                      </m:rPr>
                      <w:rPr>
                        <w:rFonts w:ascii="Cambria Math" w:hAnsi="Cambria Math" w:eastAsia="宋体" w:cs="Times New Roman"/>
                        <w:kern w:val="2"/>
                        <w:sz w:val="24"/>
                        <w:szCs w:val="24"/>
                      </w:rPr>
                      <m:t>h,sp</m:t>
                    </m:r>
                    <m:ctrlPr>
                      <w:rPr>
                        <w:rFonts w:ascii="Cambria Math" w:hAnsi="Cambria Math" w:eastAsia="宋体" w:cs="Times New Roman"/>
                        <w:kern w:val="2"/>
                        <w:sz w:val="24"/>
                        <w:szCs w:val="24"/>
                      </w:rPr>
                    </m:ctrlPr>
                  </m:sub>
                </m:sSub>
              </m:oMath>
            </m:oMathPara>
          </w:p>
        </w:tc>
        <w:tc>
          <w:tcPr>
            <w:tcW w:w="567" w:type="dxa"/>
            <w:shd w:val="clear" w:color="auto" w:fill="auto"/>
          </w:tcPr>
          <w:p>
            <w:pPr>
              <w:pStyle w:val="71"/>
              <w:spacing w:line="360" w:lineRule="auto"/>
              <w:ind w:firstLine="0" w:firstLineChars="0"/>
              <w:jc w:val="right"/>
              <w:rPr>
                <w:rFonts w:ascii="Times New Roman" w:hAnsi="Times New Roman"/>
                <w:color w:val="000000"/>
                <w:sz w:val="24"/>
                <w:szCs w:val="24"/>
              </w:rPr>
            </w:pPr>
            <w:r>
              <w:rPr>
                <w:rFonts w:ascii="Times New Roman" w:hAnsi="Times New Roman"/>
                <w:color w:val="000000"/>
                <w:sz w:val="24"/>
                <w:szCs w:val="24"/>
              </w:rPr>
              <w:t>——</w:t>
            </w:r>
          </w:p>
        </w:tc>
        <w:tc>
          <w:tcPr>
            <w:tcW w:w="7376" w:type="dxa"/>
            <w:shd w:val="clear" w:color="auto" w:fill="auto"/>
          </w:tcPr>
          <w:p>
            <w:pPr>
              <w:pStyle w:val="71"/>
              <w:spacing w:line="360" w:lineRule="auto"/>
              <w:ind w:left="121" w:leftChars="55" w:firstLine="0" w:firstLineChars="0"/>
              <w:rPr>
                <w:rFonts w:ascii="Times New Roman" w:hAnsi="Times New Roman"/>
                <w:color w:val="000000"/>
                <w:sz w:val="24"/>
                <w:szCs w:val="24"/>
              </w:rPr>
            </w:pPr>
            <w:r>
              <w:rPr>
                <w:rFonts w:ascii="Times New Roman" w:hAnsi="Times New Roman"/>
                <w:sz w:val="24"/>
                <w:szCs w:val="24"/>
              </w:rPr>
              <w:t>混凝土厚度对</w:t>
            </w:r>
            <w:r>
              <w:rPr>
                <w:rFonts w:hint="eastAsia" w:ascii="Times New Roman" w:hAnsi="Times New Roman"/>
                <w:sz w:val="24"/>
                <w:szCs w:val="24"/>
              </w:rPr>
              <w:t>被计算锚件的混凝土劈裂破坏抗拉</w:t>
            </w:r>
            <w:r>
              <w:rPr>
                <w:rFonts w:ascii="Times New Roman" w:hAnsi="Times New Roman"/>
                <w:sz w:val="24"/>
                <w:szCs w:val="24"/>
              </w:rPr>
              <w:t>承载力的影响系数，应按式</w:t>
            </w:r>
            <w:r>
              <w:rPr>
                <w:rFonts w:ascii="Times New Roman" w:hAnsi="Times New Roman"/>
                <w:iCs/>
                <w:sz w:val="24"/>
                <w:szCs w:val="24"/>
              </w:rPr>
              <w:t>（6.2.</w:t>
            </w:r>
            <w:r>
              <w:rPr>
                <w:rFonts w:ascii="Times New Roman" w:hAnsi="Times New Roman"/>
                <w:iCs/>
                <w:sz w:val="24"/>
                <w:szCs w:val="24"/>
                <w:highlight w:val="none"/>
              </w:rPr>
              <w:t>6</w:t>
            </w:r>
            <w:r>
              <w:rPr>
                <w:rFonts w:ascii="Times New Roman" w:hAnsi="Times New Roman"/>
                <w:iCs/>
                <w:sz w:val="24"/>
                <w:szCs w:val="24"/>
              </w:rPr>
              <w:t>-4）计算，</w:t>
            </w:r>
            <w:r>
              <w:rPr>
                <w:rFonts w:ascii="Times New Roman" w:hAnsi="Times New Roman"/>
                <w:sz w:val="24"/>
                <w:szCs w:val="24"/>
              </w:rPr>
              <w:t>不应大于</w:t>
            </w:r>
            <m:oMath>
              <m:func>
                <m:funcPr>
                  <m:ctrlPr>
                    <w:rPr>
                      <w:rFonts w:ascii="Cambria Math" w:hAnsi="Cambria Math"/>
                      <w:sz w:val="24"/>
                      <w:szCs w:val="24"/>
                    </w:rPr>
                  </m:ctrlPr>
                </m:funcPr>
                <m:fName>
                  <m:r>
                    <m:rPr>
                      <m:sty m:val="p"/>
                    </m:rPr>
                    <w:rPr>
                      <w:rFonts w:ascii="Cambria Math" w:hAnsi="Cambria Math"/>
                      <w:sz w:val="24"/>
                      <w:szCs w:val="24"/>
                    </w:rPr>
                    <m:t>max</m:t>
                  </m:r>
                  <m:ctrlPr>
                    <w:rPr>
                      <w:rFonts w:ascii="Cambria Math" w:hAnsi="Cambria Math"/>
                      <w:sz w:val="24"/>
                      <w:szCs w:val="24"/>
                    </w:rPr>
                  </m:ctrlPr>
                </m:fName>
                <m:e>
                  <m:d>
                    <m:dPr>
                      <m:begChr m:val="{"/>
                      <m:endChr m:val="}"/>
                      <m:ctrlPr>
                        <w:rPr>
                          <w:rFonts w:ascii="Cambria Math" w:hAnsi="Cambria Math"/>
                          <w:sz w:val="24"/>
                          <w:szCs w:val="24"/>
                        </w:rPr>
                      </m:ctrlPr>
                    </m:dPr>
                    <m:e>
                      <m:r>
                        <m:rPr>
                          <m:sty m:val="p"/>
                        </m:rPr>
                        <w:rPr>
                          <w:rFonts w:ascii="Cambria Math" w:hAnsi="Cambria Math"/>
                          <w:sz w:val="24"/>
                          <w:szCs w:val="24"/>
                        </w:rPr>
                        <m:t>1;</m:t>
                      </m:r>
                      <m:sSup>
                        <m:sSupPr>
                          <m:ctrlPr>
                            <w:rPr>
                              <w:rFonts w:ascii="Cambria Math" w:hAnsi="Cambria Math"/>
                              <w:sz w:val="24"/>
                              <w:szCs w:val="24"/>
                            </w:rPr>
                          </m:ctrlPr>
                        </m:sSupPr>
                        <m:e>
                          <m:d>
                            <m:dPr>
                              <m:ctrlPr>
                                <w:rPr>
                                  <w:rFonts w:ascii="Cambria Math" w:hAnsi="Cambria Math"/>
                                  <w:sz w:val="24"/>
                                  <w:szCs w:val="24"/>
                                </w:rPr>
                              </m:ctrlPr>
                            </m:dPr>
                            <m:e>
                              <m:f>
                                <m:fPr>
                                  <m:ctrlPr>
                                    <w:rPr>
                                      <w:rFonts w:ascii="Cambria Math" w:hAnsi="Cambria Math"/>
                                      <w:sz w:val="24"/>
                                      <w:szCs w:val="24"/>
                                    </w:rPr>
                                  </m:ctrlPr>
                                </m:fPr>
                                <m:num>
                                  <m:sSub>
                                    <m:sSubPr>
                                      <m:ctrlPr>
                                        <w:rPr>
                                          <w:rFonts w:ascii="Cambria Math" w:hAnsi="Cambria Math"/>
                                          <w:sz w:val="24"/>
                                          <w:szCs w:val="24"/>
                                        </w:rPr>
                                      </m:ctrlPr>
                                    </m:sSubPr>
                                    <m:e>
                                      <m:r>
                                        <w:rPr>
                                          <w:rFonts w:ascii="Cambria Math" w:hAnsi="Cambria Math"/>
                                          <w:sz w:val="24"/>
                                          <w:szCs w:val="24"/>
                                        </w:rPr>
                                        <m:t>h</m:t>
                                      </m:r>
                                      <m:ctrlPr>
                                        <w:rPr>
                                          <w:rFonts w:ascii="Cambria Math" w:hAnsi="Cambria Math"/>
                                          <w:sz w:val="24"/>
                                          <w:szCs w:val="24"/>
                                        </w:rPr>
                                      </m:ctrlPr>
                                    </m:e>
                                    <m:sub>
                                      <m:r>
                                        <m:rPr>
                                          <m:sty m:val="p"/>
                                        </m:rPr>
                                        <w:rPr>
                                          <w:rFonts w:ascii="Cambria Math" w:hAnsi="Cambria Math"/>
                                          <w:sz w:val="24"/>
                                          <w:szCs w:val="24"/>
                                        </w:rPr>
                                        <m:t>ef</m:t>
                                      </m:r>
                                      <m:ctrlPr>
                                        <w:rPr>
                                          <w:rFonts w:ascii="Cambria Math" w:hAnsi="Cambria Math"/>
                                          <w:sz w:val="24"/>
                                          <w:szCs w:val="24"/>
                                        </w:rPr>
                                      </m:ctrlPr>
                                    </m:sub>
                                  </m:sSub>
                                  <m:r>
                                    <m:rPr>
                                      <m:sty m:val="p"/>
                                    </m:rPr>
                                    <w:rPr>
                                      <w:rFonts w:ascii="Cambria Math" w:hAnsi="Cambria Math"/>
                                      <w:sz w:val="24"/>
                                      <w:szCs w:val="24"/>
                                    </w:rPr>
                                    <m:t>+</m:t>
                                  </m:r>
                                  <m:sSub>
                                    <m:sSubPr>
                                      <m:ctrlPr>
                                        <w:rPr>
                                          <w:rFonts w:ascii="Cambria Math" w:hAnsi="Cambria Math"/>
                                          <w:sz w:val="24"/>
                                          <w:szCs w:val="24"/>
                                        </w:rPr>
                                      </m:ctrlPr>
                                    </m:sSubPr>
                                    <m:e>
                                      <m:r>
                                        <w:rPr>
                                          <w:rFonts w:ascii="Cambria Math" w:hAnsi="Cambria Math"/>
                                          <w:sz w:val="24"/>
                                          <w:szCs w:val="24"/>
                                        </w:rPr>
                                        <m:t>c</m:t>
                                      </m:r>
                                      <m:ctrlPr>
                                        <w:rPr>
                                          <w:rFonts w:ascii="Cambria Math" w:hAnsi="Cambria Math"/>
                                          <w:sz w:val="24"/>
                                          <w:szCs w:val="24"/>
                                        </w:rPr>
                                      </m:ctrlPr>
                                    </m:e>
                                    <m:sub>
                                      <m:r>
                                        <m:rPr>
                                          <m:sty m:val="p"/>
                                        </m:rPr>
                                        <w:rPr>
                                          <w:rFonts w:ascii="Cambria Math" w:hAnsi="Cambria Math"/>
                                          <w:sz w:val="24"/>
                                          <w:szCs w:val="24"/>
                                        </w:rPr>
                                        <m:t>cr,N</m:t>
                                      </m:r>
                                      <m:ctrlPr>
                                        <w:rPr>
                                          <w:rFonts w:ascii="Cambria Math" w:hAnsi="Cambria Math"/>
                                          <w:sz w:val="24"/>
                                          <w:szCs w:val="24"/>
                                        </w:rPr>
                                      </m:ctrlPr>
                                    </m:sub>
                                  </m:sSub>
                                  <m:ctrlPr>
                                    <w:rPr>
                                      <w:rFonts w:ascii="Cambria Math" w:hAnsi="Cambria Math"/>
                                      <w:sz w:val="24"/>
                                      <w:szCs w:val="24"/>
                                    </w:rPr>
                                  </m:ctrlPr>
                                </m:num>
                                <m:den>
                                  <m:sSub>
                                    <m:sSubPr>
                                      <m:ctrlPr>
                                        <w:rPr>
                                          <w:rFonts w:ascii="Cambria Math" w:hAnsi="Cambria Math"/>
                                          <w:sz w:val="24"/>
                                          <w:szCs w:val="24"/>
                                        </w:rPr>
                                      </m:ctrlPr>
                                    </m:sSubPr>
                                    <m:e>
                                      <m:r>
                                        <w:rPr>
                                          <w:rFonts w:ascii="Cambria Math" w:hAnsi="Cambria Math"/>
                                          <w:sz w:val="24"/>
                                          <w:szCs w:val="24"/>
                                        </w:rPr>
                                        <m:t>h</m:t>
                                      </m:r>
                                      <m:ctrlPr>
                                        <w:rPr>
                                          <w:rFonts w:ascii="Cambria Math" w:hAnsi="Cambria Math"/>
                                          <w:sz w:val="24"/>
                                          <w:szCs w:val="24"/>
                                        </w:rPr>
                                      </m:ctrlPr>
                                    </m:e>
                                    <m:sub>
                                      <m:r>
                                        <m:rPr>
                                          <m:sty m:val="p"/>
                                        </m:rPr>
                                        <w:rPr>
                                          <w:rFonts w:ascii="Cambria Math" w:hAnsi="Cambria Math"/>
                                          <w:sz w:val="24"/>
                                          <w:szCs w:val="24"/>
                                        </w:rPr>
                                        <m:t>min</m:t>
                                      </m:r>
                                      <m:ctrlPr>
                                        <w:rPr>
                                          <w:rFonts w:ascii="Cambria Math" w:hAnsi="Cambria Math"/>
                                          <w:sz w:val="24"/>
                                          <w:szCs w:val="24"/>
                                        </w:rPr>
                                      </m:ctrlPr>
                                    </m:sub>
                                  </m:sSub>
                                  <m:ctrlPr>
                                    <w:rPr>
                                      <w:rFonts w:ascii="Cambria Math" w:hAnsi="Cambria Math"/>
                                      <w:sz w:val="24"/>
                                      <w:szCs w:val="24"/>
                                    </w:rPr>
                                  </m:ctrlPr>
                                </m:den>
                              </m:f>
                              <m:ctrlPr>
                                <w:rPr>
                                  <w:rFonts w:ascii="Cambria Math" w:hAnsi="Cambria Math"/>
                                  <w:sz w:val="24"/>
                                  <w:szCs w:val="24"/>
                                </w:rPr>
                              </m:ctrlPr>
                            </m:e>
                          </m:d>
                          <m:ctrlPr>
                            <w:rPr>
                              <w:rFonts w:ascii="Cambria Math" w:hAnsi="Cambria Math"/>
                              <w:sz w:val="24"/>
                              <w:szCs w:val="24"/>
                            </w:rPr>
                          </m:ctrlPr>
                        </m:e>
                        <m:sup>
                          <m:f>
                            <m:fPr>
                              <m:ctrlPr>
                                <w:rPr>
                                  <w:rFonts w:ascii="Cambria Math" w:hAnsi="Cambria Math"/>
                                  <w:sz w:val="24"/>
                                  <w:szCs w:val="24"/>
                                </w:rPr>
                              </m:ctrlPr>
                            </m:fPr>
                            <m:num>
                              <m:r>
                                <m:rPr>
                                  <m:sty m:val="p"/>
                                </m:rPr>
                                <w:rPr>
                                  <w:rFonts w:ascii="Cambria Math" w:hAnsi="Cambria Math"/>
                                  <w:sz w:val="24"/>
                                  <w:szCs w:val="24"/>
                                </w:rPr>
                                <m:t>2</m:t>
                              </m:r>
                              <m:ctrlPr>
                                <w:rPr>
                                  <w:rFonts w:ascii="Cambria Math" w:hAnsi="Cambria Math"/>
                                  <w:sz w:val="24"/>
                                  <w:szCs w:val="24"/>
                                </w:rPr>
                              </m:ctrlPr>
                            </m:num>
                            <m:den>
                              <m:r>
                                <m:rPr>
                                  <m:sty m:val="p"/>
                                </m:rPr>
                                <w:rPr>
                                  <w:rFonts w:ascii="Cambria Math" w:hAnsi="Cambria Math"/>
                                  <w:sz w:val="24"/>
                                  <w:szCs w:val="24"/>
                                </w:rPr>
                                <m:t>3</m:t>
                              </m:r>
                              <m:ctrlPr>
                                <w:rPr>
                                  <w:rFonts w:ascii="Cambria Math" w:hAnsi="Cambria Math"/>
                                  <w:sz w:val="24"/>
                                  <w:szCs w:val="24"/>
                                </w:rPr>
                              </m:ctrlPr>
                            </m:den>
                          </m:f>
                          <m:ctrlPr>
                            <w:rPr>
                              <w:rFonts w:ascii="Cambria Math" w:hAnsi="Cambria Math"/>
                              <w:sz w:val="24"/>
                              <w:szCs w:val="24"/>
                            </w:rPr>
                          </m:ctrlPr>
                        </m:sup>
                      </m:sSup>
                      <m:ctrlPr>
                        <w:rPr>
                          <w:rFonts w:ascii="Cambria Math" w:hAnsi="Cambria Math"/>
                          <w:sz w:val="24"/>
                          <w:szCs w:val="24"/>
                        </w:rPr>
                      </m:ctrlPr>
                    </m:e>
                  </m:d>
                  <m:ctrlPr>
                    <w:rPr>
                      <w:rFonts w:ascii="Cambria Math" w:hAnsi="Cambria Math"/>
                      <w:sz w:val="24"/>
                      <w:szCs w:val="24"/>
                    </w:rPr>
                  </m:ctrlPr>
                </m:e>
              </m:func>
            </m:oMath>
            <w:r>
              <w:rPr>
                <w:rFonts w:ascii="Times New Roman" w:hAnsi="Times New Roman"/>
                <w:sz w:val="24"/>
                <w:szCs w:val="24"/>
              </w:rPr>
              <w:t>，</w:t>
            </w:r>
            <w:r>
              <w:rPr>
                <w:rFonts w:ascii="Times New Roman" w:hAnsi="Times New Roman"/>
                <w:iCs/>
                <w:sz w:val="24"/>
                <w:szCs w:val="24"/>
              </w:rPr>
              <w:t>且</w:t>
            </w:r>
            <w:r>
              <w:rPr>
                <w:rFonts w:ascii="Times New Roman" w:hAnsi="Times New Roman"/>
                <w:sz w:val="24"/>
                <w:szCs w:val="24"/>
              </w:rPr>
              <w:t>不应大于2.0</w:t>
            </w:r>
            <w:r>
              <w:rPr>
                <w:rFonts w:hint="eastAsia" w:ascii="Times New Roman" w:hAnsi="Times New Roman"/>
                <w:sz w:val="24"/>
                <w:szCs w:val="24"/>
              </w:rPr>
              <w:t>。</w:t>
            </w:r>
          </w:p>
        </w:tc>
      </w:tr>
    </w:tbl>
    <w:tbl>
      <w:tblPr>
        <w:tblStyle w:val="18"/>
        <w:tblW w:w="8347" w:type="dxa"/>
        <w:tblInd w:w="72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930"/>
        <w:gridCol w:w="141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6930" w:type="dxa"/>
            <w:vAlign w:val="center"/>
          </w:tcPr>
          <w:p>
            <w:pPr>
              <w:widowControl w:val="0"/>
              <w:spacing w:after="160" w:line="360" w:lineRule="auto"/>
              <w:contextualSpacing/>
              <w:jc w:val="right"/>
              <w:rPr>
                <w:rFonts w:ascii="Times New Roman" w:hAnsi="Times New Roman" w:eastAsia="宋体" w:cs="Times New Roman"/>
                <w:sz w:val="24"/>
                <w:szCs w:val="24"/>
              </w:rPr>
            </w:pPr>
            <m:oMathPara>
              <m:oMath>
                <m:sSubSup>
                  <m:sSubSupPr>
                    <m:ctrlPr>
                      <w:rPr>
                        <w:rFonts w:ascii="Cambria Math" w:hAnsi="Cambria Math" w:eastAsia="宋体" w:cs="Times New Roman"/>
                        <w:kern w:val="2"/>
                        <w:sz w:val="24"/>
                        <w:szCs w:val="24"/>
                      </w:rPr>
                    </m:ctrlPr>
                  </m:sSubSupPr>
                  <m:e>
                    <m:r>
                      <w:rPr>
                        <w:rFonts w:ascii="Cambria Math" w:hAnsi="Cambria Math" w:eastAsia="宋体" w:cs="Times New Roman"/>
                        <w:kern w:val="2"/>
                        <w:sz w:val="24"/>
                        <w:szCs w:val="24"/>
                      </w:rPr>
                      <m:t>N</m:t>
                    </m:r>
                    <m:ctrlPr>
                      <w:rPr>
                        <w:rFonts w:ascii="Cambria Math" w:hAnsi="Cambria Math" w:eastAsia="宋体" w:cs="Times New Roman"/>
                        <w:kern w:val="2"/>
                        <w:sz w:val="24"/>
                        <w:szCs w:val="24"/>
                      </w:rPr>
                    </m:ctrlPr>
                  </m:e>
                  <m:sub>
                    <m:r>
                      <w:rPr>
                        <w:rFonts w:ascii="Cambria Math" w:hAnsi="Cambria Math" w:eastAsia="宋体" w:cs="Times New Roman"/>
                        <w:kern w:val="2"/>
                        <w:sz w:val="24"/>
                        <w:szCs w:val="24"/>
                      </w:rPr>
                      <m:t>Rk</m:t>
                    </m:r>
                    <m:ctrlPr>
                      <w:rPr>
                        <w:rFonts w:ascii="Cambria Math" w:hAnsi="Cambria Math" w:eastAsia="宋体" w:cs="Times New Roman"/>
                        <w:kern w:val="2"/>
                        <w:sz w:val="24"/>
                        <w:szCs w:val="24"/>
                      </w:rPr>
                    </m:ctrlPr>
                  </m:sub>
                  <m:sup>
                    <m:r>
                      <w:rPr>
                        <w:rFonts w:ascii="Cambria Math" w:hAnsi="Cambria Math" w:eastAsia="宋体" w:cs="Times New Roman"/>
                        <w:kern w:val="2"/>
                        <w:sz w:val="24"/>
                        <w:szCs w:val="24"/>
                      </w:rPr>
                      <m:t>0</m:t>
                    </m:r>
                    <m:ctrlPr>
                      <w:rPr>
                        <w:rFonts w:ascii="Cambria Math" w:hAnsi="Cambria Math" w:eastAsia="宋体" w:cs="Times New Roman"/>
                        <w:kern w:val="2"/>
                        <w:sz w:val="24"/>
                        <w:szCs w:val="24"/>
                      </w:rPr>
                    </m:ctrlPr>
                  </m:sup>
                </m:sSubSup>
                <m:r>
                  <w:rPr>
                    <w:rFonts w:ascii="Cambria Math" w:hAnsi="Cambria Math" w:eastAsia="宋体" w:cs="Times New Roman"/>
                    <w:kern w:val="2"/>
                    <w:sz w:val="24"/>
                    <w:szCs w:val="24"/>
                  </w:rPr>
                  <m:t>=min</m:t>
                </m:r>
                <m:r>
                  <m:rPr>
                    <m:sty m:val="p"/>
                  </m:rPr>
                  <w:rPr>
                    <w:rFonts w:ascii="Cambria Math" w:hAnsi="Cambria Math" w:eastAsia="宋体" w:cs="Times New Roman"/>
                    <w:kern w:val="2"/>
                    <w:sz w:val="24"/>
                    <w:szCs w:val="24"/>
                  </w:rPr>
                  <m:t>⁡</m:t>
                </m:r>
                <m:r>
                  <w:rPr>
                    <w:rFonts w:ascii="Cambria Math" w:hAnsi="Cambria Math" w:eastAsia="宋体" w:cs="Times New Roman"/>
                    <w:kern w:val="2"/>
                    <w:sz w:val="24"/>
                    <w:szCs w:val="24"/>
                  </w:rPr>
                  <m:t>(</m:t>
                </m:r>
                <m:sSub>
                  <m:sSubPr>
                    <m:ctrlPr>
                      <w:rPr>
                        <w:rFonts w:ascii="Cambria Math" w:hAnsi="Cambria Math" w:eastAsia="宋体" w:cs="Times New Roman"/>
                        <w:kern w:val="2"/>
                        <w:sz w:val="24"/>
                        <w:szCs w:val="24"/>
                      </w:rPr>
                    </m:ctrlPr>
                  </m:sSubPr>
                  <m:e>
                    <m:r>
                      <w:rPr>
                        <w:rFonts w:ascii="Cambria Math" w:hAnsi="Cambria Math" w:eastAsia="宋体" w:cs="Times New Roman"/>
                        <w:kern w:val="2"/>
                        <w:sz w:val="24"/>
                        <w:szCs w:val="24"/>
                      </w:rPr>
                      <m:t>N</m:t>
                    </m:r>
                    <m:ctrlPr>
                      <w:rPr>
                        <w:rFonts w:ascii="Cambria Math" w:hAnsi="Cambria Math" w:eastAsia="宋体" w:cs="Times New Roman"/>
                        <w:kern w:val="2"/>
                        <w:sz w:val="24"/>
                        <w:szCs w:val="24"/>
                      </w:rPr>
                    </m:ctrlPr>
                  </m:e>
                  <m:sub>
                    <m:r>
                      <w:rPr>
                        <w:rFonts w:ascii="Cambria Math" w:hAnsi="Cambria Math" w:eastAsia="宋体" w:cs="Times New Roman"/>
                        <w:kern w:val="2"/>
                        <w:sz w:val="24"/>
                        <w:szCs w:val="24"/>
                      </w:rPr>
                      <m:t>Rk,p</m:t>
                    </m:r>
                    <m:ctrlPr>
                      <w:rPr>
                        <w:rFonts w:ascii="Cambria Math" w:hAnsi="Cambria Math" w:eastAsia="宋体" w:cs="Times New Roman"/>
                        <w:kern w:val="2"/>
                        <w:sz w:val="24"/>
                        <w:szCs w:val="24"/>
                      </w:rPr>
                    </m:ctrlPr>
                  </m:sub>
                </m:sSub>
                <m:r>
                  <w:rPr>
                    <w:rFonts w:ascii="Cambria Math" w:hAnsi="Cambria Math" w:eastAsia="宋体" w:cs="Times New Roman"/>
                    <w:kern w:val="2"/>
                    <w:sz w:val="24"/>
                    <w:szCs w:val="24"/>
                  </w:rPr>
                  <m:t>;</m:t>
                </m:r>
                <m:sSubSup>
                  <m:sSubSupPr>
                    <m:ctrlPr>
                      <w:rPr>
                        <w:rFonts w:ascii="Cambria Math" w:hAnsi="Cambria Math" w:eastAsia="宋体" w:cs="Times New Roman"/>
                        <w:kern w:val="2"/>
                        <w:sz w:val="24"/>
                        <w:szCs w:val="24"/>
                      </w:rPr>
                    </m:ctrlPr>
                  </m:sSubSupPr>
                  <m:e>
                    <m:r>
                      <w:rPr>
                        <w:rFonts w:ascii="Cambria Math" w:hAnsi="Cambria Math" w:eastAsia="宋体" w:cs="Times New Roman"/>
                        <w:kern w:val="2"/>
                        <w:sz w:val="24"/>
                        <w:szCs w:val="24"/>
                      </w:rPr>
                      <m:t>N</m:t>
                    </m:r>
                    <m:ctrlPr>
                      <w:rPr>
                        <w:rFonts w:ascii="Cambria Math" w:hAnsi="Cambria Math" w:eastAsia="宋体" w:cs="Times New Roman"/>
                        <w:kern w:val="2"/>
                        <w:sz w:val="24"/>
                        <w:szCs w:val="24"/>
                      </w:rPr>
                    </m:ctrlPr>
                  </m:e>
                  <m:sub>
                    <m:r>
                      <w:rPr>
                        <w:rFonts w:ascii="Cambria Math" w:hAnsi="Cambria Math" w:eastAsia="宋体" w:cs="Times New Roman"/>
                        <w:kern w:val="2"/>
                        <w:sz w:val="24"/>
                        <w:szCs w:val="24"/>
                      </w:rPr>
                      <m:t>Rk,c</m:t>
                    </m:r>
                    <m:ctrlPr>
                      <w:rPr>
                        <w:rFonts w:ascii="Cambria Math" w:hAnsi="Cambria Math" w:eastAsia="宋体" w:cs="Times New Roman"/>
                        <w:kern w:val="2"/>
                        <w:sz w:val="24"/>
                        <w:szCs w:val="24"/>
                      </w:rPr>
                    </m:ctrlPr>
                  </m:sub>
                  <m:sup>
                    <m:r>
                      <w:rPr>
                        <w:rFonts w:ascii="Cambria Math" w:hAnsi="Cambria Math" w:eastAsia="宋体" w:cs="Times New Roman"/>
                        <w:kern w:val="2"/>
                        <w:sz w:val="24"/>
                        <w:szCs w:val="24"/>
                      </w:rPr>
                      <m:t>0</m:t>
                    </m:r>
                    <m:ctrlPr>
                      <w:rPr>
                        <w:rFonts w:ascii="Cambria Math" w:hAnsi="Cambria Math" w:eastAsia="宋体" w:cs="Times New Roman"/>
                        <w:kern w:val="2"/>
                        <w:sz w:val="24"/>
                        <w:szCs w:val="24"/>
                      </w:rPr>
                    </m:ctrlPr>
                  </m:sup>
                </m:sSubSup>
                <m:r>
                  <w:rPr>
                    <w:rFonts w:ascii="Cambria Math" w:hAnsi="Cambria Math" w:eastAsia="宋体" w:cs="Times New Roman"/>
                    <w:kern w:val="2"/>
                    <w:sz w:val="24"/>
                    <w:szCs w:val="24"/>
                  </w:rPr>
                  <m:t>)</m:t>
                </m:r>
              </m:oMath>
            </m:oMathPara>
          </w:p>
        </w:tc>
        <w:tc>
          <w:tcPr>
            <w:tcW w:w="1417" w:type="dxa"/>
            <w:vAlign w:val="center"/>
          </w:tcPr>
          <w:p>
            <w:pPr>
              <w:widowControl w:val="0"/>
              <w:wordWrap w:val="0"/>
              <w:spacing w:after="160" w:line="360" w:lineRule="auto"/>
              <w:contextualSpacing/>
              <w:jc w:val="right"/>
              <w:rPr>
                <w:rFonts w:ascii="Times New Roman" w:hAnsi="Times New Roman" w:eastAsia="宋体" w:cs="Times New Roman"/>
                <w:sz w:val="24"/>
                <w:szCs w:val="24"/>
              </w:rPr>
            </w:pPr>
            <w:r>
              <w:rPr>
                <w:rFonts w:ascii="Times New Roman" w:hAnsi="Times New Roman" w:eastAsia="宋体" w:cs="Times New Roman"/>
                <w:sz w:val="24"/>
                <w:szCs w:val="24"/>
              </w:rPr>
              <w:t>(</w:t>
            </w:r>
            <w:r>
              <w:rPr>
                <w:rFonts w:ascii="Times New Roman" w:hAnsi="Times New Roman" w:eastAsia="宋体" w:cs="Times New Roman"/>
                <w:iCs/>
                <w:sz w:val="24"/>
                <w:szCs w:val="24"/>
              </w:rPr>
              <w:t>6.2.</w:t>
            </w:r>
            <w:r>
              <w:rPr>
                <w:rFonts w:hint="eastAsia" w:ascii="Times New Roman" w:hAnsi="Times New Roman" w:eastAsia="宋体" w:cs="Times New Roman"/>
                <w:iCs/>
                <w:sz w:val="24"/>
                <w:szCs w:val="24"/>
              </w:rPr>
              <w:t>6</w:t>
            </w:r>
            <w:r>
              <w:rPr>
                <w:rFonts w:ascii="Times New Roman" w:hAnsi="Times New Roman" w:eastAsia="宋体" w:cs="Times New Roman"/>
                <w:iCs/>
                <w:sz w:val="24"/>
                <w:szCs w:val="24"/>
              </w:rPr>
              <w:t>-</w:t>
            </w:r>
            <w:r>
              <w:rPr>
                <w:rFonts w:hint="eastAsia" w:ascii="Times New Roman" w:hAnsi="Times New Roman" w:eastAsia="宋体" w:cs="Times New Roman"/>
                <w:iCs/>
                <w:sz w:val="24"/>
                <w:szCs w:val="24"/>
              </w:rPr>
              <w:t>3</w:t>
            </w:r>
            <w:r>
              <w:rPr>
                <w:rFonts w:ascii="Times New Roman" w:hAnsi="Times New Roman" w:eastAsia="宋体" w:cs="Times New Roman"/>
                <w:sz w:val="24"/>
                <w:szCs w:val="24"/>
              </w:rPr>
              <w:t>)</w:t>
            </w:r>
            <w:r>
              <w:rPr>
                <w:rFonts w:hint="eastAsia" w:ascii="Times New Roman" w:hAnsi="Times New Roman" w:eastAsia="宋体" w:cs="Times New Roman"/>
                <w:sz w:val="24"/>
                <w:szCs w:val="24"/>
              </w:rPr>
              <w:t xml:space="preserve">  </w:t>
            </w:r>
          </w:p>
        </w:tc>
      </w:tr>
    </w:tbl>
    <w:p>
      <w:pPr>
        <w:widowControl w:val="0"/>
        <w:spacing w:after="160" w:line="360" w:lineRule="auto"/>
        <w:ind w:left="1800" w:hanging="1800" w:hangingChars="750"/>
        <w:contextualSpacing/>
        <w:rPr>
          <w:rFonts w:ascii="Times New Roman" w:hAnsi="Times New Roman" w:eastAsia="宋体" w:cs="Times New Roman"/>
          <w:sz w:val="24"/>
          <w:szCs w:val="24"/>
        </w:rPr>
      </w:pPr>
      <w:r>
        <w:rPr>
          <w:rFonts w:ascii="Times New Roman" w:hAnsi="Times New Roman" w:eastAsia="宋体" w:cs="Times New Roman"/>
          <w:sz w:val="24"/>
          <w:szCs w:val="24"/>
        </w:rPr>
        <w:t>式中：</w:t>
      </w:r>
      <m:oMath>
        <m:sSub>
          <m:sSubPr>
            <m:ctrlPr>
              <w:rPr>
                <w:rFonts w:ascii="Cambria Math" w:hAnsi="Cambria Math" w:eastAsia="宋体" w:cs="Times New Roman"/>
                <w:kern w:val="2"/>
                <w:sz w:val="24"/>
                <w:szCs w:val="24"/>
              </w:rPr>
            </m:ctrlPr>
          </m:sSubPr>
          <m:e>
            <m:r>
              <w:rPr>
                <w:rFonts w:ascii="Cambria Math" w:hAnsi="Cambria Math" w:eastAsia="宋体" w:cs="Times New Roman"/>
                <w:kern w:val="2"/>
                <w:sz w:val="24"/>
                <w:szCs w:val="24"/>
              </w:rPr>
              <m:t>N</m:t>
            </m:r>
            <m:ctrlPr>
              <w:rPr>
                <w:rFonts w:ascii="Cambria Math" w:hAnsi="Cambria Math" w:eastAsia="宋体" w:cs="Times New Roman"/>
                <w:kern w:val="2"/>
                <w:sz w:val="24"/>
                <w:szCs w:val="24"/>
              </w:rPr>
            </m:ctrlPr>
          </m:e>
          <m:sub>
            <m:r>
              <m:rPr>
                <m:sty m:val="p"/>
              </m:rPr>
              <w:rPr>
                <w:rFonts w:ascii="Cambria Math" w:hAnsi="Cambria Math" w:eastAsia="宋体" w:cs="Times New Roman"/>
                <w:kern w:val="2"/>
                <w:sz w:val="24"/>
                <w:szCs w:val="24"/>
              </w:rPr>
              <m:t>Rk,p</m:t>
            </m:r>
            <m:ctrlPr>
              <w:rPr>
                <w:rFonts w:ascii="Cambria Math" w:hAnsi="Cambria Math" w:eastAsia="宋体" w:cs="Times New Roman"/>
                <w:kern w:val="2"/>
                <w:sz w:val="24"/>
                <w:szCs w:val="24"/>
              </w:rPr>
            </m:ctrlPr>
          </m:sub>
        </m:sSub>
      </m:oMath>
      <w:r>
        <w:rPr>
          <w:rFonts w:hint="eastAsia" w:ascii="Times New Roman" w:hAnsi="Times New Roman" w:eastAsia="宋体" w:cs="Times New Roman"/>
          <w:kern w:val="2"/>
          <w:sz w:val="24"/>
          <w:szCs w:val="24"/>
        </w:rPr>
        <w:t xml:space="preserve"> </w:t>
      </w:r>
      <w:r>
        <w:rPr>
          <w:rFonts w:ascii="Times New Roman" w:hAnsi="Times New Roman" w:eastAsia="宋体" w:cs="Times New Roman"/>
          <w:color w:val="000000"/>
          <w:kern w:val="2"/>
          <w:sz w:val="24"/>
          <w:szCs w:val="24"/>
        </w:rPr>
        <w:t>——</w:t>
      </w:r>
      <w:r>
        <w:rPr>
          <w:rFonts w:hint="eastAsia" w:ascii="Times New Roman" w:hAnsi="Times New Roman" w:eastAsia="宋体" w:cs="Times New Roman"/>
          <w:color w:val="000000"/>
          <w:kern w:val="2"/>
          <w:sz w:val="24"/>
          <w:szCs w:val="24"/>
        </w:rPr>
        <w:t xml:space="preserve"> </w:t>
      </w:r>
      <w:r>
        <w:rPr>
          <w:rFonts w:hint="eastAsia" w:ascii="Times New Roman" w:hAnsi="Times New Roman" w:eastAsia="宋体" w:cs="Times New Roman"/>
          <w:kern w:val="2"/>
          <w:sz w:val="24"/>
          <w:szCs w:val="24"/>
        </w:rPr>
        <w:t>单个锚件的拔出承载力标准值</w:t>
      </w:r>
      <w:r>
        <w:rPr>
          <w:rFonts w:ascii="Times New Roman" w:hAnsi="Times New Roman" w:eastAsia="宋体" w:cs="Times New Roman"/>
          <w:sz w:val="24"/>
          <w:szCs w:val="24"/>
        </w:rPr>
        <w:t>（N），应按式</w:t>
      </w:r>
      <w:r>
        <w:rPr>
          <w:rFonts w:ascii="Times New Roman" w:hAnsi="Times New Roman" w:eastAsia="宋体" w:cs="Times New Roman"/>
          <w:iCs/>
          <w:sz w:val="24"/>
          <w:szCs w:val="24"/>
        </w:rPr>
        <w:t>（6.2.4</w:t>
      </w:r>
      <w:r>
        <w:rPr>
          <w:rFonts w:hint="eastAsia" w:ascii="Times New Roman" w:hAnsi="Times New Roman" w:eastAsia="宋体" w:cs="Times New Roman"/>
          <w:iCs/>
          <w:sz w:val="24"/>
          <w:szCs w:val="24"/>
        </w:rPr>
        <w:t>-1</w:t>
      </w:r>
      <w:r>
        <w:rPr>
          <w:rFonts w:ascii="Times New Roman" w:hAnsi="Times New Roman" w:eastAsia="宋体" w:cs="Times New Roman"/>
          <w:iCs/>
          <w:sz w:val="24"/>
          <w:szCs w:val="24"/>
        </w:rPr>
        <w:t>）算</w:t>
      </w:r>
      <w:r>
        <w:rPr>
          <w:rFonts w:ascii="Times New Roman" w:hAnsi="Times New Roman" w:eastAsia="宋体" w:cs="Times New Roman"/>
          <w:sz w:val="24"/>
          <w:szCs w:val="24"/>
        </w:rPr>
        <w:t>；</w:t>
      </w:r>
    </w:p>
    <w:p>
      <w:pPr>
        <w:widowControl w:val="0"/>
        <w:spacing w:after="0" w:line="360" w:lineRule="auto"/>
        <w:ind w:left="1850" w:leftChars="350" w:right="44" w:rightChars="20" w:hanging="1080" w:hangingChars="450"/>
        <w:contextualSpacing/>
        <w:rPr>
          <w:rFonts w:ascii="Times New Roman" w:hAnsi="Times New Roman" w:eastAsia="宋体" w:cs="Times New Roman"/>
          <w:sz w:val="24"/>
          <w:szCs w:val="24"/>
        </w:rPr>
      </w:pPr>
      <m:oMath>
        <m:sSubSup>
          <m:sSubSupPr>
            <m:ctrlPr>
              <w:rPr>
                <w:rFonts w:ascii="Cambria Math" w:hAnsi="Cambria Math" w:eastAsia="宋体" w:cs="Times New Roman"/>
                <w:kern w:val="2"/>
                <w:sz w:val="24"/>
                <w:szCs w:val="24"/>
              </w:rPr>
            </m:ctrlPr>
          </m:sSubSupPr>
          <m:e>
            <m:r>
              <w:rPr>
                <w:rFonts w:ascii="Cambria Math" w:hAnsi="Cambria Math" w:eastAsia="宋体" w:cs="Times New Roman"/>
                <w:kern w:val="2"/>
                <w:sz w:val="24"/>
                <w:szCs w:val="24"/>
              </w:rPr>
              <m:t>N</m:t>
            </m:r>
            <m:ctrlPr>
              <w:rPr>
                <w:rFonts w:ascii="Cambria Math" w:hAnsi="Cambria Math" w:eastAsia="宋体" w:cs="Times New Roman"/>
                <w:kern w:val="2"/>
                <w:sz w:val="24"/>
                <w:szCs w:val="24"/>
              </w:rPr>
            </m:ctrlPr>
          </m:e>
          <m:sub>
            <m:r>
              <m:rPr>
                <m:sty m:val="p"/>
              </m:rPr>
              <w:rPr>
                <w:rFonts w:ascii="Cambria Math" w:hAnsi="Cambria Math" w:eastAsia="宋体" w:cs="Times New Roman"/>
                <w:kern w:val="2"/>
                <w:sz w:val="24"/>
                <w:szCs w:val="24"/>
              </w:rPr>
              <m:t>Rk,c</m:t>
            </m:r>
            <m:ctrlPr>
              <w:rPr>
                <w:rFonts w:ascii="Cambria Math" w:hAnsi="Cambria Math" w:eastAsia="宋体" w:cs="Times New Roman"/>
                <w:kern w:val="2"/>
                <w:sz w:val="24"/>
                <w:szCs w:val="24"/>
              </w:rPr>
            </m:ctrlPr>
          </m:sub>
          <m:sup>
            <m:r>
              <m:rPr>
                <m:sty m:val="p"/>
              </m:rPr>
              <w:rPr>
                <w:rFonts w:ascii="Cambria Math" w:hAnsi="Cambria Math" w:eastAsia="宋体" w:cs="Times New Roman"/>
                <w:kern w:val="2"/>
                <w:sz w:val="24"/>
                <w:szCs w:val="24"/>
              </w:rPr>
              <m:t>0</m:t>
            </m:r>
            <m:ctrlPr>
              <w:rPr>
                <w:rFonts w:ascii="Cambria Math" w:hAnsi="Cambria Math" w:eastAsia="宋体" w:cs="Times New Roman"/>
                <w:kern w:val="2"/>
                <w:sz w:val="24"/>
                <w:szCs w:val="24"/>
              </w:rPr>
            </m:ctrlPr>
          </m:sup>
        </m:sSubSup>
      </m:oMath>
      <w:r>
        <w:rPr>
          <w:rFonts w:hint="eastAsia" w:ascii="Times New Roman" w:hAnsi="Times New Roman" w:eastAsia="宋体" w:cs="Times New Roman"/>
          <w:iCs/>
          <w:kern w:val="2"/>
          <w:sz w:val="24"/>
          <w:szCs w:val="24"/>
        </w:rPr>
        <w:t xml:space="preserve"> </w:t>
      </w:r>
      <w:r>
        <w:rPr>
          <w:rFonts w:ascii="Times New Roman" w:hAnsi="Times New Roman" w:eastAsia="宋体" w:cs="Times New Roman"/>
          <w:kern w:val="2"/>
          <w:sz w:val="24"/>
          <w:szCs w:val="24"/>
        </w:rPr>
        <w:t>——</w:t>
      </w:r>
      <w:r>
        <w:rPr>
          <w:rFonts w:hint="eastAsia" w:ascii="Times New Roman" w:hAnsi="Times New Roman" w:eastAsia="宋体" w:cs="Times New Roman"/>
          <w:kern w:val="2"/>
          <w:sz w:val="24"/>
          <w:szCs w:val="24"/>
        </w:rPr>
        <w:t xml:space="preserve"> </w:t>
      </w:r>
      <w:r>
        <w:rPr>
          <w:rFonts w:ascii="Times New Roman" w:hAnsi="Times New Roman" w:eastAsia="宋体" w:cs="Times New Roman"/>
          <w:kern w:val="2"/>
          <w:sz w:val="24"/>
          <w:szCs w:val="24"/>
        </w:rPr>
        <w:t>混凝土理想锥体破坏受拉承载力标准值</w:t>
      </w:r>
      <w:r>
        <w:rPr>
          <w:rFonts w:ascii="Times New Roman" w:hAnsi="Times New Roman" w:eastAsia="宋体" w:cs="Times New Roman"/>
          <w:sz w:val="24"/>
          <w:szCs w:val="24"/>
        </w:rPr>
        <w:t>（N），</w:t>
      </w:r>
      <w:r>
        <w:rPr>
          <w:rFonts w:ascii="Times New Roman" w:hAnsi="Times New Roman" w:eastAsia="宋体" w:cs="Times New Roman"/>
          <w:kern w:val="2"/>
          <w:sz w:val="24"/>
          <w:szCs w:val="24"/>
        </w:rPr>
        <w:t>应按</w:t>
      </w:r>
      <w:r>
        <w:rPr>
          <w:rFonts w:ascii="Times New Roman" w:hAnsi="Times New Roman" w:eastAsia="宋体" w:cs="Times New Roman"/>
          <w:sz w:val="24"/>
          <w:szCs w:val="24"/>
        </w:rPr>
        <w:t>式</w:t>
      </w:r>
      <w:r>
        <w:rPr>
          <w:rFonts w:ascii="Times New Roman" w:hAnsi="Times New Roman" w:eastAsia="宋体" w:cs="Times New Roman"/>
          <w:iCs/>
          <w:sz w:val="24"/>
          <w:szCs w:val="24"/>
        </w:rPr>
        <w:t>（6.2.</w:t>
      </w:r>
      <w:r>
        <w:rPr>
          <w:rFonts w:hint="eastAsia" w:ascii="Times New Roman" w:hAnsi="Times New Roman" w:eastAsia="宋体" w:cs="Times New Roman"/>
          <w:iCs/>
          <w:sz w:val="24"/>
          <w:szCs w:val="24"/>
        </w:rPr>
        <w:t>5-2</w:t>
      </w:r>
      <w:r>
        <w:rPr>
          <w:rFonts w:ascii="Times New Roman" w:hAnsi="Times New Roman" w:eastAsia="宋体" w:cs="Times New Roman"/>
          <w:iCs/>
          <w:sz w:val="24"/>
          <w:szCs w:val="24"/>
        </w:rPr>
        <w:t>）计算</w:t>
      </w:r>
      <w:r>
        <w:rPr>
          <w:rFonts w:hint="eastAsia" w:ascii="Times New Roman" w:hAnsi="Times New Roman" w:eastAsia="宋体" w:cs="Times New Roman"/>
          <w:iCs/>
          <w:sz w:val="24"/>
          <w:szCs w:val="24"/>
        </w:rPr>
        <w:t>。</w:t>
      </w:r>
    </w:p>
    <w:tbl>
      <w:tblPr>
        <w:tblStyle w:val="18"/>
        <w:tblW w:w="8342" w:type="dxa"/>
        <w:tblInd w:w="7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88"/>
        <w:gridCol w:w="1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88" w:type="dxa"/>
            <w:tcBorders>
              <w:top w:val="nil"/>
              <w:left w:val="nil"/>
              <w:bottom w:val="nil"/>
              <w:right w:val="nil"/>
            </w:tcBorders>
          </w:tcPr>
          <w:p>
            <w:pPr>
              <w:widowControl w:val="0"/>
              <w:spacing w:after="160" w:line="360" w:lineRule="auto"/>
              <w:contextualSpacing/>
              <w:jc w:val="center"/>
              <w:rPr>
                <w:rFonts w:ascii="Times New Roman" w:hAnsi="Times New Roman" w:eastAsia="宋体" w:cs="Times New Roman"/>
                <w:sz w:val="24"/>
                <w:szCs w:val="24"/>
              </w:rPr>
            </w:pPr>
            <m:oMathPara>
              <m:oMath>
                <m:sSub>
                  <m:sSubPr>
                    <m:ctrlPr>
                      <w:rPr>
                        <w:rFonts w:ascii="Cambria Math" w:hAnsi="Cambria Math" w:eastAsia="宋体" w:cs="Times New Roman"/>
                        <w:kern w:val="2"/>
                        <w:sz w:val="24"/>
                        <w:szCs w:val="24"/>
                      </w:rPr>
                    </m:ctrlPr>
                  </m:sSubPr>
                  <m:e>
                    <m:r>
                      <w:rPr>
                        <w:rFonts w:ascii="Cambria Math" w:hAnsi="Cambria Math" w:eastAsia="宋体" w:cs="Times New Roman"/>
                        <w:kern w:val="2"/>
                        <w:sz w:val="24"/>
                        <w:szCs w:val="24"/>
                      </w:rPr>
                      <m:t>ψ</m:t>
                    </m:r>
                    <m:ctrlPr>
                      <w:rPr>
                        <w:rFonts w:ascii="Cambria Math" w:hAnsi="Cambria Math" w:eastAsia="宋体" w:cs="Times New Roman"/>
                        <w:kern w:val="2"/>
                        <w:sz w:val="24"/>
                        <w:szCs w:val="24"/>
                      </w:rPr>
                    </m:ctrlPr>
                  </m:e>
                  <m:sub>
                    <m:r>
                      <m:rPr>
                        <m:sty m:val="p"/>
                      </m:rPr>
                      <w:rPr>
                        <w:rFonts w:ascii="Cambria Math" w:hAnsi="Cambria Math" w:eastAsia="宋体" w:cs="Times New Roman"/>
                        <w:kern w:val="2"/>
                        <w:sz w:val="24"/>
                        <w:szCs w:val="24"/>
                      </w:rPr>
                      <m:t>h,sp</m:t>
                    </m:r>
                    <m:ctrlPr>
                      <w:rPr>
                        <w:rFonts w:ascii="Cambria Math" w:hAnsi="Cambria Math" w:eastAsia="宋体" w:cs="Times New Roman"/>
                        <w:kern w:val="2"/>
                        <w:sz w:val="24"/>
                        <w:szCs w:val="24"/>
                      </w:rPr>
                    </m:ctrlPr>
                  </m:sub>
                </m:sSub>
                <m:r>
                  <w:rPr>
                    <w:rFonts w:ascii="Cambria Math" w:hAnsi="Cambria Math" w:eastAsia="宋体" w:cs="Times New Roman"/>
                    <w:kern w:val="2"/>
                    <w:sz w:val="24"/>
                    <w:szCs w:val="24"/>
                  </w:rPr>
                  <m:t>=</m:t>
                </m:r>
                <m:sSup>
                  <m:sSupPr>
                    <m:ctrlPr>
                      <w:rPr>
                        <w:rFonts w:ascii="Cambria Math" w:hAnsi="Cambria Math" w:eastAsia="宋体" w:cs="Times New Roman"/>
                        <w:i/>
                        <w:kern w:val="2"/>
                        <w:sz w:val="24"/>
                        <w:szCs w:val="24"/>
                      </w:rPr>
                    </m:ctrlPr>
                  </m:sSupPr>
                  <m:e>
                    <m:r>
                      <w:rPr>
                        <w:rFonts w:ascii="Cambria Math" w:hAnsi="Cambria Math" w:eastAsia="宋体" w:cs="Times New Roman"/>
                        <w:kern w:val="2"/>
                        <w:sz w:val="24"/>
                        <w:szCs w:val="24"/>
                      </w:rPr>
                      <m:t>(</m:t>
                    </m:r>
                    <m:f>
                      <m:fPr>
                        <m:ctrlPr>
                          <w:rPr>
                            <w:rFonts w:ascii="Cambria Math" w:hAnsi="Cambria Math" w:eastAsia="宋体" w:cs="Times New Roman"/>
                            <w:i/>
                            <w:kern w:val="2"/>
                            <w:sz w:val="24"/>
                            <w:szCs w:val="24"/>
                          </w:rPr>
                        </m:ctrlPr>
                      </m:fPr>
                      <m:num>
                        <m:r>
                          <w:rPr>
                            <w:rFonts w:ascii="Cambria Math" w:hAnsi="Cambria Math" w:eastAsia="宋体" w:cs="Times New Roman"/>
                            <w:kern w:val="2"/>
                            <w:sz w:val="24"/>
                            <w:szCs w:val="24"/>
                          </w:rPr>
                          <m:t>h</m:t>
                        </m:r>
                        <m:ctrlPr>
                          <w:rPr>
                            <w:rFonts w:ascii="Cambria Math" w:hAnsi="Cambria Math" w:eastAsia="宋体" w:cs="Times New Roman"/>
                            <w:i/>
                            <w:kern w:val="2"/>
                            <w:sz w:val="24"/>
                            <w:szCs w:val="24"/>
                          </w:rPr>
                        </m:ctrlPr>
                      </m:num>
                      <m:den>
                        <m:sSub>
                          <m:sSubPr>
                            <m:ctrlPr>
                              <w:rPr>
                                <w:rFonts w:ascii="Cambria Math" w:hAnsi="Cambria Math" w:eastAsia="宋体" w:cs="Times New Roman"/>
                                <w:i/>
                                <w:kern w:val="2"/>
                                <w:sz w:val="24"/>
                                <w:szCs w:val="24"/>
                              </w:rPr>
                            </m:ctrlPr>
                          </m:sSubPr>
                          <m:e>
                            <m:r>
                              <w:rPr>
                                <w:rFonts w:ascii="Cambria Math" w:hAnsi="Cambria Math" w:eastAsia="宋体" w:cs="Times New Roman"/>
                                <w:kern w:val="2"/>
                                <w:sz w:val="24"/>
                                <w:szCs w:val="24"/>
                              </w:rPr>
                              <m:t>h</m:t>
                            </m:r>
                            <m:ctrlPr>
                              <w:rPr>
                                <w:rFonts w:ascii="Cambria Math" w:hAnsi="Cambria Math" w:eastAsia="宋体" w:cs="Times New Roman"/>
                                <w:i/>
                                <w:kern w:val="2"/>
                                <w:sz w:val="24"/>
                                <w:szCs w:val="24"/>
                              </w:rPr>
                            </m:ctrlPr>
                          </m:e>
                          <m:sub>
                            <m:r>
                              <m:rPr>
                                <m:sty m:val="p"/>
                              </m:rPr>
                              <w:rPr>
                                <w:rFonts w:ascii="Cambria Math" w:hAnsi="Cambria Math" w:eastAsia="宋体" w:cs="Times New Roman"/>
                                <w:kern w:val="2"/>
                                <w:sz w:val="24"/>
                                <w:szCs w:val="24"/>
                              </w:rPr>
                              <m:t>min</m:t>
                            </m:r>
                            <m:ctrlPr>
                              <w:rPr>
                                <w:rFonts w:ascii="Cambria Math" w:hAnsi="Cambria Math" w:eastAsia="宋体" w:cs="Times New Roman"/>
                                <w:i/>
                                <w:kern w:val="2"/>
                                <w:sz w:val="24"/>
                                <w:szCs w:val="24"/>
                              </w:rPr>
                            </m:ctrlPr>
                          </m:sub>
                        </m:sSub>
                        <m:ctrlPr>
                          <w:rPr>
                            <w:rFonts w:ascii="Cambria Math" w:hAnsi="Cambria Math" w:eastAsia="宋体" w:cs="Times New Roman"/>
                            <w:i/>
                            <w:kern w:val="2"/>
                            <w:sz w:val="24"/>
                            <w:szCs w:val="24"/>
                          </w:rPr>
                        </m:ctrlPr>
                      </m:den>
                    </m:f>
                    <m:r>
                      <w:rPr>
                        <w:rFonts w:ascii="Cambria Math" w:hAnsi="Cambria Math" w:eastAsia="宋体" w:cs="Times New Roman"/>
                        <w:kern w:val="2"/>
                        <w:sz w:val="24"/>
                        <w:szCs w:val="24"/>
                      </w:rPr>
                      <m:t>)</m:t>
                    </m:r>
                    <m:ctrlPr>
                      <w:rPr>
                        <w:rFonts w:ascii="Cambria Math" w:hAnsi="Cambria Math" w:eastAsia="宋体" w:cs="Times New Roman"/>
                        <w:i/>
                        <w:kern w:val="2"/>
                        <w:sz w:val="24"/>
                        <w:szCs w:val="24"/>
                      </w:rPr>
                    </m:ctrlPr>
                  </m:e>
                  <m:sup>
                    <m:r>
                      <w:rPr>
                        <w:rFonts w:ascii="Cambria Math" w:hAnsi="Cambria Math" w:eastAsia="宋体" w:cs="Times New Roman"/>
                        <w:kern w:val="2"/>
                        <w:sz w:val="24"/>
                        <w:szCs w:val="24"/>
                      </w:rPr>
                      <m:t>2/3</m:t>
                    </m:r>
                    <m:ctrlPr>
                      <w:rPr>
                        <w:rFonts w:ascii="Cambria Math" w:hAnsi="Cambria Math" w:eastAsia="宋体" w:cs="Times New Roman"/>
                        <w:i/>
                        <w:kern w:val="2"/>
                        <w:sz w:val="24"/>
                        <w:szCs w:val="24"/>
                      </w:rPr>
                    </m:ctrlPr>
                  </m:sup>
                </m:sSup>
              </m:oMath>
            </m:oMathPara>
          </w:p>
        </w:tc>
        <w:tc>
          <w:tcPr>
            <w:tcW w:w="1554" w:type="dxa"/>
            <w:tcBorders>
              <w:top w:val="nil"/>
              <w:left w:val="nil"/>
              <w:bottom w:val="nil"/>
              <w:right w:val="nil"/>
            </w:tcBorders>
            <w:vAlign w:val="center"/>
          </w:tcPr>
          <w:p>
            <w:pPr>
              <w:widowControl w:val="0"/>
              <w:spacing w:after="160" w:line="360" w:lineRule="auto"/>
              <w:contextualSpacing/>
              <w:jc w:val="right"/>
              <w:rPr>
                <w:rFonts w:ascii="Times New Roman" w:hAnsi="Times New Roman" w:eastAsia="宋体" w:cs="Times New Roman"/>
                <w:sz w:val="24"/>
                <w:szCs w:val="24"/>
              </w:rPr>
            </w:pPr>
            <w:r>
              <w:rPr>
                <w:rFonts w:ascii="Times New Roman" w:hAnsi="Times New Roman" w:eastAsia="宋体" w:cs="Times New Roman"/>
                <w:iCs/>
                <w:sz w:val="24"/>
                <w:szCs w:val="24"/>
              </w:rPr>
              <w:t>（6.2.</w:t>
            </w:r>
            <w:r>
              <w:rPr>
                <w:rFonts w:hint="eastAsia" w:ascii="Times New Roman" w:hAnsi="Times New Roman" w:eastAsia="宋体" w:cs="Times New Roman"/>
                <w:iCs/>
                <w:sz w:val="24"/>
                <w:szCs w:val="24"/>
              </w:rPr>
              <w:t>6-4</w:t>
            </w:r>
            <w:r>
              <w:rPr>
                <w:rFonts w:ascii="Times New Roman" w:hAnsi="Times New Roman" w:eastAsia="宋体" w:cs="Times New Roman"/>
                <w:iCs/>
                <w:sz w:val="24"/>
                <w:szCs w:val="24"/>
              </w:rPr>
              <w:t>）</w:t>
            </w:r>
          </w:p>
        </w:tc>
      </w:tr>
    </w:tbl>
    <w:p>
      <w:pPr>
        <w:widowControl w:val="0"/>
        <w:spacing w:after="0" w:line="360" w:lineRule="auto"/>
        <w:ind w:left="1680" w:right="44" w:rightChars="20" w:hanging="1680" w:hangingChars="700"/>
        <w:contextualSpacing/>
        <w:rPr>
          <w:rFonts w:ascii="Times New Roman" w:hAnsi="Times New Roman" w:eastAsia="宋体" w:cs="Times New Roman"/>
          <w:color w:val="000000"/>
          <w:kern w:val="2"/>
          <w:sz w:val="24"/>
          <w:szCs w:val="24"/>
        </w:rPr>
      </w:pPr>
      <w:r>
        <w:rPr>
          <w:rFonts w:ascii="Times New Roman" w:hAnsi="Times New Roman" w:eastAsia="宋体" w:cs="Times New Roman"/>
          <w:sz w:val="24"/>
          <w:szCs w:val="24"/>
        </w:rPr>
        <w:t>式中：</w:t>
      </w:r>
      <m:oMath>
        <m:sSub>
          <m:sSubPr>
            <m:ctrlPr>
              <w:rPr>
                <w:rFonts w:ascii="Cambria Math" w:hAnsi="Cambria Math" w:eastAsia="宋体" w:cs="Times New Roman"/>
                <w:i/>
                <w:kern w:val="2"/>
                <w:sz w:val="24"/>
                <w:szCs w:val="24"/>
              </w:rPr>
            </m:ctrlPr>
          </m:sSubPr>
          <m:e>
            <m:r>
              <w:rPr>
                <w:rFonts w:ascii="Cambria Math" w:hAnsi="Cambria Math" w:eastAsia="宋体" w:cs="Times New Roman"/>
                <w:kern w:val="2"/>
                <w:sz w:val="24"/>
                <w:szCs w:val="24"/>
              </w:rPr>
              <m:t>h</m:t>
            </m:r>
            <m:ctrlPr>
              <w:rPr>
                <w:rFonts w:ascii="Cambria Math" w:hAnsi="Cambria Math" w:eastAsia="宋体" w:cs="Times New Roman"/>
                <w:i/>
                <w:kern w:val="2"/>
                <w:sz w:val="24"/>
                <w:szCs w:val="24"/>
              </w:rPr>
            </m:ctrlPr>
          </m:e>
          <m:sub>
            <m:r>
              <m:rPr>
                <m:sty m:val="p"/>
              </m:rPr>
              <w:rPr>
                <w:rFonts w:ascii="Cambria Math" w:hAnsi="Cambria Math" w:eastAsia="宋体" w:cs="Times New Roman"/>
                <w:kern w:val="2"/>
                <w:sz w:val="24"/>
                <w:szCs w:val="24"/>
              </w:rPr>
              <m:t>min</m:t>
            </m:r>
            <m:ctrlPr>
              <w:rPr>
                <w:rFonts w:ascii="Cambria Math" w:hAnsi="Cambria Math" w:eastAsia="宋体" w:cs="Times New Roman"/>
                <w:i/>
                <w:kern w:val="2"/>
                <w:sz w:val="24"/>
                <w:szCs w:val="24"/>
              </w:rPr>
            </m:ctrlPr>
          </m:sub>
        </m:sSub>
      </m:oMath>
      <w:r>
        <w:rPr>
          <w:rFonts w:hint="eastAsia" w:ascii="Times New Roman" w:hAnsi="Times New Roman" w:eastAsia="宋体" w:cs="Times New Roman"/>
          <w:kern w:val="2"/>
          <w:sz w:val="24"/>
          <w:szCs w:val="24"/>
        </w:rPr>
        <w:t xml:space="preserve"> </w:t>
      </w:r>
      <w:r>
        <w:rPr>
          <w:rFonts w:ascii="Times New Roman" w:hAnsi="Times New Roman" w:eastAsia="宋体" w:cs="Times New Roman"/>
          <w:sz w:val="24"/>
          <w:szCs w:val="24"/>
        </w:rPr>
        <w:t>——</w:t>
      </w:r>
      <w:r>
        <w:rPr>
          <w:rFonts w:hint="eastAsia" w:ascii="Times New Roman" w:hAnsi="Times New Roman" w:eastAsia="宋体" w:cs="Times New Roman"/>
          <w:sz w:val="24"/>
          <w:szCs w:val="24"/>
        </w:rPr>
        <w:t>拉力作用下避免出现混凝土</w:t>
      </w:r>
      <w:r>
        <w:rPr>
          <w:rFonts w:ascii="Times New Roman" w:hAnsi="Times New Roman" w:eastAsia="宋体" w:cs="Times New Roman"/>
          <w:sz w:val="24"/>
          <w:szCs w:val="24"/>
        </w:rPr>
        <w:t>劈裂破坏</w:t>
      </w:r>
      <w:r>
        <w:rPr>
          <w:rFonts w:hint="eastAsia" w:ascii="Times New Roman" w:hAnsi="Times New Roman" w:eastAsia="宋体" w:cs="Times New Roman"/>
          <w:sz w:val="24"/>
          <w:szCs w:val="24"/>
        </w:rPr>
        <w:t>的</w:t>
      </w:r>
      <w:r>
        <w:rPr>
          <w:rFonts w:ascii="Times New Roman" w:hAnsi="Times New Roman" w:eastAsia="宋体" w:cs="Times New Roman"/>
          <w:kern w:val="2"/>
          <w:sz w:val="24"/>
          <w:szCs w:val="24"/>
        </w:rPr>
        <w:t>最小厚度</w:t>
      </w:r>
      <m:oMath>
        <m:sSub>
          <m:sSubPr>
            <m:ctrlPr>
              <w:rPr>
                <w:rFonts w:ascii="Cambria Math" w:hAnsi="Cambria Math" w:eastAsia="宋体" w:cs="Times New Roman"/>
                <w:i/>
                <w:sz w:val="24"/>
                <w:szCs w:val="24"/>
              </w:rPr>
            </m:ctrlPr>
          </m:sSubPr>
          <m:e>
            <m:r>
              <w:rPr>
                <w:rFonts w:ascii="Cambria Math" w:hAnsi="Cambria Math" w:eastAsia="宋体" w:cs="Times New Roman"/>
                <w:sz w:val="24"/>
                <w:szCs w:val="24"/>
              </w:rPr>
              <m:t>h</m:t>
            </m:r>
            <m:ctrlPr>
              <w:rPr>
                <w:rFonts w:ascii="Cambria Math" w:hAnsi="Cambria Math" w:eastAsia="宋体" w:cs="Times New Roman"/>
                <w:i/>
                <w:sz w:val="24"/>
                <w:szCs w:val="24"/>
              </w:rPr>
            </m:ctrlPr>
          </m:e>
          <m:sub>
            <m:r>
              <m:rPr>
                <m:sty m:val="p"/>
              </m:rPr>
              <w:rPr>
                <w:rFonts w:ascii="Cambria Math" w:hAnsi="Cambria Math" w:eastAsia="宋体" w:cs="Times New Roman"/>
                <w:sz w:val="24"/>
                <w:szCs w:val="24"/>
              </w:rPr>
              <m:t>min</m:t>
            </m:r>
            <m:ctrlPr>
              <w:rPr>
                <w:rFonts w:ascii="Cambria Math" w:hAnsi="Cambria Math" w:eastAsia="宋体" w:cs="Times New Roman"/>
                <w:i/>
                <w:sz w:val="24"/>
                <w:szCs w:val="24"/>
              </w:rPr>
            </m:ctrlPr>
          </m:sub>
        </m:sSub>
      </m:oMath>
      <w:r>
        <w:rPr>
          <w:rFonts w:ascii="Times New Roman" w:hAnsi="Times New Roman" w:eastAsia="宋体" w:cs="Times New Roman"/>
          <w:sz w:val="24"/>
          <w:szCs w:val="24"/>
        </w:rPr>
        <w:t>（mm），</w:t>
      </w:r>
      <w:r>
        <w:rPr>
          <w:rFonts w:ascii="Times New Roman" w:hAnsi="Times New Roman" w:eastAsia="宋体" w:cs="Times New Roman"/>
          <w:kern w:val="2"/>
          <w:sz w:val="24"/>
          <w:szCs w:val="24"/>
        </w:rPr>
        <w:t>应</w:t>
      </w:r>
      <w:r>
        <w:rPr>
          <w:rFonts w:hint="eastAsia" w:ascii="Times New Roman" w:hAnsi="Times New Roman" w:eastAsia="宋体" w:cs="Times New Roman"/>
          <w:kern w:val="2"/>
          <w:sz w:val="24"/>
          <w:szCs w:val="24"/>
        </w:rPr>
        <w:t>按</w:t>
      </w:r>
      <w:r>
        <w:rPr>
          <w:rFonts w:ascii="Times New Roman" w:hAnsi="Times New Roman" w:eastAsia="宋体" w:cs="Times New Roman"/>
          <w:kern w:val="2"/>
          <w:sz w:val="24"/>
          <w:szCs w:val="24"/>
        </w:rPr>
        <w:t>产品认证报告</w:t>
      </w:r>
      <w:r>
        <w:rPr>
          <w:rFonts w:hint="eastAsia" w:ascii="Times New Roman" w:hAnsi="Times New Roman" w:eastAsia="宋体" w:cs="Times New Roman"/>
          <w:kern w:val="2"/>
          <w:sz w:val="24"/>
          <w:szCs w:val="24"/>
        </w:rPr>
        <w:t>取值</w:t>
      </w:r>
      <w:r>
        <w:rPr>
          <w:rFonts w:ascii="Times New Roman" w:hAnsi="Times New Roman" w:eastAsia="宋体" w:cs="Times New Roman"/>
          <w:kern w:val="2"/>
          <w:sz w:val="24"/>
          <w:szCs w:val="24"/>
        </w:rPr>
        <w:t>。</w:t>
      </w:r>
    </w:p>
    <w:p>
      <w:pPr>
        <w:widowControl w:val="0"/>
        <w:spacing w:after="0" w:line="360" w:lineRule="auto"/>
        <w:rPr>
          <w:rFonts w:ascii="Times New Roman" w:hAnsi="Times New Roman" w:eastAsia="宋体" w:cs="Times New Roman"/>
          <w:sz w:val="24"/>
          <w:szCs w:val="24"/>
        </w:rPr>
      </w:pPr>
      <w:r>
        <w:rPr>
          <w:rFonts w:hint="eastAsia" w:ascii="Times New Roman" w:hAnsi="Times New Roman" w:eastAsia="宋体" w:cs="Times New Roman"/>
          <w:b/>
          <w:sz w:val="24"/>
          <w:szCs w:val="24"/>
        </w:rPr>
        <w:t xml:space="preserve">6.2.7  </w:t>
      </w:r>
      <w:r>
        <w:rPr>
          <w:rFonts w:hint="eastAsia" w:ascii="Times New Roman" w:hAnsi="Times New Roman" w:eastAsia="宋体" w:cs="Times New Roman"/>
          <w:bCs/>
          <w:sz w:val="24"/>
          <w:szCs w:val="24"/>
        </w:rPr>
        <w:t>槽式预埋件受拉</w:t>
      </w:r>
      <w:r>
        <w:rPr>
          <w:rFonts w:ascii="Times New Roman" w:hAnsi="Times New Roman" w:eastAsia="宋体" w:cs="Times New Roman"/>
          <w:sz w:val="24"/>
          <w:szCs w:val="24"/>
        </w:rPr>
        <w:t>混凝土侧锥体破坏</w:t>
      </w:r>
      <w:r>
        <w:rPr>
          <w:rFonts w:hint="eastAsia" w:ascii="Times New Roman" w:hAnsi="Times New Roman" w:eastAsia="宋体" w:cs="Times New Roman"/>
          <w:sz w:val="24"/>
          <w:szCs w:val="24"/>
        </w:rPr>
        <w:t>抗拉</w:t>
      </w:r>
      <w:r>
        <w:rPr>
          <w:rFonts w:ascii="Times New Roman" w:hAnsi="Times New Roman" w:eastAsia="宋体" w:cs="Times New Roman"/>
          <w:sz w:val="24"/>
          <w:szCs w:val="24"/>
        </w:rPr>
        <w:t>承载力标准值</w:t>
      </w:r>
      <m:oMath>
        <m:sSub>
          <m:sSubPr>
            <m:ctrlPr>
              <w:rPr>
                <w:rFonts w:ascii="Cambria Math" w:hAnsi="Cambria Math" w:eastAsia="宋体" w:cs="Times New Roman"/>
                <w:sz w:val="24"/>
                <w:szCs w:val="24"/>
              </w:rPr>
            </m:ctrlPr>
          </m:sSubPr>
          <m:e>
            <m:r>
              <w:rPr>
                <w:rFonts w:ascii="Cambria Math" w:hAnsi="Cambria Math" w:eastAsia="宋体" w:cs="Times New Roman"/>
                <w:sz w:val="24"/>
                <w:szCs w:val="24"/>
              </w:rPr>
              <m:t>N</m:t>
            </m:r>
            <m:ctrlPr>
              <w:rPr>
                <w:rFonts w:ascii="Cambria Math" w:hAnsi="Cambria Math" w:eastAsia="宋体" w:cs="Times New Roman"/>
                <w:sz w:val="24"/>
                <w:szCs w:val="24"/>
              </w:rPr>
            </m:ctrlPr>
          </m:e>
          <m:sub>
            <m:r>
              <m:rPr>
                <m:sty m:val="p"/>
              </m:rPr>
              <w:rPr>
                <w:rFonts w:ascii="Cambria Math" w:hAnsi="Cambria Math" w:eastAsia="宋体" w:cs="Times New Roman"/>
                <w:sz w:val="24"/>
                <w:szCs w:val="24"/>
              </w:rPr>
              <m:t>Rk,cb</m:t>
            </m:r>
            <m:ctrlPr>
              <w:rPr>
                <w:rFonts w:ascii="Cambria Math" w:hAnsi="Cambria Math" w:eastAsia="宋体" w:cs="Times New Roman"/>
                <w:sz w:val="24"/>
                <w:szCs w:val="24"/>
              </w:rPr>
            </m:ctrlPr>
          </m:sub>
        </m:sSub>
      </m:oMath>
      <w:r>
        <w:rPr>
          <w:rFonts w:hint="eastAsia" w:ascii="Cambria Math" w:hAnsi="Cambria Math" w:eastAsia="宋体" w:cs="Times New Roman"/>
          <w:sz w:val="24"/>
          <w:szCs w:val="24"/>
        </w:rPr>
        <w:t>应符合下列规定：</w:t>
      </w:r>
    </w:p>
    <w:p>
      <w:pPr>
        <w:widowControl w:val="0"/>
        <w:spacing w:after="0"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当槽式预埋件边距c</w:t>
      </w:r>
      <w:r>
        <w:rPr>
          <w:rFonts w:hint="eastAsia" w:ascii="Times New Roman" w:hAnsi="Times New Roman" w:eastAsia="宋体" w:cs="Times New Roman"/>
          <w:sz w:val="24"/>
          <w:szCs w:val="24"/>
        </w:rPr>
        <w:t>大于0.5倍</w:t>
      </w:r>
      <m:oMath>
        <m:sSub>
          <m:sSubPr>
            <m:ctrlPr>
              <w:rPr>
                <w:rFonts w:ascii="Cambria Math" w:hAnsi="Cambria Math" w:eastAsia="宋体" w:cs="Times New Roman"/>
                <w:sz w:val="24"/>
                <w:szCs w:val="24"/>
              </w:rPr>
            </m:ctrlPr>
          </m:sSubPr>
          <m:e>
            <m:r>
              <w:rPr>
                <w:rFonts w:ascii="Cambria Math" w:hAnsi="Cambria Math" w:eastAsia="宋体" w:cs="Times New Roman"/>
                <w:sz w:val="24"/>
                <w:szCs w:val="24"/>
              </w:rPr>
              <m:t>h</m:t>
            </m:r>
            <m:ctrlPr>
              <w:rPr>
                <w:rFonts w:ascii="Cambria Math" w:hAnsi="Cambria Math" w:eastAsia="宋体" w:cs="Times New Roman"/>
                <w:sz w:val="24"/>
                <w:szCs w:val="24"/>
              </w:rPr>
            </m:ctrlPr>
          </m:e>
          <m:sub>
            <m:r>
              <m:rPr>
                <m:sty m:val="p"/>
              </m:rPr>
              <w:rPr>
                <w:rFonts w:ascii="Cambria Math" w:hAnsi="Cambria Math" w:eastAsia="宋体" w:cs="Times New Roman"/>
                <w:sz w:val="24"/>
                <w:szCs w:val="24"/>
              </w:rPr>
              <m:t>ef</m:t>
            </m:r>
            <m:ctrlPr>
              <w:rPr>
                <w:rFonts w:ascii="Cambria Math" w:hAnsi="Cambria Math" w:eastAsia="宋体" w:cs="Times New Roman"/>
                <w:sz w:val="24"/>
                <w:szCs w:val="24"/>
              </w:rPr>
            </m:ctrlPr>
          </m:sub>
        </m:sSub>
      </m:oMath>
      <w:r>
        <w:rPr>
          <w:rFonts w:ascii="Times New Roman" w:hAnsi="Times New Roman" w:eastAsia="宋体" w:cs="Times New Roman"/>
          <w:sz w:val="24"/>
          <w:szCs w:val="24"/>
        </w:rPr>
        <w:t>时，无需进行验算，否则应对混凝土侧锥体破坏</w:t>
      </w:r>
      <w:r>
        <w:rPr>
          <w:rFonts w:hint="eastAsia" w:ascii="Times New Roman" w:hAnsi="Times New Roman" w:eastAsia="宋体" w:cs="Times New Roman"/>
          <w:sz w:val="24"/>
          <w:szCs w:val="24"/>
        </w:rPr>
        <w:t>抗拉</w:t>
      </w:r>
      <w:r>
        <w:rPr>
          <w:rFonts w:ascii="Times New Roman" w:hAnsi="Times New Roman" w:eastAsia="宋体" w:cs="Times New Roman"/>
          <w:sz w:val="24"/>
          <w:szCs w:val="24"/>
        </w:rPr>
        <w:t>承载力进行验算。</w:t>
      </w:r>
    </w:p>
    <w:p>
      <w:pPr>
        <w:widowControl w:val="0"/>
        <w:spacing w:after="0"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 xml:space="preserve"> 单</w:t>
      </w:r>
      <w:r>
        <w:rPr>
          <w:rFonts w:hint="eastAsia" w:ascii="Times New Roman" w:hAnsi="Times New Roman" w:eastAsia="宋体" w:cs="Times New Roman"/>
          <w:sz w:val="24"/>
          <w:szCs w:val="24"/>
        </w:rPr>
        <w:t>个锚件</w:t>
      </w:r>
      <w:r>
        <w:rPr>
          <w:rFonts w:ascii="Times New Roman" w:hAnsi="Times New Roman" w:eastAsia="宋体" w:cs="Times New Roman"/>
          <w:sz w:val="24"/>
          <w:szCs w:val="24"/>
        </w:rPr>
        <w:t>的混凝土侧锥体破坏</w:t>
      </w:r>
      <w:r>
        <w:rPr>
          <w:rFonts w:hint="eastAsia" w:ascii="Times New Roman" w:hAnsi="Times New Roman" w:eastAsia="宋体" w:cs="Times New Roman"/>
          <w:sz w:val="24"/>
          <w:szCs w:val="24"/>
        </w:rPr>
        <w:t>抗拉</w:t>
      </w:r>
      <w:r>
        <w:rPr>
          <w:rFonts w:ascii="Times New Roman" w:hAnsi="Times New Roman" w:eastAsia="宋体" w:cs="Times New Roman"/>
          <w:sz w:val="24"/>
          <w:szCs w:val="24"/>
        </w:rPr>
        <w:t>承载力标准值应按</w:t>
      </w:r>
      <w:r>
        <w:rPr>
          <w:rFonts w:ascii="Times New Roman" w:hAnsi="Times New Roman"/>
          <w:sz w:val="24"/>
          <w:szCs w:val="24"/>
        </w:rPr>
        <w:t>下式</w:t>
      </w:r>
      <w:r>
        <w:rPr>
          <w:rFonts w:ascii="Times New Roman" w:hAnsi="Times New Roman" w:eastAsia="宋体" w:cs="Times New Roman"/>
          <w:sz w:val="24"/>
          <w:szCs w:val="24"/>
        </w:rPr>
        <w:t>计算：</w:t>
      </w:r>
    </w:p>
    <w:tbl>
      <w:tblPr>
        <w:tblStyle w:val="18"/>
        <w:tblW w:w="0" w:type="auto"/>
        <w:tblInd w:w="72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646"/>
        <w:gridCol w:w="169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6646" w:type="dxa"/>
          </w:tcPr>
          <w:p>
            <w:pPr>
              <w:widowControl w:val="0"/>
              <w:spacing w:after="160" w:line="360" w:lineRule="auto"/>
              <w:contextualSpacing/>
              <w:jc w:val="center"/>
              <w:rPr>
                <w:rFonts w:ascii="Times New Roman" w:hAnsi="Times New Roman" w:eastAsia="宋体" w:cs="Times New Roman"/>
                <w:sz w:val="24"/>
                <w:szCs w:val="24"/>
              </w:rPr>
            </w:pPr>
            <m:oMath>
              <m:sSub>
                <m:sSubPr>
                  <m:ctrlPr>
                    <w:rPr>
                      <w:rFonts w:ascii="Cambria Math" w:hAnsi="Cambria Math" w:eastAsia="宋体" w:cs="Times New Roman"/>
                      <w:kern w:val="2"/>
                      <w:sz w:val="24"/>
                      <w:szCs w:val="24"/>
                    </w:rPr>
                  </m:ctrlPr>
                </m:sSubPr>
                <m:e>
                  <m:r>
                    <w:rPr>
                      <w:rFonts w:ascii="Cambria Math" w:hAnsi="Cambria Math" w:eastAsia="宋体" w:cs="Times New Roman"/>
                      <w:kern w:val="2"/>
                      <w:sz w:val="24"/>
                      <w:szCs w:val="24"/>
                    </w:rPr>
                    <m:t>N</m:t>
                  </m:r>
                  <m:ctrlPr>
                    <w:rPr>
                      <w:rFonts w:ascii="Cambria Math" w:hAnsi="Cambria Math" w:eastAsia="宋体" w:cs="Times New Roman"/>
                      <w:kern w:val="2"/>
                      <w:sz w:val="24"/>
                      <w:szCs w:val="24"/>
                    </w:rPr>
                  </m:ctrlPr>
                </m:e>
                <m:sub>
                  <m:r>
                    <m:rPr>
                      <m:sty m:val="p"/>
                    </m:rPr>
                    <w:rPr>
                      <w:rFonts w:ascii="Cambria Math" w:hAnsi="Cambria Math" w:eastAsia="宋体" w:cs="Times New Roman"/>
                      <w:kern w:val="2"/>
                      <w:sz w:val="24"/>
                      <w:szCs w:val="24"/>
                    </w:rPr>
                    <m:t>Rk,cb</m:t>
                  </m:r>
                  <m:ctrlPr>
                    <w:rPr>
                      <w:rFonts w:ascii="Cambria Math" w:hAnsi="Cambria Math" w:eastAsia="宋体" w:cs="Times New Roman"/>
                      <w:kern w:val="2"/>
                      <w:sz w:val="24"/>
                      <w:szCs w:val="24"/>
                    </w:rPr>
                  </m:ctrlPr>
                </m:sub>
              </m:sSub>
              <m:r>
                <w:rPr>
                  <w:rFonts w:ascii="Cambria Math" w:hAnsi="Cambria Math" w:eastAsia="宋体" w:cs="Times New Roman"/>
                  <w:kern w:val="2"/>
                  <w:sz w:val="24"/>
                  <w:szCs w:val="24"/>
                </w:rPr>
                <m:t>=</m:t>
              </m:r>
              <m:sSubSup>
                <m:sSubSupPr>
                  <m:ctrlPr>
                    <w:rPr>
                      <w:rFonts w:ascii="Cambria Math" w:hAnsi="Cambria Math" w:eastAsia="宋体" w:cs="Times New Roman"/>
                      <w:kern w:val="2"/>
                      <w:sz w:val="24"/>
                      <w:szCs w:val="24"/>
                    </w:rPr>
                  </m:ctrlPr>
                </m:sSubSupPr>
                <m:e>
                  <m:r>
                    <w:rPr>
                      <w:rFonts w:ascii="Cambria Math" w:hAnsi="Cambria Math" w:eastAsia="宋体" w:cs="Times New Roman"/>
                      <w:kern w:val="2"/>
                      <w:sz w:val="24"/>
                      <w:szCs w:val="24"/>
                    </w:rPr>
                    <m:t>N</m:t>
                  </m:r>
                  <m:ctrlPr>
                    <w:rPr>
                      <w:rFonts w:ascii="Cambria Math" w:hAnsi="Cambria Math" w:eastAsia="宋体" w:cs="Times New Roman"/>
                      <w:kern w:val="2"/>
                      <w:sz w:val="24"/>
                      <w:szCs w:val="24"/>
                    </w:rPr>
                  </m:ctrlPr>
                </m:e>
                <m:sub>
                  <m:r>
                    <m:rPr>
                      <m:sty m:val="p"/>
                    </m:rPr>
                    <w:rPr>
                      <w:rFonts w:ascii="Cambria Math" w:hAnsi="Cambria Math" w:eastAsia="宋体" w:cs="Times New Roman"/>
                      <w:kern w:val="2"/>
                      <w:sz w:val="24"/>
                      <w:szCs w:val="24"/>
                    </w:rPr>
                    <m:t>Rk,cb</m:t>
                  </m:r>
                  <m:ctrlPr>
                    <w:rPr>
                      <w:rFonts w:ascii="Cambria Math" w:hAnsi="Cambria Math" w:eastAsia="宋体" w:cs="Times New Roman"/>
                      <w:kern w:val="2"/>
                      <w:sz w:val="24"/>
                      <w:szCs w:val="24"/>
                    </w:rPr>
                  </m:ctrlPr>
                </m:sub>
                <m:sup>
                  <m:r>
                    <w:rPr>
                      <w:rFonts w:ascii="Cambria Math" w:hAnsi="Cambria Math" w:eastAsia="宋体" w:cs="Times New Roman"/>
                      <w:kern w:val="2"/>
                      <w:sz w:val="24"/>
                      <w:szCs w:val="24"/>
                    </w:rPr>
                    <m:t>0</m:t>
                  </m:r>
                  <m:ctrlPr>
                    <w:rPr>
                      <w:rFonts w:ascii="Cambria Math" w:hAnsi="Cambria Math" w:eastAsia="宋体" w:cs="Times New Roman"/>
                      <w:kern w:val="2"/>
                      <w:sz w:val="24"/>
                      <w:szCs w:val="24"/>
                    </w:rPr>
                  </m:ctrlPr>
                </m:sup>
              </m:sSubSup>
              <m:r>
                <w:rPr>
                  <w:rFonts w:ascii="Cambria Math" w:hAnsi="Cambria Math" w:eastAsia="宋体" w:cs="Times New Roman"/>
                  <w:kern w:val="2"/>
                  <w:sz w:val="24"/>
                  <w:szCs w:val="24"/>
                </w:rPr>
                <m:t>∙</m:t>
              </m:r>
              <m:sSub>
                <m:sSubPr>
                  <m:ctrlPr>
                    <w:rPr>
                      <w:rFonts w:ascii="Cambria Math" w:hAnsi="Cambria Math" w:eastAsia="宋体" w:cs="Times New Roman"/>
                      <w:kern w:val="2"/>
                      <w:sz w:val="24"/>
                      <w:szCs w:val="24"/>
                    </w:rPr>
                  </m:ctrlPr>
                </m:sSubPr>
                <m:e>
                  <m:r>
                    <w:rPr>
                      <w:rFonts w:ascii="Cambria Math" w:hAnsi="Cambria Math" w:eastAsia="宋体" w:cs="Times New Roman"/>
                      <w:kern w:val="2"/>
                      <w:sz w:val="24"/>
                      <w:szCs w:val="24"/>
                    </w:rPr>
                    <m:t>ψ</m:t>
                  </m:r>
                  <m:ctrlPr>
                    <w:rPr>
                      <w:rFonts w:ascii="Cambria Math" w:hAnsi="Cambria Math" w:eastAsia="宋体" w:cs="Times New Roman"/>
                      <w:kern w:val="2"/>
                      <w:sz w:val="24"/>
                      <w:szCs w:val="24"/>
                    </w:rPr>
                  </m:ctrlPr>
                </m:e>
                <m:sub>
                  <m:r>
                    <m:rPr>
                      <m:sty m:val="p"/>
                    </m:rPr>
                    <w:rPr>
                      <w:rFonts w:ascii="Cambria Math" w:hAnsi="Cambria Math" w:eastAsia="宋体" w:cs="Times New Roman"/>
                      <w:kern w:val="2"/>
                      <w:sz w:val="24"/>
                      <w:szCs w:val="24"/>
                    </w:rPr>
                    <m:t>ch,s,Nb</m:t>
                  </m:r>
                  <m:ctrlPr>
                    <w:rPr>
                      <w:rFonts w:ascii="Cambria Math" w:hAnsi="Cambria Math" w:eastAsia="宋体" w:cs="Times New Roman"/>
                      <w:kern w:val="2"/>
                      <w:sz w:val="24"/>
                      <w:szCs w:val="24"/>
                    </w:rPr>
                  </m:ctrlPr>
                </m:sub>
              </m:sSub>
              <m:r>
                <w:rPr>
                  <w:rFonts w:ascii="Cambria Math" w:hAnsi="Cambria Math" w:eastAsia="宋体" w:cs="Times New Roman"/>
                  <w:kern w:val="2"/>
                  <w:sz w:val="24"/>
                  <w:szCs w:val="24"/>
                </w:rPr>
                <m:t>∙</m:t>
              </m:r>
              <m:sSub>
                <m:sSubPr>
                  <m:ctrlPr>
                    <w:rPr>
                      <w:rFonts w:ascii="Cambria Math" w:hAnsi="Cambria Math" w:eastAsia="宋体" w:cs="Times New Roman"/>
                      <w:kern w:val="2"/>
                      <w:sz w:val="24"/>
                      <w:szCs w:val="24"/>
                    </w:rPr>
                  </m:ctrlPr>
                </m:sSubPr>
                <m:e>
                  <m:r>
                    <w:rPr>
                      <w:rFonts w:ascii="Cambria Math" w:hAnsi="Cambria Math" w:eastAsia="宋体" w:cs="Times New Roman"/>
                      <w:kern w:val="2"/>
                      <w:sz w:val="24"/>
                      <w:szCs w:val="24"/>
                    </w:rPr>
                    <m:t>ψ</m:t>
                  </m:r>
                  <m:ctrlPr>
                    <w:rPr>
                      <w:rFonts w:ascii="Cambria Math" w:hAnsi="Cambria Math" w:eastAsia="宋体" w:cs="Times New Roman"/>
                      <w:kern w:val="2"/>
                      <w:sz w:val="24"/>
                      <w:szCs w:val="24"/>
                    </w:rPr>
                  </m:ctrlPr>
                </m:e>
                <m:sub>
                  <m:r>
                    <m:rPr>
                      <m:sty m:val="p"/>
                    </m:rPr>
                    <w:rPr>
                      <w:rFonts w:ascii="Cambria Math" w:hAnsi="Cambria Math" w:eastAsia="宋体" w:cs="Times New Roman"/>
                      <w:kern w:val="2"/>
                      <w:sz w:val="24"/>
                      <w:szCs w:val="24"/>
                    </w:rPr>
                    <m:t>ch,c,Nb</m:t>
                  </m:r>
                  <m:ctrlPr>
                    <w:rPr>
                      <w:rFonts w:ascii="Cambria Math" w:hAnsi="Cambria Math" w:eastAsia="宋体" w:cs="Times New Roman"/>
                      <w:kern w:val="2"/>
                      <w:sz w:val="24"/>
                      <w:szCs w:val="24"/>
                    </w:rPr>
                  </m:ctrlPr>
                </m:sub>
              </m:sSub>
              <m:r>
                <w:rPr>
                  <w:rFonts w:ascii="Cambria Math" w:hAnsi="Cambria Math" w:eastAsia="宋体" w:cs="Times New Roman"/>
                  <w:kern w:val="2"/>
                  <w:sz w:val="24"/>
                  <w:szCs w:val="24"/>
                </w:rPr>
                <m:t>∙</m:t>
              </m:r>
              <m:sSub>
                <m:sSubPr>
                  <m:ctrlPr>
                    <w:rPr>
                      <w:rFonts w:ascii="Cambria Math" w:hAnsi="Cambria Math" w:eastAsia="宋体" w:cs="Times New Roman"/>
                      <w:kern w:val="2"/>
                      <w:sz w:val="24"/>
                      <w:szCs w:val="24"/>
                    </w:rPr>
                  </m:ctrlPr>
                </m:sSubPr>
                <m:e>
                  <m:r>
                    <w:rPr>
                      <w:rFonts w:ascii="Cambria Math" w:hAnsi="Cambria Math" w:eastAsia="宋体" w:cs="Times New Roman"/>
                      <w:kern w:val="2"/>
                      <w:sz w:val="24"/>
                      <w:szCs w:val="24"/>
                    </w:rPr>
                    <m:t>ψ</m:t>
                  </m:r>
                  <m:ctrlPr>
                    <w:rPr>
                      <w:rFonts w:ascii="Cambria Math" w:hAnsi="Cambria Math" w:eastAsia="宋体" w:cs="Times New Roman"/>
                      <w:kern w:val="2"/>
                      <w:sz w:val="24"/>
                      <w:szCs w:val="24"/>
                    </w:rPr>
                  </m:ctrlPr>
                </m:e>
                <m:sub>
                  <m:r>
                    <m:rPr>
                      <m:sty m:val="p"/>
                    </m:rPr>
                    <w:rPr>
                      <w:rFonts w:ascii="Cambria Math" w:hAnsi="Cambria Math" w:eastAsia="宋体" w:cs="Times New Roman"/>
                      <w:kern w:val="2"/>
                      <w:sz w:val="24"/>
                      <w:szCs w:val="24"/>
                    </w:rPr>
                    <m:t>ch,h,Nb</m:t>
                  </m:r>
                  <m:ctrlPr>
                    <w:rPr>
                      <w:rFonts w:ascii="Cambria Math" w:hAnsi="Cambria Math" w:eastAsia="宋体" w:cs="Times New Roman"/>
                      <w:kern w:val="2"/>
                      <w:sz w:val="24"/>
                      <w:szCs w:val="24"/>
                    </w:rPr>
                  </m:ctrlPr>
                </m:sub>
              </m:sSub>
            </m:oMath>
            <w:r>
              <w:rPr>
                <w:rFonts w:ascii="Times New Roman" w:hAnsi="Times New Roman" w:eastAsia="宋体" w:cs="Times New Roman"/>
                <w:iCs/>
                <w:sz w:val="24"/>
                <w:szCs w:val="24"/>
              </w:rPr>
              <w:t xml:space="preserve"> </w:t>
            </w:r>
          </w:p>
        </w:tc>
        <w:tc>
          <w:tcPr>
            <w:tcW w:w="1696" w:type="dxa"/>
            <w:vAlign w:val="center"/>
          </w:tcPr>
          <w:p>
            <w:pPr>
              <w:widowControl w:val="0"/>
              <w:spacing w:after="160" w:line="360" w:lineRule="auto"/>
              <w:contextualSpacing/>
              <w:jc w:val="right"/>
              <w:rPr>
                <w:rFonts w:ascii="Times New Roman" w:hAnsi="Times New Roman" w:eastAsia="宋体" w:cs="Times New Roman"/>
                <w:sz w:val="24"/>
                <w:szCs w:val="24"/>
              </w:rPr>
            </w:pPr>
            <w:r>
              <w:rPr>
                <w:rFonts w:ascii="Times New Roman" w:hAnsi="Times New Roman" w:eastAsia="宋体" w:cs="Times New Roman"/>
                <w:iCs/>
                <w:sz w:val="24"/>
                <w:szCs w:val="24"/>
              </w:rPr>
              <w:t>（6.2.</w:t>
            </w:r>
            <w:r>
              <w:rPr>
                <w:rFonts w:hint="eastAsia" w:ascii="Times New Roman" w:hAnsi="Times New Roman" w:eastAsia="宋体" w:cs="Times New Roman"/>
                <w:iCs/>
                <w:sz w:val="24"/>
                <w:szCs w:val="24"/>
              </w:rPr>
              <w:t>7-1</w:t>
            </w:r>
            <w:r>
              <w:rPr>
                <w:rFonts w:ascii="Times New Roman" w:hAnsi="Times New Roman" w:eastAsia="宋体" w:cs="Times New Roman"/>
                <w:iCs/>
                <w:sz w:val="24"/>
                <w:szCs w:val="24"/>
              </w:rPr>
              <w:t>）</w:t>
            </w:r>
          </w:p>
        </w:tc>
      </w:tr>
    </w:tbl>
    <w:p>
      <w:pPr>
        <w:widowControl w:val="0"/>
        <w:spacing w:after="0" w:line="360" w:lineRule="auto"/>
        <w:ind w:left="1992" w:right="44" w:rightChars="20" w:hanging="1992" w:hangingChars="830"/>
        <w:contextualSpacing/>
        <w:rPr>
          <w:rFonts w:ascii="Times New Roman" w:hAnsi="Times New Roman" w:eastAsia="宋体" w:cs="Times New Roman"/>
          <w:sz w:val="24"/>
          <w:szCs w:val="24"/>
        </w:rPr>
      </w:pPr>
      <w:r>
        <w:rPr>
          <w:rFonts w:ascii="Times New Roman" w:hAnsi="Times New Roman" w:eastAsia="宋体" w:cs="Times New Roman"/>
          <w:sz w:val="24"/>
          <w:szCs w:val="24"/>
        </w:rPr>
        <w:t>式中：</w:t>
      </w:r>
      <m:oMath>
        <m:sSubSup>
          <m:sSubSupPr>
            <m:ctrlPr>
              <w:rPr>
                <w:rFonts w:ascii="Cambria Math" w:hAnsi="Cambria Math" w:eastAsia="宋体" w:cs="Times New Roman"/>
                <w:iCs/>
                <w:kern w:val="2"/>
                <w:sz w:val="24"/>
                <w:szCs w:val="24"/>
              </w:rPr>
            </m:ctrlPr>
          </m:sSubSupPr>
          <m:e>
            <m:r>
              <w:rPr>
                <w:rFonts w:ascii="Cambria Math" w:hAnsi="Cambria Math" w:eastAsia="宋体" w:cs="Times New Roman"/>
                <w:kern w:val="2"/>
                <w:sz w:val="24"/>
                <w:szCs w:val="24"/>
              </w:rPr>
              <m:t>N</m:t>
            </m:r>
            <m:ctrlPr>
              <w:rPr>
                <w:rFonts w:ascii="Cambria Math" w:hAnsi="Cambria Math" w:eastAsia="宋体" w:cs="Times New Roman"/>
                <w:iCs/>
                <w:kern w:val="2"/>
                <w:sz w:val="24"/>
                <w:szCs w:val="24"/>
              </w:rPr>
            </m:ctrlPr>
          </m:e>
          <m:sub>
            <m:r>
              <m:rPr>
                <m:sty m:val="p"/>
              </m:rPr>
              <w:rPr>
                <w:rFonts w:ascii="Cambria Math" w:hAnsi="Cambria Math" w:eastAsia="宋体" w:cs="Times New Roman"/>
                <w:kern w:val="2"/>
                <w:sz w:val="24"/>
                <w:szCs w:val="24"/>
              </w:rPr>
              <m:t>Rk,cb</m:t>
            </m:r>
            <m:ctrlPr>
              <w:rPr>
                <w:rFonts w:ascii="Cambria Math" w:hAnsi="Cambria Math" w:eastAsia="宋体" w:cs="Times New Roman"/>
                <w:iCs/>
                <w:kern w:val="2"/>
                <w:sz w:val="24"/>
                <w:szCs w:val="24"/>
              </w:rPr>
            </m:ctrlPr>
          </m:sub>
          <m:sup>
            <m:r>
              <m:rPr>
                <m:sty m:val="p"/>
              </m:rPr>
              <w:rPr>
                <w:rFonts w:ascii="Cambria Math" w:hAnsi="Cambria Math" w:eastAsia="宋体" w:cs="Times New Roman"/>
                <w:kern w:val="2"/>
                <w:sz w:val="24"/>
                <w:szCs w:val="24"/>
              </w:rPr>
              <m:t>0</m:t>
            </m:r>
            <m:ctrlPr>
              <w:rPr>
                <w:rFonts w:ascii="Cambria Math" w:hAnsi="Cambria Math" w:eastAsia="宋体" w:cs="Times New Roman"/>
                <w:iCs/>
                <w:kern w:val="2"/>
                <w:sz w:val="24"/>
                <w:szCs w:val="24"/>
              </w:rPr>
            </m:ctrlPr>
          </m:sup>
        </m:sSubSup>
      </m:oMath>
      <w:r>
        <w:rPr>
          <w:rFonts w:hint="eastAsia" w:ascii="Times New Roman" w:hAnsi="Times New Roman" w:eastAsia="宋体" w:cs="Times New Roman"/>
          <w:iCs/>
          <w:kern w:val="2"/>
          <w:sz w:val="24"/>
          <w:szCs w:val="24"/>
        </w:rPr>
        <w:t xml:space="preserve"> </w:t>
      </w:r>
      <w:r>
        <w:rPr>
          <w:rFonts w:ascii="Times New Roman" w:hAnsi="Times New Roman" w:eastAsia="宋体" w:cs="Times New Roman"/>
          <w:kern w:val="2"/>
          <w:sz w:val="24"/>
          <w:szCs w:val="24"/>
        </w:rPr>
        <w:t>——</w:t>
      </w:r>
      <w:r>
        <w:rPr>
          <w:rFonts w:hint="eastAsia" w:ascii="Times New Roman" w:hAnsi="Times New Roman" w:eastAsia="宋体" w:cs="Times New Roman"/>
          <w:kern w:val="2"/>
          <w:sz w:val="24"/>
          <w:szCs w:val="24"/>
        </w:rPr>
        <w:t xml:space="preserve"> </w:t>
      </w:r>
      <w:r>
        <w:rPr>
          <w:rFonts w:ascii="Times New Roman" w:hAnsi="Times New Roman" w:eastAsia="宋体" w:cs="Times New Roman"/>
          <w:kern w:val="2"/>
          <w:sz w:val="24"/>
          <w:szCs w:val="24"/>
        </w:rPr>
        <w:t>混凝土理想侧锥体破坏</w:t>
      </w:r>
      <w:r>
        <w:rPr>
          <w:rFonts w:hint="eastAsia" w:ascii="Times New Roman" w:hAnsi="Times New Roman" w:eastAsia="宋体" w:cs="Times New Roman"/>
          <w:kern w:val="2"/>
          <w:sz w:val="24"/>
          <w:szCs w:val="24"/>
        </w:rPr>
        <w:t>抗拉</w:t>
      </w:r>
      <w:r>
        <w:rPr>
          <w:rFonts w:ascii="Times New Roman" w:hAnsi="Times New Roman" w:eastAsia="宋体" w:cs="Times New Roman"/>
          <w:kern w:val="2"/>
          <w:sz w:val="24"/>
          <w:szCs w:val="24"/>
        </w:rPr>
        <w:t>承载力标准值</w:t>
      </w:r>
      <w:r>
        <w:rPr>
          <w:rFonts w:ascii="Times New Roman" w:hAnsi="Times New Roman" w:eastAsia="宋体" w:cs="Times New Roman"/>
          <w:sz w:val="24"/>
          <w:szCs w:val="24"/>
        </w:rPr>
        <w:t>（N），应按式</w:t>
      </w:r>
      <w:r>
        <w:rPr>
          <w:rFonts w:ascii="Times New Roman" w:hAnsi="Times New Roman" w:eastAsia="宋体" w:cs="Times New Roman"/>
          <w:iCs/>
          <w:sz w:val="24"/>
          <w:szCs w:val="24"/>
        </w:rPr>
        <w:t>（6.2.</w:t>
      </w:r>
      <w:r>
        <w:rPr>
          <w:rFonts w:hint="eastAsia" w:ascii="Times New Roman" w:hAnsi="Times New Roman" w:eastAsia="宋体" w:cs="Times New Roman"/>
          <w:iCs/>
          <w:sz w:val="24"/>
          <w:szCs w:val="24"/>
        </w:rPr>
        <w:t>7-2</w:t>
      </w:r>
      <w:r>
        <w:rPr>
          <w:rFonts w:ascii="Times New Roman" w:hAnsi="Times New Roman" w:eastAsia="宋体" w:cs="Times New Roman"/>
          <w:iCs/>
          <w:sz w:val="24"/>
          <w:szCs w:val="24"/>
        </w:rPr>
        <w:t>）计算</w:t>
      </w:r>
      <w:r>
        <w:rPr>
          <w:rFonts w:ascii="Times New Roman" w:hAnsi="Times New Roman" w:eastAsia="宋体" w:cs="Times New Roman"/>
          <w:sz w:val="24"/>
          <w:szCs w:val="24"/>
        </w:rPr>
        <w:t>；</w:t>
      </w:r>
    </w:p>
    <w:tbl>
      <w:tblPr>
        <w:tblStyle w:val="17"/>
        <w:tblW w:w="9072" w:type="dxa"/>
        <w:tblInd w:w="-5" w:type="dxa"/>
        <w:tblLayout w:type="autofit"/>
        <w:tblCellMar>
          <w:top w:w="0" w:type="dxa"/>
          <w:left w:w="0" w:type="dxa"/>
          <w:bottom w:w="0" w:type="dxa"/>
          <w:right w:w="0" w:type="dxa"/>
        </w:tblCellMar>
      </w:tblPr>
      <w:tblGrid>
        <w:gridCol w:w="1276"/>
        <w:gridCol w:w="567"/>
        <w:gridCol w:w="7229"/>
      </w:tblGrid>
      <w:tr>
        <w:tblPrEx>
          <w:tblCellMar>
            <w:top w:w="0" w:type="dxa"/>
            <w:left w:w="0" w:type="dxa"/>
            <w:bottom w:w="0" w:type="dxa"/>
            <w:right w:w="0" w:type="dxa"/>
          </w:tblCellMar>
        </w:tblPrEx>
        <w:tc>
          <w:tcPr>
            <w:tcW w:w="1276" w:type="dxa"/>
            <w:shd w:val="clear" w:color="auto" w:fill="auto"/>
          </w:tcPr>
          <w:p>
            <w:pPr>
              <w:widowControl w:val="0"/>
              <w:spacing w:after="0" w:line="360" w:lineRule="auto"/>
              <w:ind w:right="44" w:rightChars="20"/>
              <w:jc w:val="right"/>
              <w:rPr>
                <w:rFonts w:ascii="Cambria Math" w:hAnsi="Cambria Math" w:eastAsia="宋体" w:cs="Times New Roman"/>
                <w:kern w:val="2"/>
                <w:sz w:val="24"/>
                <w:szCs w:val="24"/>
              </w:rPr>
            </w:pPr>
            <m:oMathPara>
              <m:oMathParaPr>
                <m:jc m:val="right"/>
              </m:oMathParaPr>
              <m:oMath>
                <m:sSub>
                  <m:sSubPr>
                    <m:ctrlPr>
                      <w:rPr>
                        <w:rFonts w:ascii="Cambria Math" w:hAnsi="Cambria Math" w:eastAsia="宋体" w:cs="Times New Roman"/>
                        <w:kern w:val="2"/>
                        <w:sz w:val="24"/>
                        <w:szCs w:val="24"/>
                      </w:rPr>
                    </m:ctrlPr>
                  </m:sSubPr>
                  <m:e>
                    <m:r>
                      <w:rPr>
                        <w:rFonts w:ascii="Cambria Math" w:hAnsi="Cambria Math" w:eastAsia="宋体" w:cs="Times New Roman"/>
                        <w:kern w:val="2"/>
                        <w:sz w:val="24"/>
                        <w:szCs w:val="24"/>
                      </w:rPr>
                      <m:t>ψ</m:t>
                    </m:r>
                    <m:ctrlPr>
                      <w:rPr>
                        <w:rFonts w:ascii="Cambria Math" w:hAnsi="Cambria Math" w:eastAsia="宋体" w:cs="Times New Roman"/>
                        <w:kern w:val="2"/>
                        <w:sz w:val="24"/>
                        <w:szCs w:val="24"/>
                      </w:rPr>
                    </m:ctrlPr>
                  </m:e>
                  <m:sub>
                    <m:r>
                      <m:rPr>
                        <m:sty m:val="p"/>
                      </m:rPr>
                      <w:rPr>
                        <w:rFonts w:ascii="Cambria Math" w:hAnsi="Cambria Math" w:eastAsia="宋体" w:cs="Times New Roman"/>
                        <w:kern w:val="2"/>
                        <w:sz w:val="24"/>
                        <w:szCs w:val="24"/>
                      </w:rPr>
                      <m:t>ch,s,Nb</m:t>
                    </m:r>
                    <m:ctrlPr>
                      <w:rPr>
                        <w:rFonts w:ascii="Cambria Math" w:hAnsi="Cambria Math" w:eastAsia="宋体" w:cs="Times New Roman"/>
                        <w:kern w:val="2"/>
                        <w:sz w:val="24"/>
                        <w:szCs w:val="24"/>
                      </w:rPr>
                    </m:ctrlPr>
                  </m:sub>
                </m:sSub>
              </m:oMath>
            </m:oMathPara>
          </w:p>
        </w:tc>
        <w:tc>
          <w:tcPr>
            <w:tcW w:w="567" w:type="dxa"/>
            <w:shd w:val="clear" w:color="auto" w:fill="auto"/>
          </w:tcPr>
          <w:p>
            <w:pPr>
              <w:pStyle w:val="71"/>
              <w:spacing w:line="360" w:lineRule="auto"/>
              <w:ind w:firstLine="0" w:firstLineChars="0"/>
              <w:jc w:val="right"/>
              <w:rPr>
                <w:rFonts w:ascii="Times New Roman" w:hAnsi="Times New Roman"/>
                <w:color w:val="000000"/>
                <w:sz w:val="24"/>
                <w:szCs w:val="24"/>
              </w:rPr>
            </w:pPr>
            <w:r>
              <w:rPr>
                <w:rFonts w:ascii="Times New Roman" w:hAnsi="Times New Roman"/>
                <w:sz w:val="24"/>
                <w:szCs w:val="24"/>
              </w:rPr>
              <w:t>——</w:t>
            </w:r>
          </w:p>
        </w:tc>
        <w:tc>
          <w:tcPr>
            <w:tcW w:w="7229" w:type="dxa"/>
            <w:shd w:val="clear" w:color="auto" w:fill="auto"/>
          </w:tcPr>
          <w:p>
            <w:pPr>
              <w:pStyle w:val="71"/>
              <w:spacing w:line="360" w:lineRule="auto"/>
              <w:ind w:left="121" w:leftChars="55" w:firstLine="0" w:firstLineChars="0"/>
              <w:rPr>
                <w:rFonts w:ascii="Times New Roman" w:hAnsi="Times New Roman"/>
                <w:color w:val="000000"/>
                <w:sz w:val="24"/>
                <w:szCs w:val="24"/>
              </w:rPr>
            </w:pPr>
            <w:r>
              <w:rPr>
                <w:rFonts w:ascii="Times New Roman" w:hAnsi="Times New Roman"/>
                <w:sz w:val="24"/>
                <w:szCs w:val="24"/>
              </w:rPr>
              <w:t>相邻锚件间距</w:t>
            </w:r>
            <w:r>
              <w:rPr>
                <w:rFonts w:hint="eastAsia" w:ascii="Times New Roman" w:hAnsi="Times New Roman"/>
                <w:sz w:val="24"/>
                <w:szCs w:val="24"/>
              </w:rPr>
              <w:t>对被计算锚件的混凝土侧锥体抗拉承载力的</w:t>
            </w:r>
            <w:r>
              <w:rPr>
                <w:rFonts w:ascii="Times New Roman" w:hAnsi="Times New Roman"/>
                <w:sz w:val="24"/>
                <w:szCs w:val="24"/>
              </w:rPr>
              <w:t>影响系数，应按式</w:t>
            </w:r>
            <w:r>
              <w:rPr>
                <w:rFonts w:ascii="Times New Roman" w:hAnsi="Times New Roman"/>
                <w:iCs/>
                <w:sz w:val="24"/>
                <w:szCs w:val="24"/>
              </w:rPr>
              <w:t>（6.2.</w:t>
            </w:r>
            <w:r>
              <w:rPr>
                <w:rFonts w:hint="eastAsia" w:ascii="Times New Roman" w:hAnsi="Times New Roman"/>
                <w:iCs/>
                <w:sz w:val="24"/>
                <w:szCs w:val="24"/>
              </w:rPr>
              <w:t>5-5</w:t>
            </w:r>
            <w:r>
              <w:rPr>
                <w:rFonts w:ascii="Times New Roman" w:hAnsi="Times New Roman"/>
                <w:iCs/>
                <w:sz w:val="24"/>
                <w:szCs w:val="24"/>
              </w:rPr>
              <w:t>）计算，且</w:t>
            </w:r>
            <w:r>
              <w:rPr>
                <w:rFonts w:ascii="Times New Roman" w:hAnsi="Times New Roman"/>
                <w:sz w:val="24"/>
                <w:szCs w:val="24"/>
              </w:rPr>
              <w:t>不</w:t>
            </w:r>
            <w:r>
              <w:rPr>
                <w:rFonts w:hint="eastAsia" w:ascii="Times New Roman" w:hAnsi="Times New Roman"/>
                <w:sz w:val="24"/>
                <w:szCs w:val="24"/>
              </w:rPr>
              <w:t>应</w:t>
            </w:r>
            <w:r>
              <w:rPr>
                <w:rFonts w:ascii="Times New Roman" w:hAnsi="Times New Roman"/>
                <w:sz w:val="24"/>
                <w:szCs w:val="24"/>
              </w:rPr>
              <w:t>大于1.0，其中</w:t>
            </w:r>
            <m:oMath>
              <m:sSub>
                <m:sSubPr>
                  <m:ctrlPr>
                    <w:rPr>
                      <w:rFonts w:ascii="Cambria Math" w:hAnsi="Cambria Math"/>
                      <w:i/>
                      <w:sz w:val="24"/>
                      <w:szCs w:val="24"/>
                    </w:rPr>
                  </m:ctrlPr>
                </m:sSubPr>
                <m:e>
                  <m:r>
                    <w:rPr>
                      <w:rFonts w:ascii="Cambria Math" w:hAnsi="Cambria Math"/>
                      <w:sz w:val="24"/>
                      <w:szCs w:val="24"/>
                    </w:rPr>
                    <m:t>s</m:t>
                  </m:r>
                  <m:ctrlPr>
                    <w:rPr>
                      <w:rFonts w:ascii="Cambria Math" w:hAnsi="Cambria Math"/>
                      <w:i/>
                      <w:sz w:val="24"/>
                      <w:szCs w:val="24"/>
                    </w:rPr>
                  </m:ctrlPr>
                </m:e>
                <m:sub>
                  <m:r>
                    <m:rPr>
                      <m:sty m:val="p"/>
                    </m:rPr>
                    <w:rPr>
                      <w:rFonts w:ascii="Cambria Math" w:hAnsi="Cambria Math"/>
                      <w:sz w:val="24"/>
                      <w:szCs w:val="24"/>
                    </w:rPr>
                    <m:t>cr,N</m:t>
                  </m:r>
                  <m:ctrlPr>
                    <w:rPr>
                      <w:rFonts w:ascii="Cambria Math" w:hAnsi="Cambria Math"/>
                      <w:i/>
                      <w:sz w:val="24"/>
                      <w:szCs w:val="24"/>
                    </w:rPr>
                  </m:ctrlPr>
                </m:sub>
              </m:sSub>
            </m:oMath>
            <w:r>
              <w:rPr>
                <w:rFonts w:ascii="Times New Roman" w:hAnsi="Times New Roman"/>
                <w:sz w:val="24"/>
                <w:szCs w:val="24"/>
              </w:rPr>
              <w:t>应由</w:t>
            </w:r>
            <m:oMath>
              <m:sSub>
                <m:sSubPr>
                  <m:ctrlPr>
                    <w:rPr>
                      <w:rFonts w:ascii="Cambria Math" w:hAnsi="Cambria Math"/>
                      <w:i/>
                      <w:sz w:val="24"/>
                      <w:szCs w:val="24"/>
                    </w:rPr>
                  </m:ctrlPr>
                </m:sSubPr>
                <m:e>
                  <m:r>
                    <w:rPr>
                      <w:rFonts w:ascii="Cambria Math" w:hAnsi="Cambria Math"/>
                      <w:sz w:val="24"/>
                      <w:szCs w:val="24"/>
                    </w:rPr>
                    <m:t>s</m:t>
                  </m:r>
                  <m:ctrlPr>
                    <w:rPr>
                      <w:rFonts w:ascii="Cambria Math" w:hAnsi="Cambria Math"/>
                      <w:i/>
                      <w:sz w:val="24"/>
                      <w:szCs w:val="24"/>
                    </w:rPr>
                  </m:ctrlPr>
                </m:e>
                <m:sub>
                  <m:r>
                    <m:rPr>
                      <m:sty m:val="p"/>
                    </m:rPr>
                    <w:rPr>
                      <w:rFonts w:ascii="Cambria Math" w:hAnsi="Cambria Math"/>
                      <w:sz w:val="24"/>
                      <w:szCs w:val="24"/>
                    </w:rPr>
                    <m:t>cr,Nb</m:t>
                  </m:r>
                  <m:ctrlPr>
                    <w:rPr>
                      <w:rFonts w:ascii="Cambria Math" w:hAnsi="Cambria Math"/>
                      <w:i/>
                      <w:sz w:val="24"/>
                      <w:szCs w:val="24"/>
                    </w:rPr>
                  </m:ctrlPr>
                </m:sub>
              </m:sSub>
            </m:oMath>
            <w:r>
              <w:rPr>
                <w:rFonts w:ascii="Times New Roman" w:hAnsi="Times New Roman"/>
                <w:sz w:val="24"/>
                <w:szCs w:val="24"/>
              </w:rPr>
              <w:t>代替，</w:t>
            </w:r>
            <m:oMath>
              <m:sSub>
                <m:sSubPr>
                  <m:ctrlPr>
                    <w:rPr>
                      <w:rFonts w:ascii="Cambria Math" w:hAnsi="Cambria Math"/>
                      <w:i/>
                      <w:sz w:val="24"/>
                      <w:szCs w:val="24"/>
                    </w:rPr>
                  </m:ctrlPr>
                </m:sSubPr>
                <m:e>
                  <m:r>
                    <w:rPr>
                      <w:rFonts w:ascii="Cambria Math" w:hAnsi="Cambria Math"/>
                      <w:sz w:val="24"/>
                      <w:szCs w:val="24"/>
                    </w:rPr>
                    <m:t>s</m:t>
                  </m:r>
                  <m:ctrlPr>
                    <w:rPr>
                      <w:rFonts w:ascii="Cambria Math" w:hAnsi="Cambria Math"/>
                      <w:i/>
                      <w:sz w:val="24"/>
                      <w:szCs w:val="24"/>
                    </w:rPr>
                  </m:ctrlPr>
                </m:e>
                <m:sub>
                  <m:r>
                    <m:rPr>
                      <m:sty m:val="p"/>
                    </m:rPr>
                    <w:rPr>
                      <w:rFonts w:ascii="Cambria Math" w:hAnsi="Cambria Math"/>
                      <w:sz w:val="24"/>
                      <w:szCs w:val="24"/>
                    </w:rPr>
                    <m:t>cr,Nb</m:t>
                  </m:r>
                  <m:ctrlPr>
                    <w:rPr>
                      <w:rFonts w:ascii="Cambria Math" w:hAnsi="Cambria Math"/>
                      <w:i/>
                      <w:sz w:val="24"/>
                      <w:szCs w:val="24"/>
                    </w:rPr>
                  </m:ctrlPr>
                </m:sub>
              </m:sSub>
            </m:oMath>
            <w:r>
              <w:rPr>
                <w:rFonts w:ascii="Times New Roman" w:hAnsi="Times New Roman"/>
                <w:sz w:val="24"/>
                <w:szCs w:val="24"/>
              </w:rPr>
              <w:t>应取</w:t>
            </w:r>
            <w:r>
              <w:rPr>
                <w:rFonts w:hint="eastAsia" w:ascii="Times New Roman" w:hAnsi="Times New Roman"/>
                <w:sz w:val="24"/>
                <w:szCs w:val="24"/>
              </w:rPr>
              <w:t>4倍</w:t>
            </w:r>
            <m:oMath>
              <m:sSub>
                <m:sSubPr>
                  <m:ctrlPr>
                    <w:rPr>
                      <w:rFonts w:ascii="Cambria Math" w:hAnsi="Cambria Math"/>
                      <w:i/>
                      <w:sz w:val="24"/>
                      <w:szCs w:val="24"/>
                    </w:rPr>
                  </m:ctrlPr>
                </m:sSubPr>
                <m:e>
                  <m:r>
                    <w:rPr>
                      <w:rFonts w:ascii="Cambria Math" w:hAnsi="Cambria Math"/>
                      <w:sz w:val="24"/>
                      <w:szCs w:val="24"/>
                    </w:rPr>
                    <m:t>c</m:t>
                  </m:r>
                  <m:ctrlPr>
                    <w:rPr>
                      <w:rFonts w:ascii="Cambria Math" w:hAnsi="Cambria Math"/>
                      <w:i/>
                      <w:sz w:val="24"/>
                      <w:szCs w:val="24"/>
                    </w:rPr>
                  </m:ctrlPr>
                </m:e>
                <m:sub>
                  <m:r>
                    <m:rPr>
                      <m:sty m:val="p"/>
                    </m:rPr>
                    <w:rPr>
                      <w:rFonts w:ascii="Cambria Math" w:hAnsi="Cambria Math"/>
                      <w:sz w:val="24"/>
                      <w:szCs w:val="24"/>
                    </w:rPr>
                    <m:t>1</m:t>
                  </m:r>
                  <m:ctrlPr>
                    <w:rPr>
                      <w:rFonts w:ascii="Cambria Math" w:hAnsi="Cambria Math"/>
                      <w:i/>
                      <w:sz w:val="24"/>
                      <w:szCs w:val="24"/>
                    </w:rPr>
                  </m:ctrlPr>
                </m:sub>
              </m:sSub>
            </m:oMath>
            <w:r>
              <w:rPr>
                <w:rFonts w:ascii="Times New Roman" w:hAnsi="Times New Roman"/>
                <w:sz w:val="24"/>
                <w:szCs w:val="24"/>
              </w:rPr>
              <w:t>；</w:t>
            </w:r>
          </w:p>
        </w:tc>
      </w:tr>
      <w:tr>
        <w:tblPrEx>
          <w:tblCellMar>
            <w:top w:w="0" w:type="dxa"/>
            <w:left w:w="0" w:type="dxa"/>
            <w:bottom w:w="0" w:type="dxa"/>
            <w:right w:w="0" w:type="dxa"/>
          </w:tblCellMar>
        </w:tblPrEx>
        <w:tc>
          <w:tcPr>
            <w:tcW w:w="1276" w:type="dxa"/>
            <w:shd w:val="clear" w:color="auto" w:fill="auto"/>
          </w:tcPr>
          <w:p>
            <w:pPr>
              <w:widowControl w:val="0"/>
              <w:spacing w:after="0" w:line="360" w:lineRule="auto"/>
              <w:ind w:right="44" w:rightChars="20"/>
              <w:jc w:val="right"/>
              <w:rPr>
                <w:rFonts w:ascii="Cambria Math" w:hAnsi="Cambria Math" w:eastAsia="宋体" w:cs="Times New Roman"/>
                <w:kern w:val="2"/>
                <w:sz w:val="24"/>
                <w:szCs w:val="24"/>
              </w:rPr>
            </w:pPr>
            <m:oMathPara>
              <m:oMathParaPr>
                <m:jc m:val="right"/>
              </m:oMathParaPr>
              <m:oMath>
                <m:sSub>
                  <m:sSubPr>
                    <m:ctrlPr>
                      <w:rPr>
                        <w:rFonts w:ascii="Cambria Math" w:hAnsi="Cambria Math" w:eastAsia="宋体" w:cs="Times New Roman"/>
                        <w:kern w:val="2"/>
                        <w:sz w:val="24"/>
                        <w:szCs w:val="24"/>
                      </w:rPr>
                    </m:ctrlPr>
                  </m:sSubPr>
                  <m:e>
                    <m:r>
                      <w:rPr>
                        <w:rFonts w:ascii="Cambria Math" w:hAnsi="Cambria Math" w:eastAsia="宋体" w:cs="Times New Roman"/>
                        <w:kern w:val="2"/>
                        <w:sz w:val="24"/>
                        <w:szCs w:val="24"/>
                      </w:rPr>
                      <m:t>ψ</m:t>
                    </m:r>
                    <m:ctrlPr>
                      <w:rPr>
                        <w:rFonts w:ascii="Cambria Math" w:hAnsi="Cambria Math" w:eastAsia="宋体" w:cs="Times New Roman"/>
                        <w:kern w:val="2"/>
                        <w:sz w:val="24"/>
                        <w:szCs w:val="24"/>
                      </w:rPr>
                    </m:ctrlPr>
                  </m:e>
                  <m:sub>
                    <m:r>
                      <m:rPr>
                        <m:sty m:val="p"/>
                      </m:rPr>
                      <w:rPr>
                        <w:rFonts w:ascii="Cambria Math" w:hAnsi="Cambria Math" w:eastAsia="宋体" w:cs="Times New Roman"/>
                        <w:kern w:val="2"/>
                        <w:sz w:val="24"/>
                        <w:szCs w:val="24"/>
                      </w:rPr>
                      <m:t>ch,c,Nb</m:t>
                    </m:r>
                    <m:ctrlPr>
                      <w:rPr>
                        <w:rFonts w:ascii="Cambria Math" w:hAnsi="Cambria Math" w:eastAsia="宋体" w:cs="Times New Roman"/>
                        <w:kern w:val="2"/>
                        <w:sz w:val="24"/>
                        <w:szCs w:val="24"/>
                      </w:rPr>
                    </m:ctrlPr>
                  </m:sub>
                </m:sSub>
              </m:oMath>
            </m:oMathPara>
          </w:p>
        </w:tc>
        <w:tc>
          <w:tcPr>
            <w:tcW w:w="567" w:type="dxa"/>
            <w:shd w:val="clear" w:color="auto" w:fill="auto"/>
          </w:tcPr>
          <w:p>
            <w:pPr>
              <w:pStyle w:val="71"/>
              <w:spacing w:line="360" w:lineRule="auto"/>
              <w:ind w:firstLine="0" w:firstLineChars="0"/>
              <w:jc w:val="right"/>
              <w:rPr>
                <w:rFonts w:ascii="Times New Roman" w:hAnsi="Times New Roman"/>
                <w:color w:val="000000"/>
                <w:sz w:val="24"/>
                <w:szCs w:val="24"/>
              </w:rPr>
            </w:pPr>
            <w:r>
              <w:rPr>
                <w:rFonts w:ascii="Times New Roman" w:hAnsi="Times New Roman"/>
                <w:color w:val="000000"/>
                <w:sz w:val="24"/>
                <w:szCs w:val="24"/>
              </w:rPr>
              <w:t>——</w:t>
            </w:r>
          </w:p>
        </w:tc>
        <w:tc>
          <w:tcPr>
            <w:tcW w:w="7229" w:type="dxa"/>
            <w:shd w:val="clear" w:color="auto" w:fill="auto"/>
          </w:tcPr>
          <w:p>
            <w:pPr>
              <w:pStyle w:val="71"/>
              <w:spacing w:line="360" w:lineRule="auto"/>
              <w:ind w:left="121" w:leftChars="55" w:firstLine="0" w:firstLineChars="0"/>
              <w:rPr>
                <w:rFonts w:ascii="Times New Roman" w:hAnsi="Times New Roman"/>
                <w:color w:val="000000"/>
                <w:sz w:val="24"/>
                <w:szCs w:val="24"/>
              </w:rPr>
            </w:pPr>
            <w:r>
              <w:rPr>
                <w:rFonts w:ascii="Times New Roman" w:hAnsi="Times New Roman"/>
                <w:sz w:val="24"/>
                <w:szCs w:val="24"/>
              </w:rPr>
              <w:t>混凝土边角</w:t>
            </w:r>
            <w:r>
              <w:rPr>
                <w:rFonts w:hint="eastAsia" w:ascii="Times New Roman" w:hAnsi="Times New Roman"/>
                <w:sz w:val="24"/>
                <w:szCs w:val="24"/>
              </w:rPr>
              <w:t>距对被计算锚件的混凝土侧锥体抗拉承载力的</w:t>
            </w:r>
            <w:r>
              <w:rPr>
                <w:rFonts w:ascii="Times New Roman" w:hAnsi="Times New Roman"/>
                <w:sz w:val="24"/>
                <w:szCs w:val="24"/>
              </w:rPr>
              <w:t>影响系数，应按式</w:t>
            </w:r>
            <w:r>
              <w:rPr>
                <w:rFonts w:ascii="Times New Roman" w:hAnsi="Times New Roman"/>
                <w:iCs/>
                <w:sz w:val="24"/>
                <w:szCs w:val="24"/>
              </w:rPr>
              <w:t>（6.2.</w:t>
            </w:r>
            <w:r>
              <w:rPr>
                <w:rFonts w:hint="eastAsia" w:ascii="Times New Roman" w:hAnsi="Times New Roman"/>
                <w:iCs/>
                <w:sz w:val="24"/>
                <w:szCs w:val="24"/>
              </w:rPr>
              <w:t>5-8</w:t>
            </w:r>
            <w:r>
              <w:rPr>
                <w:rFonts w:ascii="Times New Roman" w:hAnsi="Times New Roman"/>
                <w:iCs/>
                <w:sz w:val="24"/>
                <w:szCs w:val="24"/>
              </w:rPr>
              <w:t>）计算，且</w:t>
            </w:r>
            <w:r>
              <w:rPr>
                <w:rFonts w:ascii="Times New Roman" w:hAnsi="Times New Roman"/>
                <w:sz w:val="24"/>
                <w:szCs w:val="24"/>
              </w:rPr>
              <w:t>不</w:t>
            </w:r>
            <w:r>
              <w:rPr>
                <w:rFonts w:hint="eastAsia" w:ascii="Times New Roman" w:hAnsi="Times New Roman"/>
                <w:sz w:val="24"/>
                <w:szCs w:val="24"/>
              </w:rPr>
              <w:t>应</w:t>
            </w:r>
            <w:r>
              <w:rPr>
                <w:rFonts w:ascii="Times New Roman" w:hAnsi="Times New Roman"/>
                <w:sz w:val="24"/>
                <w:szCs w:val="24"/>
              </w:rPr>
              <w:t>大于1.0，其中</w:t>
            </w:r>
            <m:oMath>
              <m:sSub>
                <m:sSubPr>
                  <m:ctrlPr>
                    <w:rPr>
                      <w:rFonts w:ascii="Cambria Math" w:hAnsi="Cambria Math"/>
                      <w:i/>
                      <w:sz w:val="24"/>
                      <w:szCs w:val="24"/>
                    </w:rPr>
                  </m:ctrlPr>
                </m:sSubPr>
                <m:e>
                  <m:r>
                    <w:rPr>
                      <w:rFonts w:ascii="Cambria Math" w:hAnsi="Cambria Math"/>
                      <w:sz w:val="24"/>
                      <w:szCs w:val="24"/>
                    </w:rPr>
                    <m:t>c</m:t>
                  </m:r>
                  <m:ctrlPr>
                    <w:rPr>
                      <w:rFonts w:ascii="Cambria Math" w:hAnsi="Cambria Math"/>
                      <w:i/>
                      <w:sz w:val="24"/>
                      <w:szCs w:val="24"/>
                    </w:rPr>
                  </m:ctrlPr>
                </m:e>
                <m:sub>
                  <m:r>
                    <m:rPr>
                      <m:sty m:val="p"/>
                    </m:rPr>
                    <w:rPr>
                      <w:rFonts w:ascii="Cambria Math" w:hAnsi="Cambria Math"/>
                      <w:sz w:val="24"/>
                      <w:szCs w:val="24"/>
                    </w:rPr>
                    <m:t>cr,N</m:t>
                  </m:r>
                  <m:ctrlPr>
                    <w:rPr>
                      <w:rFonts w:ascii="Cambria Math" w:hAnsi="Cambria Math"/>
                      <w:i/>
                      <w:sz w:val="24"/>
                      <w:szCs w:val="24"/>
                    </w:rPr>
                  </m:ctrlPr>
                </m:sub>
              </m:sSub>
            </m:oMath>
            <w:r>
              <w:rPr>
                <w:rFonts w:ascii="Times New Roman" w:hAnsi="Times New Roman"/>
                <w:sz w:val="24"/>
                <w:szCs w:val="24"/>
              </w:rPr>
              <w:t>应由</w:t>
            </w:r>
            <m:oMath>
              <m:sSub>
                <m:sSubPr>
                  <m:ctrlPr>
                    <w:rPr>
                      <w:rFonts w:ascii="Cambria Math" w:hAnsi="Cambria Math"/>
                      <w:i/>
                      <w:sz w:val="24"/>
                      <w:szCs w:val="24"/>
                    </w:rPr>
                  </m:ctrlPr>
                </m:sSubPr>
                <m:e>
                  <m:r>
                    <w:rPr>
                      <w:rFonts w:ascii="Cambria Math" w:hAnsi="Cambria Math"/>
                      <w:sz w:val="24"/>
                      <w:szCs w:val="24"/>
                    </w:rPr>
                    <m:t>c</m:t>
                  </m:r>
                  <m:ctrlPr>
                    <w:rPr>
                      <w:rFonts w:ascii="Cambria Math" w:hAnsi="Cambria Math"/>
                      <w:i/>
                      <w:sz w:val="24"/>
                      <w:szCs w:val="24"/>
                    </w:rPr>
                  </m:ctrlPr>
                </m:e>
                <m:sub>
                  <m:r>
                    <m:rPr>
                      <m:sty m:val="p"/>
                    </m:rPr>
                    <w:rPr>
                      <w:rFonts w:ascii="Cambria Math" w:hAnsi="Cambria Math"/>
                      <w:sz w:val="24"/>
                      <w:szCs w:val="24"/>
                    </w:rPr>
                    <m:t>cr,Nb</m:t>
                  </m:r>
                  <m:ctrlPr>
                    <w:rPr>
                      <w:rFonts w:ascii="Cambria Math" w:hAnsi="Cambria Math"/>
                      <w:i/>
                      <w:sz w:val="24"/>
                      <w:szCs w:val="24"/>
                    </w:rPr>
                  </m:ctrlPr>
                </m:sub>
              </m:sSub>
            </m:oMath>
            <w:r>
              <w:rPr>
                <w:rFonts w:ascii="Times New Roman" w:hAnsi="Times New Roman"/>
                <w:sz w:val="24"/>
                <w:szCs w:val="24"/>
              </w:rPr>
              <w:t>代替，</w:t>
            </w:r>
            <m:oMath>
              <m:sSub>
                <m:sSubPr>
                  <m:ctrlPr>
                    <w:rPr>
                      <w:rFonts w:ascii="Cambria Math" w:hAnsi="Cambria Math"/>
                      <w:i/>
                      <w:sz w:val="24"/>
                      <w:szCs w:val="24"/>
                    </w:rPr>
                  </m:ctrlPr>
                </m:sSubPr>
                <m:e>
                  <m:r>
                    <w:rPr>
                      <w:rFonts w:ascii="Cambria Math" w:hAnsi="Cambria Math"/>
                      <w:sz w:val="24"/>
                      <w:szCs w:val="24"/>
                    </w:rPr>
                    <m:t>c</m:t>
                  </m:r>
                  <m:ctrlPr>
                    <w:rPr>
                      <w:rFonts w:ascii="Cambria Math" w:hAnsi="Cambria Math"/>
                      <w:i/>
                      <w:sz w:val="24"/>
                      <w:szCs w:val="24"/>
                    </w:rPr>
                  </m:ctrlPr>
                </m:e>
                <m:sub>
                  <m:r>
                    <m:rPr>
                      <m:sty m:val="p"/>
                    </m:rPr>
                    <w:rPr>
                      <w:rFonts w:ascii="Cambria Math" w:hAnsi="Cambria Math"/>
                      <w:sz w:val="24"/>
                      <w:szCs w:val="24"/>
                    </w:rPr>
                    <m:t>cr,Nb</m:t>
                  </m:r>
                  <m:ctrlPr>
                    <w:rPr>
                      <w:rFonts w:ascii="Cambria Math" w:hAnsi="Cambria Math"/>
                      <w:i/>
                      <w:sz w:val="24"/>
                      <w:szCs w:val="24"/>
                    </w:rPr>
                  </m:ctrlPr>
                </m:sub>
              </m:sSub>
            </m:oMath>
            <w:r>
              <w:rPr>
                <w:rFonts w:ascii="Times New Roman" w:hAnsi="Times New Roman"/>
                <w:sz w:val="24"/>
                <w:szCs w:val="24"/>
              </w:rPr>
              <w:t>应取</w:t>
            </w:r>
            <w:r>
              <w:rPr>
                <w:rFonts w:hint="eastAsia" w:ascii="Times New Roman" w:hAnsi="Times New Roman"/>
                <w:sz w:val="24"/>
                <w:szCs w:val="24"/>
              </w:rPr>
              <w:t>2倍</w:t>
            </w:r>
            <m:oMath>
              <m:sSub>
                <m:sSubPr>
                  <m:ctrlPr>
                    <w:rPr>
                      <w:rFonts w:ascii="Cambria Math" w:hAnsi="Cambria Math"/>
                      <w:i/>
                      <w:sz w:val="24"/>
                      <w:szCs w:val="24"/>
                    </w:rPr>
                  </m:ctrlPr>
                </m:sSubPr>
                <m:e>
                  <m:r>
                    <w:rPr>
                      <w:rFonts w:ascii="Cambria Math" w:hAnsi="Cambria Math"/>
                      <w:sz w:val="24"/>
                      <w:szCs w:val="24"/>
                    </w:rPr>
                    <m:t>c</m:t>
                  </m:r>
                  <m:ctrlPr>
                    <w:rPr>
                      <w:rFonts w:ascii="Cambria Math" w:hAnsi="Cambria Math"/>
                      <w:i/>
                      <w:sz w:val="24"/>
                      <w:szCs w:val="24"/>
                    </w:rPr>
                  </m:ctrlPr>
                </m:e>
                <m:sub>
                  <m:r>
                    <m:rPr>
                      <m:sty m:val="p"/>
                    </m:rPr>
                    <w:rPr>
                      <w:rFonts w:ascii="Cambria Math" w:hAnsi="Cambria Math"/>
                      <w:sz w:val="24"/>
                      <w:szCs w:val="24"/>
                    </w:rPr>
                    <m:t>1</m:t>
                  </m:r>
                  <m:ctrlPr>
                    <w:rPr>
                      <w:rFonts w:ascii="Cambria Math" w:hAnsi="Cambria Math"/>
                      <w:i/>
                      <w:sz w:val="24"/>
                      <w:szCs w:val="24"/>
                    </w:rPr>
                  </m:ctrlPr>
                </m:sub>
              </m:sSub>
            </m:oMath>
            <w:r>
              <w:rPr>
                <w:rFonts w:ascii="Times New Roman" w:hAnsi="Times New Roman"/>
                <w:sz w:val="24"/>
                <w:szCs w:val="24"/>
              </w:rPr>
              <w:t>；</w:t>
            </w:r>
          </w:p>
        </w:tc>
      </w:tr>
      <w:tr>
        <w:tblPrEx>
          <w:tblCellMar>
            <w:top w:w="0" w:type="dxa"/>
            <w:left w:w="0" w:type="dxa"/>
            <w:bottom w:w="0" w:type="dxa"/>
            <w:right w:w="0" w:type="dxa"/>
          </w:tblCellMar>
        </w:tblPrEx>
        <w:tc>
          <w:tcPr>
            <w:tcW w:w="1276" w:type="dxa"/>
            <w:shd w:val="clear" w:color="auto" w:fill="auto"/>
          </w:tcPr>
          <w:p>
            <w:pPr>
              <w:widowControl w:val="0"/>
              <w:spacing w:after="0" w:line="360" w:lineRule="auto"/>
              <w:ind w:right="44" w:rightChars="20"/>
              <w:jc w:val="right"/>
              <w:rPr>
                <w:rFonts w:ascii="Times New Roman" w:hAnsi="Times New Roman"/>
                <w:color w:val="000000"/>
                <w:sz w:val="24"/>
                <w:szCs w:val="24"/>
              </w:rPr>
            </w:pPr>
            <m:oMathPara>
              <m:oMathParaPr>
                <m:jc m:val="right"/>
              </m:oMathParaPr>
              <m:oMath>
                <m:sSub>
                  <m:sSubPr>
                    <m:ctrlPr>
                      <w:rPr>
                        <w:rFonts w:ascii="Cambria Math" w:hAnsi="Cambria Math" w:eastAsia="宋体" w:cs="Times New Roman"/>
                        <w:kern w:val="2"/>
                        <w:sz w:val="24"/>
                        <w:szCs w:val="24"/>
                      </w:rPr>
                    </m:ctrlPr>
                  </m:sSubPr>
                  <m:e>
                    <m:r>
                      <w:rPr>
                        <w:rFonts w:ascii="Cambria Math" w:hAnsi="Cambria Math" w:eastAsia="宋体" w:cs="Times New Roman"/>
                        <w:kern w:val="2"/>
                        <w:sz w:val="24"/>
                        <w:szCs w:val="24"/>
                      </w:rPr>
                      <m:t>ψ</m:t>
                    </m:r>
                    <m:ctrlPr>
                      <w:rPr>
                        <w:rFonts w:ascii="Cambria Math" w:hAnsi="Cambria Math" w:eastAsia="宋体" w:cs="Times New Roman"/>
                        <w:kern w:val="2"/>
                        <w:sz w:val="24"/>
                        <w:szCs w:val="24"/>
                      </w:rPr>
                    </m:ctrlPr>
                  </m:e>
                  <m:sub>
                    <m:r>
                      <m:rPr>
                        <m:sty m:val="p"/>
                      </m:rPr>
                      <w:rPr>
                        <w:rFonts w:ascii="Cambria Math" w:hAnsi="Cambria Math" w:eastAsia="宋体" w:cs="Times New Roman"/>
                        <w:kern w:val="2"/>
                        <w:sz w:val="24"/>
                        <w:szCs w:val="24"/>
                      </w:rPr>
                      <m:t>ch,h,Nb</m:t>
                    </m:r>
                    <m:ctrlPr>
                      <w:rPr>
                        <w:rFonts w:ascii="Cambria Math" w:hAnsi="Cambria Math" w:eastAsia="宋体" w:cs="Times New Roman"/>
                        <w:kern w:val="2"/>
                        <w:sz w:val="24"/>
                        <w:szCs w:val="24"/>
                      </w:rPr>
                    </m:ctrlPr>
                  </m:sub>
                </m:sSub>
              </m:oMath>
            </m:oMathPara>
          </w:p>
        </w:tc>
        <w:tc>
          <w:tcPr>
            <w:tcW w:w="567" w:type="dxa"/>
            <w:shd w:val="clear" w:color="auto" w:fill="auto"/>
          </w:tcPr>
          <w:p>
            <w:pPr>
              <w:pStyle w:val="71"/>
              <w:spacing w:line="360" w:lineRule="auto"/>
              <w:ind w:firstLine="0" w:firstLineChars="0"/>
              <w:jc w:val="right"/>
              <w:rPr>
                <w:rFonts w:ascii="Times New Roman" w:hAnsi="Times New Roman"/>
                <w:color w:val="000000"/>
                <w:sz w:val="24"/>
                <w:szCs w:val="24"/>
              </w:rPr>
            </w:pPr>
            <w:r>
              <w:rPr>
                <w:rFonts w:ascii="Times New Roman" w:hAnsi="Times New Roman"/>
                <w:color w:val="000000"/>
                <w:sz w:val="24"/>
                <w:szCs w:val="24"/>
              </w:rPr>
              <w:t>——</w:t>
            </w:r>
          </w:p>
        </w:tc>
        <w:tc>
          <w:tcPr>
            <w:tcW w:w="7229" w:type="dxa"/>
            <w:shd w:val="clear" w:color="auto" w:fill="auto"/>
          </w:tcPr>
          <w:p>
            <w:pPr>
              <w:pStyle w:val="71"/>
              <w:spacing w:line="360" w:lineRule="auto"/>
              <w:ind w:left="121" w:leftChars="55" w:firstLine="0" w:firstLineChars="0"/>
              <w:rPr>
                <w:rFonts w:ascii="Times New Roman" w:hAnsi="Times New Roman"/>
                <w:color w:val="000000"/>
                <w:sz w:val="24"/>
                <w:szCs w:val="24"/>
              </w:rPr>
            </w:pPr>
            <w:r>
              <w:rPr>
                <w:rFonts w:ascii="Times New Roman" w:hAnsi="Times New Roman"/>
                <w:sz w:val="24"/>
                <w:szCs w:val="24"/>
              </w:rPr>
              <w:t>混凝土厚度</w:t>
            </w:r>
            <w:r>
              <w:rPr>
                <w:rFonts w:hint="eastAsia" w:ascii="Times New Roman" w:hAnsi="Times New Roman"/>
                <w:sz w:val="24"/>
                <w:szCs w:val="24"/>
              </w:rPr>
              <w:t>对被计算锚件的混凝土侧锥体抗拉承载力的</w:t>
            </w:r>
            <w:r>
              <w:rPr>
                <w:rFonts w:ascii="Times New Roman" w:hAnsi="Times New Roman"/>
                <w:sz w:val="24"/>
                <w:szCs w:val="24"/>
              </w:rPr>
              <w:t>影响系数，应按式</w:t>
            </w:r>
            <w:r>
              <w:rPr>
                <w:rFonts w:ascii="Times New Roman" w:hAnsi="Times New Roman"/>
                <w:iCs/>
                <w:sz w:val="24"/>
                <w:szCs w:val="24"/>
              </w:rPr>
              <w:t>（6.2.</w:t>
            </w:r>
            <w:r>
              <w:rPr>
                <w:rFonts w:hint="eastAsia" w:ascii="Times New Roman" w:hAnsi="Times New Roman"/>
                <w:iCs/>
                <w:sz w:val="24"/>
                <w:szCs w:val="24"/>
              </w:rPr>
              <w:t>7-3</w:t>
            </w:r>
            <w:r>
              <w:rPr>
                <w:rFonts w:ascii="Times New Roman" w:hAnsi="Times New Roman"/>
                <w:iCs/>
                <w:sz w:val="24"/>
                <w:szCs w:val="24"/>
              </w:rPr>
              <w:t>）计算，</w:t>
            </w:r>
            <w:r>
              <w:rPr>
                <w:rFonts w:ascii="Times New Roman" w:hAnsi="Times New Roman"/>
                <w:sz w:val="24"/>
                <w:szCs w:val="24"/>
              </w:rPr>
              <w:t>不</w:t>
            </w:r>
            <w:r>
              <w:rPr>
                <w:rFonts w:ascii="Times New Roman" w:hAnsi="Times New Roman"/>
                <w:iCs/>
                <w:sz w:val="24"/>
                <w:szCs w:val="24"/>
              </w:rPr>
              <w:t>应</w:t>
            </w:r>
            <w:r>
              <w:rPr>
                <w:rFonts w:ascii="Times New Roman" w:hAnsi="Times New Roman"/>
                <w:sz w:val="24"/>
                <w:szCs w:val="24"/>
              </w:rPr>
              <w:t>大于</w:t>
            </w:r>
            <m:oMath>
              <m:f>
                <m:fPr>
                  <m:ctrlPr>
                    <w:rPr>
                      <w:rFonts w:ascii="Cambria Math" w:hAnsi="Cambria Math"/>
                      <w:sz w:val="24"/>
                      <w:szCs w:val="24"/>
                    </w:rPr>
                  </m:ctrlPr>
                </m:fPr>
                <m:num>
                  <m:r>
                    <w:rPr>
                      <w:rFonts w:ascii="Cambria Math" w:hAnsi="Cambria Math"/>
                      <w:sz w:val="24"/>
                      <w:szCs w:val="24"/>
                    </w:rPr>
                    <m:t>2∙</m:t>
                  </m:r>
                  <m:sSub>
                    <m:sSubPr>
                      <m:ctrlPr>
                        <w:rPr>
                          <w:rFonts w:ascii="Cambria Math" w:hAnsi="Cambria Math"/>
                          <w:i/>
                          <w:sz w:val="24"/>
                          <w:szCs w:val="24"/>
                        </w:rPr>
                      </m:ctrlPr>
                    </m:sSubPr>
                    <m:e>
                      <m:r>
                        <w:rPr>
                          <w:rFonts w:ascii="Cambria Math" w:hAnsi="Cambria Math"/>
                          <w:sz w:val="24"/>
                          <w:szCs w:val="24"/>
                        </w:rPr>
                        <m:t>c</m:t>
                      </m:r>
                      <m:ctrlPr>
                        <w:rPr>
                          <w:rFonts w:ascii="Cambria Math" w:hAnsi="Cambria Math"/>
                          <w:i/>
                          <w:sz w:val="24"/>
                          <w:szCs w:val="24"/>
                        </w:rPr>
                      </m:ctrlPr>
                    </m:e>
                    <m:sub>
                      <m:r>
                        <w:rPr>
                          <w:rFonts w:ascii="Cambria Math" w:hAnsi="Cambria Math"/>
                          <w:sz w:val="24"/>
                          <w:szCs w:val="24"/>
                        </w:rPr>
                        <m:t>1</m:t>
                      </m:r>
                      <m:ctrlPr>
                        <w:rPr>
                          <w:rFonts w:ascii="Cambria Math" w:hAnsi="Cambria Math"/>
                          <w:i/>
                          <w:sz w:val="24"/>
                          <w:szCs w:val="24"/>
                        </w:rPr>
                      </m:ctrlPr>
                    </m:sub>
                  </m:sSub>
                  <m:r>
                    <m:rPr>
                      <m:sty m:val="p"/>
                    </m:rPr>
                    <w:rPr>
                      <w:rFonts w:ascii="Cambria Math" w:hAnsi="Cambria Math"/>
                      <w:sz w:val="24"/>
                      <w:szCs w:val="24"/>
                    </w:rPr>
                    <m:t>+</m:t>
                  </m:r>
                  <m:r>
                    <w:rPr>
                      <w:rFonts w:ascii="Cambria Math" w:hAnsi="Cambria Math"/>
                      <w:sz w:val="24"/>
                      <w:szCs w:val="24"/>
                    </w:rPr>
                    <m:t>f</m:t>
                  </m:r>
                  <m:ctrlPr>
                    <w:rPr>
                      <w:rFonts w:ascii="Cambria Math" w:hAnsi="Cambria Math"/>
                      <w:sz w:val="24"/>
                      <w:szCs w:val="24"/>
                    </w:rPr>
                  </m:ctrlPr>
                </m:num>
                <m:den>
                  <m:r>
                    <w:rPr>
                      <w:rFonts w:ascii="Cambria Math" w:hAnsi="Cambria Math"/>
                      <w:sz w:val="24"/>
                      <w:szCs w:val="24"/>
                    </w:rPr>
                    <m:t>4∙</m:t>
                  </m:r>
                  <m:sSub>
                    <m:sSubPr>
                      <m:ctrlPr>
                        <w:rPr>
                          <w:rFonts w:ascii="Cambria Math" w:hAnsi="Cambria Math"/>
                          <w:i/>
                          <w:sz w:val="24"/>
                          <w:szCs w:val="24"/>
                        </w:rPr>
                      </m:ctrlPr>
                    </m:sSubPr>
                    <m:e>
                      <m:r>
                        <w:rPr>
                          <w:rFonts w:ascii="Cambria Math" w:hAnsi="Cambria Math"/>
                          <w:sz w:val="24"/>
                          <w:szCs w:val="24"/>
                        </w:rPr>
                        <m:t>c</m:t>
                      </m:r>
                      <m:ctrlPr>
                        <w:rPr>
                          <w:rFonts w:ascii="Cambria Math" w:hAnsi="Cambria Math"/>
                          <w:i/>
                          <w:sz w:val="24"/>
                          <w:szCs w:val="24"/>
                        </w:rPr>
                      </m:ctrlPr>
                    </m:e>
                    <m:sub>
                      <m:r>
                        <w:rPr>
                          <w:rFonts w:ascii="Cambria Math" w:hAnsi="Cambria Math"/>
                          <w:sz w:val="24"/>
                          <w:szCs w:val="24"/>
                        </w:rPr>
                        <m:t>1</m:t>
                      </m:r>
                      <m:ctrlPr>
                        <w:rPr>
                          <w:rFonts w:ascii="Cambria Math" w:hAnsi="Cambria Math"/>
                          <w:i/>
                          <w:sz w:val="24"/>
                          <w:szCs w:val="24"/>
                        </w:rPr>
                      </m:ctrlPr>
                    </m:sub>
                  </m:sSub>
                  <m:ctrlPr>
                    <w:rPr>
                      <w:rFonts w:ascii="Cambria Math" w:hAnsi="Cambria Math"/>
                      <w:sz w:val="24"/>
                      <w:szCs w:val="24"/>
                    </w:rPr>
                  </m:ctrlPr>
                </m:den>
              </m:f>
            </m:oMath>
            <w:r>
              <w:rPr>
                <w:rFonts w:ascii="Times New Roman" w:hAnsi="Times New Roman"/>
                <w:sz w:val="24"/>
                <w:szCs w:val="24"/>
              </w:rPr>
              <w:t>，</w:t>
            </w:r>
            <w:r>
              <w:rPr>
                <w:rFonts w:ascii="Times New Roman" w:hAnsi="Times New Roman"/>
                <w:iCs/>
                <w:sz w:val="24"/>
                <w:szCs w:val="24"/>
              </w:rPr>
              <w:t>且</w:t>
            </w:r>
            <w:r>
              <w:rPr>
                <w:rFonts w:ascii="Times New Roman" w:hAnsi="Times New Roman"/>
                <w:sz w:val="24"/>
                <w:szCs w:val="24"/>
              </w:rPr>
              <w:t>不应大于1.0</w:t>
            </w:r>
            <w:r>
              <w:rPr>
                <w:rFonts w:hint="eastAsia" w:ascii="Times New Roman" w:hAnsi="Times New Roman"/>
                <w:sz w:val="24"/>
                <w:szCs w:val="24"/>
              </w:rPr>
              <w:t>。</w:t>
            </w:r>
          </w:p>
        </w:tc>
      </w:tr>
    </w:tbl>
    <w:tbl>
      <w:tblPr>
        <w:tblStyle w:val="18"/>
        <w:tblW w:w="0" w:type="auto"/>
        <w:tblInd w:w="72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646"/>
        <w:gridCol w:w="169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6646" w:type="dxa"/>
          </w:tcPr>
          <w:p>
            <w:pPr>
              <w:widowControl w:val="0"/>
              <w:spacing w:after="160" w:line="360" w:lineRule="auto"/>
              <w:contextualSpacing/>
              <w:jc w:val="center"/>
              <w:rPr>
                <w:rFonts w:ascii="Times New Roman" w:hAnsi="Times New Roman" w:eastAsia="宋体" w:cs="Times New Roman"/>
                <w:sz w:val="24"/>
                <w:szCs w:val="24"/>
              </w:rPr>
            </w:pPr>
            <m:oMath>
              <m:sSubSup>
                <m:sSubSupPr>
                  <m:ctrlPr>
                    <w:rPr>
                      <w:rFonts w:ascii="Cambria Math" w:hAnsi="Cambria Math" w:eastAsia="宋体" w:cs="Times New Roman"/>
                      <w:iCs/>
                      <w:kern w:val="2"/>
                      <w:sz w:val="24"/>
                      <w:szCs w:val="24"/>
                    </w:rPr>
                  </m:ctrlPr>
                </m:sSubSupPr>
                <m:e>
                  <m:r>
                    <w:rPr>
                      <w:rFonts w:ascii="Cambria Math" w:hAnsi="Cambria Math" w:eastAsia="宋体" w:cs="Times New Roman"/>
                      <w:kern w:val="2"/>
                      <w:sz w:val="24"/>
                      <w:szCs w:val="24"/>
                    </w:rPr>
                    <m:t>N</m:t>
                  </m:r>
                  <m:ctrlPr>
                    <w:rPr>
                      <w:rFonts w:ascii="Cambria Math" w:hAnsi="Cambria Math" w:eastAsia="宋体" w:cs="Times New Roman"/>
                      <w:iCs/>
                      <w:kern w:val="2"/>
                      <w:sz w:val="24"/>
                      <w:szCs w:val="24"/>
                    </w:rPr>
                  </m:ctrlPr>
                </m:e>
                <m:sub>
                  <m:r>
                    <m:rPr>
                      <m:sty m:val="p"/>
                    </m:rPr>
                    <w:rPr>
                      <w:rFonts w:ascii="Cambria Math" w:hAnsi="Cambria Math" w:eastAsia="宋体" w:cs="Times New Roman"/>
                      <w:kern w:val="2"/>
                      <w:sz w:val="24"/>
                      <w:szCs w:val="24"/>
                    </w:rPr>
                    <m:t>Rk,cb</m:t>
                  </m:r>
                  <m:ctrlPr>
                    <w:rPr>
                      <w:rFonts w:ascii="Cambria Math" w:hAnsi="Cambria Math" w:eastAsia="宋体" w:cs="Times New Roman"/>
                      <w:iCs/>
                      <w:kern w:val="2"/>
                      <w:sz w:val="24"/>
                      <w:szCs w:val="24"/>
                    </w:rPr>
                  </m:ctrlPr>
                </m:sub>
                <m:sup>
                  <m:r>
                    <m:rPr>
                      <m:sty m:val="p"/>
                    </m:rPr>
                    <w:rPr>
                      <w:rFonts w:ascii="Cambria Math" w:hAnsi="Cambria Math" w:eastAsia="宋体" w:cs="Times New Roman"/>
                      <w:kern w:val="2"/>
                      <w:sz w:val="24"/>
                      <w:szCs w:val="24"/>
                    </w:rPr>
                    <m:t>0</m:t>
                  </m:r>
                  <m:ctrlPr>
                    <w:rPr>
                      <w:rFonts w:ascii="Cambria Math" w:hAnsi="Cambria Math" w:eastAsia="宋体" w:cs="Times New Roman"/>
                      <w:iCs/>
                      <w:kern w:val="2"/>
                      <w:sz w:val="24"/>
                      <w:szCs w:val="24"/>
                    </w:rPr>
                  </m:ctrlPr>
                </m:sup>
              </m:sSubSup>
              <m:r>
                <w:rPr>
                  <w:rFonts w:ascii="Cambria Math" w:hAnsi="Cambria Math" w:eastAsia="宋体" w:cs="Times New Roman"/>
                  <w:kern w:val="2"/>
                  <w:sz w:val="24"/>
                  <w:szCs w:val="24"/>
                </w:rPr>
                <m:t>=</m:t>
              </m:r>
              <m:sSub>
                <m:sSubPr>
                  <m:ctrlPr>
                    <w:rPr>
                      <w:rFonts w:ascii="Cambria Math" w:hAnsi="Cambria Math" w:eastAsia="宋体" w:cs="Times New Roman"/>
                      <w:kern w:val="2"/>
                      <w:sz w:val="24"/>
                      <w:szCs w:val="24"/>
                    </w:rPr>
                  </m:ctrlPr>
                </m:sSubPr>
                <m:e>
                  <m:r>
                    <w:rPr>
                      <w:rFonts w:ascii="Cambria Math" w:hAnsi="Cambria Math" w:eastAsia="宋体" w:cs="Times New Roman"/>
                      <w:kern w:val="2"/>
                      <w:sz w:val="24"/>
                      <w:szCs w:val="24"/>
                    </w:rPr>
                    <m:t>k</m:t>
                  </m:r>
                  <m:ctrlPr>
                    <w:rPr>
                      <w:rFonts w:ascii="Cambria Math" w:hAnsi="Cambria Math" w:eastAsia="宋体" w:cs="Times New Roman"/>
                      <w:kern w:val="2"/>
                      <w:sz w:val="24"/>
                      <w:szCs w:val="24"/>
                    </w:rPr>
                  </m:ctrlPr>
                </m:e>
                <m:sub>
                  <m:r>
                    <w:rPr>
                      <w:rFonts w:ascii="Cambria Math" w:hAnsi="Cambria Math" w:eastAsia="宋体" w:cs="Times New Roman"/>
                      <w:kern w:val="2"/>
                      <w:sz w:val="24"/>
                      <w:szCs w:val="24"/>
                    </w:rPr>
                    <m:t>5</m:t>
                  </m:r>
                  <m:ctrlPr>
                    <w:rPr>
                      <w:rFonts w:ascii="Cambria Math" w:hAnsi="Cambria Math" w:eastAsia="宋体" w:cs="Times New Roman"/>
                      <w:kern w:val="2"/>
                      <w:sz w:val="24"/>
                      <w:szCs w:val="24"/>
                    </w:rPr>
                  </m:ctrlPr>
                </m:sub>
              </m:sSub>
              <m:r>
                <w:rPr>
                  <w:rFonts w:ascii="Cambria Math" w:hAnsi="Cambria Math" w:eastAsia="宋体" w:cs="Times New Roman"/>
                  <w:kern w:val="2"/>
                  <w:sz w:val="24"/>
                  <w:szCs w:val="24"/>
                </w:rPr>
                <m:t>∙</m:t>
              </m:r>
              <m:sSub>
                <m:sSubPr>
                  <m:ctrlPr>
                    <w:rPr>
                      <w:rFonts w:ascii="Cambria Math" w:hAnsi="Cambria Math" w:eastAsia="宋体" w:cs="Times New Roman"/>
                      <w:kern w:val="2"/>
                      <w:sz w:val="24"/>
                      <w:szCs w:val="24"/>
                    </w:rPr>
                  </m:ctrlPr>
                </m:sSubPr>
                <m:e>
                  <m:r>
                    <w:rPr>
                      <w:rFonts w:ascii="Cambria Math" w:hAnsi="Cambria Math" w:eastAsia="宋体" w:cs="Times New Roman"/>
                      <w:kern w:val="2"/>
                      <w:sz w:val="24"/>
                      <w:szCs w:val="24"/>
                    </w:rPr>
                    <m:t>c</m:t>
                  </m:r>
                  <m:ctrlPr>
                    <w:rPr>
                      <w:rFonts w:ascii="Cambria Math" w:hAnsi="Cambria Math" w:eastAsia="宋体" w:cs="Times New Roman"/>
                      <w:kern w:val="2"/>
                      <w:sz w:val="24"/>
                      <w:szCs w:val="24"/>
                    </w:rPr>
                  </m:ctrlPr>
                </m:e>
                <m:sub>
                  <m:r>
                    <w:rPr>
                      <w:rFonts w:ascii="Cambria Math" w:hAnsi="Cambria Math" w:eastAsia="宋体" w:cs="Times New Roman"/>
                      <w:kern w:val="2"/>
                      <w:sz w:val="24"/>
                      <w:szCs w:val="24"/>
                    </w:rPr>
                    <m:t>1</m:t>
                  </m:r>
                  <m:ctrlPr>
                    <w:rPr>
                      <w:rFonts w:ascii="Cambria Math" w:hAnsi="Cambria Math" w:eastAsia="宋体" w:cs="Times New Roman"/>
                      <w:kern w:val="2"/>
                      <w:sz w:val="24"/>
                      <w:szCs w:val="24"/>
                    </w:rPr>
                  </m:ctrlPr>
                </m:sub>
              </m:sSub>
              <m:r>
                <w:rPr>
                  <w:rFonts w:ascii="Cambria Math" w:hAnsi="Cambria Math" w:eastAsia="宋体" w:cs="Times New Roman"/>
                  <w:kern w:val="2"/>
                  <w:sz w:val="24"/>
                  <w:szCs w:val="24"/>
                </w:rPr>
                <m:t>∙</m:t>
              </m:r>
              <m:rad>
                <m:radPr>
                  <m:degHide m:val="1"/>
                  <m:ctrlPr>
                    <w:rPr>
                      <w:rFonts w:ascii="Cambria Math" w:hAnsi="Cambria Math" w:eastAsia="宋体" w:cs="Times New Roman"/>
                      <w:kern w:val="2"/>
                      <w:sz w:val="24"/>
                      <w:szCs w:val="24"/>
                    </w:rPr>
                  </m:ctrlPr>
                </m:radPr>
                <m:deg>
                  <m:ctrlPr>
                    <w:rPr>
                      <w:rFonts w:ascii="Cambria Math" w:hAnsi="Cambria Math" w:eastAsia="宋体" w:cs="Times New Roman"/>
                      <w:kern w:val="2"/>
                      <w:sz w:val="24"/>
                      <w:szCs w:val="24"/>
                    </w:rPr>
                  </m:ctrlPr>
                </m:deg>
                <m:e>
                  <m:sSub>
                    <m:sSubPr>
                      <m:ctrlPr>
                        <w:rPr>
                          <w:rFonts w:ascii="Cambria Math" w:hAnsi="Cambria Math" w:eastAsia="宋体" w:cs="Times New Roman"/>
                          <w:kern w:val="2"/>
                          <w:sz w:val="24"/>
                          <w:szCs w:val="24"/>
                        </w:rPr>
                      </m:ctrlPr>
                    </m:sSubPr>
                    <m:e>
                      <m:r>
                        <w:rPr>
                          <w:rFonts w:ascii="Cambria Math" w:hAnsi="Cambria Math" w:eastAsia="宋体" w:cs="Times New Roman"/>
                          <w:kern w:val="2"/>
                          <w:sz w:val="24"/>
                          <w:szCs w:val="24"/>
                        </w:rPr>
                        <m:t>A</m:t>
                      </m:r>
                      <m:ctrlPr>
                        <w:rPr>
                          <w:rFonts w:ascii="Cambria Math" w:hAnsi="Cambria Math" w:eastAsia="宋体" w:cs="Times New Roman"/>
                          <w:kern w:val="2"/>
                          <w:sz w:val="24"/>
                          <w:szCs w:val="24"/>
                        </w:rPr>
                      </m:ctrlPr>
                    </m:e>
                    <m:sub>
                      <m:r>
                        <m:rPr>
                          <m:sty m:val="p"/>
                        </m:rPr>
                        <w:rPr>
                          <w:rFonts w:ascii="Cambria Math" w:hAnsi="Cambria Math" w:eastAsia="宋体" w:cs="Times New Roman"/>
                          <w:kern w:val="2"/>
                          <w:sz w:val="24"/>
                          <w:szCs w:val="24"/>
                        </w:rPr>
                        <m:t>h</m:t>
                      </m:r>
                      <m:ctrlPr>
                        <w:rPr>
                          <w:rFonts w:ascii="Cambria Math" w:hAnsi="Cambria Math" w:eastAsia="宋体" w:cs="Times New Roman"/>
                          <w:kern w:val="2"/>
                          <w:sz w:val="24"/>
                          <w:szCs w:val="24"/>
                        </w:rPr>
                      </m:ctrlPr>
                    </m:sub>
                  </m:sSub>
                  <m:ctrlPr>
                    <w:rPr>
                      <w:rFonts w:ascii="Cambria Math" w:hAnsi="Cambria Math" w:eastAsia="宋体" w:cs="Times New Roman"/>
                      <w:kern w:val="2"/>
                      <w:sz w:val="24"/>
                      <w:szCs w:val="24"/>
                    </w:rPr>
                  </m:ctrlPr>
                </m:e>
              </m:rad>
              <m:r>
                <w:rPr>
                  <w:rFonts w:ascii="Cambria Math" w:hAnsi="Cambria Math" w:eastAsia="宋体" w:cs="Times New Roman"/>
                  <w:kern w:val="2"/>
                  <w:sz w:val="24"/>
                  <w:szCs w:val="24"/>
                </w:rPr>
                <m:t>∙</m:t>
              </m:r>
              <m:rad>
                <m:radPr>
                  <m:degHide m:val="1"/>
                  <m:ctrlPr>
                    <w:rPr>
                      <w:rFonts w:ascii="Cambria Math" w:hAnsi="Cambria Math" w:eastAsia="宋体" w:cs="Times New Roman"/>
                      <w:kern w:val="2"/>
                      <w:sz w:val="24"/>
                      <w:szCs w:val="24"/>
                    </w:rPr>
                  </m:ctrlPr>
                </m:radPr>
                <m:deg>
                  <m:ctrlPr>
                    <w:rPr>
                      <w:rFonts w:ascii="Cambria Math" w:hAnsi="Cambria Math" w:eastAsia="宋体" w:cs="Times New Roman"/>
                      <w:kern w:val="2"/>
                      <w:sz w:val="24"/>
                      <w:szCs w:val="24"/>
                    </w:rPr>
                  </m:ctrlPr>
                </m:deg>
                <m:e>
                  <m:sSub>
                    <m:sSubPr>
                      <m:ctrlPr>
                        <w:rPr>
                          <w:rFonts w:ascii="Cambria Math" w:hAnsi="Cambria Math" w:eastAsia="宋体" w:cs="Times New Roman"/>
                          <w:kern w:val="2"/>
                          <w:sz w:val="24"/>
                          <w:szCs w:val="24"/>
                        </w:rPr>
                      </m:ctrlPr>
                    </m:sSubPr>
                    <m:e>
                      <m:r>
                        <w:rPr>
                          <w:rFonts w:ascii="Cambria Math" w:hAnsi="Cambria Math" w:eastAsia="宋体" w:cs="Times New Roman"/>
                          <w:kern w:val="2"/>
                          <w:sz w:val="24"/>
                          <w:szCs w:val="24"/>
                        </w:rPr>
                        <m:t>f</m:t>
                      </m:r>
                      <m:ctrlPr>
                        <w:rPr>
                          <w:rFonts w:ascii="Cambria Math" w:hAnsi="Cambria Math" w:eastAsia="宋体" w:cs="Times New Roman"/>
                          <w:kern w:val="2"/>
                          <w:sz w:val="24"/>
                          <w:szCs w:val="24"/>
                        </w:rPr>
                      </m:ctrlPr>
                    </m:e>
                    <m:sub>
                      <m:r>
                        <m:rPr>
                          <m:sty m:val="p"/>
                        </m:rPr>
                        <w:rPr>
                          <w:rFonts w:ascii="Cambria Math" w:hAnsi="Cambria Math" w:eastAsia="宋体" w:cs="Times New Roman"/>
                          <w:kern w:val="2"/>
                          <w:sz w:val="24"/>
                          <w:szCs w:val="24"/>
                        </w:rPr>
                        <m:t>ck</m:t>
                      </m:r>
                      <m:ctrlPr>
                        <w:rPr>
                          <w:rFonts w:ascii="Cambria Math" w:hAnsi="Cambria Math" w:eastAsia="宋体" w:cs="Times New Roman"/>
                          <w:kern w:val="2"/>
                          <w:sz w:val="24"/>
                          <w:szCs w:val="24"/>
                        </w:rPr>
                      </m:ctrlPr>
                    </m:sub>
                  </m:sSub>
                  <m:ctrlPr>
                    <w:rPr>
                      <w:rFonts w:ascii="Cambria Math" w:hAnsi="Cambria Math" w:eastAsia="宋体" w:cs="Times New Roman"/>
                      <w:kern w:val="2"/>
                      <w:sz w:val="24"/>
                      <w:szCs w:val="24"/>
                    </w:rPr>
                  </m:ctrlPr>
                </m:e>
              </m:rad>
            </m:oMath>
            <w:r>
              <w:rPr>
                <w:rFonts w:ascii="Times New Roman" w:hAnsi="Times New Roman" w:eastAsia="宋体" w:cs="Times New Roman"/>
                <w:iCs/>
                <w:sz w:val="24"/>
                <w:szCs w:val="24"/>
              </w:rPr>
              <w:t xml:space="preserve">  </w:t>
            </w:r>
          </w:p>
        </w:tc>
        <w:tc>
          <w:tcPr>
            <w:tcW w:w="1696" w:type="dxa"/>
            <w:vAlign w:val="center"/>
          </w:tcPr>
          <w:p>
            <w:pPr>
              <w:widowControl w:val="0"/>
              <w:spacing w:after="160" w:line="360" w:lineRule="auto"/>
              <w:contextualSpacing/>
              <w:jc w:val="right"/>
              <w:rPr>
                <w:rFonts w:ascii="Times New Roman" w:hAnsi="Times New Roman" w:eastAsia="宋体" w:cs="Times New Roman"/>
                <w:sz w:val="24"/>
                <w:szCs w:val="24"/>
              </w:rPr>
            </w:pPr>
            <w:r>
              <w:rPr>
                <w:rFonts w:ascii="Times New Roman" w:hAnsi="Times New Roman" w:eastAsia="宋体" w:cs="Times New Roman"/>
                <w:iCs/>
                <w:sz w:val="24"/>
                <w:szCs w:val="24"/>
              </w:rPr>
              <w:t>（6.2.</w:t>
            </w:r>
            <w:r>
              <w:rPr>
                <w:rFonts w:hint="eastAsia" w:ascii="Times New Roman" w:hAnsi="Times New Roman" w:eastAsia="宋体" w:cs="Times New Roman"/>
                <w:iCs/>
                <w:sz w:val="24"/>
                <w:szCs w:val="24"/>
              </w:rPr>
              <w:t>7-2</w:t>
            </w:r>
            <w:r>
              <w:rPr>
                <w:rFonts w:ascii="Times New Roman" w:hAnsi="Times New Roman" w:eastAsia="宋体" w:cs="Times New Roman"/>
                <w:iCs/>
                <w:sz w:val="24"/>
                <w:szCs w:val="24"/>
              </w:rPr>
              <w:t>）</w:t>
            </w:r>
          </w:p>
        </w:tc>
      </w:tr>
    </w:tbl>
    <w:p>
      <w:pPr>
        <w:widowControl w:val="0"/>
        <w:spacing w:after="0" w:line="360" w:lineRule="auto"/>
        <w:ind w:left="1608" w:right="44" w:rightChars="20" w:hanging="1608" w:hangingChars="670"/>
        <w:contextualSpacing/>
        <w:rPr>
          <w:rFonts w:ascii="Times New Roman" w:hAnsi="Times New Roman" w:eastAsia="宋体" w:cs="Times New Roman"/>
          <w:sz w:val="24"/>
          <w:szCs w:val="24"/>
        </w:rPr>
      </w:pPr>
      <w:r>
        <w:rPr>
          <w:rFonts w:ascii="Times New Roman" w:hAnsi="Times New Roman" w:eastAsia="宋体" w:cs="Times New Roman"/>
          <w:sz w:val="24"/>
          <w:szCs w:val="24"/>
        </w:rPr>
        <w:t>式中：</w:t>
      </w:r>
      <m:oMath>
        <m:sSub>
          <m:sSubPr>
            <m:ctrlPr>
              <w:rPr>
                <w:rFonts w:ascii="Cambria Math" w:hAnsi="Cambria Math" w:eastAsia="宋体" w:cs="Times New Roman"/>
                <w:kern w:val="2"/>
                <w:sz w:val="24"/>
                <w:szCs w:val="24"/>
              </w:rPr>
            </m:ctrlPr>
          </m:sSubPr>
          <m:e>
            <m:r>
              <w:rPr>
                <w:rFonts w:ascii="Cambria Math" w:hAnsi="Cambria Math" w:eastAsia="宋体" w:cs="Times New Roman"/>
                <w:kern w:val="2"/>
                <w:sz w:val="24"/>
                <w:szCs w:val="24"/>
              </w:rPr>
              <m:t>k</m:t>
            </m:r>
            <m:ctrlPr>
              <w:rPr>
                <w:rFonts w:ascii="Cambria Math" w:hAnsi="Cambria Math" w:eastAsia="宋体" w:cs="Times New Roman"/>
                <w:kern w:val="2"/>
                <w:sz w:val="24"/>
                <w:szCs w:val="24"/>
              </w:rPr>
            </m:ctrlPr>
          </m:e>
          <m:sub>
            <m:r>
              <m:rPr>
                <m:sty m:val="p"/>
              </m:rPr>
              <w:rPr>
                <w:rFonts w:ascii="Cambria Math" w:hAnsi="Cambria Math" w:eastAsia="宋体" w:cs="Times New Roman"/>
                <w:kern w:val="2"/>
                <w:sz w:val="24"/>
                <w:szCs w:val="24"/>
              </w:rPr>
              <m:t>5</m:t>
            </m:r>
            <m:ctrlPr>
              <w:rPr>
                <w:rFonts w:ascii="Cambria Math" w:hAnsi="Cambria Math" w:eastAsia="宋体" w:cs="Times New Roman"/>
                <w:kern w:val="2"/>
                <w:sz w:val="24"/>
                <w:szCs w:val="24"/>
              </w:rPr>
            </m:ctrlPr>
          </m:sub>
        </m:sSub>
      </m:oMath>
      <w:r>
        <w:rPr>
          <w:rFonts w:hint="eastAsia" w:ascii="Times New Roman" w:hAnsi="Times New Roman" w:eastAsia="宋体" w:cs="Times New Roman"/>
          <w:kern w:val="2"/>
          <w:sz w:val="24"/>
          <w:szCs w:val="24"/>
        </w:rPr>
        <w:t xml:space="preserve"> </w:t>
      </w:r>
      <w:r>
        <w:rPr>
          <w:rFonts w:ascii="Times New Roman" w:hAnsi="Times New Roman" w:eastAsia="宋体" w:cs="Times New Roman"/>
          <w:sz w:val="24"/>
          <w:szCs w:val="24"/>
        </w:rPr>
        <w:t>——</w:t>
      </w:r>
      <w:r>
        <w:rPr>
          <w:rFonts w:hint="eastAsia" w:ascii="Times New Roman" w:hAnsi="Times New Roman" w:eastAsia="宋体" w:cs="Times New Roman"/>
          <w:sz w:val="24"/>
          <w:szCs w:val="24"/>
        </w:rPr>
        <w:t xml:space="preserve"> </w:t>
      </w:r>
      <w:r>
        <w:rPr>
          <w:rFonts w:ascii="Times New Roman" w:hAnsi="Times New Roman" w:eastAsia="宋体" w:cs="Times New Roman"/>
          <w:sz w:val="24"/>
          <w:szCs w:val="24"/>
        </w:rPr>
        <w:t>侧锥体破坏承载系数，</w:t>
      </w:r>
      <w:r>
        <w:rPr>
          <w:rFonts w:ascii="Times New Roman" w:hAnsi="Times New Roman" w:eastAsia="宋体" w:cs="Times New Roman"/>
          <w:kern w:val="2"/>
          <w:sz w:val="24"/>
          <w:szCs w:val="24"/>
        </w:rPr>
        <w:t>应</w:t>
      </w:r>
      <w:r>
        <w:rPr>
          <w:rFonts w:ascii="Times New Roman" w:hAnsi="Times New Roman" w:eastAsia="宋体" w:cs="Times New Roman"/>
          <w:sz w:val="24"/>
          <w:szCs w:val="24"/>
        </w:rPr>
        <w:t>按产品认证报告取用；开裂混凝土取7.8，非开裂混凝取10.9</w:t>
      </w:r>
      <w:r>
        <w:rPr>
          <w:rFonts w:hint="eastAsia" w:ascii="Times New Roman" w:hAnsi="Times New Roman" w:eastAsia="宋体" w:cs="Times New Roman"/>
          <w:sz w:val="24"/>
          <w:szCs w:val="24"/>
        </w:rPr>
        <w:t>；</w:t>
      </w:r>
    </w:p>
    <w:p>
      <w:pPr>
        <w:widowControl w:val="0"/>
        <w:spacing w:after="0" w:line="360" w:lineRule="auto"/>
        <w:ind w:left="1390" w:leftChars="250" w:right="44" w:rightChars="20" w:hanging="840" w:hangingChars="350"/>
        <w:contextualSpacing/>
        <w:rPr>
          <w:rFonts w:ascii="Times New Roman" w:hAnsi="Times New Roman" w:eastAsia="宋体" w:cs="Times New Roman"/>
          <w:sz w:val="24"/>
          <w:szCs w:val="24"/>
        </w:rPr>
      </w:pPr>
      <w:r>
        <w:rPr>
          <w:rFonts w:ascii="Times New Roman" w:hAnsi="Times New Roman" w:eastAsia="宋体" w:cs="Times New Roman"/>
          <w:sz w:val="24"/>
          <w:szCs w:val="24"/>
        </w:rPr>
        <w:t xml:space="preserve">   </w:t>
      </w:r>
      <m:oMath>
        <m:sSub>
          <m:sSubPr>
            <m:ctrlPr>
              <w:rPr>
                <w:rFonts w:ascii="Cambria Math" w:hAnsi="Cambria Math" w:eastAsia="宋体" w:cs="Times New Roman"/>
                <w:i/>
                <w:sz w:val="24"/>
                <w:szCs w:val="24"/>
              </w:rPr>
            </m:ctrlPr>
          </m:sSubPr>
          <m:e>
            <m:r>
              <w:rPr>
                <w:rFonts w:ascii="Cambria Math" w:hAnsi="Cambria Math" w:eastAsia="宋体" w:cs="Times New Roman"/>
                <w:sz w:val="24"/>
                <w:szCs w:val="24"/>
              </w:rPr>
              <m:t>c</m:t>
            </m:r>
            <m:ctrlPr>
              <w:rPr>
                <w:rFonts w:ascii="Cambria Math" w:hAnsi="Cambria Math" w:eastAsia="宋体" w:cs="Times New Roman"/>
                <w:i/>
                <w:sz w:val="24"/>
                <w:szCs w:val="24"/>
              </w:rPr>
            </m:ctrlPr>
          </m:e>
          <m:sub>
            <m:r>
              <m:rPr>
                <m:sty m:val="p"/>
              </m:rPr>
              <w:rPr>
                <w:rFonts w:ascii="Cambria Math" w:hAnsi="Cambria Math" w:eastAsia="宋体" w:cs="Times New Roman"/>
                <w:sz w:val="24"/>
                <w:szCs w:val="24"/>
              </w:rPr>
              <m:t>1</m:t>
            </m:r>
            <m:ctrlPr>
              <w:rPr>
                <w:rFonts w:ascii="Cambria Math" w:hAnsi="Cambria Math" w:eastAsia="宋体" w:cs="Times New Roman"/>
                <w:i/>
                <w:sz w:val="24"/>
                <w:szCs w:val="24"/>
              </w:rPr>
            </m:ctrlPr>
          </m:sub>
        </m:sSub>
      </m:oMath>
      <w:r>
        <w:rPr>
          <w:rFonts w:ascii="Times New Roman" w:hAnsi="Times New Roman" w:eastAsia="宋体" w:cs="Times New Roman"/>
          <w:sz w:val="24"/>
          <w:szCs w:val="24"/>
        </w:rPr>
        <w:t>——</w:t>
      </w:r>
      <w:r>
        <w:rPr>
          <w:rFonts w:hint="eastAsia" w:ascii="Times New Roman" w:hAnsi="Times New Roman" w:eastAsia="宋体" w:cs="Times New Roman"/>
          <w:sz w:val="24"/>
          <w:szCs w:val="24"/>
        </w:rPr>
        <w:t xml:space="preserve"> 被计算</w:t>
      </w:r>
      <w:r>
        <w:rPr>
          <w:rFonts w:ascii="Times New Roman" w:hAnsi="Times New Roman" w:eastAsia="宋体" w:cs="Times New Roman"/>
          <w:sz w:val="24"/>
          <w:szCs w:val="24"/>
        </w:rPr>
        <w:t>锚件轴心</w:t>
      </w:r>
      <w:r>
        <w:rPr>
          <w:rFonts w:hint="eastAsia" w:ascii="Times New Roman" w:hAnsi="Times New Roman" w:eastAsia="宋体" w:cs="Times New Roman"/>
          <w:sz w:val="24"/>
          <w:szCs w:val="24"/>
        </w:rPr>
        <w:t>到垂直</w:t>
      </w:r>
      <w:r>
        <w:rPr>
          <w:rFonts w:ascii="Times New Roman" w:hAnsi="Times New Roman" w:eastAsia="宋体" w:cs="Times New Roman"/>
          <w:sz w:val="24"/>
          <w:szCs w:val="24"/>
        </w:rPr>
        <w:t>于</w:t>
      </w:r>
      <w:r>
        <w:rPr>
          <w:rFonts w:hint="eastAsia" w:ascii="Times New Roman" w:hAnsi="Times New Roman" w:eastAsia="宋体" w:cs="Times New Roman"/>
          <w:sz w:val="24"/>
          <w:szCs w:val="24"/>
        </w:rPr>
        <w:t>验算</w:t>
      </w:r>
      <w:r>
        <w:rPr>
          <w:rFonts w:ascii="Times New Roman" w:hAnsi="Times New Roman" w:eastAsia="宋体" w:cs="Times New Roman"/>
          <w:sz w:val="24"/>
          <w:szCs w:val="24"/>
        </w:rPr>
        <w:t>混凝土</w:t>
      </w:r>
      <w:r>
        <w:rPr>
          <w:rFonts w:hint="eastAsia" w:ascii="Times New Roman" w:hAnsi="Times New Roman" w:eastAsia="宋体" w:cs="Times New Roman"/>
          <w:sz w:val="24"/>
          <w:szCs w:val="24"/>
        </w:rPr>
        <w:t>边缘的距离</w:t>
      </w:r>
      <w:r>
        <w:rPr>
          <w:rFonts w:ascii="Times New Roman" w:hAnsi="Times New Roman" w:eastAsia="宋体" w:cs="Times New Roman"/>
          <w:sz w:val="24"/>
          <w:szCs w:val="24"/>
        </w:rPr>
        <w:t>（mm）</w:t>
      </w:r>
      <w:r>
        <w:rPr>
          <w:rFonts w:hint="eastAsia" w:ascii="Times New Roman" w:hAnsi="Times New Roman" w:eastAsia="宋体" w:cs="Times New Roman"/>
          <w:sz w:val="24"/>
          <w:szCs w:val="24"/>
        </w:rPr>
        <w:t>。</w:t>
      </w:r>
    </w:p>
    <w:tbl>
      <w:tblPr>
        <w:tblStyle w:val="18"/>
        <w:tblW w:w="8347" w:type="dxa"/>
        <w:tblInd w:w="72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788"/>
        <w:gridCol w:w="155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6788" w:type="dxa"/>
          </w:tcPr>
          <w:p>
            <w:pPr>
              <w:widowControl w:val="0"/>
              <w:spacing w:after="160" w:line="360" w:lineRule="auto"/>
              <w:contextualSpacing/>
              <w:jc w:val="center"/>
              <w:rPr>
                <w:rFonts w:ascii="Times New Roman" w:hAnsi="Times New Roman" w:eastAsia="宋体" w:cs="Times New Roman"/>
                <w:sz w:val="24"/>
                <w:szCs w:val="24"/>
              </w:rPr>
            </w:pPr>
            <m:oMath>
              <m:sSub>
                <m:sSubPr>
                  <m:ctrlPr>
                    <w:rPr>
                      <w:rFonts w:ascii="Cambria Math" w:hAnsi="Cambria Math" w:eastAsia="宋体" w:cs="Times New Roman"/>
                      <w:kern w:val="2"/>
                      <w:sz w:val="24"/>
                      <w:szCs w:val="24"/>
                    </w:rPr>
                  </m:ctrlPr>
                </m:sSubPr>
                <m:e>
                  <m:r>
                    <w:rPr>
                      <w:rFonts w:ascii="Cambria Math" w:hAnsi="Cambria Math" w:eastAsia="宋体" w:cs="Times New Roman"/>
                      <w:kern w:val="2"/>
                      <w:sz w:val="24"/>
                      <w:szCs w:val="24"/>
                    </w:rPr>
                    <m:t>ψ</m:t>
                  </m:r>
                  <m:ctrlPr>
                    <w:rPr>
                      <w:rFonts w:ascii="Cambria Math" w:hAnsi="Cambria Math" w:eastAsia="宋体" w:cs="Times New Roman"/>
                      <w:kern w:val="2"/>
                      <w:sz w:val="24"/>
                      <w:szCs w:val="24"/>
                    </w:rPr>
                  </m:ctrlPr>
                </m:e>
                <m:sub>
                  <m:r>
                    <m:rPr>
                      <m:sty m:val="p"/>
                    </m:rPr>
                    <w:rPr>
                      <w:rFonts w:ascii="Cambria Math" w:hAnsi="Cambria Math" w:eastAsia="宋体" w:cs="Times New Roman"/>
                      <w:kern w:val="2"/>
                      <w:sz w:val="24"/>
                      <w:szCs w:val="24"/>
                    </w:rPr>
                    <m:t>ch,h,Nb</m:t>
                  </m:r>
                  <m:ctrlPr>
                    <w:rPr>
                      <w:rFonts w:ascii="Cambria Math" w:hAnsi="Cambria Math" w:eastAsia="宋体" w:cs="Times New Roman"/>
                      <w:kern w:val="2"/>
                      <w:sz w:val="24"/>
                      <w:szCs w:val="24"/>
                    </w:rPr>
                  </m:ctrlPr>
                </m:sub>
              </m:sSub>
              <m:r>
                <w:rPr>
                  <w:rFonts w:ascii="Cambria Math" w:hAnsi="Cambria Math" w:eastAsia="宋体" w:cs="Times New Roman"/>
                  <w:kern w:val="2"/>
                  <w:sz w:val="24"/>
                  <w:szCs w:val="24"/>
                </w:rPr>
                <m:t>=</m:t>
              </m:r>
              <m:f>
                <m:fPr>
                  <m:ctrlPr>
                    <w:rPr>
                      <w:rFonts w:ascii="Cambria Math" w:hAnsi="Cambria Math" w:eastAsia="宋体" w:cs="Times New Roman"/>
                      <w:kern w:val="2"/>
                      <w:sz w:val="24"/>
                      <w:szCs w:val="24"/>
                    </w:rPr>
                  </m:ctrlPr>
                </m:fPr>
                <m:num>
                  <m:sSub>
                    <m:sSubPr>
                      <m:ctrlPr>
                        <w:rPr>
                          <w:rFonts w:ascii="Cambria Math" w:hAnsi="Cambria Math" w:eastAsia="宋体" w:cs="Times New Roman"/>
                          <w:kern w:val="2"/>
                          <w:sz w:val="24"/>
                          <w:szCs w:val="24"/>
                        </w:rPr>
                      </m:ctrlPr>
                    </m:sSubPr>
                    <m:e>
                      <m:r>
                        <w:rPr>
                          <w:rFonts w:ascii="Cambria Math" w:hAnsi="Cambria Math" w:eastAsia="宋体" w:cs="Times New Roman"/>
                          <w:kern w:val="2"/>
                          <w:sz w:val="24"/>
                          <w:szCs w:val="24"/>
                        </w:rPr>
                        <m:t>h</m:t>
                      </m:r>
                      <m:ctrlPr>
                        <w:rPr>
                          <w:rFonts w:ascii="Cambria Math" w:hAnsi="Cambria Math" w:eastAsia="宋体" w:cs="Times New Roman"/>
                          <w:kern w:val="2"/>
                          <w:sz w:val="24"/>
                          <w:szCs w:val="24"/>
                        </w:rPr>
                      </m:ctrlPr>
                    </m:e>
                    <m:sub>
                      <m:r>
                        <m:rPr>
                          <m:sty m:val="p"/>
                        </m:rPr>
                        <w:rPr>
                          <w:rFonts w:ascii="Cambria Math" w:hAnsi="Cambria Math" w:eastAsia="宋体" w:cs="Times New Roman"/>
                          <w:kern w:val="2"/>
                          <w:sz w:val="24"/>
                          <w:szCs w:val="24"/>
                        </w:rPr>
                        <m:t>ef</m:t>
                      </m:r>
                      <m:ctrlPr>
                        <w:rPr>
                          <w:rFonts w:ascii="Cambria Math" w:hAnsi="Cambria Math" w:eastAsia="宋体" w:cs="Times New Roman"/>
                          <w:kern w:val="2"/>
                          <w:sz w:val="24"/>
                          <w:szCs w:val="24"/>
                        </w:rPr>
                      </m:ctrlPr>
                    </m:sub>
                  </m:sSub>
                  <m:r>
                    <m:rPr>
                      <m:sty m:val="p"/>
                    </m:rPr>
                    <w:rPr>
                      <w:rFonts w:ascii="Cambria Math" w:hAnsi="Cambria Math" w:eastAsia="宋体" w:cs="Times New Roman"/>
                      <w:kern w:val="2"/>
                      <w:sz w:val="24"/>
                      <w:szCs w:val="24"/>
                    </w:rPr>
                    <m:t>+</m:t>
                  </m:r>
                  <m:r>
                    <w:rPr>
                      <w:rFonts w:ascii="Cambria Math" w:hAnsi="Cambria Math" w:eastAsia="宋体" w:cs="Times New Roman"/>
                      <w:kern w:val="2"/>
                      <w:sz w:val="24"/>
                      <w:szCs w:val="24"/>
                    </w:rPr>
                    <m:t>f</m:t>
                  </m:r>
                  <m:ctrlPr>
                    <w:rPr>
                      <w:rFonts w:ascii="Cambria Math" w:hAnsi="Cambria Math" w:eastAsia="宋体" w:cs="Times New Roman"/>
                      <w:kern w:val="2"/>
                      <w:sz w:val="24"/>
                      <w:szCs w:val="24"/>
                    </w:rPr>
                  </m:ctrlPr>
                </m:num>
                <m:den>
                  <m:r>
                    <w:rPr>
                      <w:rFonts w:ascii="Cambria Math" w:hAnsi="Cambria Math" w:eastAsia="宋体" w:cs="Times New Roman"/>
                      <w:kern w:val="2"/>
                      <w:sz w:val="24"/>
                      <w:szCs w:val="24"/>
                    </w:rPr>
                    <m:t>4∙</m:t>
                  </m:r>
                  <m:sSub>
                    <m:sSubPr>
                      <m:ctrlPr>
                        <w:rPr>
                          <w:rFonts w:ascii="Cambria Math" w:hAnsi="Cambria Math" w:eastAsia="宋体" w:cs="Times New Roman"/>
                          <w:i/>
                          <w:kern w:val="2"/>
                          <w:sz w:val="24"/>
                          <w:szCs w:val="24"/>
                        </w:rPr>
                      </m:ctrlPr>
                    </m:sSubPr>
                    <m:e>
                      <m:r>
                        <w:rPr>
                          <w:rFonts w:ascii="Cambria Math" w:hAnsi="Cambria Math" w:eastAsia="宋体" w:cs="Times New Roman"/>
                          <w:kern w:val="2"/>
                          <w:sz w:val="24"/>
                          <w:szCs w:val="24"/>
                        </w:rPr>
                        <m:t>c</m:t>
                      </m:r>
                      <m:ctrlPr>
                        <w:rPr>
                          <w:rFonts w:ascii="Cambria Math" w:hAnsi="Cambria Math" w:eastAsia="宋体" w:cs="Times New Roman"/>
                          <w:i/>
                          <w:kern w:val="2"/>
                          <w:sz w:val="24"/>
                          <w:szCs w:val="24"/>
                        </w:rPr>
                      </m:ctrlPr>
                    </m:e>
                    <m:sub>
                      <m:r>
                        <w:rPr>
                          <w:rFonts w:ascii="Cambria Math" w:hAnsi="Cambria Math" w:eastAsia="宋体" w:cs="Times New Roman"/>
                          <w:kern w:val="2"/>
                          <w:sz w:val="24"/>
                          <w:szCs w:val="24"/>
                        </w:rPr>
                        <m:t>1</m:t>
                      </m:r>
                      <m:ctrlPr>
                        <w:rPr>
                          <w:rFonts w:ascii="Cambria Math" w:hAnsi="Cambria Math" w:eastAsia="宋体" w:cs="Times New Roman"/>
                          <w:i/>
                          <w:kern w:val="2"/>
                          <w:sz w:val="24"/>
                          <w:szCs w:val="24"/>
                        </w:rPr>
                      </m:ctrlPr>
                    </m:sub>
                  </m:sSub>
                  <m:ctrlPr>
                    <w:rPr>
                      <w:rFonts w:ascii="Cambria Math" w:hAnsi="Cambria Math" w:eastAsia="宋体" w:cs="Times New Roman"/>
                      <w:kern w:val="2"/>
                      <w:sz w:val="24"/>
                      <w:szCs w:val="24"/>
                    </w:rPr>
                  </m:ctrlPr>
                </m:den>
              </m:f>
            </m:oMath>
            <w:r>
              <w:rPr>
                <w:rFonts w:ascii="Times New Roman" w:hAnsi="Times New Roman" w:eastAsia="宋体" w:cs="Times New Roman"/>
                <w:iCs/>
                <w:sz w:val="24"/>
                <w:szCs w:val="24"/>
              </w:rPr>
              <w:t xml:space="preserve">  </w:t>
            </w:r>
          </w:p>
        </w:tc>
        <w:tc>
          <w:tcPr>
            <w:tcW w:w="1559" w:type="dxa"/>
            <w:vAlign w:val="center"/>
          </w:tcPr>
          <w:p>
            <w:pPr>
              <w:widowControl w:val="0"/>
              <w:spacing w:after="160" w:line="360" w:lineRule="auto"/>
              <w:contextualSpacing/>
              <w:jc w:val="right"/>
              <w:rPr>
                <w:rFonts w:ascii="Times New Roman" w:hAnsi="Times New Roman" w:eastAsia="宋体" w:cs="Times New Roman"/>
                <w:sz w:val="24"/>
                <w:szCs w:val="24"/>
              </w:rPr>
            </w:pPr>
            <w:r>
              <w:rPr>
                <w:rFonts w:ascii="Times New Roman" w:hAnsi="Times New Roman" w:eastAsia="宋体" w:cs="Times New Roman"/>
                <w:iCs/>
                <w:sz w:val="24"/>
                <w:szCs w:val="24"/>
              </w:rPr>
              <w:t>（6.2.</w:t>
            </w:r>
            <w:r>
              <w:rPr>
                <w:rFonts w:hint="eastAsia" w:ascii="Times New Roman" w:hAnsi="Times New Roman" w:eastAsia="宋体" w:cs="Times New Roman"/>
                <w:iCs/>
                <w:sz w:val="24"/>
                <w:szCs w:val="24"/>
              </w:rPr>
              <w:t>7-3</w:t>
            </w:r>
            <w:r>
              <w:rPr>
                <w:rFonts w:ascii="Times New Roman" w:hAnsi="Times New Roman" w:eastAsia="宋体" w:cs="Times New Roman"/>
                <w:iCs/>
                <w:sz w:val="24"/>
                <w:szCs w:val="24"/>
              </w:rPr>
              <w:t>）</w:t>
            </w:r>
          </w:p>
        </w:tc>
      </w:tr>
    </w:tbl>
    <w:p>
      <w:pPr>
        <w:widowControl w:val="0"/>
        <w:spacing w:after="0" w:line="360" w:lineRule="auto"/>
        <w:ind w:right="44" w:rightChars="20"/>
        <w:contextualSpacing/>
        <w:rPr>
          <w:rFonts w:ascii="Times New Roman" w:hAnsi="Times New Roman" w:eastAsia="宋体" w:cs="Times New Roman"/>
          <w:color w:val="000000"/>
          <w:kern w:val="2"/>
          <w:sz w:val="24"/>
          <w:szCs w:val="24"/>
        </w:rPr>
      </w:pPr>
      <w:r>
        <w:rPr>
          <w:rFonts w:ascii="Times New Roman" w:hAnsi="Times New Roman" w:eastAsia="宋体" w:cs="Times New Roman"/>
          <w:sz w:val="24"/>
          <w:szCs w:val="24"/>
        </w:rPr>
        <w:t>式中：</w:t>
      </w:r>
      <m:oMath>
        <m:r>
          <w:rPr>
            <w:rFonts w:hint="eastAsia" w:ascii="Cambria Math" w:hAnsi="Cambria Math" w:eastAsia="宋体" w:cs="Times New Roman"/>
            <w:sz w:val="24"/>
            <w:szCs w:val="24"/>
          </w:rPr>
          <m:t>f</m:t>
        </m:r>
        <m:r>
          <w:rPr>
            <w:rFonts w:ascii="Cambria Math" w:hAnsi="Cambria Math" w:eastAsia="宋体" w:cs="Times New Roman"/>
            <w:sz w:val="24"/>
            <w:szCs w:val="24"/>
          </w:rPr>
          <m:t xml:space="preserve"> </m:t>
        </m:r>
      </m:oMath>
      <w:r>
        <w:rPr>
          <w:rFonts w:ascii="Times New Roman" w:hAnsi="Times New Roman" w:eastAsia="宋体" w:cs="Times New Roman"/>
          <w:sz w:val="24"/>
          <w:szCs w:val="24"/>
        </w:rPr>
        <w:t>——</w:t>
      </w:r>
      <w:r>
        <w:rPr>
          <w:rFonts w:hint="eastAsia" w:ascii="Times New Roman" w:hAnsi="Times New Roman" w:eastAsia="宋体" w:cs="Times New Roman"/>
          <w:sz w:val="24"/>
          <w:szCs w:val="24"/>
        </w:rPr>
        <w:t xml:space="preserve"> </w:t>
      </w:r>
      <w:r>
        <w:rPr>
          <w:rFonts w:ascii="Times New Roman" w:hAnsi="Times New Roman" w:eastAsia="宋体" w:cs="Times New Roman"/>
          <w:sz w:val="24"/>
          <w:szCs w:val="24"/>
        </w:rPr>
        <w:t>锚件端部到混凝土底面距离（mm）</w:t>
      </w:r>
      <w:r>
        <w:rPr>
          <w:rFonts w:hint="eastAsia" w:ascii="Times New Roman" w:hAnsi="Times New Roman" w:eastAsia="宋体" w:cs="Times New Roman"/>
          <w:sz w:val="24"/>
          <w:szCs w:val="24"/>
        </w:rPr>
        <w:t>（</w:t>
      </w:r>
      <w:r>
        <w:rPr>
          <w:rFonts w:ascii="Times New Roman" w:hAnsi="Times New Roman" w:eastAsia="宋体" w:cs="Times New Roman"/>
          <w:sz w:val="24"/>
          <w:szCs w:val="24"/>
        </w:rPr>
        <w:t>图6.2.</w:t>
      </w:r>
      <w:r>
        <w:rPr>
          <w:rFonts w:hint="eastAsia" w:ascii="Times New Roman" w:hAnsi="Times New Roman" w:eastAsia="宋体" w:cs="Times New Roman"/>
          <w:sz w:val="24"/>
          <w:szCs w:val="24"/>
        </w:rPr>
        <w:t>7）</w:t>
      </w:r>
      <w:r>
        <w:rPr>
          <w:rFonts w:ascii="Times New Roman" w:hAnsi="Times New Roman" w:eastAsia="宋体" w:cs="Times New Roman"/>
          <w:sz w:val="24"/>
          <w:szCs w:val="24"/>
        </w:rPr>
        <w:t>。</w:t>
      </w:r>
    </w:p>
    <w:p>
      <w:pPr>
        <w:widowControl w:val="0"/>
        <w:adjustRightInd w:val="0"/>
        <w:snapToGrid w:val="0"/>
        <w:spacing w:after="0" w:line="360" w:lineRule="auto"/>
        <w:jc w:val="center"/>
        <w:rPr>
          <w:rFonts w:ascii="Times New Roman" w:hAnsi="Times New Roman" w:eastAsia="宋体" w:cs="Times New Roman"/>
          <w:kern w:val="2"/>
          <w:sz w:val="24"/>
          <w:szCs w:val="24"/>
        </w:rPr>
      </w:pPr>
      <w:r>
        <w:drawing>
          <wp:inline distT="0" distB="0" distL="114300" distR="114300">
            <wp:extent cx="2672080" cy="2139315"/>
            <wp:effectExtent l="0" t="0" r="0" b="0"/>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pic:cNvPicPr>
                      <a:picLocks noChangeAspect="1"/>
                    </pic:cNvPicPr>
                  </pic:nvPicPr>
                  <pic:blipFill>
                    <a:blip r:embed="rId39" cstate="print"/>
                    <a:srcRect l="38337" t="35614" r="39925" b="30679"/>
                    <a:stretch>
                      <a:fillRect/>
                    </a:stretch>
                  </pic:blipFill>
                  <pic:spPr>
                    <a:xfrm>
                      <a:off x="0" y="0"/>
                      <a:ext cx="2673809" cy="2140387"/>
                    </a:xfrm>
                    <a:prstGeom prst="rect">
                      <a:avLst/>
                    </a:prstGeom>
                    <a:noFill/>
                    <a:ln>
                      <a:noFill/>
                    </a:ln>
                  </pic:spPr>
                </pic:pic>
              </a:graphicData>
            </a:graphic>
          </wp:inline>
        </w:drawing>
      </w:r>
    </w:p>
    <w:p>
      <w:pPr>
        <w:widowControl w:val="0"/>
        <w:spacing w:after="0" w:line="360" w:lineRule="auto"/>
        <w:contextualSpacing/>
        <w:jc w:val="center"/>
        <w:rPr>
          <w:rFonts w:ascii="Times New Roman" w:hAnsi="Times New Roman" w:eastAsia="宋体" w:cs="Times New Roman"/>
          <w:sz w:val="21"/>
          <w:szCs w:val="21"/>
        </w:rPr>
      </w:pPr>
      <w:r>
        <w:rPr>
          <w:rFonts w:ascii="Times New Roman" w:hAnsi="Times New Roman" w:eastAsia="宋体" w:cs="Times New Roman"/>
          <w:sz w:val="21"/>
          <w:szCs w:val="21"/>
        </w:rPr>
        <w:t>图6.2.</w:t>
      </w:r>
      <w:r>
        <w:rPr>
          <w:rFonts w:hint="eastAsia" w:ascii="Times New Roman" w:hAnsi="Times New Roman" w:eastAsia="宋体" w:cs="Times New Roman"/>
          <w:sz w:val="21"/>
          <w:szCs w:val="21"/>
        </w:rPr>
        <w:t>7</w:t>
      </w:r>
      <w:r>
        <w:rPr>
          <w:rFonts w:ascii="Times New Roman" w:hAnsi="Times New Roman" w:eastAsia="宋体" w:cs="Times New Roman"/>
          <w:sz w:val="21"/>
          <w:szCs w:val="21"/>
        </w:rPr>
        <w:t xml:space="preserve">   槽式预埋件在较薄混凝土</w:t>
      </w:r>
      <w:r>
        <w:rPr>
          <w:rFonts w:hint="eastAsia" w:ascii="Times New Roman" w:hAnsi="Times New Roman" w:eastAsia="宋体" w:cs="Times New Roman"/>
          <w:sz w:val="21"/>
          <w:szCs w:val="21"/>
        </w:rPr>
        <w:t>厚度</w:t>
      </w:r>
      <w:r>
        <w:rPr>
          <w:rFonts w:ascii="Times New Roman" w:hAnsi="Times New Roman" w:eastAsia="宋体" w:cs="Times New Roman"/>
          <w:sz w:val="21"/>
          <w:szCs w:val="21"/>
        </w:rPr>
        <w:t>示意</w:t>
      </w:r>
    </w:p>
    <w:p>
      <w:pPr>
        <w:pStyle w:val="33"/>
        <w:numPr>
          <w:ilvl w:val="255"/>
          <w:numId w:val="0"/>
        </w:numPr>
        <w:spacing w:before="156" w:beforeLines="50" w:after="0" w:line="360" w:lineRule="auto"/>
        <w:rPr>
          <w:rFonts w:ascii="Times New Roman" w:hAnsi="Times New Roman"/>
          <w:sz w:val="24"/>
          <w:szCs w:val="24"/>
        </w:rPr>
      </w:pPr>
      <w:r>
        <w:rPr>
          <w:rFonts w:hint="eastAsia" w:ascii="Times New Roman" w:hAnsi="Times New Roman"/>
          <w:b/>
          <w:bCs/>
          <w:sz w:val="24"/>
          <w:szCs w:val="24"/>
        </w:rPr>
        <w:t>6.2.8</w:t>
      </w:r>
      <w:r>
        <w:rPr>
          <w:rFonts w:hint="eastAsia" w:ascii="Times New Roman" w:hAnsi="Times New Roman"/>
          <w:sz w:val="24"/>
          <w:szCs w:val="24"/>
        </w:rPr>
        <w:t xml:space="preserve">  </w:t>
      </w:r>
      <w:r>
        <w:rPr>
          <w:rFonts w:ascii="Times New Roman" w:hAnsi="Times New Roman"/>
          <w:sz w:val="24"/>
          <w:szCs w:val="24"/>
        </w:rPr>
        <w:t>当槽式预埋件混凝土受拉锥体破坏验算不满足要求时，应设置附加钢筋。附加钢筋承载力标准值应按</w:t>
      </w:r>
      <w:r>
        <w:rPr>
          <w:rFonts w:hint="eastAsia" w:ascii="Times New Roman" w:hAnsi="Times New Roman"/>
          <w:sz w:val="24"/>
          <w:szCs w:val="24"/>
        </w:rPr>
        <w:t>下列公式</w:t>
      </w:r>
      <w:r>
        <w:rPr>
          <w:rFonts w:ascii="Times New Roman" w:hAnsi="Times New Roman"/>
          <w:sz w:val="24"/>
          <w:szCs w:val="24"/>
        </w:rPr>
        <w:t>计算：</w:t>
      </w:r>
    </w:p>
    <w:p>
      <w:pPr>
        <w:pStyle w:val="33"/>
        <w:numPr>
          <w:ilvl w:val="0"/>
          <w:numId w:val="29"/>
        </w:numPr>
        <w:spacing w:after="0" w:line="360" w:lineRule="auto"/>
        <w:ind w:left="0" w:firstLine="420" w:firstLineChars="0"/>
        <w:rPr>
          <w:rFonts w:ascii="Times New Roman" w:hAnsi="Times New Roman"/>
          <w:color w:val="000000"/>
          <w:sz w:val="24"/>
          <w:szCs w:val="24"/>
        </w:rPr>
      </w:pPr>
      <w:r>
        <w:rPr>
          <w:rFonts w:ascii="Times New Roman" w:hAnsi="Times New Roman"/>
          <w:sz w:val="24"/>
          <w:szCs w:val="24"/>
        </w:rPr>
        <w:t>单</w:t>
      </w:r>
      <w:r>
        <w:rPr>
          <w:rFonts w:hint="eastAsia" w:ascii="Times New Roman" w:hAnsi="Times New Roman"/>
          <w:sz w:val="24"/>
          <w:szCs w:val="24"/>
        </w:rPr>
        <w:t>个锚件</w:t>
      </w:r>
      <w:r>
        <w:rPr>
          <w:rFonts w:ascii="Times New Roman" w:hAnsi="Times New Roman"/>
          <w:sz w:val="24"/>
          <w:szCs w:val="24"/>
        </w:rPr>
        <w:t>的附加钢筋钢材破坏</w:t>
      </w:r>
      <w:r>
        <w:rPr>
          <w:rFonts w:hint="eastAsia" w:ascii="Times New Roman" w:hAnsi="Times New Roman"/>
          <w:sz w:val="24"/>
          <w:szCs w:val="24"/>
        </w:rPr>
        <w:t>抗拉</w:t>
      </w:r>
      <w:r>
        <w:rPr>
          <w:rFonts w:ascii="Times New Roman" w:hAnsi="Times New Roman"/>
          <w:sz w:val="24"/>
          <w:szCs w:val="24"/>
        </w:rPr>
        <w:t>承载力标准值</w:t>
      </w:r>
      <m:oMath>
        <m:sSub>
          <m:sSubPr>
            <m:ctrlPr>
              <w:rPr>
                <w:rFonts w:ascii="Cambria Math" w:hAnsi="Cambria Math"/>
                <w:i/>
                <w:sz w:val="24"/>
                <w:szCs w:val="24"/>
              </w:rPr>
            </m:ctrlPr>
          </m:sSubPr>
          <m:e>
            <m:r>
              <w:rPr>
                <w:rFonts w:ascii="Cambria Math" w:hAnsi="Cambria Math"/>
                <w:sz w:val="24"/>
                <w:szCs w:val="24"/>
              </w:rPr>
              <m:t>N</m:t>
            </m:r>
            <m:ctrlPr>
              <w:rPr>
                <w:rFonts w:ascii="Cambria Math" w:hAnsi="Cambria Math"/>
                <w:i/>
                <w:sz w:val="24"/>
                <w:szCs w:val="24"/>
              </w:rPr>
            </m:ctrlPr>
          </m:e>
          <m:sub>
            <m:r>
              <m:rPr>
                <m:sty m:val="p"/>
              </m:rPr>
              <w:rPr>
                <w:rFonts w:ascii="Cambria Math" w:hAnsi="Cambria Math"/>
                <w:sz w:val="24"/>
                <w:szCs w:val="24"/>
              </w:rPr>
              <m:t>Rk,re</m:t>
            </m:r>
            <m:ctrlPr>
              <w:rPr>
                <w:rFonts w:ascii="Cambria Math" w:hAnsi="Cambria Math"/>
                <w:i/>
                <w:sz w:val="24"/>
                <w:szCs w:val="24"/>
              </w:rPr>
            </m:ctrlPr>
          </m:sub>
        </m:sSub>
      </m:oMath>
      <w:r>
        <w:rPr>
          <w:rFonts w:ascii="Times New Roman" w:hAnsi="Times New Roman"/>
          <w:sz w:val="24"/>
          <w:szCs w:val="24"/>
        </w:rPr>
        <w:t>应按下式计算：</w:t>
      </w:r>
    </w:p>
    <w:tbl>
      <w:tblPr>
        <w:tblStyle w:val="18"/>
        <w:tblW w:w="0" w:type="auto"/>
        <w:tblInd w:w="72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930"/>
        <w:gridCol w:w="141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6930" w:type="dxa"/>
          </w:tcPr>
          <w:p>
            <w:pPr>
              <w:widowControl w:val="0"/>
              <w:spacing w:after="160" w:line="360" w:lineRule="auto"/>
              <w:contextualSpacing/>
              <w:jc w:val="center"/>
              <w:rPr>
                <w:rFonts w:ascii="Times New Roman" w:hAnsi="Times New Roman" w:eastAsia="宋体" w:cs="Times New Roman"/>
                <w:sz w:val="24"/>
                <w:szCs w:val="24"/>
              </w:rPr>
            </w:pPr>
            <m:oMath>
              <m:sSub>
                <m:sSubPr>
                  <m:ctrlPr>
                    <w:rPr>
                      <w:rFonts w:ascii="Cambria Math" w:hAnsi="Cambria Math" w:eastAsia="宋体" w:cs="Times New Roman"/>
                      <w:i/>
                      <w:sz w:val="24"/>
                      <w:szCs w:val="24"/>
                    </w:rPr>
                  </m:ctrlPr>
                </m:sSubPr>
                <m:e>
                  <m:r>
                    <w:rPr>
                      <w:rFonts w:ascii="Cambria Math" w:hAnsi="Cambria Math" w:eastAsia="宋体" w:cs="Times New Roman"/>
                      <w:sz w:val="24"/>
                      <w:szCs w:val="24"/>
                    </w:rPr>
                    <m:t>N</m:t>
                  </m:r>
                  <m:ctrlPr>
                    <w:rPr>
                      <w:rFonts w:ascii="Cambria Math" w:hAnsi="Cambria Math" w:eastAsia="宋体" w:cs="Times New Roman"/>
                      <w:i/>
                      <w:sz w:val="24"/>
                      <w:szCs w:val="24"/>
                    </w:rPr>
                  </m:ctrlPr>
                </m:e>
                <m:sub>
                  <m:r>
                    <m:rPr>
                      <m:sty m:val="p"/>
                    </m:rPr>
                    <w:rPr>
                      <w:rFonts w:ascii="Cambria Math" w:hAnsi="Cambria Math" w:eastAsia="宋体" w:cs="Times New Roman"/>
                      <w:sz w:val="24"/>
                      <w:szCs w:val="24"/>
                    </w:rPr>
                    <m:t>Rk,re</m:t>
                  </m:r>
                  <m:ctrlPr>
                    <w:rPr>
                      <w:rFonts w:ascii="Cambria Math" w:hAnsi="Cambria Math" w:eastAsia="宋体" w:cs="Times New Roman"/>
                      <w:i/>
                      <w:sz w:val="24"/>
                      <w:szCs w:val="24"/>
                    </w:rPr>
                  </m:ctrlPr>
                </m:sub>
              </m:sSub>
              <m:r>
                <w:rPr>
                  <w:rFonts w:ascii="Cambria Math" w:hAnsi="Cambria Math" w:eastAsia="宋体" w:cs="Times New Roman"/>
                  <w:kern w:val="2"/>
                  <w:sz w:val="24"/>
                  <w:szCs w:val="24"/>
                </w:rPr>
                <m:t>=</m:t>
              </m:r>
              <m:nary>
                <m:naryPr>
                  <m:chr m:val="∑"/>
                  <m:limLoc m:val="undOvr"/>
                  <m:ctrlPr>
                    <w:rPr>
                      <w:rFonts w:ascii="Cambria Math" w:hAnsi="Cambria Math" w:eastAsia="宋体" w:cs="Times New Roman"/>
                      <w:i/>
                      <w:sz w:val="24"/>
                      <w:szCs w:val="24"/>
                    </w:rPr>
                  </m:ctrlPr>
                </m:naryPr>
                <m:sub>
                  <m:r>
                    <m:rPr>
                      <m:sty m:val="p"/>
                    </m:rPr>
                    <w:rPr>
                      <w:rFonts w:ascii="Cambria Math" w:hAnsi="Cambria Math" w:eastAsia="宋体" w:cs="Times New Roman"/>
                      <w:sz w:val="24"/>
                      <w:szCs w:val="24"/>
                    </w:rPr>
                    <m:t>i=1</m:t>
                  </m:r>
                  <m:ctrlPr>
                    <w:rPr>
                      <w:rFonts w:ascii="Cambria Math" w:hAnsi="Cambria Math" w:eastAsia="宋体" w:cs="Times New Roman"/>
                      <w:i/>
                      <w:sz w:val="24"/>
                      <w:szCs w:val="24"/>
                    </w:rPr>
                  </m:ctrlPr>
                </m:sub>
                <m:sup>
                  <m:sSub>
                    <m:sSubPr>
                      <m:ctrlPr>
                        <w:rPr>
                          <w:rFonts w:ascii="Cambria Math" w:hAnsi="Cambria Math" w:eastAsia="宋体" w:cs="Times New Roman"/>
                          <w:i/>
                          <w:sz w:val="24"/>
                          <w:szCs w:val="24"/>
                        </w:rPr>
                      </m:ctrlPr>
                    </m:sSubPr>
                    <m:e>
                      <m:r>
                        <w:rPr>
                          <w:rFonts w:ascii="Cambria Math" w:hAnsi="Cambria Math" w:eastAsia="宋体" w:cs="Times New Roman"/>
                          <w:sz w:val="24"/>
                          <w:szCs w:val="24"/>
                        </w:rPr>
                        <m:t>n</m:t>
                      </m:r>
                      <m:ctrlPr>
                        <w:rPr>
                          <w:rFonts w:ascii="Cambria Math" w:hAnsi="Cambria Math" w:eastAsia="宋体" w:cs="Times New Roman"/>
                          <w:i/>
                          <w:sz w:val="24"/>
                          <w:szCs w:val="24"/>
                        </w:rPr>
                      </m:ctrlPr>
                    </m:e>
                    <m:sub>
                      <m:r>
                        <m:rPr>
                          <m:sty m:val="p"/>
                        </m:rPr>
                        <w:rPr>
                          <w:rFonts w:ascii="Cambria Math" w:hAnsi="Cambria Math" w:eastAsia="宋体" w:cs="Times New Roman"/>
                          <w:sz w:val="24"/>
                          <w:szCs w:val="24"/>
                        </w:rPr>
                        <m:t>re</m:t>
                      </m:r>
                      <m:ctrlPr>
                        <w:rPr>
                          <w:rFonts w:ascii="Cambria Math" w:hAnsi="Cambria Math" w:eastAsia="宋体" w:cs="Times New Roman"/>
                          <w:i/>
                          <w:sz w:val="24"/>
                          <w:szCs w:val="24"/>
                        </w:rPr>
                      </m:ctrlPr>
                    </m:sub>
                  </m:sSub>
                  <m:ctrlPr>
                    <w:rPr>
                      <w:rFonts w:ascii="Cambria Math" w:hAnsi="Cambria Math" w:eastAsia="宋体" w:cs="Times New Roman"/>
                      <w:i/>
                      <w:sz w:val="24"/>
                      <w:szCs w:val="24"/>
                    </w:rPr>
                  </m:ctrlPr>
                </m:sup>
                <m:e>
                  <m:sSub>
                    <m:sSubPr>
                      <m:ctrlPr>
                        <w:rPr>
                          <w:rFonts w:ascii="Cambria Math" w:hAnsi="Cambria Math" w:eastAsia="宋体" w:cs="Times New Roman"/>
                          <w:i/>
                          <w:sz w:val="24"/>
                          <w:szCs w:val="24"/>
                        </w:rPr>
                      </m:ctrlPr>
                    </m:sSubPr>
                    <m:e>
                      <m:r>
                        <w:rPr>
                          <w:rFonts w:ascii="Cambria Math" w:hAnsi="Cambria Math" w:eastAsia="宋体" w:cs="Times New Roman"/>
                          <w:sz w:val="24"/>
                          <w:szCs w:val="24"/>
                        </w:rPr>
                        <m:t>A</m:t>
                      </m:r>
                      <m:ctrlPr>
                        <w:rPr>
                          <w:rFonts w:ascii="Cambria Math" w:hAnsi="Cambria Math" w:eastAsia="宋体" w:cs="Times New Roman"/>
                          <w:i/>
                          <w:sz w:val="24"/>
                          <w:szCs w:val="24"/>
                        </w:rPr>
                      </m:ctrlPr>
                    </m:e>
                    <m:sub>
                      <m:r>
                        <m:rPr>
                          <m:sty m:val="p"/>
                        </m:rPr>
                        <w:rPr>
                          <w:rFonts w:ascii="Cambria Math" w:hAnsi="Cambria Math" w:eastAsia="宋体" w:cs="Times New Roman"/>
                          <w:sz w:val="24"/>
                          <w:szCs w:val="24"/>
                        </w:rPr>
                        <m:t>s,re,i</m:t>
                      </m:r>
                      <m:ctrlPr>
                        <w:rPr>
                          <w:rFonts w:ascii="Cambria Math" w:hAnsi="Cambria Math" w:eastAsia="宋体" w:cs="Times New Roman"/>
                          <w:i/>
                          <w:sz w:val="24"/>
                          <w:szCs w:val="24"/>
                        </w:rPr>
                      </m:ctrlPr>
                    </m:sub>
                  </m:sSub>
                  <m:ctrlPr>
                    <w:rPr>
                      <w:rFonts w:ascii="Cambria Math" w:hAnsi="Cambria Math" w:eastAsia="宋体" w:cs="Times New Roman"/>
                      <w:i/>
                      <w:sz w:val="24"/>
                      <w:szCs w:val="24"/>
                    </w:rPr>
                  </m:ctrlPr>
                </m:e>
              </m:nary>
              <m:r>
                <w:rPr>
                  <w:rFonts w:ascii="Cambria Math" w:hAnsi="Cambria Math" w:eastAsia="宋体" w:cs="Times New Roman"/>
                  <w:sz w:val="24"/>
                  <w:szCs w:val="24"/>
                </w:rPr>
                <m:t>∙</m:t>
              </m:r>
              <m:sSub>
                <m:sSubPr>
                  <m:ctrlPr>
                    <w:rPr>
                      <w:rFonts w:ascii="Cambria Math" w:hAnsi="Cambria Math" w:eastAsia="宋体" w:cs="Times New Roman"/>
                      <w:i/>
                      <w:sz w:val="24"/>
                      <w:szCs w:val="24"/>
                    </w:rPr>
                  </m:ctrlPr>
                </m:sSubPr>
                <m:e>
                  <m:r>
                    <w:rPr>
                      <w:rFonts w:ascii="Cambria Math" w:hAnsi="Cambria Math" w:eastAsia="宋体" w:cs="Times New Roman"/>
                      <w:sz w:val="24"/>
                      <w:szCs w:val="24"/>
                    </w:rPr>
                    <m:t>f</m:t>
                  </m:r>
                  <m:ctrlPr>
                    <w:rPr>
                      <w:rFonts w:ascii="Cambria Math" w:hAnsi="Cambria Math" w:eastAsia="宋体" w:cs="Times New Roman"/>
                      <w:i/>
                      <w:sz w:val="24"/>
                      <w:szCs w:val="24"/>
                    </w:rPr>
                  </m:ctrlPr>
                </m:e>
                <m:sub>
                  <m:r>
                    <m:rPr>
                      <m:sty m:val="p"/>
                    </m:rPr>
                    <w:rPr>
                      <w:rFonts w:ascii="Cambria Math" w:hAnsi="Cambria Math" w:eastAsia="宋体" w:cs="Times New Roman"/>
                      <w:sz w:val="24"/>
                      <w:szCs w:val="24"/>
                    </w:rPr>
                    <m:t>yk,re</m:t>
                  </m:r>
                  <m:ctrlPr>
                    <w:rPr>
                      <w:rFonts w:ascii="Cambria Math" w:hAnsi="Cambria Math" w:eastAsia="宋体" w:cs="Times New Roman"/>
                      <w:i/>
                      <w:sz w:val="24"/>
                      <w:szCs w:val="24"/>
                    </w:rPr>
                  </m:ctrlPr>
                </m:sub>
              </m:sSub>
            </m:oMath>
            <w:r>
              <w:rPr>
                <w:rFonts w:ascii="Times New Roman" w:hAnsi="Times New Roman" w:eastAsia="宋体" w:cs="Times New Roman"/>
                <w:iCs/>
                <w:sz w:val="24"/>
                <w:szCs w:val="24"/>
              </w:rPr>
              <w:t xml:space="preserve"> </w:t>
            </w:r>
          </w:p>
        </w:tc>
        <w:tc>
          <w:tcPr>
            <w:tcW w:w="1412" w:type="dxa"/>
            <w:vAlign w:val="center"/>
          </w:tcPr>
          <w:p>
            <w:pPr>
              <w:widowControl w:val="0"/>
              <w:spacing w:after="160" w:line="360" w:lineRule="auto"/>
              <w:contextualSpacing/>
              <w:jc w:val="right"/>
              <w:rPr>
                <w:rFonts w:ascii="Times New Roman" w:hAnsi="Times New Roman" w:eastAsia="宋体" w:cs="Times New Roman"/>
                <w:sz w:val="24"/>
                <w:szCs w:val="24"/>
              </w:rPr>
            </w:pPr>
            <w:r>
              <w:rPr>
                <w:rFonts w:ascii="Times New Roman" w:hAnsi="Times New Roman" w:eastAsia="宋体" w:cs="Times New Roman"/>
                <w:iCs/>
                <w:sz w:val="24"/>
                <w:szCs w:val="24"/>
              </w:rPr>
              <w:t>（6.2.</w:t>
            </w:r>
            <w:r>
              <w:rPr>
                <w:rFonts w:hint="eastAsia" w:ascii="Times New Roman" w:hAnsi="Times New Roman" w:eastAsia="宋体" w:cs="Times New Roman"/>
                <w:iCs/>
                <w:sz w:val="24"/>
                <w:szCs w:val="24"/>
              </w:rPr>
              <w:t>8-</w:t>
            </w:r>
            <w:r>
              <w:rPr>
                <w:rFonts w:ascii="Times New Roman" w:hAnsi="Times New Roman" w:eastAsia="宋体" w:cs="Times New Roman"/>
                <w:iCs/>
                <w:sz w:val="24"/>
                <w:szCs w:val="24"/>
              </w:rPr>
              <w:t>1）</w:t>
            </w:r>
          </w:p>
        </w:tc>
      </w:tr>
    </w:tbl>
    <w:p>
      <w:pPr>
        <w:widowControl w:val="0"/>
        <w:spacing w:after="0" w:line="360" w:lineRule="auto"/>
        <w:ind w:right="44" w:rightChars="20"/>
        <w:contextualSpacing/>
        <w:rPr>
          <w:rFonts w:ascii="Times New Roman" w:hAnsi="Times New Roman" w:eastAsia="宋体" w:cs="Times New Roman"/>
          <w:sz w:val="24"/>
          <w:szCs w:val="24"/>
        </w:rPr>
      </w:pPr>
      <w:r>
        <w:rPr>
          <w:rFonts w:ascii="Times New Roman" w:hAnsi="Times New Roman" w:eastAsia="宋体" w:cs="Times New Roman"/>
          <w:sz w:val="24"/>
          <w:szCs w:val="24"/>
        </w:rPr>
        <w:t>式中：</w:t>
      </w:r>
      <m:oMath>
        <m:sSub>
          <m:sSubPr>
            <m:ctrlPr>
              <w:rPr>
                <w:rFonts w:ascii="Cambria Math" w:hAnsi="Cambria Math" w:eastAsia="宋体" w:cs="Times New Roman"/>
                <w:i/>
                <w:sz w:val="24"/>
                <w:szCs w:val="24"/>
              </w:rPr>
            </m:ctrlPr>
          </m:sSubPr>
          <m:e>
            <m:r>
              <w:rPr>
                <w:rFonts w:ascii="Cambria Math" w:hAnsi="Cambria Math" w:eastAsia="宋体" w:cs="Times New Roman"/>
                <w:sz w:val="24"/>
                <w:szCs w:val="24"/>
              </w:rPr>
              <m:t>A</m:t>
            </m:r>
            <m:ctrlPr>
              <w:rPr>
                <w:rFonts w:ascii="Cambria Math" w:hAnsi="Cambria Math" w:eastAsia="宋体" w:cs="Times New Roman"/>
                <w:i/>
                <w:sz w:val="24"/>
                <w:szCs w:val="24"/>
              </w:rPr>
            </m:ctrlPr>
          </m:e>
          <m:sub>
            <m:r>
              <m:rPr>
                <m:sty m:val="p"/>
              </m:rPr>
              <w:rPr>
                <w:rFonts w:ascii="Cambria Math" w:hAnsi="Cambria Math" w:eastAsia="宋体" w:cs="Times New Roman"/>
                <w:sz w:val="24"/>
                <w:szCs w:val="24"/>
              </w:rPr>
              <m:t>s,re,i</m:t>
            </m:r>
            <m:ctrlPr>
              <w:rPr>
                <w:rFonts w:ascii="Cambria Math" w:hAnsi="Cambria Math" w:eastAsia="宋体" w:cs="Times New Roman"/>
                <w:i/>
                <w:sz w:val="24"/>
                <w:szCs w:val="24"/>
              </w:rPr>
            </m:ctrlPr>
          </m:sub>
        </m:sSub>
      </m:oMath>
      <w:r>
        <w:rPr>
          <w:rFonts w:hint="eastAsia" w:ascii="Times New Roman" w:hAnsi="Times New Roman" w:eastAsia="宋体" w:cs="Times New Roman"/>
          <w:sz w:val="24"/>
          <w:szCs w:val="24"/>
        </w:rPr>
        <w:t xml:space="preserve"> </w:t>
      </w:r>
      <w:r>
        <w:rPr>
          <w:rFonts w:ascii="Times New Roman" w:hAnsi="Times New Roman" w:eastAsia="宋体" w:cs="Times New Roman"/>
          <w:sz w:val="24"/>
          <w:szCs w:val="24"/>
        </w:rPr>
        <w:t>——</w:t>
      </w:r>
      <w:r>
        <w:rPr>
          <w:rFonts w:hint="eastAsia" w:ascii="Times New Roman" w:hAnsi="Times New Roman" w:eastAsia="宋体" w:cs="Times New Roman"/>
          <w:sz w:val="24"/>
          <w:szCs w:val="24"/>
        </w:rPr>
        <w:t xml:space="preserve"> </w:t>
      </w:r>
      <w:r>
        <w:rPr>
          <w:rFonts w:ascii="Times New Roman" w:hAnsi="Times New Roman" w:eastAsia="宋体" w:cs="Times New Roman"/>
          <w:sz w:val="24"/>
          <w:szCs w:val="24"/>
        </w:rPr>
        <w:t>单根附加钢筋受力横截面积（mm</w:t>
      </w:r>
      <w:r>
        <w:rPr>
          <w:rFonts w:ascii="Times New Roman" w:hAnsi="Times New Roman" w:eastAsia="宋体" w:cs="Times New Roman"/>
          <w:sz w:val="24"/>
          <w:szCs w:val="24"/>
          <w:lang w:val="fr-FR"/>
        </w:rPr>
        <w:t>²</w:t>
      </w:r>
      <w:r>
        <w:rPr>
          <w:rFonts w:ascii="Times New Roman" w:hAnsi="Times New Roman" w:eastAsia="宋体" w:cs="Times New Roman"/>
          <w:sz w:val="24"/>
          <w:szCs w:val="24"/>
        </w:rPr>
        <w:t>）；</w:t>
      </w:r>
    </w:p>
    <w:p>
      <w:pPr>
        <w:widowControl w:val="0"/>
        <w:spacing w:after="0" w:line="360" w:lineRule="auto"/>
        <w:ind w:right="44" w:rightChars="20" w:firstLine="960" w:firstLineChars="400"/>
        <w:contextualSpacing/>
        <w:rPr>
          <w:rFonts w:ascii="Times New Roman" w:hAnsi="Times New Roman" w:eastAsia="宋体" w:cs="Times New Roman"/>
          <w:sz w:val="24"/>
          <w:szCs w:val="24"/>
        </w:rPr>
      </w:pPr>
      <m:oMath>
        <m:sSub>
          <m:sSubPr>
            <m:ctrlPr>
              <w:rPr>
                <w:rFonts w:ascii="Cambria Math" w:hAnsi="Cambria Math" w:eastAsia="宋体" w:cs="Times New Roman"/>
                <w:i/>
                <w:sz w:val="24"/>
                <w:szCs w:val="24"/>
              </w:rPr>
            </m:ctrlPr>
          </m:sSubPr>
          <m:e>
            <m:r>
              <w:rPr>
                <w:rFonts w:ascii="Cambria Math" w:hAnsi="Cambria Math" w:eastAsia="宋体" w:cs="Times New Roman"/>
                <w:sz w:val="24"/>
                <w:szCs w:val="24"/>
              </w:rPr>
              <m:t>n</m:t>
            </m:r>
            <m:ctrlPr>
              <w:rPr>
                <w:rFonts w:ascii="Cambria Math" w:hAnsi="Cambria Math" w:eastAsia="宋体" w:cs="Times New Roman"/>
                <w:i/>
                <w:sz w:val="24"/>
                <w:szCs w:val="24"/>
              </w:rPr>
            </m:ctrlPr>
          </m:e>
          <m:sub>
            <m:r>
              <m:rPr>
                <m:sty m:val="p"/>
              </m:rPr>
              <w:rPr>
                <w:rFonts w:ascii="Cambria Math" w:hAnsi="Cambria Math" w:eastAsia="宋体" w:cs="Times New Roman"/>
                <w:sz w:val="24"/>
                <w:szCs w:val="24"/>
              </w:rPr>
              <m:t>re</m:t>
            </m:r>
            <m:ctrlPr>
              <w:rPr>
                <w:rFonts w:ascii="Cambria Math" w:hAnsi="Cambria Math" w:eastAsia="宋体" w:cs="Times New Roman"/>
                <w:i/>
                <w:sz w:val="24"/>
                <w:szCs w:val="24"/>
              </w:rPr>
            </m:ctrlPr>
          </m:sub>
        </m:sSub>
      </m:oMath>
      <w:r>
        <w:rPr>
          <w:rFonts w:hint="eastAsia" w:ascii="Times New Roman" w:hAnsi="Times New Roman" w:eastAsia="宋体" w:cs="Times New Roman"/>
          <w:color w:val="000000"/>
          <w:kern w:val="2"/>
          <w:sz w:val="24"/>
          <w:szCs w:val="24"/>
        </w:rPr>
        <w:t xml:space="preserve"> </w:t>
      </w:r>
      <w:r>
        <w:rPr>
          <w:rFonts w:ascii="Times New Roman" w:hAnsi="Times New Roman" w:eastAsia="宋体" w:cs="Times New Roman"/>
          <w:kern w:val="2"/>
          <w:sz w:val="24"/>
          <w:szCs w:val="24"/>
        </w:rPr>
        <w:t>——</w:t>
      </w:r>
      <w:r>
        <w:rPr>
          <w:rFonts w:hint="eastAsia" w:ascii="Times New Roman" w:hAnsi="Times New Roman" w:eastAsia="宋体" w:cs="Times New Roman"/>
          <w:kern w:val="2"/>
          <w:sz w:val="24"/>
          <w:szCs w:val="24"/>
        </w:rPr>
        <w:t xml:space="preserve"> </w:t>
      </w:r>
      <w:r>
        <w:rPr>
          <w:rFonts w:ascii="Times New Roman" w:hAnsi="Times New Roman" w:eastAsia="宋体" w:cs="Times New Roman"/>
          <w:kern w:val="2"/>
          <w:sz w:val="24"/>
          <w:szCs w:val="24"/>
        </w:rPr>
        <w:t>根据受</w:t>
      </w:r>
      <w:r>
        <w:rPr>
          <w:rFonts w:ascii="Times New Roman" w:hAnsi="Times New Roman" w:eastAsia="宋体" w:cs="Times New Roman"/>
          <w:sz w:val="24"/>
          <w:szCs w:val="24"/>
        </w:rPr>
        <w:t>拉力最不利的锚件计算所需附加钢筋的根数；</w:t>
      </w:r>
    </w:p>
    <w:p>
      <w:pPr>
        <w:widowControl w:val="0"/>
        <w:spacing w:after="0" w:line="360" w:lineRule="auto"/>
        <w:ind w:left="770" w:leftChars="350"/>
        <w:contextualSpacing/>
        <w:rPr>
          <w:rFonts w:ascii="Times New Roman" w:hAnsi="Times New Roman" w:eastAsia="宋体" w:cs="Times New Roman"/>
          <w:sz w:val="24"/>
          <w:szCs w:val="24"/>
        </w:rPr>
      </w:pPr>
      <m:oMath>
        <m:sSub>
          <m:sSubPr>
            <m:ctrlPr>
              <w:rPr>
                <w:rFonts w:ascii="Cambria Math" w:hAnsi="Cambria Math" w:eastAsia="宋体" w:cs="Times New Roman"/>
                <w:i/>
                <w:sz w:val="24"/>
                <w:szCs w:val="24"/>
              </w:rPr>
            </m:ctrlPr>
          </m:sSubPr>
          <m:e>
            <m:r>
              <w:rPr>
                <w:rFonts w:ascii="Cambria Math" w:hAnsi="Cambria Math" w:eastAsia="宋体" w:cs="Times New Roman"/>
                <w:sz w:val="24"/>
                <w:szCs w:val="24"/>
              </w:rPr>
              <m:t>f</m:t>
            </m:r>
            <m:ctrlPr>
              <w:rPr>
                <w:rFonts w:ascii="Cambria Math" w:hAnsi="Cambria Math" w:eastAsia="宋体" w:cs="Times New Roman"/>
                <w:i/>
                <w:sz w:val="24"/>
                <w:szCs w:val="24"/>
              </w:rPr>
            </m:ctrlPr>
          </m:e>
          <m:sub>
            <m:r>
              <m:rPr>
                <m:sty m:val="p"/>
              </m:rPr>
              <w:rPr>
                <w:rFonts w:ascii="Cambria Math" w:hAnsi="Cambria Math" w:eastAsia="宋体" w:cs="Times New Roman"/>
                <w:sz w:val="24"/>
                <w:szCs w:val="24"/>
              </w:rPr>
              <m:t>yk,re</m:t>
            </m:r>
            <m:ctrlPr>
              <w:rPr>
                <w:rFonts w:ascii="Cambria Math" w:hAnsi="Cambria Math" w:eastAsia="宋体" w:cs="Times New Roman"/>
                <w:i/>
                <w:sz w:val="24"/>
                <w:szCs w:val="24"/>
              </w:rPr>
            </m:ctrlPr>
          </m:sub>
        </m:sSub>
      </m:oMath>
      <w:r>
        <w:rPr>
          <w:rFonts w:hint="eastAsia" w:ascii="Times New Roman" w:hAnsi="Times New Roman" w:eastAsia="宋体" w:cs="Times New Roman"/>
          <w:sz w:val="24"/>
          <w:szCs w:val="24"/>
        </w:rPr>
        <w:t xml:space="preserve"> </w:t>
      </w:r>
      <w:r>
        <w:rPr>
          <w:rFonts w:ascii="Times New Roman" w:hAnsi="Times New Roman" w:eastAsia="宋体" w:cs="Times New Roman"/>
          <w:sz w:val="24"/>
          <w:szCs w:val="24"/>
        </w:rPr>
        <w:t>——</w:t>
      </w:r>
      <w:r>
        <w:rPr>
          <w:rFonts w:hint="eastAsia" w:ascii="Times New Roman" w:hAnsi="Times New Roman" w:eastAsia="宋体" w:cs="Times New Roman"/>
          <w:sz w:val="24"/>
          <w:szCs w:val="24"/>
        </w:rPr>
        <w:t xml:space="preserve"> </w:t>
      </w:r>
      <w:r>
        <w:rPr>
          <w:rFonts w:ascii="Times New Roman" w:hAnsi="Times New Roman" w:eastAsia="宋体" w:cs="Times New Roman"/>
          <w:sz w:val="24"/>
          <w:szCs w:val="24"/>
        </w:rPr>
        <w:t>附加钢筋屈服强度标准值（MPa），不应大于600。</w:t>
      </w:r>
    </w:p>
    <w:p>
      <w:pPr>
        <w:pStyle w:val="33"/>
        <w:numPr>
          <w:ilvl w:val="0"/>
          <w:numId w:val="29"/>
        </w:numPr>
        <w:spacing w:after="0" w:line="360" w:lineRule="auto"/>
        <w:ind w:left="0" w:firstLine="420" w:firstLineChars="0"/>
        <w:rPr>
          <w:rFonts w:ascii="Times New Roman" w:hAnsi="Times New Roman"/>
          <w:sz w:val="24"/>
          <w:szCs w:val="24"/>
        </w:rPr>
      </w:pPr>
      <w:r>
        <w:rPr>
          <w:rFonts w:ascii="Times New Roman" w:hAnsi="Times New Roman"/>
          <w:sz w:val="24"/>
          <w:szCs w:val="24"/>
        </w:rPr>
        <w:t>单</w:t>
      </w:r>
      <w:r>
        <w:rPr>
          <w:rFonts w:hint="eastAsia" w:ascii="Times New Roman" w:hAnsi="Times New Roman"/>
          <w:sz w:val="24"/>
          <w:szCs w:val="24"/>
        </w:rPr>
        <w:t>个锚件</w:t>
      </w:r>
      <w:r>
        <w:rPr>
          <w:rFonts w:ascii="Times New Roman" w:hAnsi="Times New Roman"/>
          <w:sz w:val="24"/>
          <w:szCs w:val="24"/>
        </w:rPr>
        <w:t>的附加钢筋锚固破坏</w:t>
      </w:r>
      <w:r>
        <w:rPr>
          <w:rFonts w:hint="eastAsia" w:ascii="Times New Roman" w:hAnsi="Times New Roman"/>
          <w:sz w:val="24"/>
          <w:szCs w:val="24"/>
        </w:rPr>
        <w:t>抗拉</w:t>
      </w:r>
      <w:r>
        <w:rPr>
          <w:rFonts w:ascii="Times New Roman" w:hAnsi="Times New Roman"/>
          <w:sz w:val="24"/>
          <w:szCs w:val="24"/>
        </w:rPr>
        <w:t>承载力设计值</w:t>
      </w:r>
      <m:oMath>
        <m:sSub>
          <m:sSubPr>
            <m:ctrlPr>
              <w:rPr>
                <w:rFonts w:ascii="Cambria Math" w:hAnsi="Cambria Math"/>
                <w:sz w:val="24"/>
                <w:szCs w:val="24"/>
              </w:rPr>
            </m:ctrlPr>
          </m:sSubPr>
          <m:e>
            <m:r>
              <m:rPr>
                <m:sty m:val="p"/>
              </m:rPr>
              <w:rPr>
                <w:rFonts w:ascii="Cambria Math" w:hAnsi="Cambria Math"/>
                <w:sz w:val="24"/>
                <w:szCs w:val="24"/>
              </w:rPr>
              <m:t>N</m:t>
            </m:r>
            <m:ctrlPr>
              <w:rPr>
                <w:rFonts w:ascii="Cambria Math" w:hAnsi="Cambria Math"/>
                <w:sz w:val="24"/>
                <w:szCs w:val="24"/>
              </w:rPr>
            </m:ctrlPr>
          </m:e>
          <m:sub>
            <m:r>
              <m:rPr>
                <m:sty m:val="p"/>
              </m:rPr>
              <w:rPr>
                <w:rFonts w:ascii="Cambria Math" w:hAnsi="Cambria Math"/>
                <w:sz w:val="24"/>
                <w:szCs w:val="24"/>
              </w:rPr>
              <m:t>Rd,a</m:t>
            </m:r>
            <m:ctrlPr>
              <w:rPr>
                <w:rFonts w:ascii="Cambria Math" w:hAnsi="Cambria Math"/>
                <w:sz w:val="24"/>
                <w:szCs w:val="24"/>
              </w:rPr>
            </m:ctrlPr>
          </m:sub>
        </m:sSub>
      </m:oMath>
      <w:r>
        <w:rPr>
          <w:rFonts w:ascii="Times New Roman" w:hAnsi="Times New Roman"/>
          <w:sz w:val="24"/>
          <w:szCs w:val="24"/>
        </w:rPr>
        <w:t>应按式（6.2.</w:t>
      </w:r>
      <w:r>
        <w:rPr>
          <w:rFonts w:hint="eastAsia" w:ascii="Times New Roman" w:hAnsi="Times New Roman"/>
          <w:sz w:val="24"/>
          <w:szCs w:val="24"/>
        </w:rPr>
        <w:t>8-2</w:t>
      </w:r>
      <w:r>
        <w:rPr>
          <w:rFonts w:ascii="Times New Roman" w:hAnsi="Times New Roman"/>
          <w:sz w:val="24"/>
          <w:szCs w:val="24"/>
        </w:rPr>
        <w:t>）计算：</w:t>
      </w:r>
    </w:p>
    <w:tbl>
      <w:tblPr>
        <w:tblStyle w:val="18"/>
        <w:tblW w:w="0" w:type="auto"/>
        <w:tblInd w:w="72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930"/>
        <w:gridCol w:w="141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6930" w:type="dxa"/>
          </w:tcPr>
          <w:p>
            <w:pPr>
              <w:widowControl w:val="0"/>
              <w:spacing w:after="160" w:line="360" w:lineRule="auto"/>
              <w:contextualSpacing/>
              <w:jc w:val="center"/>
              <w:rPr>
                <w:rFonts w:ascii="Times New Roman" w:hAnsi="Times New Roman" w:eastAsia="宋体" w:cs="Times New Roman"/>
                <w:sz w:val="24"/>
                <w:szCs w:val="24"/>
              </w:rPr>
            </w:pPr>
            <m:oMath>
              <m:sSub>
                <m:sSubPr>
                  <m:ctrlPr>
                    <w:rPr>
                      <w:rFonts w:ascii="Cambria Math" w:hAnsi="Cambria Math" w:eastAsia="宋体" w:cs="Times New Roman"/>
                      <w:i/>
                      <w:sz w:val="24"/>
                      <w:szCs w:val="24"/>
                    </w:rPr>
                  </m:ctrlPr>
                </m:sSubPr>
                <m:e>
                  <m:r>
                    <w:rPr>
                      <w:rFonts w:ascii="Cambria Math" w:hAnsi="Cambria Math" w:eastAsia="宋体" w:cs="Times New Roman"/>
                      <w:sz w:val="24"/>
                      <w:szCs w:val="24"/>
                    </w:rPr>
                    <m:t>N</m:t>
                  </m:r>
                  <m:ctrlPr>
                    <w:rPr>
                      <w:rFonts w:ascii="Cambria Math" w:hAnsi="Cambria Math" w:eastAsia="宋体" w:cs="Times New Roman"/>
                      <w:i/>
                      <w:sz w:val="24"/>
                      <w:szCs w:val="24"/>
                    </w:rPr>
                  </m:ctrlPr>
                </m:e>
                <m:sub>
                  <m:r>
                    <m:rPr>
                      <m:sty m:val="p"/>
                    </m:rPr>
                    <w:rPr>
                      <w:rFonts w:ascii="Cambria Math" w:hAnsi="Cambria Math" w:eastAsia="宋体" w:cs="Times New Roman"/>
                      <w:sz w:val="24"/>
                      <w:szCs w:val="24"/>
                    </w:rPr>
                    <m:t>Rd,a</m:t>
                  </m:r>
                  <m:ctrlPr>
                    <w:rPr>
                      <w:rFonts w:ascii="Cambria Math" w:hAnsi="Cambria Math" w:eastAsia="宋体" w:cs="Times New Roman"/>
                      <w:i/>
                      <w:sz w:val="24"/>
                      <w:szCs w:val="24"/>
                    </w:rPr>
                  </m:ctrlPr>
                </m:sub>
              </m:sSub>
              <m:r>
                <w:rPr>
                  <w:rFonts w:ascii="Cambria Math" w:hAnsi="Cambria Math" w:eastAsia="宋体" w:cs="Times New Roman"/>
                  <w:kern w:val="2"/>
                  <w:sz w:val="24"/>
                  <w:szCs w:val="24"/>
                </w:rPr>
                <m:t>=</m:t>
              </m:r>
              <m:nary>
                <m:naryPr>
                  <m:chr m:val="∑"/>
                  <m:limLoc m:val="undOvr"/>
                  <m:ctrlPr>
                    <w:rPr>
                      <w:rFonts w:ascii="Cambria Math" w:hAnsi="Cambria Math" w:eastAsia="宋体" w:cs="Times New Roman"/>
                      <w:i/>
                      <w:sz w:val="24"/>
                      <w:szCs w:val="24"/>
                    </w:rPr>
                  </m:ctrlPr>
                </m:naryPr>
                <m:sub>
                  <m:r>
                    <w:rPr>
                      <w:rFonts w:ascii="Cambria Math" w:hAnsi="Cambria Math" w:eastAsia="宋体" w:cs="Times New Roman"/>
                      <w:sz w:val="24"/>
                      <w:szCs w:val="24"/>
                    </w:rPr>
                    <m:t>i=1</m:t>
                  </m:r>
                  <m:ctrlPr>
                    <w:rPr>
                      <w:rFonts w:ascii="Cambria Math" w:hAnsi="Cambria Math" w:eastAsia="宋体" w:cs="Times New Roman"/>
                      <w:i/>
                      <w:sz w:val="24"/>
                      <w:szCs w:val="24"/>
                    </w:rPr>
                  </m:ctrlPr>
                </m:sub>
                <m:sup>
                  <m:sSub>
                    <m:sSubPr>
                      <m:ctrlPr>
                        <w:rPr>
                          <w:rFonts w:ascii="Cambria Math" w:hAnsi="Cambria Math" w:eastAsia="宋体" w:cs="Times New Roman"/>
                          <w:i/>
                          <w:sz w:val="24"/>
                          <w:szCs w:val="24"/>
                        </w:rPr>
                      </m:ctrlPr>
                    </m:sSubPr>
                    <m:e>
                      <m:r>
                        <w:rPr>
                          <w:rFonts w:ascii="Cambria Math" w:hAnsi="Cambria Math" w:eastAsia="宋体" w:cs="Times New Roman"/>
                          <w:sz w:val="24"/>
                          <w:szCs w:val="24"/>
                        </w:rPr>
                        <m:t>n</m:t>
                      </m:r>
                      <m:ctrlPr>
                        <w:rPr>
                          <w:rFonts w:ascii="Cambria Math" w:hAnsi="Cambria Math" w:eastAsia="宋体" w:cs="Times New Roman"/>
                          <w:i/>
                          <w:sz w:val="24"/>
                          <w:szCs w:val="24"/>
                        </w:rPr>
                      </m:ctrlPr>
                    </m:e>
                    <m:sub>
                      <m:r>
                        <m:rPr>
                          <m:sty m:val="p"/>
                        </m:rPr>
                        <w:rPr>
                          <w:rFonts w:ascii="Cambria Math" w:hAnsi="Cambria Math" w:eastAsia="宋体" w:cs="Times New Roman"/>
                          <w:sz w:val="24"/>
                          <w:szCs w:val="24"/>
                        </w:rPr>
                        <m:t>re</m:t>
                      </m:r>
                      <m:ctrlPr>
                        <w:rPr>
                          <w:rFonts w:ascii="Cambria Math" w:hAnsi="Cambria Math" w:eastAsia="宋体" w:cs="Times New Roman"/>
                          <w:i/>
                          <w:sz w:val="24"/>
                          <w:szCs w:val="24"/>
                        </w:rPr>
                      </m:ctrlPr>
                    </m:sub>
                  </m:sSub>
                  <m:ctrlPr>
                    <w:rPr>
                      <w:rFonts w:ascii="Cambria Math" w:hAnsi="Cambria Math" w:eastAsia="宋体" w:cs="Times New Roman"/>
                      <w:i/>
                      <w:sz w:val="24"/>
                      <w:szCs w:val="24"/>
                    </w:rPr>
                  </m:ctrlPr>
                </m:sup>
                <m:e>
                  <m:sSubSup>
                    <m:sSubSupPr>
                      <m:ctrlPr>
                        <w:rPr>
                          <w:rFonts w:ascii="Cambria Math" w:hAnsi="Cambria Math" w:eastAsia="宋体" w:cs="Times New Roman"/>
                          <w:iCs/>
                          <w:sz w:val="24"/>
                          <w:szCs w:val="24"/>
                        </w:rPr>
                      </m:ctrlPr>
                    </m:sSubSupPr>
                    <m:e>
                      <m:r>
                        <w:rPr>
                          <w:rFonts w:ascii="Cambria Math" w:hAnsi="Cambria Math" w:eastAsia="宋体" w:cs="Times New Roman"/>
                          <w:sz w:val="24"/>
                          <w:szCs w:val="24"/>
                        </w:rPr>
                        <m:t>N</m:t>
                      </m:r>
                      <m:ctrlPr>
                        <w:rPr>
                          <w:rFonts w:ascii="Cambria Math" w:hAnsi="Cambria Math" w:eastAsia="宋体" w:cs="Times New Roman"/>
                          <w:iCs/>
                          <w:sz w:val="24"/>
                          <w:szCs w:val="24"/>
                        </w:rPr>
                      </m:ctrlPr>
                    </m:e>
                    <m:sub>
                      <m:r>
                        <m:rPr>
                          <m:sty m:val="p"/>
                        </m:rPr>
                        <w:rPr>
                          <w:rFonts w:ascii="Cambria Math" w:hAnsi="Cambria Math" w:eastAsia="宋体" w:cs="Times New Roman"/>
                          <w:sz w:val="24"/>
                          <w:szCs w:val="24"/>
                        </w:rPr>
                        <m:t>Rd,a,i</m:t>
                      </m:r>
                      <m:ctrlPr>
                        <w:rPr>
                          <w:rFonts w:ascii="Cambria Math" w:hAnsi="Cambria Math" w:eastAsia="宋体" w:cs="Times New Roman"/>
                          <w:iCs/>
                          <w:sz w:val="24"/>
                          <w:szCs w:val="24"/>
                        </w:rPr>
                      </m:ctrlPr>
                    </m:sub>
                    <m:sup>
                      <m:r>
                        <m:rPr>
                          <m:sty m:val="p"/>
                        </m:rPr>
                        <w:rPr>
                          <w:rFonts w:ascii="Cambria Math" w:hAnsi="Cambria Math" w:eastAsia="宋体" w:cs="Times New Roman"/>
                          <w:sz w:val="24"/>
                          <w:szCs w:val="24"/>
                        </w:rPr>
                        <m:t>0</m:t>
                      </m:r>
                      <m:ctrlPr>
                        <w:rPr>
                          <w:rFonts w:ascii="Cambria Math" w:hAnsi="Cambria Math" w:eastAsia="宋体" w:cs="Times New Roman"/>
                          <w:iCs/>
                          <w:sz w:val="24"/>
                          <w:szCs w:val="24"/>
                        </w:rPr>
                      </m:ctrlPr>
                    </m:sup>
                  </m:sSubSup>
                  <m:ctrlPr>
                    <w:rPr>
                      <w:rFonts w:ascii="Cambria Math" w:hAnsi="Cambria Math" w:eastAsia="宋体" w:cs="Times New Roman"/>
                      <w:i/>
                      <w:sz w:val="24"/>
                      <w:szCs w:val="24"/>
                    </w:rPr>
                  </m:ctrlPr>
                </m:e>
              </m:nary>
            </m:oMath>
            <w:r>
              <w:rPr>
                <w:rFonts w:ascii="Times New Roman" w:hAnsi="Times New Roman" w:eastAsia="宋体" w:cs="Times New Roman"/>
                <w:iCs/>
                <w:sz w:val="24"/>
                <w:szCs w:val="24"/>
              </w:rPr>
              <w:t xml:space="preserve">  </w:t>
            </w:r>
          </w:p>
        </w:tc>
        <w:tc>
          <w:tcPr>
            <w:tcW w:w="1412" w:type="dxa"/>
          </w:tcPr>
          <w:p>
            <w:pPr>
              <w:widowControl w:val="0"/>
              <w:spacing w:after="160" w:line="360" w:lineRule="auto"/>
              <w:contextualSpacing/>
              <w:jc w:val="right"/>
              <w:rPr>
                <w:rFonts w:ascii="Times New Roman" w:hAnsi="Times New Roman" w:eastAsia="宋体" w:cs="Times New Roman"/>
                <w:sz w:val="24"/>
                <w:szCs w:val="24"/>
              </w:rPr>
            </w:pPr>
            <w:r>
              <w:rPr>
                <w:rFonts w:ascii="Times New Roman" w:hAnsi="Times New Roman" w:eastAsia="宋体" w:cs="Times New Roman"/>
                <w:iCs/>
                <w:sz w:val="24"/>
                <w:szCs w:val="24"/>
              </w:rPr>
              <w:t>（6.2.</w:t>
            </w:r>
            <w:r>
              <w:rPr>
                <w:rFonts w:hint="eastAsia" w:ascii="Times New Roman" w:hAnsi="Times New Roman" w:eastAsia="宋体" w:cs="Times New Roman"/>
                <w:iCs/>
                <w:sz w:val="24"/>
                <w:szCs w:val="24"/>
              </w:rPr>
              <w:t>8-2</w:t>
            </w:r>
            <w:r>
              <w:rPr>
                <w:rFonts w:ascii="Times New Roman" w:hAnsi="Times New Roman" w:eastAsia="宋体" w:cs="Times New Roman"/>
                <w:iCs/>
                <w:sz w:val="24"/>
                <w:szCs w:val="24"/>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6930" w:type="dxa"/>
          </w:tcPr>
          <w:p>
            <w:pPr>
              <w:widowControl w:val="0"/>
              <w:spacing w:after="160" w:line="360" w:lineRule="auto"/>
              <w:contextualSpacing/>
              <w:jc w:val="center"/>
              <w:rPr>
                <w:rFonts w:ascii="Times New Roman" w:hAnsi="Times New Roman" w:eastAsia="宋体" w:cs="Times New Roman"/>
                <w:sz w:val="24"/>
                <w:szCs w:val="24"/>
              </w:rPr>
            </w:pPr>
            <m:oMathPara>
              <m:oMath>
                <m:sSubSup>
                  <m:sSubSupPr>
                    <m:ctrlPr>
                      <w:rPr>
                        <w:rFonts w:ascii="Cambria Math" w:hAnsi="Cambria Math" w:eastAsia="宋体" w:cs="Times New Roman"/>
                        <w:iCs/>
                        <w:sz w:val="24"/>
                        <w:szCs w:val="24"/>
                      </w:rPr>
                    </m:ctrlPr>
                  </m:sSubSupPr>
                  <m:e>
                    <m:r>
                      <w:rPr>
                        <w:rFonts w:ascii="Cambria Math" w:hAnsi="Cambria Math" w:eastAsia="宋体" w:cs="Times New Roman"/>
                        <w:sz w:val="24"/>
                        <w:szCs w:val="24"/>
                      </w:rPr>
                      <m:t>N</m:t>
                    </m:r>
                    <m:ctrlPr>
                      <w:rPr>
                        <w:rFonts w:ascii="Cambria Math" w:hAnsi="Cambria Math" w:eastAsia="宋体" w:cs="Times New Roman"/>
                        <w:iCs/>
                        <w:sz w:val="24"/>
                        <w:szCs w:val="24"/>
                      </w:rPr>
                    </m:ctrlPr>
                  </m:e>
                  <m:sub>
                    <m:r>
                      <m:rPr>
                        <m:sty m:val="p"/>
                      </m:rPr>
                      <w:rPr>
                        <w:rFonts w:ascii="Cambria Math" w:hAnsi="Cambria Math" w:eastAsia="宋体" w:cs="Times New Roman"/>
                        <w:sz w:val="24"/>
                        <w:szCs w:val="24"/>
                      </w:rPr>
                      <m:t>Rd,a,i</m:t>
                    </m:r>
                    <m:ctrlPr>
                      <w:rPr>
                        <w:rFonts w:ascii="Cambria Math" w:hAnsi="Cambria Math" w:eastAsia="宋体" w:cs="Times New Roman"/>
                        <w:iCs/>
                        <w:sz w:val="24"/>
                        <w:szCs w:val="24"/>
                      </w:rPr>
                    </m:ctrlPr>
                  </m:sub>
                  <m:sup>
                    <m:r>
                      <m:rPr>
                        <m:sty m:val="p"/>
                      </m:rPr>
                      <w:rPr>
                        <w:rFonts w:ascii="Cambria Math" w:hAnsi="Cambria Math" w:eastAsia="宋体" w:cs="Times New Roman"/>
                        <w:sz w:val="24"/>
                        <w:szCs w:val="24"/>
                      </w:rPr>
                      <m:t>0</m:t>
                    </m:r>
                    <m:ctrlPr>
                      <w:rPr>
                        <w:rFonts w:ascii="Cambria Math" w:hAnsi="Cambria Math" w:eastAsia="宋体" w:cs="Times New Roman"/>
                        <w:iCs/>
                        <w:sz w:val="24"/>
                        <w:szCs w:val="24"/>
                      </w:rPr>
                    </m:ctrlPr>
                  </m:sup>
                </m:sSubSup>
                <m:r>
                  <w:rPr>
                    <w:rFonts w:ascii="Cambria Math" w:hAnsi="Cambria Math" w:eastAsia="宋体" w:cs="Times New Roman"/>
                    <w:kern w:val="2"/>
                    <w:sz w:val="24"/>
                    <w:szCs w:val="24"/>
                  </w:rPr>
                  <m:t>=</m:t>
                </m:r>
                <m:f>
                  <m:fPr>
                    <m:ctrlPr>
                      <w:rPr>
                        <w:rFonts w:ascii="Cambria Math" w:hAnsi="Cambria Math" w:eastAsia="宋体" w:cs="Times New Roman"/>
                        <w:i/>
                        <w:sz w:val="24"/>
                        <w:szCs w:val="24"/>
                      </w:rPr>
                    </m:ctrlPr>
                  </m:fPr>
                  <m:num>
                    <m:r>
                      <w:rPr>
                        <w:rFonts w:ascii="Cambria Math" w:hAnsi="Cambria Math" w:eastAsia="宋体" w:cs="Times New Roman"/>
                        <w:sz w:val="24"/>
                        <w:szCs w:val="24"/>
                      </w:rPr>
                      <m:t>1.575</m:t>
                    </m:r>
                    <m:ctrlPr>
                      <w:rPr>
                        <w:rFonts w:ascii="Cambria Math" w:hAnsi="Cambria Math" w:eastAsia="宋体" w:cs="Times New Roman"/>
                        <w:i/>
                        <w:sz w:val="24"/>
                        <w:szCs w:val="24"/>
                      </w:rPr>
                    </m:ctrlPr>
                  </m:num>
                  <m:den>
                    <m:sSub>
                      <m:sSubPr>
                        <m:ctrlPr>
                          <w:rPr>
                            <w:rFonts w:ascii="Cambria Math" w:hAnsi="Cambria Math" w:eastAsia="宋体" w:cs="Times New Roman"/>
                            <w:i/>
                            <w:sz w:val="24"/>
                            <w:szCs w:val="24"/>
                          </w:rPr>
                        </m:ctrlPr>
                      </m:sSubPr>
                      <m:e>
                        <m:r>
                          <w:rPr>
                            <w:rFonts w:ascii="Cambria Math" w:hAnsi="Cambria Math" w:eastAsia="宋体" w:cs="Times New Roman"/>
                            <w:sz w:val="24"/>
                            <w:szCs w:val="24"/>
                          </w:rPr>
                          <m:t>α</m:t>
                        </m:r>
                        <m:ctrlPr>
                          <w:rPr>
                            <w:rFonts w:ascii="Cambria Math" w:hAnsi="Cambria Math" w:eastAsia="宋体" w:cs="Times New Roman"/>
                            <w:i/>
                            <w:sz w:val="24"/>
                            <w:szCs w:val="24"/>
                          </w:rPr>
                        </m:ctrlPr>
                      </m:e>
                      <m:sub>
                        <m:r>
                          <w:rPr>
                            <w:rFonts w:ascii="Cambria Math" w:hAnsi="Cambria Math" w:eastAsia="宋体" w:cs="Times New Roman"/>
                            <w:sz w:val="24"/>
                            <w:szCs w:val="24"/>
                          </w:rPr>
                          <m:t>1</m:t>
                        </m:r>
                        <m:ctrlPr>
                          <w:rPr>
                            <w:rFonts w:ascii="Cambria Math" w:hAnsi="Cambria Math" w:eastAsia="宋体" w:cs="Times New Roman"/>
                            <w:i/>
                            <w:sz w:val="24"/>
                            <w:szCs w:val="24"/>
                          </w:rPr>
                        </m:ctrlPr>
                      </m:sub>
                    </m:sSub>
                    <m:sSub>
                      <m:sSubPr>
                        <m:ctrlPr>
                          <w:rPr>
                            <w:rFonts w:ascii="Cambria Math" w:hAnsi="Cambria Math" w:eastAsia="宋体" w:cs="Times New Roman"/>
                            <w:i/>
                            <w:sz w:val="24"/>
                            <w:szCs w:val="24"/>
                          </w:rPr>
                        </m:ctrlPr>
                      </m:sSubPr>
                      <m:e>
                        <m:r>
                          <w:rPr>
                            <w:rFonts w:ascii="Cambria Math" w:hAnsi="Cambria Math" w:eastAsia="宋体" w:cs="Times New Roman"/>
                            <w:sz w:val="24"/>
                            <w:szCs w:val="24"/>
                          </w:rPr>
                          <m:t>α</m:t>
                        </m:r>
                        <m:ctrlPr>
                          <w:rPr>
                            <w:rFonts w:ascii="Cambria Math" w:hAnsi="Cambria Math" w:eastAsia="宋体" w:cs="Times New Roman"/>
                            <w:i/>
                            <w:sz w:val="24"/>
                            <w:szCs w:val="24"/>
                          </w:rPr>
                        </m:ctrlPr>
                      </m:e>
                      <m:sub>
                        <m:r>
                          <w:rPr>
                            <w:rFonts w:ascii="Cambria Math" w:hAnsi="Cambria Math" w:eastAsia="宋体" w:cs="Times New Roman"/>
                            <w:sz w:val="24"/>
                            <w:szCs w:val="24"/>
                          </w:rPr>
                          <m:t>2</m:t>
                        </m:r>
                        <m:ctrlPr>
                          <w:rPr>
                            <w:rFonts w:ascii="Cambria Math" w:hAnsi="Cambria Math" w:eastAsia="宋体" w:cs="Times New Roman"/>
                            <w:i/>
                            <w:sz w:val="24"/>
                            <w:szCs w:val="24"/>
                          </w:rPr>
                        </m:ctrlPr>
                      </m:sub>
                    </m:sSub>
                    <m:ctrlPr>
                      <w:rPr>
                        <w:rFonts w:ascii="Cambria Math" w:hAnsi="Cambria Math" w:eastAsia="宋体" w:cs="Times New Roman"/>
                        <w:i/>
                        <w:sz w:val="24"/>
                        <w:szCs w:val="24"/>
                      </w:rPr>
                    </m:ctrlPr>
                  </m:den>
                </m:f>
                <m:r>
                  <w:rPr>
                    <w:rFonts w:ascii="Cambria Math" w:hAnsi="Cambria Math" w:eastAsia="宋体" w:cs="Times New Roman"/>
                    <w:sz w:val="24"/>
                    <w:szCs w:val="24"/>
                  </w:rPr>
                  <m:t>·</m:t>
                </m:r>
                <m:sSub>
                  <m:sSubPr>
                    <m:ctrlPr>
                      <w:rPr>
                        <w:rFonts w:ascii="Cambria Math" w:hAnsi="Cambria Math" w:eastAsia="宋体" w:cs="Times New Roman"/>
                        <w:i/>
                        <w:sz w:val="24"/>
                        <w:szCs w:val="24"/>
                      </w:rPr>
                    </m:ctrlPr>
                  </m:sSubPr>
                  <m:e>
                    <m:r>
                      <w:rPr>
                        <w:rFonts w:ascii="Cambria Math" w:hAnsi="Cambria Math" w:eastAsia="宋体" w:cs="Times New Roman"/>
                        <w:sz w:val="24"/>
                        <w:szCs w:val="24"/>
                      </w:rPr>
                      <m:t>l</m:t>
                    </m:r>
                    <m:ctrlPr>
                      <w:rPr>
                        <w:rFonts w:ascii="Cambria Math" w:hAnsi="Cambria Math" w:eastAsia="宋体" w:cs="Times New Roman"/>
                        <w:i/>
                        <w:sz w:val="24"/>
                        <w:szCs w:val="24"/>
                      </w:rPr>
                    </m:ctrlPr>
                  </m:e>
                  <m:sub>
                    <m:r>
                      <w:rPr>
                        <w:rFonts w:ascii="Cambria Math" w:hAnsi="Cambria Math" w:eastAsia="宋体" w:cs="Times New Roman"/>
                        <w:sz w:val="24"/>
                        <w:szCs w:val="24"/>
                      </w:rPr>
                      <m:t>1</m:t>
                    </m:r>
                    <m:ctrlPr>
                      <w:rPr>
                        <w:rFonts w:ascii="Cambria Math" w:hAnsi="Cambria Math" w:eastAsia="宋体" w:cs="Times New Roman"/>
                        <w:i/>
                        <w:sz w:val="24"/>
                        <w:szCs w:val="24"/>
                      </w:rPr>
                    </m:ctrlPr>
                  </m:sub>
                </m:sSub>
                <m:r>
                  <w:rPr>
                    <w:rFonts w:ascii="Cambria Math" w:hAnsi="Cambria Math" w:eastAsia="宋体" w:cs="Times New Roman"/>
                    <w:sz w:val="24"/>
                    <w:szCs w:val="24"/>
                  </w:rPr>
                  <m:t>·π·</m:t>
                </m:r>
                <m:sSub>
                  <m:sSubPr>
                    <m:ctrlPr>
                      <w:rPr>
                        <w:rFonts w:ascii="Cambria Math" w:hAnsi="Cambria Math" w:eastAsia="宋体" w:cs="Times New Roman"/>
                        <w:i/>
                        <w:sz w:val="24"/>
                        <w:szCs w:val="24"/>
                      </w:rPr>
                    </m:ctrlPr>
                  </m:sSubPr>
                  <m:e>
                    <m:r>
                      <w:rPr>
                        <w:rFonts w:ascii="Cambria Math" w:hAnsi="Cambria Math" w:eastAsia="宋体" w:cs="Times New Roman"/>
                        <w:sz w:val="24"/>
                        <w:szCs w:val="24"/>
                      </w:rPr>
                      <m:t>d</m:t>
                    </m:r>
                    <m:ctrlPr>
                      <w:rPr>
                        <w:rFonts w:ascii="Cambria Math" w:hAnsi="Cambria Math" w:eastAsia="宋体" w:cs="Times New Roman"/>
                        <w:i/>
                        <w:sz w:val="24"/>
                        <w:szCs w:val="24"/>
                      </w:rPr>
                    </m:ctrlPr>
                  </m:e>
                  <m:sub>
                    <m:r>
                      <m:rPr>
                        <m:sty m:val="p"/>
                      </m:rPr>
                      <w:rPr>
                        <w:rFonts w:ascii="Cambria Math" w:hAnsi="Cambria Math" w:eastAsia="宋体" w:cs="Times New Roman"/>
                        <w:sz w:val="24"/>
                        <w:szCs w:val="24"/>
                      </w:rPr>
                      <m:t>re</m:t>
                    </m:r>
                    <m:ctrlPr>
                      <w:rPr>
                        <w:rFonts w:ascii="Cambria Math" w:hAnsi="Cambria Math" w:eastAsia="宋体" w:cs="Times New Roman"/>
                        <w:i/>
                        <w:sz w:val="24"/>
                        <w:szCs w:val="24"/>
                      </w:rPr>
                    </m:ctrlPr>
                  </m:sub>
                </m:sSub>
                <m:r>
                  <w:rPr>
                    <w:rFonts w:ascii="Cambria Math" w:hAnsi="Cambria Math" w:eastAsia="宋体" w:cs="Times New Roman"/>
                    <w:sz w:val="24"/>
                    <w:szCs w:val="24"/>
                  </w:rPr>
                  <m:t>∙</m:t>
                </m:r>
                <m:sSub>
                  <m:sSubPr>
                    <m:ctrlPr>
                      <w:rPr>
                        <w:rFonts w:ascii="Cambria Math" w:hAnsi="Cambria Math" w:eastAsia="宋体" w:cs="Times New Roman"/>
                        <w:i/>
                        <w:sz w:val="24"/>
                        <w:szCs w:val="24"/>
                      </w:rPr>
                    </m:ctrlPr>
                  </m:sSubPr>
                  <m:e>
                    <m:r>
                      <w:rPr>
                        <w:rFonts w:ascii="Cambria Math" w:hAnsi="Cambria Math" w:eastAsia="宋体" w:cs="Times New Roman"/>
                        <w:sz w:val="24"/>
                        <w:szCs w:val="24"/>
                      </w:rPr>
                      <m:t>α</m:t>
                    </m:r>
                    <m:ctrlPr>
                      <w:rPr>
                        <w:rFonts w:ascii="Cambria Math" w:hAnsi="Cambria Math" w:eastAsia="宋体" w:cs="Times New Roman"/>
                        <w:i/>
                        <w:sz w:val="24"/>
                        <w:szCs w:val="24"/>
                      </w:rPr>
                    </m:ctrlPr>
                  </m:e>
                  <m:sub>
                    <m:r>
                      <w:rPr>
                        <w:rFonts w:hint="eastAsia" w:ascii="Cambria Math" w:hAnsi="Cambria Math" w:eastAsia="宋体" w:cs="Times New Roman"/>
                        <w:sz w:val="24"/>
                        <w:szCs w:val="24"/>
                      </w:rPr>
                      <m:t>3</m:t>
                    </m:r>
                    <m:ctrlPr>
                      <w:rPr>
                        <w:rFonts w:ascii="Cambria Math" w:hAnsi="Cambria Math" w:eastAsia="宋体" w:cs="Times New Roman"/>
                        <w:i/>
                        <w:sz w:val="24"/>
                        <w:szCs w:val="24"/>
                      </w:rPr>
                    </m:ctrlPr>
                  </m:sub>
                </m:sSub>
                <m:r>
                  <w:rPr>
                    <w:rFonts w:ascii="Cambria Math" w:hAnsi="Cambria Math" w:eastAsia="宋体" w:cs="Times New Roman"/>
                    <w:sz w:val="24"/>
                    <w:szCs w:val="24"/>
                  </w:rPr>
                  <m:t>·</m:t>
                </m:r>
                <m:sSub>
                  <m:sSubPr>
                    <m:ctrlPr>
                      <w:rPr>
                        <w:rFonts w:ascii="Cambria Math" w:hAnsi="Cambria Math" w:eastAsia="宋体" w:cs="Times New Roman"/>
                        <w:i/>
                        <w:sz w:val="24"/>
                        <w:szCs w:val="24"/>
                      </w:rPr>
                    </m:ctrlPr>
                  </m:sSubPr>
                  <m:e>
                    <m:r>
                      <w:rPr>
                        <w:rFonts w:ascii="Cambria Math" w:hAnsi="Cambria Math" w:eastAsia="宋体" w:cs="Times New Roman"/>
                        <w:sz w:val="24"/>
                        <w:szCs w:val="24"/>
                      </w:rPr>
                      <m:t>f</m:t>
                    </m:r>
                    <m:ctrlPr>
                      <w:rPr>
                        <w:rFonts w:ascii="Cambria Math" w:hAnsi="Cambria Math" w:eastAsia="宋体" w:cs="Times New Roman"/>
                        <w:i/>
                        <w:sz w:val="24"/>
                        <w:szCs w:val="24"/>
                      </w:rPr>
                    </m:ctrlPr>
                  </m:e>
                  <m:sub>
                    <m:r>
                      <m:rPr>
                        <m:sty m:val="p"/>
                      </m:rPr>
                      <w:rPr>
                        <w:rFonts w:ascii="Cambria Math" w:hAnsi="Cambria Math" w:eastAsia="宋体" w:cs="Times New Roman"/>
                        <w:sz w:val="24"/>
                        <w:szCs w:val="24"/>
                      </w:rPr>
                      <m:t>t</m:t>
                    </m:r>
                    <m:ctrlPr>
                      <w:rPr>
                        <w:rFonts w:ascii="Cambria Math" w:hAnsi="Cambria Math" w:eastAsia="宋体" w:cs="Times New Roman"/>
                        <w:i/>
                        <w:sz w:val="24"/>
                        <w:szCs w:val="24"/>
                      </w:rPr>
                    </m:ctrlPr>
                  </m:sub>
                </m:sSub>
              </m:oMath>
            </m:oMathPara>
          </w:p>
        </w:tc>
        <w:tc>
          <w:tcPr>
            <w:tcW w:w="1412" w:type="dxa"/>
            <w:vAlign w:val="center"/>
          </w:tcPr>
          <w:p>
            <w:pPr>
              <w:widowControl w:val="0"/>
              <w:spacing w:after="160" w:line="360" w:lineRule="auto"/>
              <w:contextualSpacing/>
              <w:jc w:val="right"/>
              <w:rPr>
                <w:rFonts w:ascii="Times New Roman" w:hAnsi="Times New Roman" w:eastAsia="宋体" w:cs="Times New Roman"/>
                <w:iCs/>
                <w:sz w:val="24"/>
                <w:szCs w:val="24"/>
              </w:rPr>
            </w:pPr>
            <w:r>
              <w:rPr>
                <w:rFonts w:ascii="Times New Roman" w:hAnsi="Times New Roman" w:eastAsia="宋体" w:cs="Times New Roman"/>
                <w:iCs/>
                <w:sz w:val="24"/>
                <w:szCs w:val="24"/>
              </w:rPr>
              <w:t>（6.2.</w:t>
            </w:r>
            <w:r>
              <w:rPr>
                <w:rFonts w:hint="eastAsia" w:ascii="Times New Roman" w:hAnsi="Times New Roman" w:eastAsia="宋体" w:cs="Times New Roman"/>
                <w:iCs/>
                <w:sz w:val="24"/>
                <w:szCs w:val="24"/>
              </w:rPr>
              <w:t>8-3</w:t>
            </w:r>
            <w:r>
              <w:rPr>
                <w:rFonts w:ascii="Times New Roman" w:hAnsi="Times New Roman" w:eastAsia="宋体" w:cs="Times New Roman"/>
                <w:iCs/>
                <w:sz w:val="24"/>
                <w:szCs w:val="24"/>
              </w:rPr>
              <w:t>）</w:t>
            </w:r>
          </w:p>
        </w:tc>
      </w:tr>
    </w:tbl>
    <w:p>
      <w:pPr>
        <w:widowControl w:val="0"/>
        <w:spacing w:after="0" w:line="360" w:lineRule="auto"/>
        <w:ind w:right="44" w:rightChars="20"/>
        <w:contextualSpacing/>
        <w:rPr>
          <w:rFonts w:ascii="Times New Roman" w:hAnsi="Times New Roman" w:eastAsia="宋体" w:cs="Times New Roman"/>
          <w:sz w:val="24"/>
          <w:szCs w:val="24"/>
        </w:rPr>
      </w:pPr>
      <w:r>
        <w:rPr>
          <w:rFonts w:ascii="Times New Roman" w:hAnsi="Times New Roman" w:eastAsia="宋体" w:cs="Times New Roman"/>
          <w:sz w:val="24"/>
          <w:szCs w:val="24"/>
        </w:rPr>
        <w:t>式中：</w:t>
      </w:r>
      <m:oMath>
        <m:sSub>
          <m:sSubPr>
            <m:ctrlPr>
              <w:rPr>
                <w:rFonts w:ascii="Cambria Math" w:hAnsi="Cambria Math" w:eastAsia="宋体" w:cs="Times New Roman"/>
                <w:i/>
                <w:sz w:val="24"/>
                <w:szCs w:val="24"/>
              </w:rPr>
            </m:ctrlPr>
          </m:sSubPr>
          <m:e>
            <m:r>
              <w:rPr>
                <w:rFonts w:ascii="Cambria Math" w:hAnsi="Cambria Math" w:eastAsia="宋体" w:cs="Times New Roman"/>
                <w:sz w:val="24"/>
                <w:szCs w:val="24"/>
              </w:rPr>
              <m:t>n</m:t>
            </m:r>
            <m:ctrlPr>
              <w:rPr>
                <w:rFonts w:ascii="Cambria Math" w:hAnsi="Cambria Math" w:eastAsia="宋体" w:cs="Times New Roman"/>
                <w:i/>
                <w:sz w:val="24"/>
                <w:szCs w:val="24"/>
              </w:rPr>
            </m:ctrlPr>
          </m:e>
          <m:sub>
            <m:r>
              <m:rPr>
                <m:sty m:val="p"/>
              </m:rPr>
              <w:rPr>
                <w:rFonts w:ascii="Cambria Math" w:hAnsi="Cambria Math" w:eastAsia="宋体" w:cs="Times New Roman"/>
                <w:sz w:val="24"/>
                <w:szCs w:val="24"/>
              </w:rPr>
              <m:t>re</m:t>
            </m:r>
            <m:ctrlPr>
              <w:rPr>
                <w:rFonts w:ascii="Cambria Math" w:hAnsi="Cambria Math" w:eastAsia="宋体" w:cs="Times New Roman"/>
                <w:i/>
                <w:sz w:val="24"/>
                <w:szCs w:val="24"/>
              </w:rPr>
            </m:ctrlPr>
          </m:sub>
        </m:sSub>
      </m:oMath>
      <w:r>
        <w:rPr>
          <w:rFonts w:hint="eastAsia" w:ascii="Times New Roman" w:hAnsi="Times New Roman" w:eastAsia="宋体" w:cs="Times New Roman"/>
          <w:sz w:val="24"/>
          <w:szCs w:val="24"/>
        </w:rPr>
        <w:t xml:space="preserve"> </w:t>
      </w:r>
      <w:r>
        <w:rPr>
          <w:rFonts w:ascii="Times New Roman" w:hAnsi="Times New Roman" w:eastAsia="宋体" w:cs="Times New Roman"/>
          <w:kern w:val="2"/>
          <w:sz w:val="24"/>
          <w:szCs w:val="24"/>
        </w:rPr>
        <w:t>——</w:t>
      </w:r>
      <w:r>
        <w:rPr>
          <w:rFonts w:hint="eastAsia" w:ascii="Times New Roman" w:hAnsi="Times New Roman" w:eastAsia="宋体" w:cs="Times New Roman"/>
          <w:kern w:val="2"/>
          <w:sz w:val="24"/>
          <w:szCs w:val="24"/>
        </w:rPr>
        <w:t xml:space="preserve">  </w:t>
      </w:r>
      <w:r>
        <w:rPr>
          <w:rFonts w:ascii="Times New Roman" w:hAnsi="Times New Roman" w:eastAsia="宋体" w:cs="Times New Roman"/>
          <w:kern w:val="2"/>
          <w:sz w:val="24"/>
          <w:szCs w:val="24"/>
        </w:rPr>
        <w:t>根据受</w:t>
      </w:r>
      <w:r>
        <w:rPr>
          <w:rFonts w:ascii="Times New Roman" w:hAnsi="Times New Roman" w:eastAsia="宋体" w:cs="Times New Roman"/>
          <w:sz w:val="24"/>
          <w:szCs w:val="24"/>
        </w:rPr>
        <w:t>拉力最不利的锚件计算所需附加钢筋的根数</w:t>
      </w:r>
      <w:r>
        <w:rPr>
          <w:rFonts w:ascii="Times New Roman" w:hAnsi="Times New Roman" w:eastAsia="宋体" w:cs="Times New Roman"/>
          <w:kern w:val="2"/>
          <w:sz w:val="24"/>
          <w:szCs w:val="24"/>
        </w:rPr>
        <w:t>；</w:t>
      </w:r>
    </w:p>
    <w:tbl>
      <w:tblPr>
        <w:tblStyle w:val="17"/>
        <w:tblW w:w="9072" w:type="dxa"/>
        <w:tblInd w:w="-5" w:type="dxa"/>
        <w:tblLayout w:type="autofit"/>
        <w:tblCellMar>
          <w:top w:w="0" w:type="dxa"/>
          <w:left w:w="0" w:type="dxa"/>
          <w:bottom w:w="0" w:type="dxa"/>
          <w:right w:w="0" w:type="dxa"/>
        </w:tblCellMar>
      </w:tblPr>
      <w:tblGrid>
        <w:gridCol w:w="993"/>
        <w:gridCol w:w="567"/>
        <w:gridCol w:w="7512"/>
      </w:tblGrid>
      <w:tr>
        <w:tblPrEx>
          <w:tblCellMar>
            <w:top w:w="0" w:type="dxa"/>
            <w:left w:w="0" w:type="dxa"/>
            <w:bottom w:w="0" w:type="dxa"/>
            <w:right w:w="0" w:type="dxa"/>
          </w:tblCellMar>
        </w:tblPrEx>
        <w:tc>
          <w:tcPr>
            <w:tcW w:w="993" w:type="dxa"/>
            <w:shd w:val="clear" w:color="auto" w:fill="auto"/>
          </w:tcPr>
          <w:p>
            <w:pPr>
              <w:widowControl w:val="0"/>
              <w:spacing w:after="0" w:line="360" w:lineRule="auto"/>
              <w:ind w:right="44" w:rightChars="20"/>
              <w:jc w:val="right"/>
              <w:rPr>
                <w:rFonts w:ascii="Cambria Math" w:hAnsi="Cambria Math" w:eastAsia="宋体" w:cs="Times New Roman"/>
                <w:sz w:val="24"/>
                <w:szCs w:val="24"/>
              </w:rPr>
            </w:pPr>
            <m:oMathPara>
              <m:oMathParaPr>
                <m:jc m:val="right"/>
              </m:oMathParaPr>
              <m:oMath>
                <m:sSubSup>
                  <m:sSubSupPr>
                    <m:ctrlPr>
                      <w:rPr>
                        <w:rFonts w:ascii="Cambria Math" w:hAnsi="Cambria Math" w:eastAsia="宋体" w:cs="Times New Roman"/>
                        <w:sz w:val="24"/>
                        <w:szCs w:val="24"/>
                      </w:rPr>
                    </m:ctrlPr>
                  </m:sSubSupPr>
                  <m:e>
                    <m:r>
                      <w:rPr>
                        <w:rFonts w:ascii="Cambria Math" w:hAnsi="Cambria Math" w:eastAsia="宋体" w:cs="Times New Roman"/>
                        <w:sz w:val="24"/>
                        <w:szCs w:val="24"/>
                      </w:rPr>
                      <m:t>N</m:t>
                    </m:r>
                    <m:ctrlPr>
                      <w:rPr>
                        <w:rFonts w:ascii="Cambria Math" w:hAnsi="Cambria Math" w:eastAsia="宋体" w:cs="Times New Roman"/>
                        <w:sz w:val="24"/>
                        <w:szCs w:val="24"/>
                      </w:rPr>
                    </m:ctrlPr>
                  </m:e>
                  <m:sub>
                    <m:r>
                      <m:rPr>
                        <m:sty m:val="p"/>
                      </m:rPr>
                      <w:rPr>
                        <w:rFonts w:ascii="Cambria Math" w:hAnsi="Cambria Math" w:eastAsia="宋体" w:cs="Times New Roman"/>
                        <w:sz w:val="24"/>
                        <w:szCs w:val="24"/>
                      </w:rPr>
                      <m:t>Rd,a,i</m:t>
                    </m:r>
                    <m:ctrlPr>
                      <w:rPr>
                        <w:rFonts w:ascii="Cambria Math" w:hAnsi="Cambria Math" w:eastAsia="宋体" w:cs="Times New Roman"/>
                        <w:sz w:val="24"/>
                        <w:szCs w:val="24"/>
                      </w:rPr>
                    </m:ctrlPr>
                  </m:sub>
                  <m:sup>
                    <m:r>
                      <m:rPr>
                        <m:sty m:val="p"/>
                      </m:rPr>
                      <w:rPr>
                        <w:rFonts w:ascii="Cambria Math" w:hAnsi="Cambria Math" w:eastAsia="宋体" w:cs="Times New Roman"/>
                        <w:sz w:val="24"/>
                        <w:szCs w:val="24"/>
                      </w:rPr>
                      <m:t>0</m:t>
                    </m:r>
                    <m:ctrlPr>
                      <w:rPr>
                        <w:rFonts w:ascii="Cambria Math" w:hAnsi="Cambria Math" w:eastAsia="宋体" w:cs="Times New Roman"/>
                        <w:sz w:val="24"/>
                        <w:szCs w:val="24"/>
                      </w:rPr>
                    </m:ctrlPr>
                  </m:sup>
                </m:sSubSup>
              </m:oMath>
            </m:oMathPara>
          </w:p>
        </w:tc>
        <w:tc>
          <w:tcPr>
            <w:tcW w:w="567" w:type="dxa"/>
            <w:shd w:val="clear" w:color="auto" w:fill="auto"/>
          </w:tcPr>
          <w:p>
            <w:pPr>
              <w:pStyle w:val="71"/>
              <w:spacing w:line="360" w:lineRule="auto"/>
              <w:ind w:firstLine="0" w:firstLineChars="0"/>
              <w:jc w:val="right"/>
              <w:rPr>
                <w:rFonts w:ascii="Times New Roman" w:hAnsi="Times New Roman"/>
                <w:color w:val="000000"/>
                <w:sz w:val="24"/>
                <w:szCs w:val="24"/>
              </w:rPr>
            </w:pPr>
            <w:r>
              <w:rPr>
                <w:rFonts w:ascii="Times New Roman" w:hAnsi="Times New Roman"/>
                <w:sz w:val="24"/>
                <w:szCs w:val="24"/>
              </w:rPr>
              <w:t>——</w:t>
            </w:r>
          </w:p>
        </w:tc>
        <w:tc>
          <w:tcPr>
            <w:tcW w:w="7512" w:type="dxa"/>
            <w:shd w:val="clear" w:color="auto" w:fill="auto"/>
          </w:tcPr>
          <w:p>
            <w:pPr>
              <w:pStyle w:val="71"/>
              <w:spacing w:line="360" w:lineRule="auto"/>
              <w:ind w:left="121" w:leftChars="55" w:firstLine="0" w:firstLineChars="0"/>
              <w:rPr>
                <w:rFonts w:ascii="Times New Roman" w:hAnsi="Times New Roman"/>
                <w:color w:val="000000"/>
                <w:sz w:val="24"/>
                <w:szCs w:val="24"/>
              </w:rPr>
            </w:pPr>
            <w:r>
              <w:rPr>
                <w:rFonts w:ascii="Times New Roman" w:hAnsi="Times New Roman"/>
                <w:sz w:val="24"/>
                <w:szCs w:val="24"/>
              </w:rPr>
              <w:t>根据受拉力最不利的锚件计算的单根附加钢筋锚固破坏</w:t>
            </w:r>
            <w:r>
              <w:rPr>
                <w:rFonts w:hint="eastAsia" w:ascii="Times New Roman" w:hAnsi="Times New Roman"/>
                <w:sz w:val="24"/>
                <w:szCs w:val="24"/>
              </w:rPr>
              <w:t>抗拉</w:t>
            </w:r>
            <w:r>
              <w:rPr>
                <w:rFonts w:ascii="Times New Roman" w:hAnsi="Times New Roman"/>
                <w:sz w:val="24"/>
                <w:szCs w:val="24"/>
              </w:rPr>
              <w:t>承载力设计值（MPa），应按式（6.2.</w:t>
            </w:r>
            <w:r>
              <w:rPr>
                <w:rFonts w:hint="eastAsia" w:ascii="Times New Roman" w:hAnsi="Times New Roman"/>
                <w:sz w:val="24"/>
                <w:szCs w:val="24"/>
              </w:rPr>
              <w:t>8-3</w:t>
            </w:r>
            <w:r>
              <w:rPr>
                <w:rFonts w:ascii="Times New Roman" w:hAnsi="Times New Roman"/>
                <w:sz w:val="24"/>
                <w:szCs w:val="24"/>
              </w:rPr>
              <w:t>）计算，且不大于</w:t>
            </w:r>
            <m:oMath>
              <m:f>
                <m:fPr>
                  <m:ctrlPr>
                    <w:rPr>
                      <w:rFonts w:ascii="Cambria Math" w:hAnsi="Cambria Math"/>
                      <w:i/>
                      <w:sz w:val="24"/>
                      <w:szCs w:val="24"/>
                    </w:rPr>
                  </m:ctrlPr>
                </m:fPr>
                <m:num>
                  <m:sSub>
                    <m:sSubPr>
                      <m:ctrlPr>
                        <w:rPr>
                          <w:rFonts w:ascii="Cambria Math" w:hAnsi="Cambria Math"/>
                          <w:i/>
                          <w:sz w:val="24"/>
                          <w:szCs w:val="24"/>
                        </w:rPr>
                      </m:ctrlPr>
                    </m:sSubPr>
                    <m:e>
                      <m:r>
                        <w:rPr>
                          <w:rFonts w:ascii="Cambria Math" w:hAnsi="Cambria Math"/>
                          <w:sz w:val="24"/>
                          <w:szCs w:val="24"/>
                        </w:rPr>
                        <m:t>A</m:t>
                      </m:r>
                      <m:ctrlPr>
                        <w:rPr>
                          <w:rFonts w:ascii="Cambria Math" w:hAnsi="Cambria Math"/>
                          <w:i/>
                          <w:sz w:val="24"/>
                          <w:szCs w:val="24"/>
                        </w:rPr>
                      </m:ctrlPr>
                    </m:e>
                    <m:sub>
                      <m:r>
                        <m:rPr>
                          <m:sty m:val="p"/>
                        </m:rPr>
                        <w:rPr>
                          <w:rFonts w:ascii="Cambria Math" w:hAnsi="Cambria Math"/>
                          <w:sz w:val="24"/>
                          <w:szCs w:val="24"/>
                        </w:rPr>
                        <m:t>s,re,i</m:t>
                      </m:r>
                      <m:ctrlPr>
                        <w:rPr>
                          <w:rFonts w:ascii="Cambria Math" w:hAnsi="Cambria Math"/>
                          <w:i/>
                          <w:sz w:val="24"/>
                          <w:szCs w:val="24"/>
                        </w:rPr>
                      </m:ctrlP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f</m:t>
                      </m:r>
                      <m:ctrlPr>
                        <w:rPr>
                          <w:rFonts w:ascii="Cambria Math" w:hAnsi="Cambria Math"/>
                          <w:i/>
                          <w:sz w:val="24"/>
                          <w:szCs w:val="24"/>
                        </w:rPr>
                      </m:ctrlPr>
                    </m:e>
                    <m:sub>
                      <m:r>
                        <m:rPr>
                          <m:sty m:val="p"/>
                        </m:rPr>
                        <w:rPr>
                          <w:rFonts w:ascii="Cambria Math" w:hAnsi="Cambria Math"/>
                          <w:sz w:val="24"/>
                          <w:szCs w:val="24"/>
                        </w:rPr>
                        <m:t>yk,re</m:t>
                      </m:r>
                      <m:ctrlPr>
                        <w:rPr>
                          <w:rFonts w:ascii="Cambria Math" w:hAnsi="Cambria Math"/>
                          <w:i/>
                          <w:sz w:val="24"/>
                          <w:szCs w:val="24"/>
                        </w:rPr>
                      </m:ctrlPr>
                    </m:sub>
                  </m:sSub>
                  <m:ctrlPr>
                    <w:rPr>
                      <w:rFonts w:ascii="Cambria Math" w:hAnsi="Cambria Math"/>
                      <w:i/>
                      <w:sz w:val="24"/>
                      <w:szCs w:val="24"/>
                    </w:rPr>
                  </m:ctrlPr>
                </m:num>
                <m:den>
                  <m:sSub>
                    <m:sSubPr>
                      <m:ctrlPr>
                        <w:rPr>
                          <w:rFonts w:ascii="Cambria Math" w:hAnsi="Cambria Math"/>
                          <w:i/>
                          <w:sz w:val="24"/>
                          <w:szCs w:val="24"/>
                        </w:rPr>
                      </m:ctrlPr>
                    </m:sSubPr>
                    <m:e>
                      <m:r>
                        <w:rPr>
                          <w:rFonts w:ascii="Cambria Math" w:hAnsi="Cambria Math"/>
                          <w:sz w:val="24"/>
                          <w:szCs w:val="24"/>
                        </w:rPr>
                        <m:t>γ</m:t>
                      </m:r>
                      <m:ctrlPr>
                        <w:rPr>
                          <w:rFonts w:ascii="Cambria Math" w:hAnsi="Cambria Math"/>
                          <w:i/>
                          <w:sz w:val="24"/>
                          <w:szCs w:val="24"/>
                        </w:rPr>
                      </m:ctrlPr>
                    </m:e>
                    <m:sub>
                      <m:r>
                        <m:rPr>
                          <m:sty m:val="p"/>
                        </m:rPr>
                        <w:rPr>
                          <w:rFonts w:ascii="Cambria Math" w:hAnsi="Cambria Math"/>
                          <w:sz w:val="24"/>
                          <w:szCs w:val="24"/>
                        </w:rPr>
                        <m:t>Ms,re</m:t>
                      </m:r>
                      <m:ctrlPr>
                        <w:rPr>
                          <w:rFonts w:ascii="Cambria Math" w:hAnsi="Cambria Math"/>
                          <w:i/>
                          <w:sz w:val="24"/>
                          <w:szCs w:val="24"/>
                        </w:rPr>
                      </m:ctrlPr>
                    </m:sub>
                  </m:sSub>
                  <m:ctrlPr>
                    <w:rPr>
                      <w:rFonts w:ascii="Cambria Math" w:hAnsi="Cambria Math"/>
                      <w:i/>
                      <w:sz w:val="24"/>
                      <w:szCs w:val="24"/>
                    </w:rPr>
                  </m:ctrlPr>
                </m:den>
              </m:f>
            </m:oMath>
            <w:r>
              <w:rPr>
                <w:rFonts w:ascii="Times New Roman" w:hAnsi="Times New Roman"/>
                <w:sz w:val="24"/>
                <w:szCs w:val="24"/>
              </w:rPr>
              <w:t>，其中</w:t>
            </w:r>
            <m:oMath>
              <m:sSub>
                <m:sSubPr>
                  <m:ctrlPr>
                    <w:rPr>
                      <w:rFonts w:ascii="Cambria Math" w:hAnsi="Cambria Math"/>
                      <w:i/>
                      <w:sz w:val="24"/>
                      <w:szCs w:val="24"/>
                    </w:rPr>
                  </m:ctrlPr>
                </m:sSubPr>
                <m:e>
                  <m:r>
                    <w:rPr>
                      <w:rFonts w:ascii="Cambria Math" w:hAnsi="Cambria Math"/>
                      <w:sz w:val="24"/>
                      <w:szCs w:val="24"/>
                    </w:rPr>
                    <m:t>A</m:t>
                  </m:r>
                  <m:ctrlPr>
                    <w:rPr>
                      <w:rFonts w:ascii="Cambria Math" w:hAnsi="Cambria Math"/>
                      <w:i/>
                      <w:sz w:val="24"/>
                      <w:szCs w:val="24"/>
                    </w:rPr>
                  </m:ctrlPr>
                </m:e>
                <m:sub>
                  <m:r>
                    <m:rPr>
                      <m:sty m:val="p"/>
                    </m:rPr>
                    <w:rPr>
                      <w:rFonts w:ascii="Cambria Math" w:hAnsi="Cambria Math"/>
                      <w:sz w:val="24"/>
                      <w:szCs w:val="24"/>
                    </w:rPr>
                    <m:t>s,re,i</m:t>
                  </m:r>
                  <m:ctrlPr>
                    <w:rPr>
                      <w:rFonts w:ascii="Cambria Math" w:hAnsi="Cambria Math"/>
                      <w:i/>
                      <w:sz w:val="24"/>
                      <w:szCs w:val="24"/>
                    </w:rPr>
                  </m:ctrlPr>
                </m:sub>
              </m:sSub>
            </m:oMath>
            <w:r>
              <w:rPr>
                <w:rFonts w:ascii="Times New Roman" w:hAnsi="Times New Roman"/>
                <w:sz w:val="24"/>
                <w:szCs w:val="24"/>
              </w:rPr>
              <w:t>为单根附加钢筋受力横截面积（mm</w:t>
            </w:r>
            <w:r>
              <w:rPr>
                <w:rFonts w:ascii="Times New Roman" w:hAnsi="Times New Roman"/>
                <w:sz w:val="24"/>
                <w:szCs w:val="24"/>
                <w:lang w:val="fr-FR"/>
              </w:rPr>
              <w:t>²</w:t>
            </w:r>
            <w:r>
              <w:rPr>
                <w:rFonts w:ascii="Times New Roman" w:hAnsi="Times New Roman"/>
                <w:sz w:val="24"/>
                <w:szCs w:val="24"/>
              </w:rPr>
              <w:t>）；</w:t>
            </w:r>
            <m:oMath>
              <m:sSub>
                <m:sSubPr>
                  <m:ctrlPr>
                    <w:rPr>
                      <w:rFonts w:ascii="Cambria Math" w:hAnsi="Cambria Math"/>
                      <w:i/>
                      <w:sz w:val="24"/>
                      <w:szCs w:val="24"/>
                    </w:rPr>
                  </m:ctrlPr>
                </m:sSubPr>
                <m:e>
                  <m:r>
                    <w:rPr>
                      <w:rFonts w:ascii="Cambria Math" w:hAnsi="Cambria Math"/>
                      <w:sz w:val="24"/>
                      <w:szCs w:val="24"/>
                    </w:rPr>
                    <m:t>f</m:t>
                  </m:r>
                  <m:ctrlPr>
                    <w:rPr>
                      <w:rFonts w:ascii="Cambria Math" w:hAnsi="Cambria Math"/>
                      <w:i/>
                      <w:sz w:val="24"/>
                      <w:szCs w:val="24"/>
                    </w:rPr>
                  </m:ctrlPr>
                </m:e>
                <m:sub>
                  <m:r>
                    <m:rPr>
                      <m:sty m:val="p"/>
                    </m:rPr>
                    <w:rPr>
                      <w:rFonts w:ascii="Cambria Math" w:hAnsi="Cambria Math"/>
                      <w:sz w:val="24"/>
                      <w:szCs w:val="24"/>
                    </w:rPr>
                    <m:t>yk,re</m:t>
                  </m:r>
                  <m:ctrlPr>
                    <w:rPr>
                      <w:rFonts w:ascii="Cambria Math" w:hAnsi="Cambria Math"/>
                      <w:i/>
                      <w:sz w:val="24"/>
                      <w:szCs w:val="24"/>
                    </w:rPr>
                  </m:ctrlPr>
                </m:sub>
              </m:sSub>
            </m:oMath>
            <w:r>
              <w:rPr>
                <w:rFonts w:ascii="Times New Roman" w:hAnsi="Times New Roman"/>
                <w:sz w:val="24"/>
                <w:szCs w:val="24"/>
              </w:rPr>
              <w:t>为附加钢筋屈服强度标准值（MPa），应不大于600；</w:t>
            </w:r>
          </w:p>
        </w:tc>
      </w:tr>
      <w:tr>
        <w:tblPrEx>
          <w:tblCellMar>
            <w:top w:w="0" w:type="dxa"/>
            <w:left w:w="0" w:type="dxa"/>
            <w:bottom w:w="0" w:type="dxa"/>
            <w:right w:w="0" w:type="dxa"/>
          </w:tblCellMar>
        </w:tblPrEx>
        <w:tc>
          <w:tcPr>
            <w:tcW w:w="993" w:type="dxa"/>
            <w:shd w:val="clear" w:color="auto" w:fill="auto"/>
          </w:tcPr>
          <w:p>
            <w:pPr>
              <w:widowControl w:val="0"/>
              <w:spacing w:after="0" w:line="360" w:lineRule="auto"/>
              <w:ind w:right="44" w:rightChars="20"/>
              <w:jc w:val="right"/>
              <w:rPr>
                <w:rFonts w:ascii="Cambria Math" w:hAnsi="Cambria Math" w:eastAsia="宋体" w:cs="Times New Roman"/>
                <w:i/>
                <w:sz w:val="24"/>
                <w:szCs w:val="24"/>
              </w:rPr>
            </w:pPr>
            <m:oMathPara>
              <m:oMathParaPr>
                <m:jc m:val="right"/>
              </m:oMathParaPr>
              <m:oMath>
                <m:sSub>
                  <m:sSubPr>
                    <m:ctrlPr>
                      <w:rPr>
                        <w:rFonts w:ascii="Cambria Math" w:hAnsi="Cambria Math" w:eastAsia="宋体" w:cs="Times New Roman"/>
                        <w:i/>
                        <w:sz w:val="24"/>
                        <w:szCs w:val="24"/>
                      </w:rPr>
                    </m:ctrlPr>
                  </m:sSubPr>
                  <m:e>
                    <m:r>
                      <w:rPr>
                        <w:rFonts w:ascii="Cambria Math" w:hAnsi="Cambria Math" w:eastAsia="宋体" w:cs="Times New Roman"/>
                        <w:sz w:val="24"/>
                        <w:szCs w:val="24"/>
                      </w:rPr>
                      <m:t>α</m:t>
                    </m:r>
                    <m:ctrlPr>
                      <w:rPr>
                        <w:rFonts w:ascii="Cambria Math" w:hAnsi="Cambria Math" w:eastAsia="宋体" w:cs="Times New Roman"/>
                        <w:i/>
                        <w:sz w:val="24"/>
                        <w:szCs w:val="24"/>
                      </w:rPr>
                    </m:ctrlPr>
                  </m:e>
                  <m:sub>
                    <m:r>
                      <w:rPr>
                        <w:rFonts w:ascii="Cambria Math" w:hAnsi="Cambria Math" w:eastAsia="宋体" w:cs="Times New Roman"/>
                        <w:sz w:val="24"/>
                        <w:szCs w:val="24"/>
                      </w:rPr>
                      <m:t>1</m:t>
                    </m:r>
                    <m:ctrlPr>
                      <w:rPr>
                        <w:rFonts w:ascii="Cambria Math" w:hAnsi="Cambria Math" w:eastAsia="宋体" w:cs="Times New Roman"/>
                        <w:i/>
                        <w:sz w:val="24"/>
                        <w:szCs w:val="24"/>
                      </w:rPr>
                    </m:ctrlPr>
                  </m:sub>
                </m:sSub>
              </m:oMath>
            </m:oMathPara>
          </w:p>
        </w:tc>
        <w:tc>
          <w:tcPr>
            <w:tcW w:w="567" w:type="dxa"/>
            <w:shd w:val="clear" w:color="auto" w:fill="auto"/>
          </w:tcPr>
          <w:p>
            <w:pPr>
              <w:pStyle w:val="71"/>
              <w:spacing w:line="360" w:lineRule="auto"/>
              <w:ind w:firstLine="0" w:firstLineChars="0"/>
              <w:jc w:val="right"/>
              <w:rPr>
                <w:rFonts w:ascii="Times New Roman" w:hAnsi="Times New Roman"/>
                <w:color w:val="000000"/>
                <w:sz w:val="24"/>
                <w:szCs w:val="24"/>
              </w:rPr>
            </w:pPr>
            <w:r>
              <w:rPr>
                <w:rFonts w:ascii="Times New Roman" w:hAnsi="Times New Roman"/>
                <w:color w:val="000000"/>
                <w:sz w:val="24"/>
                <w:szCs w:val="24"/>
              </w:rPr>
              <w:t>——</w:t>
            </w:r>
          </w:p>
        </w:tc>
        <w:tc>
          <w:tcPr>
            <w:tcW w:w="7512" w:type="dxa"/>
            <w:shd w:val="clear" w:color="auto" w:fill="auto"/>
          </w:tcPr>
          <w:p>
            <w:pPr>
              <w:pStyle w:val="71"/>
              <w:spacing w:line="360" w:lineRule="auto"/>
              <w:ind w:left="121" w:leftChars="55" w:firstLine="0" w:firstLineChars="0"/>
              <w:rPr>
                <w:rFonts w:ascii="Times New Roman" w:hAnsi="Times New Roman"/>
                <w:color w:val="000000"/>
                <w:sz w:val="24"/>
                <w:szCs w:val="24"/>
              </w:rPr>
            </w:pPr>
            <w:r>
              <w:rPr>
                <w:rFonts w:ascii="Times New Roman" w:hAnsi="Times New Roman"/>
                <w:sz w:val="24"/>
                <w:szCs w:val="24"/>
              </w:rPr>
              <w:t>附加钢筋形状影响系数，当附加钢筋为弯折、弯钩锚固或闭合环状时，应取0.7；当附加钢筋为直钢筋时，应取1.0；</w:t>
            </w:r>
          </w:p>
        </w:tc>
      </w:tr>
      <w:tr>
        <w:tblPrEx>
          <w:tblCellMar>
            <w:top w:w="0" w:type="dxa"/>
            <w:left w:w="0" w:type="dxa"/>
            <w:bottom w:w="0" w:type="dxa"/>
            <w:right w:w="0" w:type="dxa"/>
          </w:tblCellMar>
        </w:tblPrEx>
        <w:tc>
          <w:tcPr>
            <w:tcW w:w="993" w:type="dxa"/>
            <w:shd w:val="clear" w:color="auto" w:fill="auto"/>
          </w:tcPr>
          <w:p>
            <w:pPr>
              <w:widowControl w:val="0"/>
              <w:spacing w:after="0" w:line="360" w:lineRule="auto"/>
              <w:ind w:right="44" w:rightChars="20"/>
              <w:jc w:val="right"/>
              <w:rPr>
                <w:rFonts w:ascii="Cambria Math" w:hAnsi="Cambria Math" w:eastAsia="宋体" w:cs="Times New Roman"/>
                <w:i/>
                <w:sz w:val="24"/>
                <w:szCs w:val="24"/>
              </w:rPr>
            </w:pPr>
            <m:oMathPara>
              <m:oMathParaPr>
                <m:jc m:val="right"/>
              </m:oMathParaPr>
              <m:oMath>
                <m:sSub>
                  <m:sSubPr>
                    <m:ctrlPr>
                      <w:rPr>
                        <w:rFonts w:ascii="Cambria Math" w:hAnsi="Cambria Math" w:eastAsia="宋体" w:cs="Times New Roman"/>
                        <w:i/>
                        <w:sz w:val="24"/>
                        <w:szCs w:val="24"/>
                      </w:rPr>
                    </m:ctrlPr>
                  </m:sSubPr>
                  <m:e>
                    <m:r>
                      <w:rPr>
                        <w:rFonts w:ascii="Cambria Math" w:hAnsi="Cambria Math" w:eastAsia="宋体" w:cs="Times New Roman"/>
                        <w:sz w:val="24"/>
                        <w:szCs w:val="24"/>
                      </w:rPr>
                      <m:t>α</m:t>
                    </m:r>
                    <m:ctrlPr>
                      <w:rPr>
                        <w:rFonts w:ascii="Cambria Math" w:hAnsi="Cambria Math" w:eastAsia="宋体" w:cs="Times New Roman"/>
                        <w:i/>
                        <w:sz w:val="24"/>
                        <w:szCs w:val="24"/>
                      </w:rPr>
                    </m:ctrlPr>
                  </m:e>
                  <m:sub>
                    <m:r>
                      <w:rPr>
                        <w:rFonts w:ascii="Cambria Math" w:hAnsi="Cambria Math" w:eastAsia="宋体" w:cs="Times New Roman"/>
                        <w:sz w:val="24"/>
                        <w:szCs w:val="24"/>
                      </w:rPr>
                      <m:t>2</m:t>
                    </m:r>
                    <m:ctrlPr>
                      <w:rPr>
                        <w:rFonts w:ascii="Cambria Math" w:hAnsi="Cambria Math" w:eastAsia="宋体" w:cs="Times New Roman"/>
                        <w:i/>
                        <w:sz w:val="24"/>
                        <w:szCs w:val="24"/>
                      </w:rPr>
                    </m:ctrlPr>
                  </m:sub>
                </m:sSub>
              </m:oMath>
            </m:oMathPara>
          </w:p>
        </w:tc>
        <w:tc>
          <w:tcPr>
            <w:tcW w:w="567" w:type="dxa"/>
            <w:shd w:val="clear" w:color="auto" w:fill="auto"/>
          </w:tcPr>
          <w:p>
            <w:pPr>
              <w:pStyle w:val="71"/>
              <w:spacing w:line="360" w:lineRule="auto"/>
              <w:ind w:firstLine="0" w:firstLineChars="0"/>
              <w:jc w:val="right"/>
              <w:rPr>
                <w:rFonts w:ascii="Times New Roman" w:hAnsi="Times New Roman"/>
                <w:color w:val="000000"/>
                <w:sz w:val="24"/>
                <w:szCs w:val="24"/>
              </w:rPr>
            </w:pPr>
            <w:r>
              <w:rPr>
                <w:rFonts w:ascii="Times New Roman" w:hAnsi="Times New Roman"/>
                <w:color w:val="000000"/>
                <w:sz w:val="24"/>
                <w:szCs w:val="24"/>
              </w:rPr>
              <w:t>——</w:t>
            </w:r>
          </w:p>
        </w:tc>
        <w:tc>
          <w:tcPr>
            <w:tcW w:w="7512" w:type="dxa"/>
            <w:shd w:val="clear" w:color="auto" w:fill="auto"/>
          </w:tcPr>
          <w:p>
            <w:pPr>
              <w:pStyle w:val="71"/>
              <w:spacing w:line="360" w:lineRule="auto"/>
              <w:ind w:left="121" w:leftChars="55" w:firstLine="0" w:firstLineChars="0"/>
              <w:rPr>
                <w:rFonts w:ascii="Times New Roman" w:hAnsi="Times New Roman"/>
                <w:color w:val="000000"/>
                <w:sz w:val="24"/>
                <w:szCs w:val="24"/>
              </w:rPr>
            </w:pPr>
            <w:r>
              <w:rPr>
                <w:rFonts w:ascii="Times New Roman" w:hAnsi="Times New Roman"/>
                <w:sz w:val="24"/>
                <w:szCs w:val="24"/>
              </w:rPr>
              <w:t>保护层修正系数，当附加钢筋的保护层厚度为</w:t>
            </w:r>
            <w:r>
              <w:rPr>
                <w:rFonts w:hint="eastAsia" w:ascii="Times New Roman" w:hAnsi="Times New Roman"/>
                <w:sz w:val="24"/>
                <w:szCs w:val="24"/>
              </w:rPr>
              <w:t>3倍</w:t>
            </w:r>
            <m:oMath>
              <m:sSub>
                <m:sSubPr>
                  <m:ctrlPr>
                    <w:rPr>
                      <w:rFonts w:ascii="Cambria Math" w:hAnsi="Cambria Math"/>
                      <w:i/>
                      <w:iCs/>
                      <w:sz w:val="24"/>
                      <w:szCs w:val="24"/>
                    </w:rPr>
                  </m:ctrlPr>
                </m:sSubPr>
                <m:e>
                  <m:r>
                    <w:rPr>
                      <w:rFonts w:ascii="Cambria Math" w:hAnsi="Cambria Math"/>
                      <w:sz w:val="24"/>
                      <w:szCs w:val="24"/>
                    </w:rPr>
                    <m:t>d</m:t>
                  </m:r>
                  <m:ctrlPr>
                    <w:rPr>
                      <w:rFonts w:ascii="Cambria Math" w:hAnsi="Cambria Math"/>
                      <w:i/>
                      <w:iCs/>
                      <w:sz w:val="24"/>
                      <w:szCs w:val="24"/>
                    </w:rPr>
                  </m:ctrlPr>
                </m:e>
                <m:sub>
                  <m:r>
                    <m:rPr>
                      <m:sty m:val="p"/>
                    </m:rPr>
                    <w:rPr>
                      <w:rFonts w:ascii="Cambria Math" w:hAnsi="Cambria Math"/>
                      <w:sz w:val="24"/>
                      <w:szCs w:val="24"/>
                    </w:rPr>
                    <m:t>re</m:t>
                  </m:r>
                  <m:ctrlPr>
                    <w:rPr>
                      <w:rFonts w:ascii="Cambria Math" w:hAnsi="Cambria Math"/>
                      <w:i/>
                      <w:iCs/>
                      <w:sz w:val="24"/>
                      <w:szCs w:val="24"/>
                    </w:rPr>
                  </m:ctrlPr>
                </m:sub>
              </m:sSub>
            </m:oMath>
            <w:r>
              <w:rPr>
                <w:rFonts w:ascii="Times New Roman" w:hAnsi="Times New Roman"/>
                <w:iCs/>
                <w:sz w:val="24"/>
                <w:szCs w:val="24"/>
              </w:rPr>
              <w:t>时，应取0.8</w:t>
            </w:r>
            <w:r>
              <w:rPr>
                <w:rFonts w:ascii="Times New Roman" w:hAnsi="Times New Roman"/>
                <w:sz w:val="24"/>
                <w:szCs w:val="24"/>
              </w:rPr>
              <w:t>；当附加钢筋的保护层厚度为</w:t>
            </w:r>
            <w:r>
              <w:rPr>
                <w:rFonts w:hint="eastAsia" w:ascii="Times New Roman" w:hAnsi="Times New Roman"/>
                <w:sz w:val="24"/>
                <w:szCs w:val="24"/>
              </w:rPr>
              <w:t>5倍</w:t>
            </w:r>
            <m:oMath>
              <m:sSub>
                <m:sSubPr>
                  <m:ctrlPr>
                    <w:rPr>
                      <w:rFonts w:ascii="Cambria Math" w:hAnsi="Cambria Math"/>
                      <w:i/>
                      <w:iCs/>
                      <w:sz w:val="24"/>
                      <w:szCs w:val="24"/>
                    </w:rPr>
                  </m:ctrlPr>
                </m:sSubPr>
                <m:e>
                  <m:r>
                    <w:rPr>
                      <w:rFonts w:ascii="Cambria Math" w:hAnsi="Cambria Math"/>
                      <w:sz w:val="24"/>
                      <w:szCs w:val="24"/>
                    </w:rPr>
                    <m:t>d</m:t>
                  </m:r>
                  <m:ctrlPr>
                    <w:rPr>
                      <w:rFonts w:ascii="Cambria Math" w:hAnsi="Cambria Math"/>
                      <w:i/>
                      <w:iCs/>
                      <w:sz w:val="24"/>
                      <w:szCs w:val="24"/>
                    </w:rPr>
                  </m:ctrlPr>
                </m:e>
                <m:sub>
                  <m:r>
                    <m:rPr>
                      <m:sty m:val="p"/>
                    </m:rPr>
                    <w:rPr>
                      <w:rFonts w:ascii="Cambria Math" w:hAnsi="Cambria Math"/>
                      <w:sz w:val="24"/>
                      <w:szCs w:val="24"/>
                    </w:rPr>
                    <m:t>re</m:t>
                  </m:r>
                  <m:ctrlPr>
                    <w:rPr>
                      <w:rFonts w:ascii="Cambria Math" w:hAnsi="Cambria Math"/>
                      <w:i/>
                      <w:iCs/>
                      <w:sz w:val="24"/>
                      <w:szCs w:val="24"/>
                    </w:rPr>
                  </m:ctrlPr>
                </m:sub>
              </m:sSub>
            </m:oMath>
            <w:r>
              <w:rPr>
                <w:rFonts w:ascii="Times New Roman" w:hAnsi="Times New Roman"/>
                <w:iCs/>
                <w:sz w:val="24"/>
                <w:szCs w:val="24"/>
              </w:rPr>
              <w:t>时，应取0.7；</w:t>
            </w:r>
            <w:r>
              <w:rPr>
                <w:rFonts w:ascii="Times New Roman" w:hAnsi="Times New Roman"/>
                <w:sz w:val="24"/>
                <w:szCs w:val="24"/>
              </w:rPr>
              <w:t>当附加钢筋的保护层厚度介于</w:t>
            </w:r>
            <w:r>
              <w:rPr>
                <w:rFonts w:hint="eastAsia" w:ascii="Times New Roman" w:hAnsi="Times New Roman"/>
                <w:sz w:val="24"/>
                <w:szCs w:val="24"/>
              </w:rPr>
              <w:t>3倍</w:t>
            </w:r>
            <m:oMath>
              <m:sSub>
                <m:sSubPr>
                  <m:ctrlPr>
                    <w:rPr>
                      <w:rFonts w:ascii="Cambria Math" w:hAnsi="Cambria Math"/>
                      <w:i/>
                      <w:iCs/>
                      <w:sz w:val="24"/>
                      <w:szCs w:val="24"/>
                    </w:rPr>
                  </m:ctrlPr>
                </m:sSubPr>
                <m:e>
                  <m:r>
                    <w:rPr>
                      <w:rFonts w:ascii="Cambria Math" w:hAnsi="Cambria Math"/>
                      <w:sz w:val="24"/>
                      <w:szCs w:val="24"/>
                    </w:rPr>
                    <m:t>d</m:t>
                  </m:r>
                  <m:ctrlPr>
                    <w:rPr>
                      <w:rFonts w:ascii="Cambria Math" w:hAnsi="Cambria Math"/>
                      <w:i/>
                      <w:iCs/>
                      <w:sz w:val="24"/>
                      <w:szCs w:val="24"/>
                    </w:rPr>
                  </m:ctrlPr>
                </m:e>
                <m:sub>
                  <m:r>
                    <m:rPr>
                      <m:sty m:val="p"/>
                    </m:rPr>
                    <w:rPr>
                      <w:rFonts w:ascii="Cambria Math" w:hAnsi="Cambria Math"/>
                      <w:sz w:val="24"/>
                      <w:szCs w:val="24"/>
                    </w:rPr>
                    <m:t>re</m:t>
                  </m:r>
                  <m:ctrlPr>
                    <w:rPr>
                      <w:rFonts w:ascii="Cambria Math" w:hAnsi="Cambria Math"/>
                      <w:i/>
                      <w:iCs/>
                      <w:sz w:val="24"/>
                      <w:szCs w:val="24"/>
                    </w:rPr>
                  </m:ctrlPr>
                </m:sub>
              </m:sSub>
            </m:oMath>
            <w:r>
              <w:rPr>
                <w:rFonts w:ascii="Times New Roman" w:hAnsi="Times New Roman"/>
                <w:iCs/>
                <w:sz w:val="24"/>
                <w:szCs w:val="24"/>
              </w:rPr>
              <w:t>与</w:t>
            </w:r>
            <w:r>
              <w:rPr>
                <w:rFonts w:hint="eastAsia" w:ascii="Times New Roman" w:hAnsi="Times New Roman"/>
                <w:iCs/>
                <w:sz w:val="24"/>
                <w:szCs w:val="24"/>
              </w:rPr>
              <w:t>5倍</w:t>
            </w:r>
            <m:oMath>
              <m:sSub>
                <m:sSubPr>
                  <m:ctrlPr>
                    <w:rPr>
                      <w:rFonts w:ascii="Cambria Math" w:hAnsi="Cambria Math"/>
                      <w:i/>
                      <w:iCs/>
                      <w:sz w:val="24"/>
                      <w:szCs w:val="24"/>
                    </w:rPr>
                  </m:ctrlPr>
                </m:sSubPr>
                <m:e>
                  <m:r>
                    <w:rPr>
                      <w:rFonts w:ascii="Cambria Math" w:hAnsi="Cambria Math"/>
                      <w:sz w:val="24"/>
                      <w:szCs w:val="24"/>
                    </w:rPr>
                    <m:t>d</m:t>
                  </m:r>
                  <m:ctrlPr>
                    <w:rPr>
                      <w:rFonts w:ascii="Cambria Math" w:hAnsi="Cambria Math"/>
                      <w:i/>
                      <w:iCs/>
                      <w:sz w:val="24"/>
                      <w:szCs w:val="24"/>
                    </w:rPr>
                  </m:ctrlPr>
                </m:e>
                <m:sub>
                  <m:r>
                    <m:rPr>
                      <m:sty m:val="p"/>
                    </m:rPr>
                    <w:rPr>
                      <w:rFonts w:ascii="Cambria Math" w:hAnsi="Cambria Math"/>
                      <w:sz w:val="24"/>
                      <w:szCs w:val="24"/>
                    </w:rPr>
                    <m:t>re</m:t>
                  </m:r>
                  <m:ctrlPr>
                    <w:rPr>
                      <w:rFonts w:ascii="Cambria Math" w:hAnsi="Cambria Math"/>
                      <w:i/>
                      <w:iCs/>
                      <w:sz w:val="24"/>
                      <w:szCs w:val="24"/>
                    </w:rPr>
                  </m:ctrlPr>
                </m:sub>
              </m:sSub>
            </m:oMath>
            <w:r>
              <w:rPr>
                <w:rFonts w:ascii="Times New Roman" w:hAnsi="Times New Roman"/>
                <w:iCs/>
                <w:sz w:val="24"/>
                <w:szCs w:val="24"/>
              </w:rPr>
              <w:t>间时，</w:t>
            </w:r>
            <w:r>
              <w:rPr>
                <w:rFonts w:ascii="Times New Roman" w:hAnsi="Times New Roman"/>
                <w:sz w:val="24"/>
                <w:szCs w:val="24"/>
              </w:rPr>
              <w:t>应按内插取值；</w:t>
            </w:r>
          </w:p>
        </w:tc>
      </w:tr>
      <w:tr>
        <w:tblPrEx>
          <w:tblCellMar>
            <w:top w:w="0" w:type="dxa"/>
            <w:left w:w="0" w:type="dxa"/>
            <w:bottom w:w="0" w:type="dxa"/>
            <w:right w:w="0" w:type="dxa"/>
          </w:tblCellMar>
        </w:tblPrEx>
        <w:tc>
          <w:tcPr>
            <w:tcW w:w="993" w:type="dxa"/>
            <w:shd w:val="clear" w:color="auto" w:fill="auto"/>
          </w:tcPr>
          <w:p>
            <w:pPr>
              <w:widowControl w:val="0"/>
              <w:spacing w:after="0" w:line="360" w:lineRule="auto"/>
              <w:ind w:right="44" w:rightChars="20"/>
              <w:jc w:val="right"/>
              <w:rPr>
                <w:rFonts w:ascii="Calibri" w:hAnsi="Calibri" w:eastAsia="宋体" w:cs="Times New Roman"/>
                <w:sz w:val="24"/>
                <w:szCs w:val="24"/>
              </w:rPr>
            </w:pPr>
            <m:oMathPara>
              <m:oMathParaPr>
                <m:jc m:val="right"/>
              </m:oMathParaPr>
              <m:oMath>
                <m:sSub>
                  <m:sSubPr>
                    <m:ctrlPr>
                      <w:rPr>
                        <w:rFonts w:ascii="Cambria Math" w:hAnsi="Cambria Math" w:eastAsia="宋体" w:cs="Times New Roman"/>
                        <w:i/>
                        <w:sz w:val="24"/>
                        <w:szCs w:val="24"/>
                      </w:rPr>
                    </m:ctrlPr>
                  </m:sSubPr>
                  <m:e>
                    <m:r>
                      <w:rPr>
                        <w:rFonts w:ascii="Cambria Math" w:hAnsi="Cambria Math" w:eastAsia="宋体" w:cs="Times New Roman"/>
                        <w:sz w:val="24"/>
                        <w:szCs w:val="24"/>
                      </w:rPr>
                      <m:t>α</m:t>
                    </m:r>
                    <m:ctrlPr>
                      <w:rPr>
                        <w:rFonts w:ascii="Cambria Math" w:hAnsi="Cambria Math" w:eastAsia="宋体" w:cs="Times New Roman"/>
                        <w:i/>
                        <w:sz w:val="24"/>
                        <w:szCs w:val="24"/>
                      </w:rPr>
                    </m:ctrlPr>
                  </m:e>
                  <m:sub>
                    <m:r>
                      <w:rPr>
                        <w:rFonts w:hint="eastAsia" w:ascii="Cambria Math" w:hAnsi="Cambria Math" w:eastAsia="宋体" w:cs="Times New Roman"/>
                        <w:sz w:val="24"/>
                        <w:szCs w:val="24"/>
                      </w:rPr>
                      <m:t>3</m:t>
                    </m:r>
                    <m:ctrlPr>
                      <w:rPr>
                        <w:rFonts w:ascii="Cambria Math" w:hAnsi="Cambria Math" w:eastAsia="宋体" w:cs="Times New Roman"/>
                        <w:i/>
                        <w:sz w:val="24"/>
                        <w:szCs w:val="24"/>
                      </w:rPr>
                    </m:ctrlPr>
                  </m:sub>
                </m:sSub>
              </m:oMath>
            </m:oMathPara>
          </w:p>
        </w:tc>
        <w:tc>
          <w:tcPr>
            <w:tcW w:w="567" w:type="dxa"/>
            <w:shd w:val="clear" w:color="auto" w:fill="auto"/>
          </w:tcPr>
          <w:p>
            <w:pPr>
              <w:pStyle w:val="71"/>
              <w:spacing w:line="360" w:lineRule="auto"/>
              <w:ind w:firstLine="0" w:firstLineChars="0"/>
              <w:jc w:val="right"/>
              <w:rPr>
                <w:rFonts w:ascii="Times New Roman" w:hAnsi="Times New Roman"/>
                <w:color w:val="000000"/>
                <w:sz w:val="24"/>
                <w:szCs w:val="24"/>
              </w:rPr>
            </w:pPr>
            <w:r>
              <w:rPr>
                <w:rFonts w:ascii="Times New Roman" w:hAnsi="Times New Roman"/>
                <w:color w:val="000000"/>
                <w:sz w:val="24"/>
                <w:szCs w:val="24"/>
              </w:rPr>
              <w:t>——</w:t>
            </w:r>
          </w:p>
        </w:tc>
        <w:tc>
          <w:tcPr>
            <w:tcW w:w="7512" w:type="dxa"/>
            <w:shd w:val="clear" w:color="auto" w:fill="auto"/>
          </w:tcPr>
          <w:p>
            <w:pPr>
              <w:pStyle w:val="71"/>
              <w:spacing w:line="360" w:lineRule="auto"/>
              <w:ind w:left="121" w:leftChars="55" w:firstLine="0" w:firstLineChars="0"/>
              <w:rPr>
                <w:rFonts w:ascii="Times New Roman" w:hAnsi="Times New Roman"/>
                <w:sz w:val="24"/>
                <w:szCs w:val="24"/>
              </w:rPr>
            </w:pPr>
            <w:r>
              <w:rPr>
                <w:rFonts w:hint="eastAsia" w:ascii="Times New Roman" w:hAnsi="Times New Roman"/>
                <w:sz w:val="24"/>
                <w:szCs w:val="24"/>
              </w:rPr>
              <w:t>混凝土轴心抗拉强度修正系数</w:t>
            </w:r>
            <w:r>
              <w:rPr>
                <w:rFonts w:ascii="Times New Roman" w:hAnsi="Times New Roman"/>
                <w:sz w:val="24"/>
                <w:szCs w:val="24"/>
              </w:rPr>
              <w:t>，当</w:t>
            </w:r>
            <w:r>
              <w:rPr>
                <w:rFonts w:hint="eastAsia" w:ascii="Times New Roman" w:hAnsi="Times New Roman"/>
                <w:sz w:val="24"/>
                <w:szCs w:val="24"/>
              </w:rPr>
              <w:t>混凝土强度等级不高于C</w:t>
            </w:r>
            <w:r>
              <w:rPr>
                <w:rFonts w:ascii="Times New Roman" w:hAnsi="Times New Roman"/>
                <w:sz w:val="24"/>
                <w:szCs w:val="24"/>
              </w:rPr>
              <w:t>25</w:t>
            </w:r>
            <w:r>
              <w:rPr>
                <w:rFonts w:ascii="Times New Roman" w:hAnsi="Times New Roman"/>
                <w:iCs/>
                <w:sz w:val="24"/>
                <w:szCs w:val="24"/>
              </w:rPr>
              <w:t>时，应取0.8</w:t>
            </w:r>
            <w:r>
              <w:rPr>
                <w:rFonts w:ascii="Times New Roman" w:hAnsi="Times New Roman"/>
                <w:sz w:val="24"/>
                <w:szCs w:val="24"/>
              </w:rPr>
              <w:t>；当</w:t>
            </w:r>
            <w:r>
              <w:rPr>
                <w:rFonts w:hint="eastAsia" w:ascii="Times New Roman" w:hAnsi="Times New Roman"/>
                <w:sz w:val="24"/>
                <w:szCs w:val="24"/>
              </w:rPr>
              <w:t>混凝土强度等级高于C5</w:t>
            </w:r>
            <w:r>
              <w:rPr>
                <w:rFonts w:ascii="Times New Roman" w:hAnsi="Times New Roman"/>
                <w:sz w:val="24"/>
                <w:szCs w:val="24"/>
              </w:rPr>
              <w:t>5</w:t>
            </w:r>
            <w:r>
              <w:rPr>
                <w:rFonts w:ascii="Times New Roman" w:hAnsi="Times New Roman"/>
                <w:iCs/>
                <w:sz w:val="24"/>
                <w:szCs w:val="24"/>
              </w:rPr>
              <w:t>时，应取0.</w:t>
            </w:r>
            <w:r>
              <w:rPr>
                <w:rFonts w:hint="eastAsia" w:ascii="Times New Roman" w:hAnsi="Times New Roman"/>
                <w:iCs/>
                <w:sz w:val="24"/>
                <w:szCs w:val="24"/>
              </w:rPr>
              <w:t>95</w:t>
            </w:r>
            <w:r>
              <w:rPr>
                <w:rFonts w:ascii="Times New Roman" w:hAnsi="Times New Roman"/>
                <w:iCs/>
                <w:sz w:val="24"/>
                <w:szCs w:val="24"/>
              </w:rPr>
              <w:t>；</w:t>
            </w:r>
            <w:r>
              <w:rPr>
                <w:rFonts w:ascii="Times New Roman" w:hAnsi="Times New Roman"/>
                <w:sz w:val="24"/>
                <w:szCs w:val="24"/>
              </w:rPr>
              <w:t>当</w:t>
            </w:r>
            <w:r>
              <w:rPr>
                <w:rFonts w:hint="eastAsia" w:ascii="Times New Roman" w:hAnsi="Times New Roman"/>
                <w:sz w:val="24"/>
                <w:szCs w:val="24"/>
              </w:rPr>
              <w:t>混凝土强度等级</w:t>
            </w:r>
            <w:r>
              <w:rPr>
                <w:rFonts w:ascii="Times New Roman" w:hAnsi="Times New Roman"/>
                <w:sz w:val="24"/>
                <w:szCs w:val="24"/>
              </w:rPr>
              <w:t>介于</w:t>
            </w:r>
            <w:r>
              <w:rPr>
                <w:rFonts w:hint="eastAsia" w:ascii="Times New Roman" w:hAnsi="Times New Roman"/>
                <w:sz w:val="24"/>
                <w:szCs w:val="24"/>
              </w:rPr>
              <w:t>C</w:t>
            </w:r>
            <w:r>
              <w:rPr>
                <w:rFonts w:ascii="Times New Roman" w:hAnsi="Times New Roman"/>
                <w:sz w:val="24"/>
                <w:szCs w:val="24"/>
              </w:rPr>
              <w:t>25</w:t>
            </w:r>
            <w:r>
              <w:rPr>
                <w:rFonts w:ascii="Times New Roman" w:hAnsi="Times New Roman"/>
                <w:iCs/>
                <w:sz w:val="24"/>
                <w:szCs w:val="24"/>
              </w:rPr>
              <w:t>与</w:t>
            </w:r>
            <w:r>
              <w:rPr>
                <w:rFonts w:hint="eastAsia" w:ascii="Times New Roman" w:hAnsi="Times New Roman"/>
                <w:iCs/>
                <w:sz w:val="24"/>
                <w:szCs w:val="24"/>
              </w:rPr>
              <w:t>C</w:t>
            </w:r>
            <w:r>
              <w:rPr>
                <w:rFonts w:ascii="Times New Roman" w:hAnsi="Times New Roman"/>
                <w:iCs/>
                <w:sz w:val="24"/>
                <w:szCs w:val="24"/>
              </w:rPr>
              <w:t>55间时，</w:t>
            </w:r>
            <w:r>
              <w:rPr>
                <w:rFonts w:ascii="Times New Roman" w:hAnsi="Times New Roman"/>
                <w:sz w:val="24"/>
                <w:szCs w:val="24"/>
              </w:rPr>
              <w:t>应按内插取值；</w:t>
            </w:r>
          </w:p>
        </w:tc>
      </w:tr>
      <w:tr>
        <w:tblPrEx>
          <w:tblCellMar>
            <w:top w:w="0" w:type="dxa"/>
            <w:left w:w="0" w:type="dxa"/>
            <w:bottom w:w="0" w:type="dxa"/>
            <w:right w:w="0" w:type="dxa"/>
          </w:tblCellMar>
        </w:tblPrEx>
        <w:tc>
          <w:tcPr>
            <w:tcW w:w="993" w:type="dxa"/>
            <w:shd w:val="clear" w:color="auto" w:fill="auto"/>
          </w:tcPr>
          <w:p>
            <w:pPr>
              <w:widowControl w:val="0"/>
              <w:spacing w:after="0" w:line="360" w:lineRule="auto"/>
              <w:ind w:right="44" w:rightChars="20"/>
              <w:jc w:val="right"/>
              <w:rPr>
                <w:rFonts w:ascii="Cambria Math" w:hAnsi="Cambria Math" w:eastAsia="宋体" w:cs="Times New Roman"/>
                <w:i/>
                <w:sz w:val="24"/>
                <w:szCs w:val="24"/>
              </w:rPr>
            </w:pPr>
            <m:oMathPara>
              <m:oMathParaPr>
                <m:jc m:val="right"/>
              </m:oMathParaPr>
              <m:oMath>
                <m:sSub>
                  <m:sSubPr>
                    <m:ctrlPr>
                      <w:rPr>
                        <w:rFonts w:ascii="Cambria Math" w:hAnsi="Cambria Math" w:eastAsia="宋体" w:cs="Times New Roman"/>
                        <w:i/>
                        <w:sz w:val="24"/>
                        <w:szCs w:val="24"/>
                      </w:rPr>
                    </m:ctrlPr>
                  </m:sSubPr>
                  <m:e>
                    <m:r>
                      <w:rPr>
                        <w:rFonts w:ascii="Cambria Math" w:hAnsi="Cambria Math" w:eastAsia="宋体" w:cs="Times New Roman"/>
                        <w:sz w:val="24"/>
                        <w:szCs w:val="24"/>
                      </w:rPr>
                      <m:t>l</m:t>
                    </m:r>
                    <m:ctrlPr>
                      <w:rPr>
                        <w:rFonts w:ascii="Cambria Math" w:hAnsi="Cambria Math" w:eastAsia="宋体" w:cs="Times New Roman"/>
                        <w:i/>
                        <w:sz w:val="24"/>
                        <w:szCs w:val="24"/>
                      </w:rPr>
                    </m:ctrlPr>
                  </m:e>
                  <m:sub>
                    <m:r>
                      <w:rPr>
                        <w:rFonts w:ascii="Cambria Math" w:hAnsi="Cambria Math" w:eastAsia="宋体" w:cs="Times New Roman"/>
                        <w:sz w:val="24"/>
                        <w:szCs w:val="24"/>
                      </w:rPr>
                      <m:t>1</m:t>
                    </m:r>
                    <m:ctrlPr>
                      <w:rPr>
                        <w:rFonts w:ascii="Cambria Math" w:hAnsi="Cambria Math" w:eastAsia="宋体" w:cs="Times New Roman"/>
                        <w:i/>
                        <w:sz w:val="24"/>
                        <w:szCs w:val="24"/>
                      </w:rPr>
                    </m:ctrlPr>
                  </m:sub>
                </m:sSub>
              </m:oMath>
            </m:oMathPara>
          </w:p>
        </w:tc>
        <w:tc>
          <w:tcPr>
            <w:tcW w:w="567" w:type="dxa"/>
            <w:shd w:val="clear" w:color="auto" w:fill="auto"/>
          </w:tcPr>
          <w:p>
            <w:pPr>
              <w:pStyle w:val="71"/>
              <w:spacing w:line="360" w:lineRule="auto"/>
              <w:ind w:firstLine="0" w:firstLineChars="0"/>
              <w:jc w:val="right"/>
              <w:rPr>
                <w:rFonts w:ascii="Times New Roman" w:hAnsi="Times New Roman"/>
                <w:color w:val="000000"/>
                <w:sz w:val="24"/>
                <w:szCs w:val="24"/>
              </w:rPr>
            </w:pPr>
            <w:r>
              <w:rPr>
                <w:rFonts w:ascii="Times New Roman" w:hAnsi="Times New Roman"/>
                <w:color w:val="000000"/>
                <w:sz w:val="24"/>
                <w:szCs w:val="24"/>
              </w:rPr>
              <w:t>——</w:t>
            </w:r>
          </w:p>
        </w:tc>
        <w:tc>
          <w:tcPr>
            <w:tcW w:w="7512" w:type="dxa"/>
            <w:shd w:val="clear" w:color="auto" w:fill="auto"/>
          </w:tcPr>
          <w:p>
            <w:pPr>
              <w:pStyle w:val="71"/>
              <w:spacing w:line="360" w:lineRule="auto"/>
              <w:ind w:left="121" w:leftChars="55" w:firstLine="0" w:firstLineChars="0"/>
              <w:rPr>
                <w:rFonts w:ascii="Times New Roman" w:hAnsi="Times New Roman"/>
                <w:color w:val="000000"/>
                <w:sz w:val="24"/>
                <w:szCs w:val="24"/>
              </w:rPr>
            </w:pPr>
            <w:r>
              <w:rPr>
                <w:rFonts w:hint="eastAsia" w:ascii="Times New Roman" w:hAnsi="Times New Roman"/>
                <w:sz w:val="24"/>
                <w:szCs w:val="24"/>
              </w:rPr>
              <w:t>混凝土受拉锥体破坏范围内的附加钢筋有效锚固长度</w:t>
            </w:r>
            <w:r>
              <w:rPr>
                <w:rFonts w:ascii="Times New Roman" w:hAnsi="Times New Roman"/>
                <w:sz w:val="24"/>
                <w:szCs w:val="24"/>
              </w:rPr>
              <w:t>（mm）</w:t>
            </w:r>
            <w:r>
              <w:rPr>
                <w:rFonts w:hint="eastAsia" w:ascii="Times New Roman" w:hAnsi="Times New Roman"/>
                <w:sz w:val="24"/>
                <w:szCs w:val="24"/>
              </w:rPr>
              <w:t>（</w:t>
            </w:r>
            <w:r>
              <w:rPr>
                <w:rFonts w:ascii="Times New Roman" w:hAnsi="Times New Roman"/>
                <w:sz w:val="24"/>
                <w:szCs w:val="24"/>
              </w:rPr>
              <w:t>图6.2.2-2</w:t>
            </w:r>
            <w:r>
              <w:rPr>
                <w:rFonts w:hint="eastAsia" w:ascii="Times New Roman" w:hAnsi="Times New Roman"/>
                <w:sz w:val="24"/>
                <w:szCs w:val="24"/>
              </w:rPr>
              <w:t>）</w:t>
            </w:r>
            <w:r>
              <w:rPr>
                <w:rFonts w:ascii="Times New Roman" w:hAnsi="Times New Roman"/>
                <w:sz w:val="24"/>
                <w:szCs w:val="24"/>
              </w:rPr>
              <w:t>，且应符合本标准6.2.2 第5条</w:t>
            </w:r>
            <w:r>
              <w:rPr>
                <w:rFonts w:hint="eastAsia" w:ascii="Times New Roman" w:hAnsi="Times New Roman"/>
                <w:sz w:val="24"/>
                <w:szCs w:val="24"/>
              </w:rPr>
              <w:t>款</w:t>
            </w:r>
            <w:r>
              <w:rPr>
                <w:rFonts w:ascii="Times New Roman" w:hAnsi="Times New Roman"/>
                <w:sz w:val="24"/>
                <w:szCs w:val="24"/>
              </w:rPr>
              <w:t>中的要求；</w:t>
            </w:r>
          </w:p>
        </w:tc>
      </w:tr>
      <w:tr>
        <w:tblPrEx>
          <w:tblCellMar>
            <w:top w:w="0" w:type="dxa"/>
            <w:left w:w="0" w:type="dxa"/>
            <w:bottom w:w="0" w:type="dxa"/>
            <w:right w:w="0" w:type="dxa"/>
          </w:tblCellMar>
        </w:tblPrEx>
        <w:tc>
          <w:tcPr>
            <w:tcW w:w="993" w:type="dxa"/>
            <w:shd w:val="clear" w:color="auto" w:fill="auto"/>
          </w:tcPr>
          <w:p>
            <w:pPr>
              <w:widowControl w:val="0"/>
              <w:spacing w:after="0" w:line="360" w:lineRule="auto"/>
              <w:ind w:right="44" w:rightChars="20"/>
              <w:jc w:val="right"/>
              <w:rPr>
                <w:rFonts w:ascii="Times New Roman" w:hAnsi="Times New Roman"/>
                <w:color w:val="000000"/>
                <w:sz w:val="24"/>
                <w:szCs w:val="24"/>
              </w:rPr>
            </w:pPr>
            <m:oMathPara>
              <m:oMathParaPr>
                <m:jc m:val="right"/>
              </m:oMathParaPr>
              <m:oMath>
                <m:sSub>
                  <m:sSubPr>
                    <m:ctrlPr>
                      <w:rPr>
                        <w:rFonts w:ascii="Cambria Math" w:hAnsi="Cambria Math" w:eastAsia="宋体" w:cs="Times New Roman"/>
                        <w:i/>
                        <w:sz w:val="24"/>
                        <w:szCs w:val="24"/>
                      </w:rPr>
                    </m:ctrlPr>
                  </m:sSubPr>
                  <m:e>
                    <m:r>
                      <w:rPr>
                        <w:rFonts w:ascii="Cambria Math" w:hAnsi="Cambria Math" w:eastAsia="宋体" w:cs="Times New Roman"/>
                        <w:sz w:val="24"/>
                        <w:szCs w:val="24"/>
                      </w:rPr>
                      <m:t>d</m:t>
                    </m:r>
                    <m:ctrlPr>
                      <w:rPr>
                        <w:rFonts w:ascii="Cambria Math" w:hAnsi="Cambria Math" w:eastAsia="宋体" w:cs="Times New Roman"/>
                        <w:i/>
                        <w:sz w:val="24"/>
                        <w:szCs w:val="24"/>
                      </w:rPr>
                    </m:ctrlPr>
                  </m:e>
                  <m:sub>
                    <m:r>
                      <m:rPr>
                        <m:sty m:val="p"/>
                      </m:rPr>
                      <w:rPr>
                        <w:rFonts w:ascii="Cambria Math" w:hAnsi="Cambria Math" w:eastAsia="宋体" w:cs="Times New Roman"/>
                        <w:sz w:val="24"/>
                        <w:szCs w:val="24"/>
                      </w:rPr>
                      <m:t>re</m:t>
                    </m:r>
                    <m:ctrlPr>
                      <w:rPr>
                        <w:rFonts w:ascii="Cambria Math" w:hAnsi="Cambria Math" w:eastAsia="宋体" w:cs="Times New Roman"/>
                        <w:i/>
                        <w:sz w:val="24"/>
                        <w:szCs w:val="24"/>
                      </w:rPr>
                    </m:ctrlPr>
                  </m:sub>
                </m:sSub>
              </m:oMath>
            </m:oMathPara>
          </w:p>
        </w:tc>
        <w:tc>
          <w:tcPr>
            <w:tcW w:w="567" w:type="dxa"/>
            <w:shd w:val="clear" w:color="auto" w:fill="auto"/>
          </w:tcPr>
          <w:p>
            <w:pPr>
              <w:pStyle w:val="71"/>
              <w:spacing w:line="360" w:lineRule="auto"/>
              <w:ind w:firstLine="0" w:firstLineChars="0"/>
              <w:jc w:val="right"/>
              <w:rPr>
                <w:rFonts w:ascii="Times New Roman" w:hAnsi="Times New Roman"/>
                <w:color w:val="000000"/>
                <w:sz w:val="24"/>
                <w:szCs w:val="24"/>
              </w:rPr>
            </w:pPr>
            <w:r>
              <w:rPr>
                <w:rFonts w:ascii="Times New Roman" w:hAnsi="Times New Roman"/>
                <w:color w:val="000000"/>
                <w:sz w:val="24"/>
                <w:szCs w:val="24"/>
              </w:rPr>
              <w:t>——</w:t>
            </w:r>
          </w:p>
        </w:tc>
        <w:tc>
          <w:tcPr>
            <w:tcW w:w="7512" w:type="dxa"/>
            <w:shd w:val="clear" w:color="auto" w:fill="auto"/>
          </w:tcPr>
          <w:p>
            <w:pPr>
              <w:pStyle w:val="71"/>
              <w:spacing w:line="360" w:lineRule="auto"/>
              <w:ind w:firstLine="120" w:firstLineChars="50"/>
              <w:rPr>
                <w:rFonts w:ascii="Times New Roman" w:hAnsi="Times New Roman"/>
                <w:color w:val="000000"/>
                <w:sz w:val="24"/>
                <w:szCs w:val="24"/>
              </w:rPr>
            </w:pPr>
            <w:r>
              <w:rPr>
                <w:rFonts w:ascii="Times New Roman" w:hAnsi="Times New Roman"/>
                <w:sz w:val="24"/>
                <w:szCs w:val="24"/>
              </w:rPr>
              <w:t>附加钢筋直径（mm）；</w:t>
            </w:r>
          </w:p>
        </w:tc>
      </w:tr>
      <w:tr>
        <w:tblPrEx>
          <w:tblCellMar>
            <w:top w:w="0" w:type="dxa"/>
            <w:left w:w="0" w:type="dxa"/>
            <w:bottom w:w="0" w:type="dxa"/>
            <w:right w:w="0" w:type="dxa"/>
          </w:tblCellMar>
        </w:tblPrEx>
        <w:tc>
          <w:tcPr>
            <w:tcW w:w="993" w:type="dxa"/>
            <w:shd w:val="clear" w:color="auto" w:fill="auto"/>
          </w:tcPr>
          <w:p>
            <w:pPr>
              <w:widowControl w:val="0"/>
              <w:spacing w:after="0" w:line="360" w:lineRule="auto"/>
              <w:ind w:right="44" w:rightChars="20"/>
              <w:jc w:val="right"/>
              <w:rPr>
                <w:rFonts w:ascii="Times New Roman" w:hAnsi="Times New Roman"/>
                <w:iCs/>
                <w:sz w:val="24"/>
                <w:szCs w:val="24"/>
              </w:rPr>
            </w:pPr>
            <m:oMathPara>
              <m:oMathParaPr>
                <m:jc m:val="right"/>
              </m:oMathParaPr>
              <m:oMath>
                <m:sSub>
                  <m:sSubPr>
                    <m:ctrlPr>
                      <w:rPr>
                        <w:rFonts w:ascii="Cambria Math" w:hAnsi="Cambria Math" w:eastAsia="宋体" w:cs="Times New Roman"/>
                        <w:i/>
                        <w:sz w:val="24"/>
                        <w:szCs w:val="24"/>
                      </w:rPr>
                    </m:ctrlPr>
                  </m:sSubPr>
                  <m:e>
                    <m:r>
                      <w:rPr>
                        <w:rFonts w:ascii="Cambria Math" w:hAnsi="Cambria Math" w:eastAsia="宋体" w:cs="Times New Roman"/>
                        <w:sz w:val="24"/>
                        <w:szCs w:val="24"/>
                      </w:rPr>
                      <m:t>f</m:t>
                    </m:r>
                    <m:ctrlPr>
                      <w:rPr>
                        <w:rFonts w:ascii="Cambria Math" w:hAnsi="Cambria Math" w:eastAsia="宋体" w:cs="Times New Roman"/>
                        <w:i/>
                        <w:sz w:val="24"/>
                        <w:szCs w:val="24"/>
                      </w:rPr>
                    </m:ctrlPr>
                  </m:e>
                  <m:sub>
                    <m:r>
                      <m:rPr>
                        <m:sty m:val="p"/>
                      </m:rPr>
                      <w:rPr>
                        <w:rFonts w:ascii="Cambria Math" w:hAnsi="Cambria Math" w:eastAsia="宋体" w:cs="Times New Roman"/>
                        <w:sz w:val="24"/>
                        <w:szCs w:val="24"/>
                      </w:rPr>
                      <m:t>t</m:t>
                    </m:r>
                    <m:ctrlPr>
                      <w:rPr>
                        <w:rFonts w:ascii="Cambria Math" w:hAnsi="Cambria Math" w:eastAsia="宋体" w:cs="Times New Roman"/>
                        <w:i/>
                        <w:sz w:val="24"/>
                        <w:szCs w:val="24"/>
                      </w:rPr>
                    </m:ctrlPr>
                  </m:sub>
                </m:sSub>
              </m:oMath>
            </m:oMathPara>
          </w:p>
        </w:tc>
        <w:tc>
          <w:tcPr>
            <w:tcW w:w="567" w:type="dxa"/>
            <w:shd w:val="clear" w:color="auto" w:fill="auto"/>
          </w:tcPr>
          <w:p>
            <w:pPr>
              <w:pStyle w:val="71"/>
              <w:spacing w:line="360" w:lineRule="auto"/>
              <w:ind w:firstLine="0" w:firstLineChars="0"/>
              <w:jc w:val="right"/>
              <w:rPr>
                <w:rFonts w:ascii="Times New Roman" w:hAnsi="Times New Roman"/>
                <w:color w:val="000000"/>
                <w:sz w:val="24"/>
                <w:szCs w:val="24"/>
              </w:rPr>
            </w:pPr>
            <w:r>
              <w:rPr>
                <w:rFonts w:ascii="Times New Roman" w:hAnsi="Times New Roman"/>
                <w:color w:val="000000"/>
                <w:sz w:val="24"/>
                <w:szCs w:val="24"/>
              </w:rPr>
              <w:t>——</w:t>
            </w:r>
          </w:p>
        </w:tc>
        <w:tc>
          <w:tcPr>
            <w:tcW w:w="7512" w:type="dxa"/>
            <w:shd w:val="clear" w:color="auto" w:fill="auto"/>
          </w:tcPr>
          <w:p>
            <w:pPr>
              <w:pStyle w:val="71"/>
              <w:spacing w:line="360" w:lineRule="auto"/>
              <w:ind w:firstLine="120" w:firstLineChars="50"/>
              <w:rPr>
                <w:rFonts w:ascii="Times New Roman" w:hAnsi="Times New Roman"/>
                <w:sz w:val="24"/>
                <w:szCs w:val="24"/>
              </w:rPr>
            </w:pPr>
            <w:r>
              <w:rPr>
                <w:rFonts w:hint="eastAsia" w:ascii="Times New Roman" w:hAnsi="Times New Roman"/>
                <w:sz w:val="24"/>
                <w:szCs w:val="24"/>
              </w:rPr>
              <w:t>混凝土轴心抗拉强度设计值（</w:t>
            </w:r>
            <w:r>
              <w:rPr>
                <w:rFonts w:ascii="Times New Roman" w:hAnsi="Times New Roman"/>
                <w:sz w:val="24"/>
                <w:szCs w:val="24"/>
              </w:rPr>
              <w:t>MPa</w:t>
            </w:r>
            <w:r>
              <w:rPr>
                <w:rFonts w:hint="eastAsia" w:ascii="Times New Roman" w:hAnsi="Times New Roman"/>
                <w:sz w:val="24"/>
                <w:szCs w:val="24"/>
              </w:rPr>
              <w:t>）。</w:t>
            </w:r>
          </w:p>
        </w:tc>
      </w:tr>
    </w:tbl>
    <w:p>
      <w:pPr>
        <w:pStyle w:val="3"/>
        <w:widowControl w:val="0"/>
        <w:numPr>
          <w:ilvl w:val="1"/>
          <w:numId w:val="30"/>
        </w:numPr>
        <w:spacing w:before="240" w:after="240" w:line="360" w:lineRule="auto"/>
        <w:jc w:val="center"/>
        <w:rPr>
          <w:rFonts w:ascii="宋体" w:hAnsi="宋体" w:eastAsia="宋体" w:cs="Times New Roman"/>
          <w:b w:val="0"/>
          <w:snapToGrid w:val="0"/>
          <w:color w:val="000000"/>
          <w:sz w:val="28"/>
          <w:szCs w:val="28"/>
        </w:rPr>
      </w:pPr>
      <w:bookmarkStart w:id="56" w:name="_Toc16672120"/>
      <w:bookmarkStart w:id="57" w:name="_Toc22800694"/>
      <w:r>
        <w:rPr>
          <w:rFonts w:hint="eastAsia" w:ascii="宋体" w:hAnsi="宋体" w:eastAsia="宋体" w:cs="Times New Roman"/>
          <w:bCs w:val="0"/>
          <w:snapToGrid w:val="0"/>
          <w:color w:val="000000"/>
          <w:sz w:val="28"/>
          <w:szCs w:val="28"/>
        </w:rPr>
        <w:t xml:space="preserve"> </w:t>
      </w:r>
      <w:r>
        <w:rPr>
          <w:rFonts w:ascii="宋体" w:hAnsi="宋体" w:eastAsia="宋体" w:cs="Times New Roman"/>
          <w:bCs w:val="0"/>
          <w:snapToGrid w:val="0"/>
          <w:color w:val="000000"/>
          <w:sz w:val="28"/>
          <w:szCs w:val="28"/>
        </w:rPr>
        <w:t>垂直剪力极限状态计算</w:t>
      </w:r>
      <w:bookmarkEnd w:id="56"/>
      <w:bookmarkEnd w:id="57"/>
    </w:p>
    <w:p>
      <w:pPr>
        <w:pStyle w:val="33"/>
        <w:numPr>
          <w:ilvl w:val="0"/>
          <w:numId w:val="31"/>
        </w:numPr>
        <w:spacing w:after="0" w:line="360" w:lineRule="auto"/>
        <w:ind w:left="0" w:firstLine="0" w:firstLineChars="0"/>
        <w:rPr>
          <w:rFonts w:ascii="Times New Roman" w:hAnsi="Times New Roman"/>
          <w:sz w:val="24"/>
          <w:szCs w:val="24"/>
        </w:rPr>
      </w:pPr>
      <w:bookmarkStart w:id="58" w:name="_Toc14352177"/>
      <w:r>
        <w:rPr>
          <w:rFonts w:ascii="Times New Roman" w:hAnsi="Times New Roman"/>
          <w:sz w:val="24"/>
          <w:szCs w:val="24"/>
        </w:rPr>
        <w:t>垂直剪力作用下</w:t>
      </w:r>
      <w:bookmarkEnd w:id="58"/>
      <w:r>
        <w:rPr>
          <w:rFonts w:ascii="Times New Roman" w:hAnsi="Times New Roman"/>
          <w:sz w:val="24"/>
          <w:szCs w:val="24"/>
        </w:rPr>
        <w:t>的槽式预埋件</w:t>
      </w:r>
      <w:r>
        <w:rPr>
          <w:rFonts w:hint="eastAsia" w:ascii="Times New Roman" w:hAnsi="Times New Roman"/>
          <w:sz w:val="24"/>
          <w:szCs w:val="24"/>
        </w:rPr>
        <w:t>系统</w:t>
      </w:r>
      <w:r>
        <w:rPr>
          <w:rFonts w:ascii="Times New Roman" w:hAnsi="Times New Roman"/>
          <w:sz w:val="24"/>
          <w:szCs w:val="24"/>
        </w:rPr>
        <w:t>承载力设计值验算应</w:t>
      </w:r>
      <w:r>
        <w:rPr>
          <w:rFonts w:hint="eastAsia" w:ascii="Times New Roman" w:hAnsi="Times New Roman"/>
          <w:sz w:val="24"/>
          <w:szCs w:val="24"/>
        </w:rPr>
        <w:t>符合</w:t>
      </w:r>
      <w:r>
        <w:rPr>
          <w:rFonts w:ascii="Times New Roman" w:hAnsi="Times New Roman"/>
          <w:sz w:val="24"/>
          <w:szCs w:val="24"/>
        </w:rPr>
        <w:t>表6.3.1的</w:t>
      </w:r>
      <w:r>
        <w:rPr>
          <w:rFonts w:hint="eastAsia" w:ascii="Times New Roman" w:hAnsi="Times New Roman"/>
          <w:sz w:val="24"/>
          <w:szCs w:val="24"/>
        </w:rPr>
        <w:t>规定</w:t>
      </w:r>
      <w:r>
        <w:rPr>
          <w:rFonts w:ascii="Times New Roman" w:hAnsi="Times New Roman"/>
          <w:sz w:val="24"/>
          <w:szCs w:val="24"/>
        </w:rPr>
        <w:t>。当</w:t>
      </w:r>
      <w:r>
        <w:rPr>
          <w:rFonts w:hint="eastAsia" w:ascii="Times New Roman" w:hAnsi="Times New Roman"/>
          <w:sz w:val="24"/>
          <w:szCs w:val="24"/>
        </w:rPr>
        <w:t>设置</w:t>
      </w:r>
      <w:r>
        <w:rPr>
          <w:rFonts w:ascii="Times New Roman" w:hAnsi="Times New Roman"/>
          <w:sz w:val="24"/>
          <w:szCs w:val="24"/>
        </w:rPr>
        <w:t>附加钢筋时，混凝土边缘破坏验算应由附加钢筋破坏验算替代。</w:t>
      </w:r>
    </w:p>
    <w:p>
      <w:pPr>
        <w:widowControl w:val="0"/>
        <w:jc w:val="center"/>
        <w:rPr>
          <w:rFonts w:ascii="Times New Roman" w:hAnsi="Times New Roman" w:eastAsia="宋体" w:cs="Times New Roman"/>
          <w:b/>
          <w:bCs/>
          <w:sz w:val="21"/>
          <w:szCs w:val="21"/>
        </w:rPr>
      </w:pPr>
      <w:r>
        <w:rPr>
          <w:rFonts w:ascii="Times New Roman" w:hAnsi="Times New Roman" w:eastAsia="宋体" w:cs="Times New Roman"/>
          <w:b/>
          <w:bCs/>
          <w:sz w:val="21"/>
          <w:szCs w:val="21"/>
        </w:rPr>
        <w:t>表6.3.1  垂直剪力作用下槽式预埋件</w:t>
      </w:r>
      <w:r>
        <w:rPr>
          <w:rFonts w:hint="eastAsia" w:ascii="Times New Roman" w:hAnsi="Times New Roman" w:eastAsia="宋体" w:cs="Times New Roman"/>
          <w:b/>
          <w:bCs/>
          <w:sz w:val="21"/>
          <w:szCs w:val="21"/>
        </w:rPr>
        <w:t>系统承载力设计值</w:t>
      </w:r>
      <w:r>
        <w:rPr>
          <w:rFonts w:ascii="Times New Roman" w:hAnsi="Times New Roman" w:eastAsia="宋体" w:cs="Times New Roman"/>
          <w:b/>
          <w:bCs/>
          <w:sz w:val="21"/>
          <w:szCs w:val="21"/>
        </w:rPr>
        <w:t>的验算</w:t>
      </w:r>
      <w:r>
        <w:rPr>
          <w:rFonts w:hint="eastAsia" w:ascii="Times New Roman" w:hAnsi="Times New Roman" w:eastAsia="宋体" w:cs="Times New Roman"/>
          <w:b/>
          <w:bCs/>
          <w:sz w:val="21"/>
          <w:szCs w:val="21"/>
        </w:rPr>
        <w:t xml:space="preserve">项目  </w:t>
      </w:r>
    </w:p>
    <w:tbl>
      <w:tblPr>
        <w:tblStyle w:val="18"/>
        <w:tblW w:w="9134"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480"/>
        <w:gridCol w:w="388"/>
        <w:gridCol w:w="1537"/>
        <w:gridCol w:w="3045"/>
        <w:gridCol w:w="1542"/>
        <w:gridCol w:w="214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480" w:type="dxa"/>
            <w:vAlign w:val="center"/>
          </w:tcPr>
          <w:p>
            <w:pPr>
              <w:widowControl w:val="0"/>
              <w:adjustRightInd w:val="0"/>
              <w:snapToGrid w:val="0"/>
              <w:spacing w:after="0" w:line="240" w:lineRule="auto"/>
              <w:jc w:val="center"/>
              <w:rPr>
                <w:rFonts w:ascii="宋体" w:hAnsi="宋体" w:eastAsia="宋体" w:cs="Times New Roman"/>
                <w:sz w:val="21"/>
                <w:szCs w:val="21"/>
              </w:rPr>
            </w:pPr>
            <w:bookmarkStart w:id="59" w:name="_Hlk25223364"/>
            <w:r>
              <w:rPr>
                <w:rFonts w:ascii="宋体" w:hAnsi="宋体" w:eastAsia="宋体" w:cs="Times New Roman"/>
                <w:sz w:val="21"/>
                <w:szCs w:val="21"/>
              </w:rPr>
              <w:t>序号</w:t>
            </w:r>
          </w:p>
        </w:tc>
        <w:tc>
          <w:tcPr>
            <w:tcW w:w="1925" w:type="dxa"/>
            <w:gridSpan w:val="2"/>
            <w:vAlign w:val="center"/>
          </w:tcPr>
          <w:p>
            <w:pPr>
              <w:widowControl w:val="0"/>
              <w:adjustRightInd w:val="0"/>
              <w:snapToGrid w:val="0"/>
              <w:spacing w:after="0" w:line="240" w:lineRule="auto"/>
              <w:jc w:val="center"/>
              <w:rPr>
                <w:rFonts w:ascii="宋体" w:hAnsi="宋体" w:eastAsia="宋体" w:cs="Times New Roman"/>
                <w:sz w:val="21"/>
                <w:szCs w:val="21"/>
              </w:rPr>
            </w:pPr>
            <w:r>
              <w:rPr>
                <w:rFonts w:ascii="宋体" w:hAnsi="宋体" w:eastAsia="宋体" w:cs="Times New Roman"/>
                <w:sz w:val="21"/>
                <w:szCs w:val="21"/>
              </w:rPr>
              <w:t>失效模式</w:t>
            </w:r>
          </w:p>
        </w:tc>
        <w:tc>
          <w:tcPr>
            <w:tcW w:w="3045" w:type="dxa"/>
            <w:vAlign w:val="center"/>
          </w:tcPr>
          <w:p>
            <w:pPr>
              <w:widowControl w:val="0"/>
              <w:adjustRightInd w:val="0"/>
              <w:snapToGrid w:val="0"/>
              <w:spacing w:after="0" w:line="240" w:lineRule="auto"/>
              <w:jc w:val="center"/>
              <w:rPr>
                <w:rFonts w:ascii="宋体" w:hAnsi="宋体" w:eastAsia="宋体" w:cs="Times New Roman"/>
                <w:sz w:val="21"/>
                <w:szCs w:val="21"/>
              </w:rPr>
            </w:pPr>
            <w:r>
              <w:rPr>
                <w:rFonts w:ascii="宋体" w:hAnsi="宋体" w:eastAsia="宋体" w:cs="Times New Roman"/>
                <w:sz w:val="21"/>
                <w:szCs w:val="21"/>
              </w:rPr>
              <w:t>承载力验算</w:t>
            </w:r>
          </w:p>
        </w:tc>
        <w:tc>
          <w:tcPr>
            <w:tcW w:w="1542" w:type="dxa"/>
            <w:vAlign w:val="center"/>
          </w:tcPr>
          <w:p>
            <w:pPr>
              <w:widowControl w:val="0"/>
              <w:adjustRightInd w:val="0"/>
              <w:snapToGrid w:val="0"/>
              <w:spacing w:after="0" w:line="240" w:lineRule="auto"/>
              <w:jc w:val="center"/>
              <w:rPr>
                <w:rFonts w:ascii="宋体" w:hAnsi="宋体" w:eastAsia="宋体" w:cs="Times New Roman"/>
                <w:sz w:val="21"/>
                <w:szCs w:val="21"/>
              </w:rPr>
            </w:pPr>
            <w:r>
              <w:rPr>
                <w:rFonts w:ascii="宋体" w:hAnsi="宋体" w:eastAsia="宋体" w:cs="Times New Roman"/>
                <w:sz w:val="21"/>
                <w:szCs w:val="21"/>
              </w:rPr>
              <w:t>最不利的受力部位或部件</w:t>
            </w:r>
          </w:p>
        </w:tc>
        <w:tc>
          <w:tcPr>
            <w:tcW w:w="2142" w:type="dxa"/>
            <w:vAlign w:val="center"/>
          </w:tcPr>
          <w:p>
            <w:pPr>
              <w:widowControl w:val="0"/>
              <w:adjustRightInd w:val="0"/>
              <w:snapToGrid w:val="0"/>
              <w:spacing w:after="0" w:line="240" w:lineRule="auto"/>
              <w:jc w:val="center"/>
              <w:rPr>
                <w:rFonts w:ascii="宋体" w:hAnsi="宋体" w:eastAsia="宋体" w:cs="Times New Roman"/>
                <w:sz w:val="21"/>
                <w:szCs w:val="21"/>
              </w:rPr>
            </w:pPr>
            <w:r>
              <w:rPr>
                <w:rFonts w:ascii="宋体" w:hAnsi="宋体" w:eastAsia="宋体" w:cs="Times New Roman"/>
                <w:sz w:val="21"/>
                <w:szCs w:val="21"/>
              </w:rPr>
              <w:t>示意图</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84" w:hRule="atLeast"/>
        </w:trPr>
        <w:tc>
          <w:tcPr>
            <w:tcW w:w="480" w:type="dxa"/>
            <w:vAlign w:val="center"/>
          </w:tcPr>
          <w:p>
            <w:pPr>
              <w:widowControl w:val="0"/>
              <w:spacing w:after="0" w:line="240" w:lineRule="auto"/>
              <w:jc w:val="center"/>
              <w:rPr>
                <w:rFonts w:ascii="宋体" w:hAnsi="宋体" w:eastAsia="宋体" w:cs="Times New Roman"/>
                <w:kern w:val="2"/>
                <w:sz w:val="21"/>
                <w:szCs w:val="21"/>
              </w:rPr>
            </w:pPr>
            <w:r>
              <w:rPr>
                <w:rFonts w:ascii="宋体" w:hAnsi="宋体" w:eastAsia="宋体" w:cs="Times New Roman"/>
                <w:sz w:val="21"/>
                <w:szCs w:val="21"/>
              </w:rPr>
              <w:t>1</w:t>
            </w:r>
          </w:p>
        </w:tc>
        <w:tc>
          <w:tcPr>
            <w:tcW w:w="388" w:type="dxa"/>
            <w:vMerge w:val="restart"/>
            <w:vAlign w:val="center"/>
          </w:tcPr>
          <w:p>
            <w:pPr>
              <w:widowControl w:val="0"/>
              <w:spacing w:after="160" w:line="360" w:lineRule="auto"/>
              <w:jc w:val="center"/>
              <w:rPr>
                <w:rFonts w:ascii="宋体" w:hAnsi="宋体" w:eastAsia="宋体" w:cs="Times New Roman"/>
                <w:kern w:val="2"/>
                <w:sz w:val="21"/>
                <w:szCs w:val="21"/>
              </w:rPr>
            </w:pPr>
          </w:p>
          <w:p>
            <w:pPr>
              <w:widowControl w:val="0"/>
              <w:spacing w:after="160" w:line="360" w:lineRule="auto"/>
              <w:jc w:val="center"/>
              <w:rPr>
                <w:rFonts w:ascii="宋体" w:hAnsi="宋体" w:eastAsia="宋体" w:cs="Times New Roman"/>
                <w:kern w:val="2"/>
                <w:sz w:val="21"/>
                <w:szCs w:val="21"/>
              </w:rPr>
            </w:pPr>
          </w:p>
          <w:p>
            <w:pPr>
              <w:widowControl w:val="0"/>
              <w:spacing w:after="160" w:line="360" w:lineRule="auto"/>
              <w:jc w:val="center"/>
              <w:rPr>
                <w:rFonts w:ascii="宋体" w:hAnsi="宋体" w:eastAsia="宋体" w:cs="Times New Roman"/>
                <w:kern w:val="2"/>
                <w:sz w:val="21"/>
                <w:szCs w:val="21"/>
              </w:rPr>
            </w:pPr>
            <w:r>
              <w:rPr>
                <w:rFonts w:ascii="宋体" w:hAnsi="宋体" w:eastAsia="宋体" w:cs="Times New Roman"/>
                <w:sz w:val="21"/>
                <w:szCs w:val="21"/>
              </w:rPr>
              <w:t>钢</w:t>
            </w:r>
          </w:p>
          <w:p>
            <w:pPr>
              <w:widowControl w:val="0"/>
              <w:spacing w:after="160" w:line="360" w:lineRule="auto"/>
              <w:jc w:val="center"/>
              <w:rPr>
                <w:rFonts w:ascii="宋体" w:hAnsi="宋体" w:eastAsia="宋体" w:cs="Times New Roman"/>
                <w:kern w:val="2"/>
                <w:sz w:val="21"/>
                <w:szCs w:val="21"/>
              </w:rPr>
            </w:pPr>
            <w:r>
              <w:rPr>
                <w:rFonts w:ascii="宋体" w:hAnsi="宋体" w:eastAsia="宋体" w:cs="Times New Roman"/>
                <w:sz w:val="21"/>
                <w:szCs w:val="21"/>
              </w:rPr>
              <w:t>材</w:t>
            </w:r>
          </w:p>
          <w:p>
            <w:pPr>
              <w:widowControl w:val="0"/>
              <w:spacing w:after="160" w:line="360" w:lineRule="auto"/>
              <w:jc w:val="center"/>
              <w:rPr>
                <w:rFonts w:ascii="宋体" w:hAnsi="宋体" w:eastAsia="宋体" w:cs="Times New Roman"/>
                <w:kern w:val="2"/>
                <w:sz w:val="21"/>
                <w:szCs w:val="21"/>
              </w:rPr>
            </w:pPr>
            <w:r>
              <w:rPr>
                <w:rFonts w:ascii="宋体" w:hAnsi="宋体" w:eastAsia="宋体" w:cs="Times New Roman"/>
                <w:sz w:val="21"/>
                <w:szCs w:val="21"/>
              </w:rPr>
              <w:t>破</w:t>
            </w:r>
          </w:p>
          <w:p>
            <w:pPr>
              <w:widowControl w:val="0"/>
              <w:spacing w:after="160" w:line="360" w:lineRule="auto"/>
              <w:jc w:val="center"/>
              <w:rPr>
                <w:rFonts w:ascii="宋体" w:hAnsi="宋体" w:eastAsia="宋体" w:cs="Times New Roman"/>
                <w:kern w:val="2"/>
                <w:sz w:val="21"/>
                <w:szCs w:val="21"/>
              </w:rPr>
            </w:pPr>
            <w:r>
              <w:rPr>
                <w:rFonts w:ascii="宋体" w:hAnsi="宋体" w:eastAsia="宋体" w:cs="Times New Roman"/>
                <w:sz w:val="21"/>
                <w:szCs w:val="21"/>
              </w:rPr>
              <w:t>坏</w:t>
            </w:r>
          </w:p>
        </w:tc>
        <w:tc>
          <w:tcPr>
            <w:tcW w:w="1537" w:type="dxa"/>
            <w:vAlign w:val="center"/>
          </w:tcPr>
          <w:p>
            <w:pPr>
              <w:widowControl w:val="0"/>
              <w:spacing w:after="0" w:line="240" w:lineRule="auto"/>
              <w:jc w:val="center"/>
              <w:rPr>
                <w:rFonts w:ascii="宋体" w:hAnsi="宋体" w:eastAsia="宋体" w:cs="Times New Roman"/>
                <w:kern w:val="2"/>
                <w:sz w:val="21"/>
                <w:szCs w:val="21"/>
              </w:rPr>
            </w:pPr>
            <w:r>
              <w:rPr>
                <w:rFonts w:ascii="宋体" w:hAnsi="宋体" w:eastAsia="宋体" w:cs="Times New Roman"/>
                <w:sz w:val="21"/>
                <w:szCs w:val="21"/>
              </w:rPr>
              <w:t>锚件破坏</w:t>
            </w:r>
          </w:p>
        </w:tc>
        <w:tc>
          <w:tcPr>
            <w:tcW w:w="3045" w:type="dxa"/>
            <w:vAlign w:val="center"/>
          </w:tcPr>
          <w:p>
            <w:pPr>
              <w:widowControl w:val="0"/>
              <w:spacing w:after="0" w:line="240" w:lineRule="auto"/>
              <w:jc w:val="center"/>
              <w:rPr>
                <w:rFonts w:ascii="宋体" w:hAnsi="宋体" w:eastAsia="宋体" w:cs="Times New Roman"/>
                <w:sz w:val="21"/>
                <w:szCs w:val="21"/>
              </w:rPr>
            </w:pPr>
            <m:oMathPara>
              <m:oMath>
                <m:sSubSup>
                  <m:sSubSupPr>
                    <m:ctrlPr>
                      <w:rPr>
                        <w:rFonts w:ascii="Cambria Math" w:hAnsi="Cambria Math" w:eastAsia="宋体" w:cs="Times New Roman"/>
                        <w:iCs/>
                        <w:kern w:val="2"/>
                        <w:sz w:val="21"/>
                        <w:szCs w:val="21"/>
                      </w:rPr>
                    </m:ctrlPr>
                  </m:sSubSupPr>
                  <m:e>
                    <m:r>
                      <w:rPr>
                        <w:rFonts w:ascii="Cambria Math" w:hAnsi="Cambria Math" w:eastAsia="宋体" w:cs="Times New Roman"/>
                        <w:sz w:val="21"/>
                        <w:szCs w:val="21"/>
                      </w:rPr>
                      <m:t>V</m:t>
                    </m:r>
                    <m:ctrlPr>
                      <w:rPr>
                        <w:rFonts w:ascii="Cambria Math" w:hAnsi="Cambria Math" w:eastAsia="宋体" w:cs="Times New Roman"/>
                        <w:iCs/>
                        <w:kern w:val="2"/>
                        <w:sz w:val="21"/>
                        <w:szCs w:val="21"/>
                      </w:rPr>
                    </m:ctrlPr>
                  </m:e>
                  <m:sub>
                    <m:r>
                      <m:rPr>
                        <m:sty m:val="p"/>
                      </m:rPr>
                      <w:rPr>
                        <w:rFonts w:ascii="Cambria Math" w:hAnsi="Cambria Math" w:eastAsia="宋体" w:cs="Times New Roman"/>
                        <w:sz w:val="21"/>
                        <w:szCs w:val="21"/>
                      </w:rPr>
                      <m:t>Ed</m:t>
                    </m:r>
                    <m:ctrlPr>
                      <w:rPr>
                        <w:rFonts w:ascii="Cambria Math" w:hAnsi="Cambria Math" w:eastAsia="宋体" w:cs="Times New Roman"/>
                        <w:iCs/>
                        <w:kern w:val="2"/>
                        <w:sz w:val="21"/>
                        <w:szCs w:val="21"/>
                      </w:rPr>
                    </m:ctrlPr>
                  </m:sub>
                  <m:sup>
                    <m:r>
                      <m:rPr>
                        <m:sty m:val="p"/>
                      </m:rPr>
                      <w:rPr>
                        <w:rFonts w:ascii="Cambria Math" w:hAnsi="Cambria Math" w:eastAsia="宋体" w:cs="Times New Roman"/>
                        <w:sz w:val="21"/>
                        <w:szCs w:val="21"/>
                      </w:rPr>
                      <m:t>a</m:t>
                    </m:r>
                    <m:ctrlPr>
                      <w:rPr>
                        <w:rFonts w:ascii="Cambria Math" w:hAnsi="Cambria Math" w:eastAsia="宋体" w:cs="Times New Roman"/>
                        <w:iCs/>
                        <w:kern w:val="2"/>
                        <w:sz w:val="21"/>
                        <w:szCs w:val="21"/>
                      </w:rPr>
                    </m:ctrlPr>
                  </m:sup>
                </m:sSubSup>
                <m:r>
                  <m:rPr>
                    <m:sty m:val="p"/>
                  </m:rPr>
                  <w:rPr>
                    <w:rFonts w:ascii="Cambria Math" w:hAnsi="Cambria Math" w:eastAsia="宋体" w:cs="Times New Roman"/>
                    <w:sz w:val="21"/>
                    <w:szCs w:val="21"/>
                  </w:rPr>
                  <m:t>≤</m:t>
                </m:r>
                <m:sSub>
                  <m:sSubPr>
                    <m:ctrlPr>
                      <w:rPr>
                        <w:rFonts w:ascii="Cambria Math" w:hAnsi="Cambria Math" w:eastAsia="宋体" w:cs="Times New Roman"/>
                        <w:kern w:val="2"/>
                        <w:sz w:val="21"/>
                        <w:szCs w:val="21"/>
                      </w:rPr>
                    </m:ctrlPr>
                  </m:sSubPr>
                  <m:e>
                    <m:r>
                      <w:rPr>
                        <w:rFonts w:ascii="Cambria Math" w:hAnsi="Cambria Math" w:eastAsia="宋体" w:cs="Times New Roman"/>
                        <w:sz w:val="21"/>
                        <w:szCs w:val="21"/>
                      </w:rPr>
                      <m:t>V</m:t>
                    </m:r>
                    <m:ctrlPr>
                      <w:rPr>
                        <w:rFonts w:ascii="Cambria Math" w:hAnsi="Cambria Math" w:eastAsia="宋体" w:cs="Times New Roman"/>
                        <w:kern w:val="2"/>
                        <w:sz w:val="21"/>
                        <w:szCs w:val="21"/>
                      </w:rPr>
                    </m:ctrlPr>
                  </m:e>
                  <m:sub>
                    <m:r>
                      <m:rPr>
                        <m:sty m:val="p"/>
                      </m:rPr>
                      <w:rPr>
                        <w:rFonts w:ascii="Cambria Math" w:hAnsi="Cambria Math" w:eastAsia="宋体" w:cs="Times New Roman"/>
                        <w:sz w:val="21"/>
                        <w:szCs w:val="21"/>
                      </w:rPr>
                      <m:t>Rd,s,a,y</m:t>
                    </m:r>
                    <m:ctrlPr>
                      <w:rPr>
                        <w:rFonts w:ascii="Cambria Math" w:hAnsi="Cambria Math" w:eastAsia="宋体" w:cs="Times New Roman"/>
                        <w:kern w:val="2"/>
                        <w:sz w:val="21"/>
                        <w:szCs w:val="21"/>
                      </w:rPr>
                    </m:ctrlPr>
                  </m:sub>
                </m:sSub>
                <m:r>
                  <w:rPr>
                    <w:rFonts w:ascii="Cambria Math" w:hAnsi="Cambria Math" w:eastAsia="宋体" w:cs="Times New Roman"/>
                    <w:sz w:val="21"/>
                    <w:szCs w:val="21"/>
                  </w:rPr>
                  <m:t>=</m:t>
                </m:r>
                <m:sSub>
                  <m:sSubPr>
                    <m:ctrlPr>
                      <w:rPr>
                        <w:rFonts w:ascii="Cambria Math" w:hAnsi="Cambria Math" w:eastAsia="宋体" w:cs="Times New Roman"/>
                        <w:i/>
                        <w:kern w:val="2"/>
                        <w:sz w:val="21"/>
                        <w:szCs w:val="21"/>
                      </w:rPr>
                    </m:ctrlPr>
                  </m:sSubPr>
                  <m:e>
                    <m:r>
                      <w:rPr>
                        <w:rFonts w:ascii="Cambria Math" w:hAnsi="Cambria Math" w:eastAsia="宋体" w:cs="Times New Roman"/>
                        <w:sz w:val="21"/>
                        <w:szCs w:val="21"/>
                      </w:rPr>
                      <m:t>V</m:t>
                    </m:r>
                    <m:ctrlPr>
                      <w:rPr>
                        <w:rFonts w:ascii="Cambria Math" w:hAnsi="Cambria Math" w:eastAsia="宋体" w:cs="Times New Roman"/>
                        <w:i/>
                        <w:kern w:val="2"/>
                        <w:sz w:val="21"/>
                        <w:szCs w:val="21"/>
                      </w:rPr>
                    </m:ctrlPr>
                  </m:e>
                  <m:sub>
                    <m:r>
                      <m:rPr>
                        <m:sty m:val="p"/>
                      </m:rPr>
                      <w:rPr>
                        <w:rFonts w:ascii="Cambria Math" w:hAnsi="Cambria Math" w:eastAsia="宋体" w:cs="Times New Roman"/>
                        <w:sz w:val="21"/>
                        <w:szCs w:val="21"/>
                      </w:rPr>
                      <m:t>Rk,s,a,y</m:t>
                    </m:r>
                    <m:ctrlPr>
                      <w:rPr>
                        <w:rFonts w:ascii="Cambria Math" w:hAnsi="Cambria Math" w:eastAsia="宋体" w:cs="Times New Roman"/>
                        <w:i/>
                        <w:kern w:val="2"/>
                        <w:sz w:val="21"/>
                        <w:szCs w:val="21"/>
                      </w:rPr>
                    </m:ctrlPr>
                  </m:sub>
                </m:sSub>
                <m:r>
                  <w:rPr>
                    <w:rFonts w:ascii="Cambria Math" w:hAnsi="Cambria Math" w:eastAsia="宋体" w:cs="Times New Roman"/>
                    <w:sz w:val="21"/>
                    <w:szCs w:val="21"/>
                  </w:rPr>
                  <m:t>/</m:t>
                </m:r>
                <m:sSub>
                  <m:sSubPr>
                    <m:ctrlPr>
                      <w:rPr>
                        <w:rFonts w:ascii="Cambria Math" w:hAnsi="Cambria Math" w:eastAsia="宋体" w:cs="Times New Roman"/>
                        <w:i/>
                        <w:kern w:val="2"/>
                        <w:sz w:val="21"/>
                        <w:szCs w:val="21"/>
                      </w:rPr>
                    </m:ctrlPr>
                  </m:sSubPr>
                  <m:e>
                    <m:r>
                      <w:rPr>
                        <w:rFonts w:ascii="Cambria Math" w:hAnsi="Cambria Math" w:eastAsia="宋体" w:cs="Times New Roman"/>
                        <w:sz w:val="21"/>
                        <w:szCs w:val="21"/>
                      </w:rPr>
                      <m:t>γ</m:t>
                    </m:r>
                    <m:ctrlPr>
                      <w:rPr>
                        <w:rFonts w:ascii="Cambria Math" w:hAnsi="Cambria Math" w:eastAsia="宋体" w:cs="Times New Roman"/>
                        <w:i/>
                        <w:kern w:val="2"/>
                        <w:sz w:val="21"/>
                        <w:szCs w:val="21"/>
                      </w:rPr>
                    </m:ctrlPr>
                  </m:e>
                  <m:sub>
                    <m:r>
                      <m:rPr>
                        <m:sty m:val="p"/>
                      </m:rPr>
                      <w:rPr>
                        <w:rFonts w:ascii="Cambria Math" w:hAnsi="Cambria Math" w:eastAsia="宋体" w:cs="Times New Roman"/>
                        <w:sz w:val="21"/>
                        <w:szCs w:val="21"/>
                      </w:rPr>
                      <m:t>Ms</m:t>
                    </m:r>
                    <m:ctrlPr>
                      <w:rPr>
                        <w:rFonts w:ascii="Cambria Math" w:hAnsi="Cambria Math" w:eastAsia="宋体" w:cs="Times New Roman"/>
                        <w:i/>
                        <w:kern w:val="2"/>
                        <w:sz w:val="21"/>
                        <w:szCs w:val="21"/>
                      </w:rPr>
                    </m:ctrlPr>
                  </m:sub>
                </m:sSub>
              </m:oMath>
            </m:oMathPara>
          </w:p>
        </w:tc>
        <w:tc>
          <w:tcPr>
            <w:tcW w:w="1542" w:type="dxa"/>
            <w:vAlign w:val="center"/>
          </w:tcPr>
          <w:p>
            <w:pPr>
              <w:widowControl w:val="0"/>
              <w:spacing w:after="0" w:line="240" w:lineRule="auto"/>
              <w:jc w:val="center"/>
              <w:rPr>
                <w:rFonts w:ascii="宋体" w:hAnsi="宋体" w:eastAsia="宋体" w:cs="Times New Roman"/>
                <w:sz w:val="21"/>
                <w:szCs w:val="21"/>
              </w:rPr>
            </w:pPr>
            <w:r>
              <w:rPr>
                <w:rFonts w:ascii="宋体" w:hAnsi="宋体" w:eastAsia="宋体" w:cs="Times New Roman"/>
                <w:sz w:val="21"/>
                <w:szCs w:val="21"/>
              </w:rPr>
              <w:t>受力最大的锚件</w:t>
            </w:r>
          </w:p>
        </w:tc>
        <w:tc>
          <w:tcPr>
            <w:tcW w:w="2142" w:type="dxa"/>
            <w:vAlign w:val="center"/>
          </w:tcPr>
          <w:p>
            <w:pPr>
              <w:widowControl w:val="0"/>
              <w:spacing w:after="0" w:line="240" w:lineRule="auto"/>
              <w:jc w:val="center"/>
              <w:rPr>
                <w:rFonts w:ascii="宋体" w:hAnsi="宋体" w:eastAsia="宋体" w:cs="Times New Roman"/>
                <w:sz w:val="21"/>
                <w:szCs w:val="21"/>
              </w:rPr>
            </w:pPr>
            <w:r>
              <w:rPr>
                <w:rFonts w:ascii="宋体" w:hAnsi="宋体" w:eastAsia="宋体"/>
                <w:sz w:val="21"/>
                <w:szCs w:val="21"/>
              </w:rPr>
              <w:drawing>
                <wp:inline distT="0" distB="0" distL="114300" distR="114300">
                  <wp:extent cx="539750" cy="676275"/>
                  <wp:effectExtent l="0" t="0" r="0" b="9525"/>
                  <wp:docPr id="32"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pic:cNvPicPr>
                            <a:picLocks noChangeAspect="1"/>
                          </pic:cNvPicPr>
                        </pic:nvPicPr>
                        <pic:blipFill>
                          <a:blip r:embed="rId40" cstate="print"/>
                          <a:srcRect l="37019" t="28116" r="50474" b="41684"/>
                          <a:stretch>
                            <a:fillRect/>
                          </a:stretch>
                        </pic:blipFill>
                        <pic:spPr>
                          <a:xfrm>
                            <a:off x="0" y="0"/>
                            <a:ext cx="540000" cy="676800"/>
                          </a:xfrm>
                          <a:prstGeom prst="rect">
                            <a:avLst/>
                          </a:prstGeom>
                          <a:noFill/>
                          <a:ln>
                            <a:noFill/>
                          </a:ln>
                        </pic:spPr>
                      </pic:pic>
                    </a:graphicData>
                  </a:graphic>
                </wp:inline>
              </w:drawing>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480" w:type="dxa"/>
            <w:vAlign w:val="center"/>
          </w:tcPr>
          <w:p>
            <w:pPr>
              <w:widowControl w:val="0"/>
              <w:spacing w:after="0" w:line="240" w:lineRule="auto"/>
              <w:jc w:val="center"/>
              <w:rPr>
                <w:rFonts w:ascii="宋体" w:hAnsi="宋体" w:eastAsia="宋体" w:cs="Times New Roman"/>
                <w:kern w:val="2"/>
                <w:sz w:val="21"/>
                <w:szCs w:val="21"/>
              </w:rPr>
            </w:pPr>
            <w:r>
              <w:rPr>
                <w:rFonts w:ascii="宋体" w:hAnsi="宋体" w:eastAsia="宋体" w:cs="Times New Roman"/>
                <w:sz w:val="21"/>
                <w:szCs w:val="21"/>
              </w:rPr>
              <w:t>2</w:t>
            </w:r>
          </w:p>
        </w:tc>
        <w:tc>
          <w:tcPr>
            <w:tcW w:w="388" w:type="dxa"/>
            <w:vMerge w:val="continue"/>
            <w:vAlign w:val="center"/>
          </w:tcPr>
          <w:p>
            <w:pPr>
              <w:widowControl w:val="0"/>
              <w:spacing w:after="160" w:line="360" w:lineRule="auto"/>
              <w:jc w:val="center"/>
              <w:rPr>
                <w:rFonts w:ascii="宋体" w:hAnsi="宋体" w:eastAsia="宋体" w:cs="Times New Roman"/>
                <w:kern w:val="2"/>
                <w:sz w:val="21"/>
                <w:szCs w:val="21"/>
              </w:rPr>
            </w:pPr>
          </w:p>
        </w:tc>
        <w:tc>
          <w:tcPr>
            <w:tcW w:w="1537" w:type="dxa"/>
            <w:vAlign w:val="center"/>
          </w:tcPr>
          <w:p>
            <w:pPr>
              <w:widowControl w:val="0"/>
              <w:spacing w:after="0" w:line="240" w:lineRule="auto"/>
              <w:jc w:val="center"/>
              <w:rPr>
                <w:rFonts w:ascii="宋体" w:hAnsi="宋体" w:eastAsia="宋体" w:cs="Times New Roman"/>
                <w:kern w:val="2"/>
                <w:sz w:val="21"/>
                <w:szCs w:val="21"/>
              </w:rPr>
            </w:pPr>
            <w:r>
              <w:rPr>
                <w:rFonts w:ascii="宋体" w:hAnsi="宋体" w:eastAsia="宋体" w:cs="Times New Roman"/>
                <w:sz w:val="21"/>
                <w:szCs w:val="21"/>
              </w:rPr>
              <w:t>锚件与槽道连接处破坏</w:t>
            </w:r>
          </w:p>
        </w:tc>
        <w:tc>
          <w:tcPr>
            <w:tcW w:w="3045" w:type="dxa"/>
            <w:vAlign w:val="center"/>
          </w:tcPr>
          <w:p>
            <w:pPr>
              <w:widowControl w:val="0"/>
              <w:spacing w:after="0" w:line="240" w:lineRule="auto"/>
              <w:jc w:val="center"/>
              <w:rPr>
                <w:rFonts w:ascii="宋体" w:hAnsi="宋体" w:eastAsia="宋体" w:cs="Times New Roman"/>
                <w:sz w:val="21"/>
                <w:szCs w:val="21"/>
              </w:rPr>
            </w:pPr>
            <m:oMathPara>
              <m:oMath>
                <m:sSubSup>
                  <m:sSubSupPr>
                    <m:ctrlPr>
                      <w:rPr>
                        <w:rFonts w:ascii="Cambria Math" w:hAnsi="Cambria Math" w:eastAsia="宋体" w:cs="Times New Roman"/>
                        <w:iCs/>
                        <w:kern w:val="2"/>
                        <w:sz w:val="21"/>
                        <w:szCs w:val="21"/>
                      </w:rPr>
                    </m:ctrlPr>
                  </m:sSubSupPr>
                  <m:e>
                    <m:r>
                      <w:rPr>
                        <w:rFonts w:ascii="Cambria Math" w:hAnsi="Cambria Math" w:eastAsia="宋体" w:cs="Times New Roman"/>
                        <w:sz w:val="21"/>
                        <w:szCs w:val="21"/>
                      </w:rPr>
                      <m:t>V</m:t>
                    </m:r>
                    <m:ctrlPr>
                      <w:rPr>
                        <w:rFonts w:ascii="Cambria Math" w:hAnsi="Cambria Math" w:eastAsia="宋体" w:cs="Times New Roman"/>
                        <w:iCs/>
                        <w:kern w:val="2"/>
                        <w:sz w:val="21"/>
                        <w:szCs w:val="21"/>
                      </w:rPr>
                    </m:ctrlPr>
                  </m:e>
                  <m:sub>
                    <m:r>
                      <m:rPr>
                        <m:sty m:val="p"/>
                      </m:rPr>
                      <w:rPr>
                        <w:rFonts w:ascii="Cambria Math" w:hAnsi="Cambria Math" w:eastAsia="宋体" w:cs="Times New Roman"/>
                        <w:sz w:val="21"/>
                        <w:szCs w:val="21"/>
                      </w:rPr>
                      <m:t>Ed</m:t>
                    </m:r>
                    <m:ctrlPr>
                      <w:rPr>
                        <w:rFonts w:ascii="Cambria Math" w:hAnsi="Cambria Math" w:eastAsia="宋体" w:cs="Times New Roman"/>
                        <w:iCs/>
                        <w:kern w:val="2"/>
                        <w:sz w:val="21"/>
                        <w:szCs w:val="21"/>
                      </w:rPr>
                    </m:ctrlPr>
                  </m:sub>
                  <m:sup>
                    <m:r>
                      <m:rPr>
                        <m:sty m:val="p"/>
                      </m:rPr>
                      <w:rPr>
                        <w:rFonts w:ascii="Cambria Math" w:hAnsi="Cambria Math" w:eastAsia="宋体" w:cs="Times New Roman"/>
                        <w:sz w:val="21"/>
                        <w:szCs w:val="21"/>
                      </w:rPr>
                      <m:t>a</m:t>
                    </m:r>
                    <m:ctrlPr>
                      <w:rPr>
                        <w:rFonts w:ascii="Cambria Math" w:hAnsi="Cambria Math" w:eastAsia="宋体" w:cs="Times New Roman"/>
                        <w:iCs/>
                        <w:kern w:val="2"/>
                        <w:sz w:val="21"/>
                        <w:szCs w:val="21"/>
                      </w:rPr>
                    </m:ctrlPr>
                  </m:sup>
                </m:sSubSup>
                <m:r>
                  <m:rPr>
                    <m:sty m:val="p"/>
                  </m:rPr>
                  <w:rPr>
                    <w:rFonts w:ascii="Cambria Math" w:hAnsi="Cambria Math" w:eastAsia="宋体" w:cs="Times New Roman"/>
                    <w:sz w:val="21"/>
                    <w:szCs w:val="21"/>
                  </w:rPr>
                  <m:t>≤</m:t>
                </m:r>
                <m:sSub>
                  <m:sSubPr>
                    <m:ctrlPr>
                      <w:rPr>
                        <w:rFonts w:ascii="Cambria Math" w:hAnsi="Cambria Math" w:eastAsia="宋体" w:cs="Times New Roman"/>
                        <w:kern w:val="2"/>
                        <w:sz w:val="21"/>
                        <w:szCs w:val="21"/>
                      </w:rPr>
                    </m:ctrlPr>
                  </m:sSubPr>
                  <m:e>
                    <m:r>
                      <w:rPr>
                        <w:rFonts w:ascii="Cambria Math" w:hAnsi="Cambria Math" w:eastAsia="宋体" w:cs="Times New Roman"/>
                        <w:sz w:val="21"/>
                        <w:szCs w:val="21"/>
                      </w:rPr>
                      <m:t>V</m:t>
                    </m:r>
                    <m:ctrlPr>
                      <w:rPr>
                        <w:rFonts w:ascii="Cambria Math" w:hAnsi="Cambria Math" w:eastAsia="宋体" w:cs="Times New Roman"/>
                        <w:kern w:val="2"/>
                        <w:sz w:val="21"/>
                        <w:szCs w:val="21"/>
                      </w:rPr>
                    </m:ctrlPr>
                  </m:e>
                  <m:sub>
                    <m:r>
                      <m:rPr>
                        <m:sty m:val="p"/>
                      </m:rPr>
                      <w:rPr>
                        <w:rFonts w:ascii="Cambria Math" w:hAnsi="Cambria Math" w:eastAsia="宋体" w:cs="Times New Roman"/>
                        <w:sz w:val="21"/>
                        <w:szCs w:val="21"/>
                      </w:rPr>
                      <m:t>Rd,s,c,y</m:t>
                    </m:r>
                    <m:ctrlPr>
                      <w:rPr>
                        <w:rFonts w:ascii="Cambria Math" w:hAnsi="Cambria Math" w:eastAsia="宋体" w:cs="Times New Roman"/>
                        <w:kern w:val="2"/>
                        <w:sz w:val="21"/>
                        <w:szCs w:val="21"/>
                      </w:rPr>
                    </m:ctrlPr>
                  </m:sub>
                </m:sSub>
                <m:r>
                  <w:rPr>
                    <w:rFonts w:ascii="Cambria Math" w:hAnsi="Cambria Math" w:eastAsia="宋体" w:cs="Times New Roman"/>
                    <w:sz w:val="21"/>
                    <w:szCs w:val="21"/>
                  </w:rPr>
                  <m:t>=</m:t>
                </m:r>
                <m:sSub>
                  <m:sSubPr>
                    <m:ctrlPr>
                      <w:rPr>
                        <w:rFonts w:ascii="Cambria Math" w:hAnsi="Cambria Math" w:eastAsia="宋体" w:cs="Times New Roman"/>
                        <w:i/>
                        <w:kern w:val="2"/>
                        <w:sz w:val="21"/>
                        <w:szCs w:val="21"/>
                      </w:rPr>
                    </m:ctrlPr>
                  </m:sSubPr>
                  <m:e>
                    <m:r>
                      <w:rPr>
                        <w:rFonts w:ascii="Cambria Math" w:hAnsi="Cambria Math" w:eastAsia="宋体" w:cs="Times New Roman"/>
                        <w:sz w:val="21"/>
                        <w:szCs w:val="21"/>
                      </w:rPr>
                      <m:t>V</m:t>
                    </m:r>
                    <m:ctrlPr>
                      <w:rPr>
                        <w:rFonts w:ascii="Cambria Math" w:hAnsi="Cambria Math" w:eastAsia="宋体" w:cs="Times New Roman"/>
                        <w:i/>
                        <w:kern w:val="2"/>
                        <w:sz w:val="21"/>
                        <w:szCs w:val="21"/>
                      </w:rPr>
                    </m:ctrlPr>
                  </m:e>
                  <m:sub>
                    <m:r>
                      <m:rPr>
                        <m:sty m:val="p"/>
                      </m:rPr>
                      <w:rPr>
                        <w:rFonts w:ascii="Cambria Math" w:hAnsi="Cambria Math" w:eastAsia="宋体" w:cs="Times New Roman"/>
                        <w:sz w:val="21"/>
                        <w:szCs w:val="21"/>
                      </w:rPr>
                      <m:t>Rk,s,c,y</m:t>
                    </m:r>
                    <m:ctrlPr>
                      <w:rPr>
                        <w:rFonts w:ascii="Cambria Math" w:hAnsi="Cambria Math" w:eastAsia="宋体" w:cs="Times New Roman"/>
                        <w:i/>
                        <w:kern w:val="2"/>
                        <w:sz w:val="21"/>
                        <w:szCs w:val="21"/>
                      </w:rPr>
                    </m:ctrlPr>
                  </m:sub>
                </m:sSub>
                <m:r>
                  <w:rPr>
                    <w:rFonts w:ascii="Cambria Math" w:hAnsi="Cambria Math" w:eastAsia="宋体" w:cs="Times New Roman"/>
                    <w:sz w:val="21"/>
                    <w:szCs w:val="21"/>
                  </w:rPr>
                  <m:t>/</m:t>
                </m:r>
                <m:sSub>
                  <m:sSubPr>
                    <m:ctrlPr>
                      <w:rPr>
                        <w:rFonts w:ascii="Cambria Math" w:hAnsi="Cambria Math" w:eastAsia="宋体" w:cs="Times New Roman"/>
                        <w:i/>
                        <w:kern w:val="2"/>
                        <w:sz w:val="21"/>
                        <w:szCs w:val="21"/>
                      </w:rPr>
                    </m:ctrlPr>
                  </m:sSubPr>
                  <m:e>
                    <m:r>
                      <w:rPr>
                        <w:rFonts w:ascii="Cambria Math" w:hAnsi="Cambria Math" w:eastAsia="宋体" w:cs="Times New Roman"/>
                        <w:sz w:val="21"/>
                        <w:szCs w:val="21"/>
                      </w:rPr>
                      <m:t>γ</m:t>
                    </m:r>
                    <m:ctrlPr>
                      <w:rPr>
                        <w:rFonts w:ascii="Cambria Math" w:hAnsi="Cambria Math" w:eastAsia="宋体" w:cs="Times New Roman"/>
                        <w:i/>
                        <w:kern w:val="2"/>
                        <w:sz w:val="21"/>
                        <w:szCs w:val="21"/>
                      </w:rPr>
                    </m:ctrlPr>
                  </m:e>
                  <m:sub>
                    <m:r>
                      <m:rPr>
                        <m:sty m:val="p"/>
                      </m:rPr>
                      <w:rPr>
                        <w:rFonts w:ascii="Cambria Math" w:hAnsi="Cambria Math" w:eastAsia="宋体" w:cs="Times New Roman"/>
                        <w:sz w:val="21"/>
                        <w:szCs w:val="21"/>
                      </w:rPr>
                      <m:t>Ms,ca</m:t>
                    </m:r>
                    <m:ctrlPr>
                      <w:rPr>
                        <w:rFonts w:ascii="Cambria Math" w:hAnsi="Cambria Math" w:eastAsia="宋体" w:cs="Times New Roman"/>
                        <w:i/>
                        <w:kern w:val="2"/>
                        <w:sz w:val="21"/>
                        <w:szCs w:val="21"/>
                      </w:rPr>
                    </m:ctrlPr>
                  </m:sub>
                </m:sSub>
              </m:oMath>
            </m:oMathPara>
          </w:p>
        </w:tc>
        <w:tc>
          <w:tcPr>
            <w:tcW w:w="1542" w:type="dxa"/>
            <w:vAlign w:val="center"/>
          </w:tcPr>
          <w:p>
            <w:pPr>
              <w:widowControl w:val="0"/>
              <w:spacing w:after="0" w:line="240" w:lineRule="auto"/>
              <w:jc w:val="center"/>
              <w:rPr>
                <w:rFonts w:ascii="宋体" w:hAnsi="宋体" w:eastAsia="宋体" w:cs="Times New Roman"/>
                <w:sz w:val="21"/>
                <w:szCs w:val="21"/>
              </w:rPr>
            </w:pPr>
            <w:r>
              <w:rPr>
                <w:rFonts w:ascii="宋体" w:hAnsi="宋体" w:eastAsia="宋体" w:cs="Times New Roman"/>
                <w:sz w:val="21"/>
                <w:szCs w:val="21"/>
              </w:rPr>
              <w:t>受力最大的锚件</w:t>
            </w:r>
          </w:p>
        </w:tc>
        <w:tc>
          <w:tcPr>
            <w:tcW w:w="2142" w:type="dxa"/>
            <w:vAlign w:val="center"/>
          </w:tcPr>
          <w:p>
            <w:pPr>
              <w:widowControl w:val="0"/>
              <w:spacing w:after="0" w:line="240" w:lineRule="auto"/>
              <w:jc w:val="center"/>
              <w:rPr>
                <w:rFonts w:ascii="宋体" w:hAnsi="宋体" w:eastAsia="宋体" w:cs="Times New Roman"/>
                <w:sz w:val="21"/>
                <w:szCs w:val="21"/>
              </w:rPr>
            </w:pPr>
            <w:r>
              <w:rPr>
                <w:rFonts w:ascii="宋体" w:hAnsi="宋体" w:eastAsia="宋体"/>
                <w:sz w:val="21"/>
                <w:szCs w:val="21"/>
              </w:rPr>
              <w:drawing>
                <wp:inline distT="0" distB="0" distL="114300" distR="114300">
                  <wp:extent cx="539750" cy="690880"/>
                  <wp:effectExtent l="0" t="0" r="0" b="0"/>
                  <wp:docPr id="33"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3"/>
                          <pic:cNvPicPr>
                            <a:picLocks noChangeAspect="1"/>
                          </pic:cNvPicPr>
                        </pic:nvPicPr>
                        <pic:blipFill>
                          <a:blip r:embed="rId41" cstate="print"/>
                          <a:srcRect l="58718" t="28185" r="29065" b="41532"/>
                          <a:stretch>
                            <a:fillRect/>
                          </a:stretch>
                        </pic:blipFill>
                        <pic:spPr>
                          <a:xfrm>
                            <a:off x="0" y="0"/>
                            <a:ext cx="540000" cy="691200"/>
                          </a:xfrm>
                          <a:prstGeom prst="rect">
                            <a:avLst/>
                          </a:prstGeom>
                          <a:noFill/>
                          <a:ln>
                            <a:noFill/>
                          </a:ln>
                        </pic:spPr>
                      </pic:pic>
                    </a:graphicData>
                  </a:graphic>
                </wp:inline>
              </w:drawing>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897" w:hRule="atLeast"/>
        </w:trPr>
        <w:tc>
          <w:tcPr>
            <w:tcW w:w="480" w:type="dxa"/>
            <w:vAlign w:val="center"/>
          </w:tcPr>
          <w:p>
            <w:pPr>
              <w:widowControl w:val="0"/>
              <w:spacing w:after="0" w:line="240" w:lineRule="auto"/>
              <w:jc w:val="center"/>
              <w:rPr>
                <w:rFonts w:ascii="宋体" w:hAnsi="宋体" w:eastAsia="宋体" w:cs="Times New Roman"/>
                <w:kern w:val="2"/>
                <w:sz w:val="21"/>
                <w:szCs w:val="21"/>
              </w:rPr>
            </w:pPr>
            <w:r>
              <w:rPr>
                <w:rFonts w:ascii="宋体" w:hAnsi="宋体" w:eastAsia="宋体" w:cs="Times New Roman"/>
                <w:sz w:val="21"/>
                <w:szCs w:val="21"/>
              </w:rPr>
              <w:t>3</w:t>
            </w:r>
          </w:p>
        </w:tc>
        <w:tc>
          <w:tcPr>
            <w:tcW w:w="388" w:type="dxa"/>
            <w:vMerge w:val="continue"/>
            <w:vAlign w:val="center"/>
          </w:tcPr>
          <w:p>
            <w:pPr>
              <w:widowControl w:val="0"/>
              <w:spacing w:after="160" w:line="360" w:lineRule="auto"/>
              <w:jc w:val="center"/>
              <w:rPr>
                <w:rFonts w:ascii="宋体" w:hAnsi="宋体" w:eastAsia="宋体" w:cs="Times New Roman"/>
                <w:kern w:val="2"/>
                <w:sz w:val="21"/>
                <w:szCs w:val="21"/>
              </w:rPr>
            </w:pPr>
          </w:p>
        </w:tc>
        <w:tc>
          <w:tcPr>
            <w:tcW w:w="1537" w:type="dxa"/>
            <w:vAlign w:val="center"/>
          </w:tcPr>
          <w:p>
            <w:pPr>
              <w:widowControl w:val="0"/>
              <w:spacing w:after="0" w:line="240" w:lineRule="auto"/>
              <w:jc w:val="center"/>
              <w:rPr>
                <w:rFonts w:ascii="宋体" w:hAnsi="宋体" w:eastAsia="宋体" w:cs="Times New Roman"/>
                <w:kern w:val="2"/>
                <w:sz w:val="21"/>
                <w:szCs w:val="21"/>
              </w:rPr>
            </w:pPr>
            <w:r>
              <w:rPr>
                <w:rFonts w:ascii="宋体" w:hAnsi="宋体" w:eastAsia="宋体" w:cs="Times New Roman"/>
                <w:sz w:val="21"/>
                <w:szCs w:val="21"/>
              </w:rPr>
              <w:t>槽道卷边受剪破坏</w:t>
            </w:r>
          </w:p>
        </w:tc>
        <w:tc>
          <w:tcPr>
            <w:tcW w:w="3045" w:type="dxa"/>
            <w:vAlign w:val="center"/>
          </w:tcPr>
          <w:p>
            <w:pPr>
              <w:widowControl w:val="0"/>
              <w:spacing w:after="0" w:line="240" w:lineRule="auto"/>
              <w:jc w:val="center"/>
              <w:rPr>
                <w:rFonts w:ascii="宋体" w:hAnsi="宋体" w:eastAsia="宋体" w:cs="Times New Roman"/>
                <w:sz w:val="21"/>
                <w:szCs w:val="21"/>
              </w:rPr>
            </w:pPr>
            <m:oMathPara>
              <m:oMath>
                <m:sSubSup>
                  <m:sSubSupPr>
                    <m:ctrlPr>
                      <w:rPr>
                        <w:rFonts w:ascii="Cambria Math" w:hAnsi="Cambria Math" w:eastAsia="宋体" w:cs="Times New Roman"/>
                        <w:iCs/>
                        <w:kern w:val="2"/>
                        <w:sz w:val="21"/>
                        <w:szCs w:val="21"/>
                      </w:rPr>
                    </m:ctrlPr>
                  </m:sSubSupPr>
                  <m:e>
                    <m:r>
                      <w:rPr>
                        <w:rFonts w:ascii="Cambria Math" w:hAnsi="Cambria Math" w:eastAsia="宋体" w:cs="Times New Roman"/>
                        <w:sz w:val="21"/>
                        <w:szCs w:val="21"/>
                      </w:rPr>
                      <m:t>V</m:t>
                    </m:r>
                    <m:ctrlPr>
                      <w:rPr>
                        <w:rFonts w:ascii="Cambria Math" w:hAnsi="Cambria Math" w:eastAsia="宋体" w:cs="Times New Roman"/>
                        <w:iCs/>
                        <w:kern w:val="2"/>
                        <w:sz w:val="21"/>
                        <w:szCs w:val="21"/>
                      </w:rPr>
                    </m:ctrlPr>
                  </m:e>
                  <m:sub>
                    <m:r>
                      <m:rPr>
                        <m:sty m:val="p"/>
                      </m:rPr>
                      <w:rPr>
                        <w:rFonts w:ascii="Cambria Math" w:hAnsi="Cambria Math" w:eastAsia="宋体" w:cs="Times New Roman"/>
                        <w:sz w:val="21"/>
                        <w:szCs w:val="21"/>
                      </w:rPr>
                      <m:t>Ed</m:t>
                    </m:r>
                    <m:ctrlPr>
                      <w:rPr>
                        <w:rFonts w:ascii="Cambria Math" w:hAnsi="Cambria Math" w:eastAsia="宋体" w:cs="Times New Roman"/>
                        <w:iCs/>
                        <w:kern w:val="2"/>
                        <w:sz w:val="21"/>
                        <w:szCs w:val="21"/>
                      </w:rPr>
                    </m:ctrlPr>
                  </m:sub>
                  <m:sup>
                    <m:r>
                      <m:rPr>
                        <m:sty m:val="p"/>
                      </m:rPr>
                      <w:rPr>
                        <w:rFonts w:ascii="Cambria Math" w:hAnsi="Cambria Math" w:eastAsia="宋体" w:cs="Times New Roman"/>
                        <w:sz w:val="21"/>
                        <w:szCs w:val="21"/>
                      </w:rPr>
                      <m:t>cb</m:t>
                    </m:r>
                    <m:ctrlPr>
                      <w:rPr>
                        <w:rFonts w:ascii="Cambria Math" w:hAnsi="Cambria Math" w:eastAsia="宋体" w:cs="Times New Roman"/>
                        <w:iCs/>
                        <w:kern w:val="2"/>
                        <w:sz w:val="21"/>
                        <w:szCs w:val="21"/>
                      </w:rPr>
                    </m:ctrlPr>
                  </m:sup>
                </m:sSubSup>
                <m:r>
                  <m:rPr>
                    <m:sty m:val="p"/>
                  </m:rPr>
                  <w:rPr>
                    <w:rFonts w:ascii="Cambria Math" w:hAnsi="Cambria Math" w:eastAsia="宋体" w:cs="Times New Roman"/>
                    <w:sz w:val="21"/>
                    <w:szCs w:val="21"/>
                  </w:rPr>
                  <m:t>≤</m:t>
                </m:r>
                <m:sSub>
                  <m:sSubPr>
                    <m:ctrlPr>
                      <w:rPr>
                        <w:rFonts w:ascii="Cambria Math" w:hAnsi="Cambria Math" w:eastAsia="宋体" w:cs="Times New Roman"/>
                        <w:kern w:val="2"/>
                        <w:sz w:val="21"/>
                        <w:szCs w:val="21"/>
                      </w:rPr>
                    </m:ctrlPr>
                  </m:sSubPr>
                  <m:e>
                    <m:r>
                      <w:rPr>
                        <w:rFonts w:ascii="Cambria Math" w:hAnsi="Cambria Math" w:eastAsia="宋体" w:cs="Times New Roman"/>
                        <w:sz w:val="21"/>
                        <w:szCs w:val="21"/>
                      </w:rPr>
                      <m:t>V</m:t>
                    </m:r>
                    <m:ctrlPr>
                      <w:rPr>
                        <w:rFonts w:ascii="Cambria Math" w:hAnsi="Cambria Math" w:eastAsia="宋体" w:cs="Times New Roman"/>
                        <w:kern w:val="2"/>
                        <w:sz w:val="21"/>
                        <w:szCs w:val="21"/>
                      </w:rPr>
                    </m:ctrlPr>
                  </m:e>
                  <m:sub>
                    <m:r>
                      <m:rPr>
                        <m:sty m:val="p"/>
                      </m:rPr>
                      <w:rPr>
                        <w:rFonts w:ascii="Cambria Math" w:hAnsi="Cambria Math" w:eastAsia="宋体" w:cs="Times New Roman"/>
                        <w:sz w:val="21"/>
                        <w:szCs w:val="21"/>
                      </w:rPr>
                      <m:t>Rd,s,l,y</m:t>
                    </m:r>
                    <m:ctrlPr>
                      <w:rPr>
                        <w:rFonts w:ascii="Cambria Math" w:hAnsi="Cambria Math" w:eastAsia="宋体" w:cs="Times New Roman"/>
                        <w:kern w:val="2"/>
                        <w:sz w:val="21"/>
                        <w:szCs w:val="21"/>
                      </w:rPr>
                    </m:ctrlPr>
                  </m:sub>
                </m:sSub>
                <m:r>
                  <w:rPr>
                    <w:rFonts w:ascii="Cambria Math" w:hAnsi="Cambria Math" w:eastAsia="宋体" w:cs="Times New Roman"/>
                    <w:sz w:val="21"/>
                    <w:szCs w:val="21"/>
                  </w:rPr>
                  <m:t>=</m:t>
                </m:r>
                <m:sSub>
                  <m:sSubPr>
                    <m:ctrlPr>
                      <w:rPr>
                        <w:rFonts w:ascii="Cambria Math" w:hAnsi="Cambria Math" w:eastAsia="宋体" w:cs="Times New Roman"/>
                        <w:i/>
                        <w:kern w:val="2"/>
                        <w:sz w:val="21"/>
                        <w:szCs w:val="21"/>
                      </w:rPr>
                    </m:ctrlPr>
                  </m:sSubPr>
                  <m:e>
                    <m:r>
                      <w:rPr>
                        <w:rFonts w:ascii="Cambria Math" w:hAnsi="Cambria Math" w:eastAsia="宋体" w:cs="Times New Roman"/>
                        <w:sz w:val="21"/>
                        <w:szCs w:val="21"/>
                      </w:rPr>
                      <m:t>V</m:t>
                    </m:r>
                    <m:ctrlPr>
                      <w:rPr>
                        <w:rFonts w:ascii="Cambria Math" w:hAnsi="Cambria Math" w:eastAsia="宋体" w:cs="Times New Roman"/>
                        <w:i/>
                        <w:kern w:val="2"/>
                        <w:sz w:val="21"/>
                        <w:szCs w:val="21"/>
                      </w:rPr>
                    </m:ctrlPr>
                  </m:e>
                  <m:sub>
                    <m:r>
                      <m:rPr>
                        <m:sty m:val="p"/>
                      </m:rPr>
                      <w:rPr>
                        <w:rFonts w:ascii="Cambria Math" w:hAnsi="Cambria Math" w:eastAsia="宋体" w:cs="Times New Roman"/>
                        <w:sz w:val="21"/>
                        <w:szCs w:val="21"/>
                      </w:rPr>
                      <m:t>Rk,s,l,y</m:t>
                    </m:r>
                    <m:ctrlPr>
                      <w:rPr>
                        <w:rFonts w:ascii="Cambria Math" w:hAnsi="Cambria Math" w:eastAsia="宋体" w:cs="Times New Roman"/>
                        <w:i/>
                        <w:kern w:val="2"/>
                        <w:sz w:val="21"/>
                        <w:szCs w:val="21"/>
                      </w:rPr>
                    </m:ctrlPr>
                  </m:sub>
                </m:sSub>
                <m:r>
                  <w:rPr>
                    <w:rFonts w:ascii="Cambria Math" w:hAnsi="Cambria Math" w:eastAsia="宋体" w:cs="Times New Roman"/>
                    <w:sz w:val="21"/>
                    <w:szCs w:val="21"/>
                  </w:rPr>
                  <m:t>/</m:t>
                </m:r>
                <m:sSub>
                  <m:sSubPr>
                    <m:ctrlPr>
                      <w:rPr>
                        <w:rFonts w:ascii="Cambria Math" w:hAnsi="Cambria Math" w:eastAsia="宋体" w:cs="Times New Roman"/>
                        <w:i/>
                        <w:kern w:val="2"/>
                        <w:sz w:val="21"/>
                        <w:szCs w:val="21"/>
                      </w:rPr>
                    </m:ctrlPr>
                  </m:sSubPr>
                  <m:e>
                    <m:r>
                      <w:rPr>
                        <w:rFonts w:ascii="Cambria Math" w:hAnsi="Cambria Math" w:eastAsia="宋体" w:cs="Times New Roman"/>
                        <w:sz w:val="21"/>
                        <w:szCs w:val="21"/>
                      </w:rPr>
                      <m:t>γ</m:t>
                    </m:r>
                    <m:ctrlPr>
                      <w:rPr>
                        <w:rFonts w:ascii="Cambria Math" w:hAnsi="Cambria Math" w:eastAsia="宋体" w:cs="Times New Roman"/>
                        <w:i/>
                        <w:kern w:val="2"/>
                        <w:sz w:val="21"/>
                        <w:szCs w:val="21"/>
                      </w:rPr>
                    </m:ctrlPr>
                  </m:e>
                  <m:sub>
                    <m:r>
                      <m:rPr>
                        <m:sty m:val="p"/>
                      </m:rPr>
                      <w:rPr>
                        <w:rFonts w:ascii="Cambria Math" w:hAnsi="Cambria Math" w:eastAsia="宋体" w:cs="Times New Roman"/>
                        <w:sz w:val="21"/>
                        <w:szCs w:val="21"/>
                      </w:rPr>
                      <m:t>Ms,l</m:t>
                    </m:r>
                    <m:ctrlPr>
                      <w:rPr>
                        <w:rFonts w:ascii="Cambria Math" w:hAnsi="Cambria Math" w:eastAsia="宋体" w:cs="Times New Roman"/>
                        <w:i/>
                        <w:kern w:val="2"/>
                        <w:sz w:val="21"/>
                        <w:szCs w:val="21"/>
                      </w:rPr>
                    </m:ctrlPr>
                  </m:sub>
                </m:sSub>
              </m:oMath>
            </m:oMathPara>
          </w:p>
        </w:tc>
        <w:tc>
          <w:tcPr>
            <w:tcW w:w="1542" w:type="dxa"/>
            <w:vAlign w:val="center"/>
          </w:tcPr>
          <w:p>
            <w:pPr>
              <w:widowControl w:val="0"/>
              <w:spacing w:after="0" w:line="240" w:lineRule="auto"/>
              <w:jc w:val="center"/>
              <w:rPr>
                <w:rFonts w:ascii="宋体" w:hAnsi="宋体" w:eastAsia="宋体" w:cs="Times New Roman"/>
                <w:sz w:val="21"/>
                <w:szCs w:val="21"/>
              </w:rPr>
            </w:pPr>
            <w:r>
              <w:rPr>
                <w:rFonts w:ascii="宋体" w:hAnsi="宋体" w:eastAsia="宋体" w:cs="Times New Roman"/>
                <w:sz w:val="21"/>
                <w:szCs w:val="21"/>
              </w:rPr>
              <w:t>受力最大的T型螺栓</w:t>
            </w:r>
          </w:p>
        </w:tc>
        <w:tc>
          <w:tcPr>
            <w:tcW w:w="2142" w:type="dxa"/>
            <w:vAlign w:val="center"/>
          </w:tcPr>
          <w:p>
            <w:pPr>
              <w:widowControl w:val="0"/>
              <w:spacing w:after="0" w:line="240" w:lineRule="auto"/>
              <w:jc w:val="center"/>
              <w:rPr>
                <w:rFonts w:ascii="宋体" w:hAnsi="宋体" w:eastAsia="宋体" w:cs="Times New Roman"/>
                <w:sz w:val="21"/>
                <w:szCs w:val="21"/>
              </w:rPr>
            </w:pPr>
            <w:r>
              <w:rPr>
                <w:rFonts w:ascii="宋体" w:hAnsi="宋体" w:eastAsia="宋体"/>
                <w:sz w:val="21"/>
                <w:szCs w:val="21"/>
              </w:rPr>
              <w:drawing>
                <wp:inline distT="0" distB="0" distL="114300" distR="114300">
                  <wp:extent cx="539750" cy="673100"/>
                  <wp:effectExtent l="0" t="0" r="0" b="0"/>
                  <wp:docPr id="34"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34"/>
                          <pic:cNvPicPr>
                            <a:picLocks noChangeAspect="1"/>
                          </pic:cNvPicPr>
                        </pic:nvPicPr>
                        <pic:blipFill>
                          <a:blip r:embed="rId42" cstate="print"/>
                          <a:srcRect l="30704" t="32614" r="56936" b="37575"/>
                          <a:stretch>
                            <a:fillRect/>
                          </a:stretch>
                        </pic:blipFill>
                        <pic:spPr>
                          <a:xfrm>
                            <a:off x="0" y="0"/>
                            <a:ext cx="540000" cy="673200"/>
                          </a:xfrm>
                          <a:prstGeom prst="rect">
                            <a:avLst/>
                          </a:prstGeom>
                          <a:noFill/>
                          <a:ln>
                            <a:noFill/>
                          </a:ln>
                        </pic:spPr>
                      </pic:pic>
                    </a:graphicData>
                  </a:graphic>
                </wp:inline>
              </w:drawing>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70" w:hRule="atLeast"/>
        </w:trPr>
        <w:tc>
          <w:tcPr>
            <w:tcW w:w="480" w:type="dxa"/>
            <w:vAlign w:val="center"/>
          </w:tcPr>
          <w:p>
            <w:pPr>
              <w:widowControl w:val="0"/>
              <w:spacing w:after="0" w:line="240" w:lineRule="auto"/>
              <w:jc w:val="center"/>
              <w:rPr>
                <w:rFonts w:ascii="宋体" w:hAnsi="宋体" w:eastAsia="宋体" w:cs="Times New Roman"/>
                <w:kern w:val="2"/>
                <w:sz w:val="21"/>
                <w:szCs w:val="21"/>
              </w:rPr>
            </w:pPr>
            <w:r>
              <w:rPr>
                <w:rFonts w:ascii="宋体" w:hAnsi="宋体" w:eastAsia="宋体" w:cs="Times New Roman"/>
                <w:sz w:val="21"/>
                <w:szCs w:val="21"/>
              </w:rPr>
              <w:t>4</w:t>
            </w:r>
          </w:p>
        </w:tc>
        <w:tc>
          <w:tcPr>
            <w:tcW w:w="388" w:type="dxa"/>
            <w:vMerge w:val="continue"/>
            <w:vAlign w:val="center"/>
          </w:tcPr>
          <w:p>
            <w:pPr>
              <w:widowControl w:val="0"/>
              <w:spacing w:after="160" w:line="360" w:lineRule="auto"/>
              <w:jc w:val="center"/>
              <w:rPr>
                <w:rFonts w:ascii="宋体" w:hAnsi="宋体" w:eastAsia="宋体" w:cs="Times New Roman"/>
                <w:kern w:val="2"/>
                <w:sz w:val="21"/>
                <w:szCs w:val="21"/>
              </w:rPr>
            </w:pPr>
          </w:p>
        </w:tc>
        <w:tc>
          <w:tcPr>
            <w:tcW w:w="1537" w:type="dxa"/>
            <w:vAlign w:val="center"/>
          </w:tcPr>
          <w:p>
            <w:pPr>
              <w:widowControl w:val="0"/>
              <w:spacing w:after="0" w:line="240" w:lineRule="auto"/>
              <w:jc w:val="center"/>
              <w:rPr>
                <w:rFonts w:ascii="宋体" w:hAnsi="宋体" w:eastAsia="宋体" w:cs="Times New Roman"/>
                <w:kern w:val="2"/>
                <w:sz w:val="21"/>
                <w:szCs w:val="21"/>
              </w:rPr>
            </w:pPr>
            <w:r>
              <w:rPr>
                <w:rFonts w:ascii="宋体" w:hAnsi="宋体" w:eastAsia="宋体" w:cs="Times New Roman"/>
                <w:sz w:val="21"/>
                <w:szCs w:val="21"/>
              </w:rPr>
              <w:t>T型螺栓无力臂破坏</w:t>
            </w:r>
          </w:p>
        </w:tc>
        <w:tc>
          <w:tcPr>
            <w:tcW w:w="3045" w:type="dxa"/>
            <w:vAlign w:val="center"/>
          </w:tcPr>
          <w:p>
            <w:pPr>
              <w:widowControl w:val="0"/>
              <w:spacing w:after="0" w:line="240" w:lineRule="auto"/>
              <w:jc w:val="center"/>
              <w:rPr>
                <w:rFonts w:ascii="宋体" w:hAnsi="宋体" w:eastAsia="宋体" w:cs="Times New Roman"/>
                <w:sz w:val="21"/>
                <w:szCs w:val="21"/>
              </w:rPr>
            </w:pPr>
            <m:oMathPara>
              <m:oMath>
                <m:sSubSup>
                  <m:sSubSupPr>
                    <m:ctrlPr>
                      <w:rPr>
                        <w:rFonts w:ascii="Cambria Math" w:hAnsi="Cambria Math" w:eastAsia="宋体" w:cs="Times New Roman"/>
                        <w:iCs/>
                        <w:kern w:val="2"/>
                        <w:sz w:val="21"/>
                        <w:szCs w:val="21"/>
                      </w:rPr>
                    </m:ctrlPr>
                  </m:sSubSupPr>
                  <m:e>
                    <m:r>
                      <w:rPr>
                        <w:rFonts w:ascii="Cambria Math" w:hAnsi="Cambria Math" w:eastAsia="宋体" w:cs="Times New Roman"/>
                        <w:sz w:val="21"/>
                        <w:szCs w:val="21"/>
                      </w:rPr>
                      <m:t>V</m:t>
                    </m:r>
                    <m:ctrlPr>
                      <w:rPr>
                        <w:rFonts w:ascii="Cambria Math" w:hAnsi="Cambria Math" w:eastAsia="宋体" w:cs="Times New Roman"/>
                        <w:iCs/>
                        <w:kern w:val="2"/>
                        <w:sz w:val="21"/>
                        <w:szCs w:val="21"/>
                      </w:rPr>
                    </m:ctrlPr>
                  </m:e>
                  <m:sub>
                    <m:r>
                      <m:rPr>
                        <m:sty m:val="p"/>
                      </m:rPr>
                      <w:rPr>
                        <w:rFonts w:ascii="Cambria Math" w:hAnsi="Cambria Math" w:eastAsia="宋体" w:cs="Times New Roman"/>
                        <w:sz w:val="21"/>
                        <w:szCs w:val="21"/>
                      </w:rPr>
                      <m:t>Ed</m:t>
                    </m:r>
                    <m:ctrlPr>
                      <w:rPr>
                        <w:rFonts w:ascii="Cambria Math" w:hAnsi="Cambria Math" w:eastAsia="宋体" w:cs="Times New Roman"/>
                        <w:iCs/>
                        <w:kern w:val="2"/>
                        <w:sz w:val="21"/>
                        <w:szCs w:val="21"/>
                      </w:rPr>
                    </m:ctrlPr>
                  </m:sub>
                  <m:sup>
                    <m:r>
                      <m:rPr>
                        <m:sty m:val="p"/>
                      </m:rPr>
                      <w:rPr>
                        <w:rFonts w:ascii="Cambria Math" w:hAnsi="Cambria Math" w:eastAsia="宋体" w:cs="Times New Roman"/>
                        <w:sz w:val="21"/>
                        <w:szCs w:val="21"/>
                      </w:rPr>
                      <m:t>cb</m:t>
                    </m:r>
                    <m:ctrlPr>
                      <w:rPr>
                        <w:rFonts w:ascii="Cambria Math" w:hAnsi="Cambria Math" w:eastAsia="宋体" w:cs="Times New Roman"/>
                        <w:iCs/>
                        <w:kern w:val="2"/>
                        <w:sz w:val="21"/>
                        <w:szCs w:val="21"/>
                      </w:rPr>
                    </m:ctrlPr>
                  </m:sup>
                </m:sSubSup>
                <m:r>
                  <w:rPr>
                    <w:rFonts w:ascii="Cambria Math" w:hAnsi="Cambria Math" w:eastAsia="宋体" w:cs="Times New Roman"/>
                    <w:sz w:val="21"/>
                    <w:szCs w:val="21"/>
                  </w:rPr>
                  <m:t>≤</m:t>
                </m:r>
                <m:sSub>
                  <m:sSubPr>
                    <m:ctrlPr>
                      <w:rPr>
                        <w:rFonts w:ascii="Cambria Math" w:hAnsi="Cambria Math" w:eastAsia="宋体" w:cs="Times New Roman"/>
                        <w:i/>
                        <w:kern w:val="2"/>
                        <w:sz w:val="21"/>
                        <w:szCs w:val="21"/>
                      </w:rPr>
                    </m:ctrlPr>
                  </m:sSubPr>
                  <m:e>
                    <m:r>
                      <w:rPr>
                        <w:rFonts w:ascii="Cambria Math" w:hAnsi="Cambria Math" w:eastAsia="宋体" w:cs="Times New Roman"/>
                        <w:sz w:val="21"/>
                        <w:szCs w:val="21"/>
                      </w:rPr>
                      <m:t>V</m:t>
                    </m:r>
                    <m:ctrlPr>
                      <w:rPr>
                        <w:rFonts w:ascii="Cambria Math" w:hAnsi="Cambria Math" w:eastAsia="宋体" w:cs="Times New Roman"/>
                        <w:i/>
                        <w:kern w:val="2"/>
                        <w:sz w:val="21"/>
                        <w:szCs w:val="21"/>
                      </w:rPr>
                    </m:ctrlPr>
                  </m:e>
                  <m:sub>
                    <m:r>
                      <m:rPr>
                        <m:sty m:val="p"/>
                      </m:rPr>
                      <w:rPr>
                        <w:rFonts w:ascii="Cambria Math" w:hAnsi="Cambria Math" w:eastAsia="宋体" w:cs="Times New Roman"/>
                        <w:sz w:val="21"/>
                        <w:szCs w:val="21"/>
                      </w:rPr>
                      <m:t>Rd,s</m:t>
                    </m:r>
                    <m:ctrlPr>
                      <w:rPr>
                        <w:rFonts w:ascii="Cambria Math" w:hAnsi="Cambria Math" w:eastAsia="宋体" w:cs="Times New Roman"/>
                        <w:i/>
                        <w:kern w:val="2"/>
                        <w:sz w:val="21"/>
                        <w:szCs w:val="21"/>
                      </w:rPr>
                    </m:ctrlPr>
                  </m:sub>
                </m:sSub>
                <m:r>
                  <w:rPr>
                    <w:rFonts w:ascii="Cambria Math" w:hAnsi="Cambria Math" w:eastAsia="宋体" w:cs="Times New Roman"/>
                    <w:sz w:val="21"/>
                    <w:szCs w:val="21"/>
                  </w:rPr>
                  <m:t>=</m:t>
                </m:r>
                <m:sSub>
                  <m:sSubPr>
                    <m:ctrlPr>
                      <w:rPr>
                        <w:rFonts w:ascii="Cambria Math" w:hAnsi="Cambria Math" w:eastAsia="宋体" w:cs="Times New Roman"/>
                        <w:i/>
                        <w:kern w:val="2"/>
                        <w:sz w:val="21"/>
                        <w:szCs w:val="21"/>
                      </w:rPr>
                    </m:ctrlPr>
                  </m:sSubPr>
                  <m:e>
                    <m:r>
                      <w:rPr>
                        <w:rFonts w:ascii="Cambria Math" w:hAnsi="Cambria Math" w:eastAsia="宋体" w:cs="Times New Roman"/>
                        <w:sz w:val="21"/>
                        <w:szCs w:val="21"/>
                      </w:rPr>
                      <m:t>V</m:t>
                    </m:r>
                    <m:ctrlPr>
                      <w:rPr>
                        <w:rFonts w:ascii="Cambria Math" w:hAnsi="Cambria Math" w:eastAsia="宋体" w:cs="Times New Roman"/>
                        <w:i/>
                        <w:kern w:val="2"/>
                        <w:sz w:val="21"/>
                        <w:szCs w:val="21"/>
                      </w:rPr>
                    </m:ctrlPr>
                  </m:e>
                  <m:sub>
                    <m:r>
                      <m:rPr>
                        <m:sty m:val="p"/>
                      </m:rPr>
                      <w:rPr>
                        <w:rFonts w:ascii="Cambria Math" w:hAnsi="Cambria Math" w:eastAsia="宋体" w:cs="Times New Roman"/>
                        <w:sz w:val="21"/>
                        <w:szCs w:val="21"/>
                      </w:rPr>
                      <m:t>Rk,s</m:t>
                    </m:r>
                    <m:ctrlPr>
                      <w:rPr>
                        <w:rFonts w:ascii="Cambria Math" w:hAnsi="Cambria Math" w:eastAsia="宋体" w:cs="Times New Roman"/>
                        <w:i/>
                        <w:kern w:val="2"/>
                        <w:sz w:val="21"/>
                        <w:szCs w:val="21"/>
                      </w:rPr>
                    </m:ctrlPr>
                  </m:sub>
                </m:sSub>
                <m:r>
                  <w:rPr>
                    <w:rFonts w:ascii="Cambria Math" w:hAnsi="Cambria Math" w:eastAsia="宋体" w:cs="Times New Roman"/>
                    <w:sz w:val="21"/>
                    <w:szCs w:val="21"/>
                  </w:rPr>
                  <m:t>/</m:t>
                </m:r>
                <m:sSub>
                  <m:sSubPr>
                    <m:ctrlPr>
                      <w:rPr>
                        <w:rFonts w:ascii="Cambria Math" w:hAnsi="Cambria Math" w:eastAsia="宋体" w:cs="Times New Roman"/>
                        <w:i/>
                        <w:kern w:val="2"/>
                        <w:sz w:val="21"/>
                        <w:szCs w:val="21"/>
                      </w:rPr>
                    </m:ctrlPr>
                  </m:sSubPr>
                  <m:e>
                    <m:r>
                      <w:rPr>
                        <w:rFonts w:ascii="Cambria Math" w:hAnsi="Cambria Math" w:eastAsia="宋体" w:cs="Times New Roman"/>
                        <w:sz w:val="21"/>
                        <w:szCs w:val="21"/>
                      </w:rPr>
                      <m:t>γ</m:t>
                    </m:r>
                    <m:ctrlPr>
                      <w:rPr>
                        <w:rFonts w:ascii="Cambria Math" w:hAnsi="Cambria Math" w:eastAsia="宋体" w:cs="Times New Roman"/>
                        <w:i/>
                        <w:kern w:val="2"/>
                        <w:sz w:val="21"/>
                        <w:szCs w:val="21"/>
                      </w:rPr>
                    </m:ctrlPr>
                  </m:e>
                  <m:sub>
                    <m:r>
                      <m:rPr>
                        <m:sty m:val="p"/>
                      </m:rPr>
                      <w:rPr>
                        <w:rFonts w:ascii="Cambria Math" w:hAnsi="Cambria Math" w:eastAsia="宋体" w:cs="Times New Roman"/>
                        <w:sz w:val="21"/>
                        <w:szCs w:val="21"/>
                      </w:rPr>
                      <m:t>Ms</m:t>
                    </m:r>
                    <m:ctrlPr>
                      <w:rPr>
                        <w:rFonts w:ascii="Cambria Math" w:hAnsi="Cambria Math" w:eastAsia="宋体" w:cs="Times New Roman"/>
                        <w:i/>
                        <w:kern w:val="2"/>
                        <w:sz w:val="21"/>
                        <w:szCs w:val="21"/>
                      </w:rPr>
                    </m:ctrlPr>
                  </m:sub>
                </m:sSub>
              </m:oMath>
            </m:oMathPara>
          </w:p>
        </w:tc>
        <w:tc>
          <w:tcPr>
            <w:tcW w:w="1542" w:type="dxa"/>
            <w:vAlign w:val="center"/>
          </w:tcPr>
          <w:p>
            <w:pPr>
              <w:widowControl w:val="0"/>
              <w:spacing w:after="0" w:line="240" w:lineRule="auto"/>
              <w:jc w:val="center"/>
              <w:rPr>
                <w:rFonts w:ascii="宋体" w:hAnsi="宋体" w:eastAsia="宋体" w:cs="Times New Roman"/>
                <w:sz w:val="21"/>
                <w:szCs w:val="21"/>
              </w:rPr>
            </w:pPr>
            <w:r>
              <w:rPr>
                <w:rFonts w:ascii="宋体" w:hAnsi="宋体" w:eastAsia="宋体" w:cs="Times New Roman"/>
                <w:sz w:val="21"/>
                <w:szCs w:val="21"/>
              </w:rPr>
              <w:t>受力最大的T型螺栓</w:t>
            </w:r>
          </w:p>
        </w:tc>
        <w:tc>
          <w:tcPr>
            <w:tcW w:w="2142" w:type="dxa"/>
            <w:vAlign w:val="center"/>
          </w:tcPr>
          <w:p>
            <w:pPr>
              <w:widowControl w:val="0"/>
              <w:spacing w:after="0" w:line="240" w:lineRule="auto"/>
              <w:jc w:val="center"/>
              <w:rPr>
                <w:rFonts w:ascii="宋体" w:hAnsi="宋体" w:eastAsia="宋体" w:cs="Times New Roman"/>
                <w:sz w:val="21"/>
                <w:szCs w:val="21"/>
              </w:rPr>
            </w:pPr>
            <w:r>
              <w:rPr>
                <w:rFonts w:ascii="宋体" w:hAnsi="宋体" w:eastAsia="宋体"/>
                <w:sz w:val="21"/>
                <w:szCs w:val="21"/>
              </w:rPr>
              <w:drawing>
                <wp:inline distT="0" distB="0" distL="114300" distR="114300">
                  <wp:extent cx="539750" cy="600710"/>
                  <wp:effectExtent l="0" t="0" r="0" b="8890"/>
                  <wp:docPr id="35"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35"/>
                          <pic:cNvPicPr>
                            <a:picLocks noChangeAspect="1"/>
                          </pic:cNvPicPr>
                        </pic:nvPicPr>
                        <pic:blipFill>
                          <a:blip r:embed="rId43" cstate="print"/>
                          <a:srcRect l="48762" t="32829" r="37316" b="37180"/>
                          <a:stretch>
                            <a:fillRect/>
                          </a:stretch>
                        </pic:blipFill>
                        <pic:spPr>
                          <a:xfrm>
                            <a:off x="0" y="0"/>
                            <a:ext cx="540000" cy="601200"/>
                          </a:xfrm>
                          <a:prstGeom prst="rect">
                            <a:avLst/>
                          </a:prstGeom>
                          <a:noFill/>
                          <a:ln>
                            <a:noFill/>
                          </a:ln>
                        </pic:spPr>
                      </pic:pic>
                    </a:graphicData>
                  </a:graphic>
                </wp:inline>
              </w:drawing>
            </w:r>
          </w:p>
        </w:tc>
      </w:tr>
    </w:tbl>
    <w:p>
      <w:pPr>
        <w:widowControl w:val="0"/>
        <w:jc w:val="center"/>
        <w:rPr>
          <w:rFonts w:ascii="Times New Roman" w:hAnsi="Times New Roman" w:eastAsia="宋体" w:cs="Times New Roman"/>
          <w:b/>
          <w:bCs/>
          <w:sz w:val="21"/>
          <w:szCs w:val="21"/>
        </w:rPr>
      </w:pPr>
      <w:r>
        <w:br w:type="page"/>
      </w:r>
      <w:r>
        <w:rPr>
          <w:rFonts w:ascii="Times New Roman" w:hAnsi="Times New Roman" w:eastAsia="宋体" w:cs="Times New Roman"/>
          <w:b/>
          <w:bCs/>
          <w:sz w:val="21"/>
          <w:szCs w:val="21"/>
        </w:rPr>
        <w:t>表6.3.1  垂直剪力作用下槽式预埋件</w:t>
      </w:r>
      <w:r>
        <w:rPr>
          <w:rFonts w:hint="eastAsia" w:ascii="Times New Roman" w:hAnsi="Times New Roman" w:eastAsia="宋体" w:cs="Times New Roman"/>
          <w:b/>
          <w:bCs/>
          <w:sz w:val="21"/>
          <w:szCs w:val="21"/>
        </w:rPr>
        <w:t>系统承载力设计值</w:t>
      </w:r>
      <w:r>
        <w:rPr>
          <w:rFonts w:ascii="Times New Roman" w:hAnsi="Times New Roman" w:eastAsia="宋体" w:cs="Times New Roman"/>
          <w:b/>
          <w:bCs/>
          <w:sz w:val="21"/>
          <w:szCs w:val="21"/>
        </w:rPr>
        <w:t>的验算项目</w:t>
      </w:r>
      <w:r>
        <w:rPr>
          <w:rFonts w:hint="eastAsia" w:ascii="Times New Roman" w:hAnsi="Times New Roman" w:eastAsia="宋体" w:cs="Times New Roman"/>
          <w:b/>
          <w:bCs/>
          <w:sz w:val="21"/>
          <w:szCs w:val="21"/>
        </w:rPr>
        <w:t>（续）</w:t>
      </w:r>
    </w:p>
    <w:tbl>
      <w:tblPr>
        <w:tblStyle w:val="18"/>
        <w:tblW w:w="9134"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480"/>
        <w:gridCol w:w="388"/>
        <w:gridCol w:w="13"/>
        <w:gridCol w:w="1524"/>
        <w:gridCol w:w="3045"/>
        <w:gridCol w:w="1542"/>
        <w:gridCol w:w="214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480" w:type="dxa"/>
            <w:vAlign w:val="center"/>
          </w:tcPr>
          <w:p>
            <w:pPr>
              <w:widowControl w:val="0"/>
              <w:adjustRightInd w:val="0"/>
              <w:snapToGrid w:val="0"/>
              <w:spacing w:after="0" w:line="240" w:lineRule="auto"/>
              <w:jc w:val="center"/>
              <w:rPr>
                <w:rFonts w:ascii="宋体" w:hAnsi="宋体" w:eastAsia="宋体" w:cs="Times New Roman"/>
                <w:sz w:val="21"/>
                <w:szCs w:val="21"/>
              </w:rPr>
            </w:pPr>
            <w:r>
              <w:rPr>
                <w:rFonts w:ascii="宋体" w:hAnsi="宋体" w:eastAsia="宋体" w:cs="Times New Roman"/>
                <w:sz w:val="21"/>
                <w:szCs w:val="21"/>
              </w:rPr>
              <w:t>序号</w:t>
            </w:r>
          </w:p>
        </w:tc>
        <w:tc>
          <w:tcPr>
            <w:tcW w:w="1925" w:type="dxa"/>
            <w:gridSpan w:val="3"/>
            <w:vAlign w:val="center"/>
          </w:tcPr>
          <w:p>
            <w:pPr>
              <w:widowControl w:val="0"/>
              <w:adjustRightInd w:val="0"/>
              <w:snapToGrid w:val="0"/>
              <w:spacing w:after="0" w:line="240" w:lineRule="auto"/>
              <w:jc w:val="center"/>
              <w:rPr>
                <w:rFonts w:ascii="宋体" w:hAnsi="宋体" w:eastAsia="宋体" w:cs="Times New Roman"/>
                <w:sz w:val="21"/>
                <w:szCs w:val="21"/>
              </w:rPr>
            </w:pPr>
            <w:r>
              <w:rPr>
                <w:rFonts w:ascii="宋体" w:hAnsi="宋体" w:eastAsia="宋体" w:cs="Times New Roman"/>
                <w:sz w:val="21"/>
                <w:szCs w:val="21"/>
              </w:rPr>
              <w:t>失效模式</w:t>
            </w:r>
          </w:p>
        </w:tc>
        <w:tc>
          <w:tcPr>
            <w:tcW w:w="3045" w:type="dxa"/>
            <w:vAlign w:val="center"/>
          </w:tcPr>
          <w:p>
            <w:pPr>
              <w:widowControl w:val="0"/>
              <w:adjustRightInd w:val="0"/>
              <w:snapToGrid w:val="0"/>
              <w:spacing w:after="0" w:line="240" w:lineRule="auto"/>
              <w:jc w:val="center"/>
              <w:rPr>
                <w:rFonts w:ascii="宋体" w:hAnsi="宋体" w:eastAsia="宋体" w:cs="Times New Roman"/>
                <w:sz w:val="21"/>
                <w:szCs w:val="21"/>
              </w:rPr>
            </w:pPr>
            <w:r>
              <w:rPr>
                <w:rFonts w:ascii="宋体" w:hAnsi="宋体" w:eastAsia="宋体" w:cs="Times New Roman"/>
                <w:sz w:val="21"/>
                <w:szCs w:val="21"/>
              </w:rPr>
              <w:t>承载力验算</w:t>
            </w:r>
          </w:p>
        </w:tc>
        <w:tc>
          <w:tcPr>
            <w:tcW w:w="1542" w:type="dxa"/>
            <w:vAlign w:val="center"/>
          </w:tcPr>
          <w:p>
            <w:pPr>
              <w:widowControl w:val="0"/>
              <w:adjustRightInd w:val="0"/>
              <w:snapToGrid w:val="0"/>
              <w:spacing w:after="0" w:line="240" w:lineRule="auto"/>
              <w:jc w:val="center"/>
              <w:rPr>
                <w:rFonts w:ascii="宋体" w:hAnsi="宋体" w:eastAsia="宋体" w:cs="Times New Roman"/>
                <w:sz w:val="21"/>
                <w:szCs w:val="21"/>
              </w:rPr>
            </w:pPr>
            <w:r>
              <w:rPr>
                <w:rFonts w:ascii="宋体" w:hAnsi="宋体" w:eastAsia="宋体" w:cs="Times New Roman"/>
                <w:sz w:val="21"/>
                <w:szCs w:val="21"/>
              </w:rPr>
              <w:t>最不利的受力部位或部件</w:t>
            </w:r>
          </w:p>
        </w:tc>
        <w:tc>
          <w:tcPr>
            <w:tcW w:w="2142" w:type="dxa"/>
            <w:vAlign w:val="center"/>
          </w:tcPr>
          <w:p>
            <w:pPr>
              <w:widowControl w:val="0"/>
              <w:adjustRightInd w:val="0"/>
              <w:snapToGrid w:val="0"/>
              <w:spacing w:after="0" w:line="240" w:lineRule="auto"/>
              <w:jc w:val="center"/>
              <w:rPr>
                <w:rFonts w:ascii="宋体" w:hAnsi="宋体" w:eastAsia="宋体" w:cs="Times New Roman"/>
                <w:sz w:val="21"/>
                <w:szCs w:val="21"/>
              </w:rPr>
            </w:pPr>
            <w:r>
              <w:rPr>
                <w:rFonts w:ascii="宋体" w:hAnsi="宋体" w:eastAsia="宋体" w:cs="Times New Roman"/>
                <w:sz w:val="21"/>
                <w:szCs w:val="21"/>
              </w:rPr>
              <w:t>示意图</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62" w:hRule="atLeast"/>
        </w:trPr>
        <w:tc>
          <w:tcPr>
            <w:tcW w:w="480" w:type="dxa"/>
            <w:vAlign w:val="center"/>
          </w:tcPr>
          <w:p>
            <w:pPr>
              <w:widowControl w:val="0"/>
              <w:spacing w:after="0" w:line="240" w:lineRule="auto"/>
              <w:jc w:val="center"/>
              <w:rPr>
                <w:rFonts w:ascii="宋体" w:hAnsi="宋体" w:eastAsia="宋体" w:cs="Times New Roman"/>
                <w:kern w:val="2"/>
                <w:sz w:val="21"/>
                <w:szCs w:val="21"/>
              </w:rPr>
            </w:pPr>
            <w:r>
              <w:rPr>
                <w:rFonts w:ascii="宋体" w:hAnsi="宋体" w:eastAsia="宋体" w:cs="Times New Roman"/>
                <w:sz w:val="21"/>
                <w:szCs w:val="21"/>
              </w:rPr>
              <w:t>5</w:t>
            </w:r>
          </w:p>
        </w:tc>
        <w:tc>
          <w:tcPr>
            <w:tcW w:w="388" w:type="dxa"/>
            <w:vAlign w:val="center"/>
          </w:tcPr>
          <w:p>
            <w:pPr>
              <w:widowControl w:val="0"/>
              <w:spacing w:after="160" w:line="360" w:lineRule="auto"/>
              <w:jc w:val="center"/>
              <w:rPr>
                <w:rFonts w:ascii="宋体" w:hAnsi="宋体" w:eastAsia="宋体" w:cs="Times New Roman"/>
                <w:kern w:val="2"/>
                <w:sz w:val="21"/>
                <w:szCs w:val="21"/>
              </w:rPr>
            </w:pPr>
          </w:p>
        </w:tc>
        <w:tc>
          <w:tcPr>
            <w:tcW w:w="1537" w:type="dxa"/>
            <w:gridSpan w:val="2"/>
            <w:vAlign w:val="center"/>
          </w:tcPr>
          <w:p>
            <w:pPr>
              <w:widowControl w:val="0"/>
              <w:spacing w:after="0" w:line="240" w:lineRule="auto"/>
              <w:jc w:val="center"/>
              <w:rPr>
                <w:rFonts w:ascii="宋体" w:hAnsi="宋体" w:eastAsia="宋体" w:cs="Times New Roman"/>
                <w:kern w:val="2"/>
                <w:sz w:val="21"/>
                <w:szCs w:val="21"/>
              </w:rPr>
            </w:pPr>
            <w:r>
              <w:rPr>
                <w:rFonts w:ascii="宋体" w:hAnsi="宋体" w:eastAsia="宋体" w:cs="Times New Roman"/>
                <w:sz w:val="21"/>
                <w:szCs w:val="21"/>
              </w:rPr>
              <w:t>T型螺栓有力臂破坏</w:t>
            </w:r>
          </w:p>
        </w:tc>
        <w:tc>
          <w:tcPr>
            <w:tcW w:w="3045" w:type="dxa"/>
            <w:vAlign w:val="center"/>
          </w:tcPr>
          <w:p>
            <w:pPr>
              <w:widowControl w:val="0"/>
              <w:spacing w:after="0" w:line="240" w:lineRule="auto"/>
              <w:jc w:val="center"/>
              <w:rPr>
                <w:rFonts w:ascii="宋体" w:hAnsi="宋体" w:eastAsia="宋体" w:cs="Times New Roman"/>
                <w:sz w:val="21"/>
                <w:szCs w:val="21"/>
              </w:rPr>
            </w:pPr>
            <m:oMathPara>
              <m:oMath>
                <m:sSubSup>
                  <m:sSubSupPr>
                    <m:ctrlPr>
                      <w:rPr>
                        <w:rFonts w:ascii="Cambria Math" w:hAnsi="Cambria Math" w:eastAsia="宋体" w:cs="Times New Roman"/>
                        <w:iCs/>
                        <w:kern w:val="2"/>
                        <w:sz w:val="21"/>
                        <w:szCs w:val="21"/>
                      </w:rPr>
                    </m:ctrlPr>
                  </m:sSubSupPr>
                  <m:e>
                    <m:r>
                      <w:rPr>
                        <w:rFonts w:ascii="Cambria Math" w:hAnsi="Cambria Math" w:eastAsia="宋体" w:cs="Times New Roman"/>
                        <w:sz w:val="21"/>
                        <w:szCs w:val="21"/>
                      </w:rPr>
                      <m:t>V</m:t>
                    </m:r>
                    <m:ctrlPr>
                      <w:rPr>
                        <w:rFonts w:ascii="Cambria Math" w:hAnsi="Cambria Math" w:eastAsia="宋体" w:cs="Times New Roman"/>
                        <w:iCs/>
                        <w:kern w:val="2"/>
                        <w:sz w:val="21"/>
                        <w:szCs w:val="21"/>
                      </w:rPr>
                    </m:ctrlPr>
                  </m:e>
                  <m:sub>
                    <m:r>
                      <m:rPr>
                        <m:sty m:val="p"/>
                      </m:rPr>
                      <w:rPr>
                        <w:rFonts w:ascii="Cambria Math" w:hAnsi="Cambria Math" w:eastAsia="宋体" w:cs="Times New Roman"/>
                        <w:sz w:val="21"/>
                        <w:szCs w:val="21"/>
                      </w:rPr>
                      <m:t>Ed</m:t>
                    </m:r>
                    <m:ctrlPr>
                      <w:rPr>
                        <w:rFonts w:ascii="Cambria Math" w:hAnsi="Cambria Math" w:eastAsia="宋体" w:cs="Times New Roman"/>
                        <w:iCs/>
                        <w:kern w:val="2"/>
                        <w:sz w:val="21"/>
                        <w:szCs w:val="21"/>
                      </w:rPr>
                    </m:ctrlPr>
                  </m:sub>
                  <m:sup>
                    <m:r>
                      <m:rPr>
                        <m:sty m:val="p"/>
                      </m:rPr>
                      <w:rPr>
                        <w:rFonts w:ascii="Cambria Math" w:hAnsi="Cambria Math" w:eastAsia="宋体" w:cs="Times New Roman"/>
                        <w:sz w:val="21"/>
                        <w:szCs w:val="21"/>
                      </w:rPr>
                      <m:t>cb</m:t>
                    </m:r>
                    <m:ctrlPr>
                      <w:rPr>
                        <w:rFonts w:ascii="Cambria Math" w:hAnsi="Cambria Math" w:eastAsia="宋体" w:cs="Times New Roman"/>
                        <w:iCs/>
                        <w:kern w:val="2"/>
                        <w:sz w:val="21"/>
                        <w:szCs w:val="21"/>
                      </w:rPr>
                    </m:ctrlPr>
                  </m:sup>
                </m:sSubSup>
                <m:r>
                  <w:rPr>
                    <w:rFonts w:ascii="Cambria Math" w:hAnsi="Cambria Math" w:eastAsia="宋体" w:cs="Times New Roman"/>
                    <w:sz w:val="21"/>
                    <w:szCs w:val="21"/>
                  </w:rPr>
                  <m:t>≤</m:t>
                </m:r>
                <m:sSub>
                  <m:sSubPr>
                    <m:ctrlPr>
                      <w:rPr>
                        <w:rFonts w:ascii="Cambria Math" w:hAnsi="Cambria Math" w:eastAsia="宋体" w:cs="Times New Roman"/>
                        <w:i/>
                        <w:kern w:val="2"/>
                        <w:sz w:val="21"/>
                        <w:szCs w:val="21"/>
                      </w:rPr>
                    </m:ctrlPr>
                  </m:sSubPr>
                  <m:e>
                    <m:r>
                      <w:rPr>
                        <w:rFonts w:ascii="Cambria Math" w:hAnsi="Cambria Math" w:eastAsia="宋体" w:cs="Times New Roman"/>
                        <w:sz w:val="21"/>
                        <w:szCs w:val="21"/>
                      </w:rPr>
                      <m:t>V</m:t>
                    </m:r>
                    <m:ctrlPr>
                      <w:rPr>
                        <w:rFonts w:ascii="Cambria Math" w:hAnsi="Cambria Math" w:eastAsia="宋体" w:cs="Times New Roman"/>
                        <w:i/>
                        <w:kern w:val="2"/>
                        <w:sz w:val="21"/>
                        <w:szCs w:val="21"/>
                      </w:rPr>
                    </m:ctrlPr>
                  </m:e>
                  <m:sub>
                    <m:r>
                      <m:rPr>
                        <m:sty m:val="p"/>
                      </m:rPr>
                      <w:rPr>
                        <w:rFonts w:ascii="Cambria Math" w:hAnsi="Cambria Math" w:eastAsia="宋体" w:cs="Times New Roman"/>
                        <w:sz w:val="21"/>
                        <w:szCs w:val="21"/>
                      </w:rPr>
                      <m:t>Rd,s,M</m:t>
                    </m:r>
                    <m:ctrlPr>
                      <w:rPr>
                        <w:rFonts w:ascii="Cambria Math" w:hAnsi="Cambria Math" w:eastAsia="宋体" w:cs="Times New Roman"/>
                        <w:i/>
                        <w:kern w:val="2"/>
                        <w:sz w:val="21"/>
                        <w:szCs w:val="21"/>
                      </w:rPr>
                    </m:ctrlPr>
                  </m:sub>
                </m:sSub>
                <m:r>
                  <w:rPr>
                    <w:rFonts w:ascii="Cambria Math" w:hAnsi="Cambria Math" w:eastAsia="宋体" w:cs="Times New Roman"/>
                    <w:sz w:val="21"/>
                    <w:szCs w:val="21"/>
                  </w:rPr>
                  <m:t>=</m:t>
                </m:r>
                <m:sSub>
                  <m:sSubPr>
                    <m:ctrlPr>
                      <w:rPr>
                        <w:rFonts w:ascii="Cambria Math" w:hAnsi="Cambria Math" w:eastAsia="宋体" w:cs="Times New Roman"/>
                        <w:i/>
                        <w:kern w:val="2"/>
                        <w:sz w:val="21"/>
                        <w:szCs w:val="21"/>
                      </w:rPr>
                    </m:ctrlPr>
                  </m:sSubPr>
                  <m:e>
                    <m:r>
                      <w:rPr>
                        <w:rFonts w:ascii="Cambria Math" w:hAnsi="Cambria Math" w:eastAsia="宋体" w:cs="Times New Roman"/>
                        <w:sz w:val="21"/>
                        <w:szCs w:val="21"/>
                      </w:rPr>
                      <m:t>V</m:t>
                    </m:r>
                    <m:ctrlPr>
                      <w:rPr>
                        <w:rFonts w:ascii="Cambria Math" w:hAnsi="Cambria Math" w:eastAsia="宋体" w:cs="Times New Roman"/>
                        <w:i/>
                        <w:kern w:val="2"/>
                        <w:sz w:val="21"/>
                        <w:szCs w:val="21"/>
                      </w:rPr>
                    </m:ctrlPr>
                  </m:e>
                  <m:sub>
                    <m:r>
                      <m:rPr>
                        <m:sty m:val="p"/>
                      </m:rPr>
                      <w:rPr>
                        <w:rFonts w:ascii="Cambria Math" w:hAnsi="Cambria Math" w:eastAsia="宋体" w:cs="Times New Roman"/>
                        <w:sz w:val="21"/>
                        <w:szCs w:val="21"/>
                      </w:rPr>
                      <m:t>Rk,s,M</m:t>
                    </m:r>
                    <m:ctrlPr>
                      <w:rPr>
                        <w:rFonts w:ascii="Cambria Math" w:hAnsi="Cambria Math" w:eastAsia="宋体" w:cs="Times New Roman"/>
                        <w:i/>
                        <w:kern w:val="2"/>
                        <w:sz w:val="21"/>
                        <w:szCs w:val="21"/>
                      </w:rPr>
                    </m:ctrlPr>
                  </m:sub>
                </m:sSub>
                <m:r>
                  <w:rPr>
                    <w:rFonts w:ascii="Cambria Math" w:hAnsi="Cambria Math" w:eastAsia="宋体" w:cs="Times New Roman"/>
                    <w:sz w:val="21"/>
                    <w:szCs w:val="21"/>
                  </w:rPr>
                  <m:t>/</m:t>
                </m:r>
                <m:sSub>
                  <m:sSubPr>
                    <m:ctrlPr>
                      <w:rPr>
                        <w:rFonts w:ascii="Cambria Math" w:hAnsi="Cambria Math" w:eastAsia="宋体" w:cs="Times New Roman"/>
                        <w:i/>
                        <w:kern w:val="2"/>
                        <w:sz w:val="21"/>
                        <w:szCs w:val="21"/>
                      </w:rPr>
                    </m:ctrlPr>
                  </m:sSubPr>
                  <m:e>
                    <m:r>
                      <w:rPr>
                        <w:rFonts w:ascii="Cambria Math" w:hAnsi="Cambria Math" w:eastAsia="宋体" w:cs="Times New Roman"/>
                        <w:sz w:val="21"/>
                        <w:szCs w:val="21"/>
                      </w:rPr>
                      <m:t>γ</m:t>
                    </m:r>
                    <m:ctrlPr>
                      <w:rPr>
                        <w:rFonts w:ascii="Cambria Math" w:hAnsi="Cambria Math" w:eastAsia="宋体" w:cs="Times New Roman"/>
                        <w:i/>
                        <w:kern w:val="2"/>
                        <w:sz w:val="21"/>
                        <w:szCs w:val="21"/>
                      </w:rPr>
                    </m:ctrlPr>
                  </m:e>
                  <m:sub>
                    <m:r>
                      <m:rPr>
                        <m:sty m:val="p"/>
                      </m:rPr>
                      <w:rPr>
                        <w:rFonts w:ascii="Cambria Math" w:hAnsi="Cambria Math" w:eastAsia="宋体" w:cs="Times New Roman"/>
                        <w:sz w:val="21"/>
                        <w:szCs w:val="21"/>
                      </w:rPr>
                      <m:t>Ms</m:t>
                    </m:r>
                    <m:ctrlPr>
                      <w:rPr>
                        <w:rFonts w:ascii="Cambria Math" w:hAnsi="Cambria Math" w:eastAsia="宋体" w:cs="Times New Roman"/>
                        <w:i/>
                        <w:kern w:val="2"/>
                        <w:sz w:val="21"/>
                        <w:szCs w:val="21"/>
                      </w:rPr>
                    </m:ctrlPr>
                  </m:sub>
                </m:sSub>
              </m:oMath>
            </m:oMathPara>
          </w:p>
        </w:tc>
        <w:tc>
          <w:tcPr>
            <w:tcW w:w="1542" w:type="dxa"/>
            <w:vAlign w:val="center"/>
          </w:tcPr>
          <w:p>
            <w:pPr>
              <w:widowControl w:val="0"/>
              <w:spacing w:after="0" w:line="240" w:lineRule="auto"/>
              <w:jc w:val="center"/>
              <w:rPr>
                <w:rFonts w:ascii="宋体" w:hAnsi="宋体" w:eastAsia="宋体" w:cs="Times New Roman"/>
                <w:sz w:val="21"/>
                <w:szCs w:val="21"/>
              </w:rPr>
            </w:pPr>
            <w:r>
              <w:rPr>
                <w:rFonts w:ascii="宋体" w:hAnsi="宋体" w:eastAsia="宋体" w:cs="Times New Roman"/>
                <w:sz w:val="21"/>
                <w:szCs w:val="21"/>
              </w:rPr>
              <w:t>最不利的T型螺栓</w:t>
            </w:r>
          </w:p>
        </w:tc>
        <w:tc>
          <w:tcPr>
            <w:tcW w:w="2142" w:type="dxa"/>
            <w:vAlign w:val="center"/>
          </w:tcPr>
          <w:p>
            <w:pPr>
              <w:widowControl w:val="0"/>
              <w:spacing w:after="0" w:line="240" w:lineRule="auto"/>
              <w:jc w:val="center"/>
              <w:rPr>
                <w:rFonts w:ascii="宋体" w:hAnsi="宋体" w:eastAsia="宋体" w:cs="Times New Roman"/>
                <w:sz w:val="21"/>
                <w:szCs w:val="21"/>
              </w:rPr>
            </w:pPr>
            <w:r>
              <w:rPr>
                <w:rFonts w:ascii="宋体" w:hAnsi="宋体" w:eastAsia="宋体"/>
                <w:sz w:val="21"/>
                <w:szCs w:val="21"/>
              </w:rPr>
              <w:drawing>
                <wp:inline distT="0" distB="0" distL="114300" distR="114300">
                  <wp:extent cx="539750" cy="464185"/>
                  <wp:effectExtent l="0" t="0" r="0" b="0"/>
                  <wp:docPr id="36"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36"/>
                          <pic:cNvPicPr>
                            <a:picLocks noChangeAspect="1"/>
                          </pic:cNvPicPr>
                        </pic:nvPicPr>
                        <pic:blipFill>
                          <a:blip r:embed="rId44" cstate="print"/>
                          <a:srcRect l="45297" t="28331" r="34729" b="38478"/>
                          <a:stretch>
                            <a:fillRect/>
                          </a:stretch>
                        </pic:blipFill>
                        <pic:spPr>
                          <a:xfrm>
                            <a:off x="0" y="0"/>
                            <a:ext cx="540000" cy="464400"/>
                          </a:xfrm>
                          <a:prstGeom prst="rect">
                            <a:avLst/>
                          </a:prstGeom>
                          <a:noFill/>
                          <a:ln>
                            <a:noFill/>
                          </a:ln>
                        </pic:spPr>
                      </pic:pic>
                    </a:graphicData>
                  </a:graphic>
                </wp:inline>
              </w:drawing>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44" w:hRule="atLeast"/>
        </w:trPr>
        <w:tc>
          <w:tcPr>
            <w:tcW w:w="480" w:type="dxa"/>
            <w:vAlign w:val="center"/>
          </w:tcPr>
          <w:p>
            <w:pPr>
              <w:widowControl w:val="0"/>
              <w:spacing w:after="0" w:line="240" w:lineRule="auto"/>
              <w:jc w:val="center"/>
              <w:rPr>
                <w:rFonts w:ascii="宋体" w:hAnsi="宋体" w:eastAsia="宋体" w:cs="Times New Roman"/>
                <w:kern w:val="2"/>
                <w:sz w:val="21"/>
                <w:szCs w:val="21"/>
              </w:rPr>
            </w:pPr>
            <w:r>
              <w:rPr>
                <w:rFonts w:ascii="宋体" w:hAnsi="宋体" w:eastAsia="宋体" w:cs="Times New Roman"/>
                <w:sz w:val="21"/>
                <w:szCs w:val="21"/>
              </w:rPr>
              <w:t>6</w:t>
            </w:r>
          </w:p>
        </w:tc>
        <w:tc>
          <w:tcPr>
            <w:tcW w:w="401" w:type="dxa"/>
            <w:gridSpan w:val="2"/>
            <w:vMerge w:val="restart"/>
            <w:vAlign w:val="center"/>
          </w:tcPr>
          <w:p>
            <w:pPr>
              <w:widowControl w:val="0"/>
              <w:spacing w:after="0" w:line="240" w:lineRule="auto"/>
              <w:jc w:val="center"/>
              <w:rPr>
                <w:rFonts w:ascii="宋体" w:hAnsi="宋体" w:eastAsia="宋体" w:cs="Times New Roman"/>
                <w:kern w:val="2"/>
                <w:sz w:val="21"/>
                <w:szCs w:val="21"/>
              </w:rPr>
            </w:pPr>
            <w:r>
              <w:rPr>
                <w:rFonts w:ascii="宋体" w:hAnsi="宋体" w:eastAsia="宋体" w:cs="Times New Roman"/>
                <w:sz w:val="21"/>
                <w:szCs w:val="21"/>
              </w:rPr>
              <w:t>混凝土破坏</w:t>
            </w:r>
          </w:p>
        </w:tc>
        <w:tc>
          <w:tcPr>
            <w:tcW w:w="1524" w:type="dxa"/>
            <w:vAlign w:val="center"/>
          </w:tcPr>
          <w:p>
            <w:pPr>
              <w:widowControl w:val="0"/>
              <w:spacing w:after="0" w:line="240" w:lineRule="auto"/>
              <w:jc w:val="center"/>
              <w:rPr>
                <w:rFonts w:ascii="宋体" w:hAnsi="宋体" w:eastAsia="宋体" w:cs="Times New Roman"/>
                <w:kern w:val="2"/>
                <w:sz w:val="21"/>
                <w:szCs w:val="21"/>
              </w:rPr>
            </w:pPr>
            <w:r>
              <w:rPr>
                <w:rFonts w:ascii="宋体" w:hAnsi="宋体" w:eastAsia="宋体" w:cs="Times New Roman"/>
                <w:sz w:val="21"/>
                <w:szCs w:val="21"/>
              </w:rPr>
              <w:t>混凝土剪撬破坏</w:t>
            </w:r>
          </w:p>
        </w:tc>
        <w:tc>
          <w:tcPr>
            <w:tcW w:w="3045" w:type="dxa"/>
            <w:vAlign w:val="center"/>
          </w:tcPr>
          <w:p>
            <w:pPr>
              <w:widowControl w:val="0"/>
              <w:spacing w:after="0" w:line="240" w:lineRule="auto"/>
              <w:jc w:val="center"/>
              <w:rPr>
                <w:rFonts w:ascii="宋体" w:hAnsi="宋体" w:eastAsia="宋体" w:cs="Times New Roman"/>
                <w:sz w:val="21"/>
                <w:szCs w:val="21"/>
              </w:rPr>
            </w:pPr>
            <m:oMathPara>
              <m:oMath>
                <m:sSubSup>
                  <m:sSubSupPr>
                    <m:ctrlPr>
                      <w:rPr>
                        <w:rFonts w:ascii="Cambria Math" w:hAnsi="Cambria Math" w:eastAsia="宋体" w:cs="Times New Roman"/>
                        <w:iCs/>
                        <w:kern w:val="2"/>
                        <w:sz w:val="21"/>
                        <w:szCs w:val="21"/>
                      </w:rPr>
                    </m:ctrlPr>
                  </m:sSubSupPr>
                  <m:e>
                    <m:r>
                      <w:rPr>
                        <w:rFonts w:ascii="Cambria Math" w:hAnsi="Cambria Math" w:eastAsia="宋体" w:cs="Times New Roman"/>
                        <w:sz w:val="21"/>
                        <w:szCs w:val="21"/>
                      </w:rPr>
                      <m:t>V</m:t>
                    </m:r>
                    <m:ctrlPr>
                      <w:rPr>
                        <w:rFonts w:ascii="Cambria Math" w:hAnsi="Cambria Math" w:eastAsia="宋体" w:cs="Times New Roman"/>
                        <w:iCs/>
                        <w:kern w:val="2"/>
                        <w:sz w:val="21"/>
                        <w:szCs w:val="21"/>
                      </w:rPr>
                    </m:ctrlPr>
                  </m:e>
                  <m:sub>
                    <m:r>
                      <m:rPr>
                        <m:sty m:val="p"/>
                      </m:rPr>
                      <w:rPr>
                        <w:rFonts w:ascii="Cambria Math" w:hAnsi="Cambria Math" w:eastAsia="宋体" w:cs="Times New Roman"/>
                        <w:sz w:val="21"/>
                        <w:szCs w:val="21"/>
                      </w:rPr>
                      <m:t>Ed</m:t>
                    </m:r>
                    <m:ctrlPr>
                      <w:rPr>
                        <w:rFonts w:ascii="Cambria Math" w:hAnsi="Cambria Math" w:eastAsia="宋体" w:cs="Times New Roman"/>
                        <w:iCs/>
                        <w:kern w:val="2"/>
                        <w:sz w:val="21"/>
                        <w:szCs w:val="21"/>
                      </w:rPr>
                    </m:ctrlPr>
                  </m:sub>
                  <m:sup>
                    <m:r>
                      <m:rPr>
                        <m:sty m:val="p"/>
                      </m:rPr>
                      <w:rPr>
                        <w:rFonts w:ascii="Cambria Math" w:hAnsi="Cambria Math" w:eastAsia="宋体" w:cs="Times New Roman"/>
                        <w:sz w:val="21"/>
                        <w:szCs w:val="21"/>
                      </w:rPr>
                      <m:t>a</m:t>
                    </m:r>
                    <m:ctrlPr>
                      <w:rPr>
                        <w:rFonts w:ascii="Cambria Math" w:hAnsi="Cambria Math" w:eastAsia="宋体" w:cs="Times New Roman"/>
                        <w:iCs/>
                        <w:kern w:val="2"/>
                        <w:sz w:val="21"/>
                        <w:szCs w:val="21"/>
                      </w:rPr>
                    </m:ctrlPr>
                  </m:sup>
                </m:sSubSup>
                <m:r>
                  <m:rPr>
                    <m:sty m:val="p"/>
                  </m:rPr>
                  <w:rPr>
                    <w:rFonts w:ascii="Cambria Math" w:hAnsi="Cambria Math" w:eastAsia="宋体" w:cs="Times New Roman"/>
                    <w:sz w:val="21"/>
                    <w:szCs w:val="21"/>
                  </w:rPr>
                  <m:t>≤</m:t>
                </m:r>
                <m:sSub>
                  <m:sSubPr>
                    <m:ctrlPr>
                      <w:rPr>
                        <w:rFonts w:ascii="Cambria Math" w:hAnsi="Cambria Math" w:eastAsia="宋体" w:cs="Times New Roman"/>
                        <w:kern w:val="2"/>
                        <w:sz w:val="21"/>
                        <w:szCs w:val="21"/>
                      </w:rPr>
                    </m:ctrlPr>
                  </m:sSubPr>
                  <m:e>
                    <m:r>
                      <w:rPr>
                        <w:rFonts w:ascii="Cambria Math" w:hAnsi="Cambria Math" w:eastAsia="宋体" w:cs="Times New Roman"/>
                        <w:sz w:val="21"/>
                        <w:szCs w:val="21"/>
                      </w:rPr>
                      <m:t>V</m:t>
                    </m:r>
                    <m:ctrlPr>
                      <w:rPr>
                        <w:rFonts w:ascii="Cambria Math" w:hAnsi="Cambria Math" w:eastAsia="宋体" w:cs="Times New Roman"/>
                        <w:kern w:val="2"/>
                        <w:sz w:val="21"/>
                        <w:szCs w:val="21"/>
                      </w:rPr>
                    </m:ctrlPr>
                  </m:e>
                  <m:sub>
                    <m:r>
                      <m:rPr>
                        <m:sty m:val="p"/>
                      </m:rPr>
                      <w:rPr>
                        <w:rFonts w:ascii="Cambria Math" w:hAnsi="Cambria Math" w:eastAsia="宋体" w:cs="Times New Roman"/>
                        <w:sz w:val="21"/>
                        <w:szCs w:val="21"/>
                      </w:rPr>
                      <m:t>Rd,cp,y</m:t>
                    </m:r>
                    <m:ctrlPr>
                      <w:rPr>
                        <w:rFonts w:ascii="Cambria Math" w:hAnsi="Cambria Math" w:eastAsia="宋体" w:cs="Times New Roman"/>
                        <w:kern w:val="2"/>
                        <w:sz w:val="21"/>
                        <w:szCs w:val="21"/>
                      </w:rPr>
                    </m:ctrlPr>
                  </m:sub>
                </m:sSub>
                <m:r>
                  <w:rPr>
                    <w:rFonts w:ascii="Cambria Math" w:hAnsi="Cambria Math" w:eastAsia="宋体" w:cs="Times New Roman"/>
                    <w:sz w:val="21"/>
                    <w:szCs w:val="21"/>
                  </w:rPr>
                  <m:t>=</m:t>
                </m:r>
                <m:sSub>
                  <m:sSubPr>
                    <m:ctrlPr>
                      <w:rPr>
                        <w:rFonts w:ascii="Cambria Math" w:hAnsi="Cambria Math" w:eastAsia="宋体" w:cs="Times New Roman"/>
                        <w:i/>
                        <w:kern w:val="2"/>
                        <w:sz w:val="21"/>
                        <w:szCs w:val="21"/>
                      </w:rPr>
                    </m:ctrlPr>
                  </m:sSubPr>
                  <m:e>
                    <m:r>
                      <w:rPr>
                        <w:rFonts w:ascii="Cambria Math" w:hAnsi="Cambria Math" w:eastAsia="宋体" w:cs="Times New Roman"/>
                        <w:sz w:val="21"/>
                        <w:szCs w:val="21"/>
                      </w:rPr>
                      <m:t>V</m:t>
                    </m:r>
                    <m:ctrlPr>
                      <w:rPr>
                        <w:rFonts w:ascii="Cambria Math" w:hAnsi="Cambria Math" w:eastAsia="宋体" w:cs="Times New Roman"/>
                        <w:i/>
                        <w:kern w:val="2"/>
                        <w:sz w:val="21"/>
                        <w:szCs w:val="21"/>
                      </w:rPr>
                    </m:ctrlPr>
                  </m:e>
                  <m:sub>
                    <m:r>
                      <m:rPr>
                        <m:sty m:val="p"/>
                      </m:rPr>
                      <w:rPr>
                        <w:rFonts w:ascii="Cambria Math" w:hAnsi="Cambria Math" w:eastAsia="宋体" w:cs="Times New Roman"/>
                        <w:sz w:val="21"/>
                        <w:szCs w:val="21"/>
                      </w:rPr>
                      <m:t>Rk,cp,y</m:t>
                    </m:r>
                    <m:ctrlPr>
                      <w:rPr>
                        <w:rFonts w:ascii="Cambria Math" w:hAnsi="Cambria Math" w:eastAsia="宋体" w:cs="Times New Roman"/>
                        <w:i/>
                        <w:kern w:val="2"/>
                        <w:sz w:val="21"/>
                        <w:szCs w:val="21"/>
                      </w:rPr>
                    </m:ctrlPr>
                  </m:sub>
                </m:sSub>
                <m:r>
                  <w:rPr>
                    <w:rFonts w:ascii="Cambria Math" w:hAnsi="Cambria Math" w:eastAsia="宋体" w:cs="Times New Roman"/>
                    <w:sz w:val="21"/>
                    <w:szCs w:val="21"/>
                  </w:rPr>
                  <m:t>/</m:t>
                </m:r>
                <m:sSub>
                  <m:sSubPr>
                    <m:ctrlPr>
                      <w:rPr>
                        <w:rFonts w:ascii="Cambria Math" w:hAnsi="Cambria Math" w:eastAsia="宋体" w:cs="Times New Roman"/>
                        <w:i/>
                        <w:kern w:val="2"/>
                        <w:sz w:val="21"/>
                        <w:szCs w:val="21"/>
                      </w:rPr>
                    </m:ctrlPr>
                  </m:sSubPr>
                  <m:e>
                    <m:r>
                      <w:rPr>
                        <w:rFonts w:ascii="Cambria Math" w:hAnsi="Cambria Math" w:eastAsia="宋体" w:cs="Times New Roman"/>
                        <w:sz w:val="21"/>
                        <w:szCs w:val="21"/>
                      </w:rPr>
                      <m:t>γ</m:t>
                    </m:r>
                    <m:ctrlPr>
                      <w:rPr>
                        <w:rFonts w:ascii="Cambria Math" w:hAnsi="Cambria Math" w:eastAsia="宋体" w:cs="Times New Roman"/>
                        <w:i/>
                        <w:kern w:val="2"/>
                        <w:sz w:val="21"/>
                        <w:szCs w:val="21"/>
                      </w:rPr>
                    </m:ctrlPr>
                  </m:e>
                  <m:sub>
                    <m:r>
                      <m:rPr>
                        <m:sty m:val="p"/>
                      </m:rPr>
                      <w:rPr>
                        <w:rFonts w:ascii="Cambria Math" w:hAnsi="Cambria Math" w:eastAsia="宋体" w:cs="Times New Roman"/>
                        <w:sz w:val="21"/>
                        <w:szCs w:val="21"/>
                      </w:rPr>
                      <m:t>Mc</m:t>
                    </m:r>
                    <m:ctrlPr>
                      <w:rPr>
                        <w:rFonts w:ascii="Cambria Math" w:hAnsi="Cambria Math" w:eastAsia="宋体" w:cs="Times New Roman"/>
                        <w:i/>
                        <w:kern w:val="2"/>
                        <w:sz w:val="21"/>
                        <w:szCs w:val="21"/>
                      </w:rPr>
                    </m:ctrlPr>
                  </m:sub>
                </m:sSub>
              </m:oMath>
            </m:oMathPara>
          </w:p>
        </w:tc>
        <w:tc>
          <w:tcPr>
            <w:tcW w:w="1542" w:type="dxa"/>
            <w:vAlign w:val="center"/>
          </w:tcPr>
          <w:p>
            <w:pPr>
              <w:widowControl w:val="0"/>
              <w:spacing w:after="0" w:line="240" w:lineRule="auto"/>
              <w:jc w:val="center"/>
              <w:rPr>
                <w:rFonts w:ascii="宋体" w:hAnsi="宋体" w:eastAsia="宋体" w:cs="Times New Roman"/>
                <w:sz w:val="21"/>
                <w:szCs w:val="21"/>
              </w:rPr>
            </w:pPr>
            <w:r>
              <w:rPr>
                <w:rFonts w:ascii="宋体" w:hAnsi="宋体" w:eastAsia="宋体" w:cs="Times New Roman"/>
                <w:sz w:val="21"/>
                <w:szCs w:val="21"/>
              </w:rPr>
              <w:t>最不利的锚件</w:t>
            </w:r>
          </w:p>
        </w:tc>
        <w:tc>
          <w:tcPr>
            <w:tcW w:w="2142" w:type="dxa"/>
            <w:vAlign w:val="center"/>
          </w:tcPr>
          <w:p>
            <w:pPr>
              <w:widowControl w:val="0"/>
              <w:spacing w:after="0" w:line="240" w:lineRule="auto"/>
              <w:jc w:val="center"/>
              <w:rPr>
                <w:rFonts w:ascii="宋体" w:hAnsi="宋体" w:eastAsia="宋体" w:cs="Times New Roman"/>
                <w:sz w:val="21"/>
                <w:szCs w:val="21"/>
              </w:rPr>
            </w:pPr>
            <w:r>
              <w:rPr>
                <w:rFonts w:ascii="宋体" w:hAnsi="宋体" w:eastAsia="宋体"/>
                <w:sz w:val="21"/>
                <w:szCs w:val="21"/>
              </w:rPr>
              <w:drawing>
                <wp:inline distT="0" distB="0" distL="114300" distR="114300">
                  <wp:extent cx="539750" cy="561340"/>
                  <wp:effectExtent l="0" t="0" r="0" b="0"/>
                  <wp:docPr id="37"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37"/>
                          <pic:cNvPicPr>
                            <a:picLocks noChangeAspect="1"/>
                          </pic:cNvPicPr>
                        </pic:nvPicPr>
                        <pic:blipFill>
                          <a:blip r:embed="rId45" cstate="print"/>
                          <a:srcRect l="42441" t="34239" r="41253" b="33030"/>
                          <a:stretch>
                            <a:fillRect/>
                          </a:stretch>
                        </pic:blipFill>
                        <pic:spPr>
                          <a:xfrm>
                            <a:off x="0" y="0"/>
                            <a:ext cx="540000" cy="561600"/>
                          </a:xfrm>
                          <a:prstGeom prst="rect">
                            <a:avLst/>
                          </a:prstGeom>
                          <a:noFill/>
                          <a:ln>
                            <a:noFill/>
                          </a:ln>
                        </pic:spPr>
                      </pic:pic>
                    </a:graphicData>
                  </a:graphic>
                </wp:inline>
              </w:drawing>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90" w:hRule="atLeast"/>
        </w:trPr>
        <w:tc>
          <w:tcPr>
            <w:tcW w:w="480" w:type="dxa"/>
            <w:vAlign w:val="center"/>
          </w:tcPr>
          <w:p>
            <w:pPr>
              <w:widowControl w:val="0"/>
              <w:spacing w:after="0" w:line="240" w:lineRule="auto"/>
              <w:jc w:val="center"/>
              <w:rPr>
                <w:rFonts w:ascii="宋体" w:hAnsi="宋体" w:eastAsia="宋体" w:cs="Times New Roman"/>
                <w:kern w:val="2"/>
                <w:sz w:val="21"/>
                <w:szCs w:val="21"/>
              </w:rPr>
            </w:pPr>
            <w:r>
              <w:rPr>
                <w:rFonts w:ascii="宋体" w:hAnsi="宋体" w:eastAsia="宋体" w:cs="Times New Roman"/>
                <w:sz w:val="21"/>
                <w:szCs w:val="21"/>
              </w:rPr>
              <w:t>7</w:t>
            </w:r>
          </w:p>
        </w:tc>
        <w:tc>
          <w:tcPr>
            <w:tcW w:w="401" w:type="dxa"/>
            <w:gridSpan w:val="2"/>
            <w:vMerge w:val="continue"/>
            <w:vAlign w:val="center"/>
          </w:tcPr>
          <w:p>
            <w:pPr>
              <w:widowControl w:val="0"/>
              <w:spacing w:after="0" w:line="240" w:lineRule="auto"/>
              <w:jc w:val="center"/>
              <w:rPr>
                <w:rFonts w:ascii="宋体" w:hAnsi="宋体" w:eastAsia="宋体" w:cs="Times New Roman"/>
                <w:kern w:val="2"/>
                <w:sz w:val="21"/>
                <w:szCs w:val="21"/>
              </w:rPr>
            </w:pPr>
          </w:p>
        </w:tc>
        <w:tc>
          <w:tcPr>
            <w:tcW w:w="1524" w:type="dxa"/>
            <w:vAlign w:val="center"/>
          </w:tcPr>
          <w:p>
            <w:pPr>
              <w:widowControl w:val="0"/>
              <w:spacing w:after="0" w:line="240" w:lineRule="auto"/>
              <w:jc w:val="center"/>
              <w:rPr>
                <w:rFonts w:ascii="宋体" w:hAnsi="宋体" w:eastAsia="宋体" w:cs="Times New Roman"/>
                <w:kern w:val="2"/>
                <w:sz w:val="21"/>
                <w:szCs w:val="21"/>
              </w:rPr>
            </w:pPr>
            <w:r>
              <w:rPr>
                <w:rFonts w:ascii="宋体" w:hAnsi="宋体" w:eastAsia="宋体" w:cs="Times New Roman"/>
                <w:sz w:val="21"/>
                <w:szCs w:val="21"/>
              </w:rPr>
              <w:t>混凝土边缘破坏</w:t>
            </w:r>
          </w:p>
        </w:tc>
        <w:tc>
          <w:tcPr>
            <w:tcW w:w="3045" w:type="dxa"/>
            <w:vAlign w:val="center"/>
          </w:tcPr>
          <w:p>
            <w:pPr>
              <w:widowControl w:val="0"/>
              <w:spacing w:after="0" w:line="240" w:lineRule="auto"/>
              <w:jc w:val="center"/>
              <w:rPr>
                <w:rFonts w:ascii="宋体" w:hAnsi="宋体" w:eastAsia="宋体" w:cs="Times New Roman"/>
                <w:sz w:val="21"/>
                <w:szCs w:val="21"/>
              </w:rPr>
            </w:pPr>
            <m:oMathPara>
              <m:oMath>
                <m:sSubSup>
                  <m:sSubSupPr>
                    <m:ctrlPr>
                      <w:rPr>
                        <w:rFonts w:ascii="Cambria Math" w:hAnsi="Cambria Math" w:eastAsia="宋体" w:cs="Times New Roman"/>
                        <w:iCs/>
                        <w:kern w:val="2"/>
                        <w:sz w:val="21"/>
                        <w:szCs w:val="21"/>
                      </w:rPr>
                    </m:ctrlPr>
                  </m:sSubSupPr>
                  <m:e>
                    <m:r>
                      <w:rPr>
                        <w:rFonts w:ascii="Cambria Math" w:hAnsi="Cambria Math" w:eastAsia="宋体" w:cs="Times New Roman"/>
                        <w:sz w:val="21"/>
                        <w:szCs w:val="21"/>
                      </w:rPr>
                      <m:t>V</m:t>
                    </m:r>
                    <m:ctrlPr>
                      <w:rPr>
                        <w:rFonts w:ascii="Cambria Math" w:hAnsi="Cambria Math" w:eastAsia="宋体" w:cs="Times New Roman"/>
                        <w:iCs/>
                        <w:kern w:val="2"/>
                        <w:sz w:val="21"/>
                        <w:szCs w:val="21"/>
                      </w:rPr>
                    </m:ctrlPr>
                  </m:e>
                  <m:sub>
                    <m:r>
                      <m:rPr>
                        <m:sty m:val="p"/>
                      </m:rPr>
                      <w:rPr>
                        <w:rFonts w:ascii="Cambria Math" w:hAnsi="Cambria Math" w:eastAsia="宋体" w:cs="Times New Roman"/>
                        <w:sz w:val="21"/>
                        <w:szCs w:val="21"/>
                      </w:rPr>
                      <m:t>Ed</m:t>
                    </m:r>
                    <m:ctrlPr>
                      <w:rPr>
                        <w:rFonts w:ascii="Cambria Math" w:hAnsi="Cambria Math" w:eastAsia="宋体" w:cs="Times New Roman"/>
                        <w:iCs/>
                        <w:kern w:val="2"/>
                        <w:sz w:val="21"/>
                        <w:szCs w:val="21"/>
                      </w:rPr>
                    </m:ctrlPr>
                  </m:sub>
                  <m:sup>
                    <m:r>
                      <m:rPr>
                        <m:sty m:val="p"/>
                      </m:rPr>
                      <w:rPr>
                        <w:rFonts w:ascii="Cambria Math" w:hAnsi="Cambria Math" w:eastAsia="宋体" w:cs="Times New Roman"/>
                        <w:sz w:val="21"/>
                        <w:szCs w:val="21"/>
                      </w:rPr>
                      <m:t>a</m:t>
                    </m:r>
                    <m:ctrlPr>
                      <w:rPr>
                        <w:rFonts w:ascii="Cambria Math" w:hAnsi="Cambria Math" w:eastAsia="宋体" w:cs="Times New Roman"/>
                        <w:iCs/>
                        <w:kern w:val="2"/>
                        <w:sz w:val="21"/>
                        <w:szCs w:val="21"/>
                      </w:rPr>
                    </m:ctrlPr>
                  </m:sup>
                </m:sSubSup>
                <m:r>
                  <m:rPr>
                    <m:sty m:val="p"/>
                  </m:rPr>
                  <w:rPr>
                    <w:rFonts w:ascii="Cambria Math" w:hAnsi="Cambria Math" w:eastAsia="宋体" w:cs="Times New Roman"/>
                    <w:sz w:val="21"/>
                    <w:szCs w:val="21"/>
                  </w:rPr>
                  <m:t>≤</m:t>
                </m:r>
                <m:sSub>
                  <m:sSubPr>
                    <m:ctrlPr>
                      <w:rPr>
                        <w:rFonts w:ascii="Cambria Math" w:hAnsi="Cambria Math" w:eastAsia="宋体" w:cs="Times New Roman"/>
                        <w:kern w:val="2"/>
                        <w:sz w:val="21"/>
                        <w:szCs w:val="21"/>
                      </w:rPr>
                    </m:ctrlPr>
                  </m:sSubPr>
                  <m:e>
                    <m:r>
                      <w:rPr>
                        <w:rFonts w:ascii="Cambria Math" w:hAnsi="Cambria Math" w:eastAsia="宋体" w:cs="Times New Roman"/>
                        <w:sz w:val="21"/>
                        <w:szCs w:val="21"/>
                      </w:rPr>
                      <m:t>V</m:t>
                    </m:r>
                    <m:ctrlPr>
                      <w:rPr>
                        <w:rFonts w:ascii="Cambria Math" w:hAnsi="Cambria Math" w:eastAsia="宋体" w:cs="Times New Roman"/>
                        <w:kern w:val="2"/>
                        <w:sz w:val="21"/>
                        <w:szCs w:val="21"/>
                      </w:rPr>
                    </m:ctrlPr>
                  </m:e>
                  <m:sub>
                    <m:r>
                      <m:rPr>
                        <m:sty m:val="p"/>
                      </m:rPr>
                      <w:rPr>
                        <w:rFonts w:ascii="Cambria Math" w:hAnsi="Cambria Math" w:eastAsia="宋体" w:cs="Times New Roman"/>
                        <w:sz w:val="21"/>
                        <w:szCs w:val="21"/>
                      </w:rPr>
                      <m:t>Rd,c,y</m:t>
                    </m:r>
                    <m:ctrlPr>
                      <w:rPr>
                        <w:rFonts w:ascii="Cambria Math" w:hAnsi="Cambria Math" w:eastAsia="宋体" w:cs="Times New Roman"/>
                        <w:kern w:val="2"/>
                        <w:sz w:val="21"/>
                        <w:szCs w:val="21"/>
                      </w:rPr>
                    </m:ctrlPr>
                  </m:sub>
                </m:sSub>
                <m:r>
                  <w:rPr>
                    <w:rFonts w:ascii="Cambria Math" w:hAnsi="Cambria Math" w:eastAsia="宋体" w:cs="Times New Roman"/>
                    <w:sz w:val="21"/>
                    <w:szCs w:val="21"/>
                  </w:rPr>
                  <m:t>=</m:t>
                </m:r>
                <m:sSub>
                  <m:sSubPr>
                    <m:ctrlPr>
                      <w:rPr>
                        <w:rFonts w:ascii="Cambria Math" w:hAnsi="Cambria Math" w:eastAsia="宋体" w:cs="Times New Roman"/>
                        <w:i/>
                        <w:kern w:val="2"/>
                        <w:sz w:val="21"/>
                        <w:szCs w:val="21"/>
                      </w:rPr>
                    </m:ctrlPr>
                  </m:sSubPr>
                  <m:e>
                    <m:r>
                      <w:rPr>
                        <w:rFonts w:ascii="Cambria Math" w:hAnsi="Cambria Math" w:eastAsia="宋体" w:cs="Times New Roman"/>
                        <w:sz w:val="21"/>
                        <w:szCs w:val="21"/>
                      </w:rPr>
                      <m:t>V</m:t>
                    </m:r>
                    <m:ctrlPr>
                      <w:rPr>
                        <w:rFonts w:ascii="Cambria Math" w:hAnsi="Cambria Math" w:eastAsia="宋体" w:cs="Times New Roman"/>
                        <w:i/>
                        <w:kern w:val="2"/>
                        <w:sz w:val="21"/>
                        <w:szCs w:val="21"/>
                      </w:rPr>
                    </m:ctrlPr>
                  </m:e>
                  <m:sub>
                    <m:r>
                      <m:rPr>
                        <m:sty m:val="p"/>
                      </m:rPr>
                      <w:rPr>
                        <w:rFonts w:ascii="Cambria Math" w:hAnsi="Cambria Math" w:eastAsia="宋体" w:cs="Times New Roman"/>
                        <w:sz w:val="21"/>
                        <w:szCs w:val="21"/>
                      </w:rPr>
                      <m:t>Rk,c,y</m:t>
                    </m:r>
                    <m:ctrlPr>
                      <w:rPr>
                        <w:rFonts w:ascii="Cambria Math" w:hAnsi="Cambria Math" w:eastAsia="宋体" w:cs="Times New Roman"/>
                        <w:i/>
                        <w:kern w:val="2"/>
                        <w:sz w:val="21"/>
                        <w:szCs w:val="21"/>
                      </w:rPr>
                    </m:ctrlPr>
                  </m:sub>
                </m:sSub>
                <m:r>
                  <w:rPr>
                    <w:rFonts w:ascii="Cambria Math" w:hAnsi="Cambria Math" w:eastAsia="宋体" w:cs="Times New Roman"/>
                    <w:sz w:val="21"/>
                    <w:szCs w:val="21"/>
                  </w:rPr>
                  <m:t>/</m:t>
                </m:r>
                <m:sSub>
                  <m:sSubPr>
                    <m:ctrlPr>
                      <w:rPr>
                        <w:rFonts w:ascii="Cambria Math" w:hAnsi="Cambria Math" w:eastAsia="宋体" w:cs="Times New Roman"/>
                        <w:i/>
                        <w:kern w:val="2"/>
                        <w:sz w:val="21"/>
                        <w:szCs w:val="21"/>
                      </w:rPr>
                    </m:ctrlPr>
                  </m:sSubPr>
                  <m:e>
                    <m:r>
                      <w:rPr>
                        <w:rFonts w:ascii="Cambria Math" w:hAnsi="Cambria Math" w:eastAsia="宋体" w:cs="Times New Roman"/>
                        <w:sz w:val="21"/>
                        <w:szCs w:val="21"/>
                      </w:rPr>
                      <m:t>γ</m:t>
                    </m:r>
                    <m:ctrlPr>
                      <w:rPr>
                        <w:rFonts w:ascii="Cambria Math" w:hAnsi="Cambria Math" w:eastAsia="宋体" w:cs="Times New Roman"/>
                        <w:i/>
                        <w:kern w:val="2"/>
                        <w:sz w:val="21"/>
                        <w:szCs w:val="21"/>
                      </w:rPr>
                    </m:ctrlPr>
                  </m:e>
                  <m:sub>
                    <m:r>
                      <m:rPr>
                        <m:sty m:val="p"/>
                      </m:rPr>
                      <w:rPr>
                        <w:rFonts w:ascii="Cambria Math" w:hAnsi="Cambria Math" w:eastAsia="宋体" w:cs="Times New Roman"/>
                        <w:sz w:val="21"/>
                        <w:szCs w:val="21"/>
                      </w:rPr>
                      <m:t>Mc</m:t>
                    </m:r>
                    <m:ctrlPr>
                      <w:rPr>
                        <w:rFonts w:ascii="Cambria Math" w:hAnsi="Cambria Math" w:eastAsia="宋体" w:cs="Times New Roman"/>
                        <w:i/>
                        <w:kern w:val="2"/>
                        <w:sz w:val="21"/>
                        <w:szCs w:val="21"/>
                      </w:rPr>
                    </m:ctrlPr>
                  </m:sub>
                </m:sSub>
              </m:oMath>
            </m:oMathPara>
          </w:p>
        </w:tc>
        <w:tc>
          <w:tcPr>
            <w:tcW w:w="1542" w:type="dxa"/>
            <w:vAlign w:val="center"/>
          </w:tcPr>
          <w:p>
            <w:pPr>
              <w:widowControl w:val="0"/>
              <w:spacing w:after="0" w:line="240" w:lineRule="auto"/>
              <w:jc w:val="center"/>
              <w:rPr>
                <w:rFonts w:ascii="宋体" w:hAnsi="宋体" w:eastAsia="宋体" w:cs="Times New Roman"/>
                <w:sz w:val="21"/>
                <w:szCs w:val="21"/>
              </w:rPr>
            </w:pPr>
            <w:r>
              <w:rPr>
                <w:rFonts w:ascii="宋体" w:hAnsi="宋体" w:eastAsia="宋体" w:cs="Times New Roman"/>
                <w:sz w:val="21"/>
                <w:szCs w:val="21"/>
              </w:rPr>
              <w:t>最不利的锚件</w:t>
            </w:r>
          </w:p>
        </w:tc>
        <w:tc>
          <w:tcPr>
            <w:tcW w:w="2142" w:type="dxa"/>
            <w:vAlign w:val="center"/>
          </w:tcPr>
          <w:p>
            <w:pPr>
              <w:widowControl w:val="0"/>
              <w:spacing w:after="0" w:line="240" w:lineRule="auto"/>
              <w:jc w:val="center"/>
              <w:rPr>
                <w:rFonts w:ascii="宋体" w:hAnsi="宋体" w:eastAsia="宋体" w:cs="Times New Roman"/>
                <w:sz w:val="21"/>
                <w:szCs w:val="21"/>
              </w:rPr>
            </w:pPr>
            <w:r>
              <w:rPr>
                <w:rFonts w:ascii="宋体" w:hAnsi="宋体" w:eastAsia="宋体"/>
                <w:sz w:val="21"/>
                <w:szCs w:val="21"/>
              </w:rPr>
              <w:drawing>
                <wp:inline distT="0" distB="0" distL="114300" distR="114300">
                  <wp:extent cx="539750" cy="554355"/>
                  <wp:effectExtent l="0" t="0" r="0" b="0"/>
                  <wp:docPr id="38"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38"/>
                          <pic:cNvPicPr>
                            <a:picLocks noChangeAspect="1"/>
                          </pic:cNvPicPr>
                        </pic:nvPicPr>
                        <pic:blipFill>
                          <a:blip r:embed="rId46" cstate="print"/>
                          <a:srcRect l="15154" t="33616" r="68477" b="33859"/>
                          <a:stretch>
                            <a:fillRect/>
                          </a:stretch>
                        </pic:blipFill>
                        <pic:spPr>
                          <a:xfrm>
                            <a:off x="0" y="0"/>
                            <a:ext cx="540000" cy="554400"/>
                          </a:xfrm>
                          <a:prstGeom prst="rect">
                            <a:avLst/>
                          </a:prstGeom>
                          <a:noFill/>
                          <a:ln>
                            <a:noFill/>
                          </a:ln>
                        </pic:spPr>
                      </pic:pic>
                    </a:graphicData>
                  </a:graphic>
                </wp:inline>
              </w:drawing>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90" w:hRule="atLeast"/>
        </w:trPr>
        <w:tc>
          <w:tcPr>
            <w:tcW w:w="480" w:type="dxa"/>
            <w:vAlign w:val="center"/>
          </w:tcPr>
          <w:p>
            <w:pPr>
              <w:widowControl w:val="0"/>
              <w:spacing w:after="0" w:line="240" w:lineRule="auto"/>
              <w:jc w:val="center"/>
              <w:rPr>
                <w:rFonts w:ascii="宋体" w:hAnsi="宋体" w:eastAsia="宋体" w:cs="Times New Roman"/>
                <w:sz w:val="21"/>
                <w:szCs w:val="21"/>
              </w:rPr>
            </w:pPr>
            <w:r>
              <w:rPr>
                <w:rFonts w:hint="eastAsia" w:ascii="宋体" w:hAnsi="宋体" w:eastAsia="宋体" w:cs="Times New Roman"/>
                <w:sz w:val="21"/>
                <w:szCs w:val="21"/>
              </w:rPr>
              <w:t>8</w:t>
            </w:r>
          </w:p>
        </w:tc>
        <w:tc>
          <w:tcPr>
            <w:tcW w:w="1925" w:type="dxa"/>
            <w:gridSpan w:val="3"/>
            <w:vAlign w:val="center"/>
          </w:tcPr>
          <w:p>
            <w:pPr>
              <w:widowControl w:val="0"/>
              <w:spacing w:after="0" w:line="240" w:lineRule="auto"/>
              <w:jc w:val="center"/>
              <w:rPr>
                <w:rFonts w:ascii="宋体" w:hAnsi="宋体" w:eastAsia="宋体" w:cs="Times New Roman"/>
                <w:sz w:val="21"/>
                <w:szCs w:val="21"/>
              </w:rPr>
            </w:pPr>
            <w:r>
              <w:rPr>
                <w:rFonts w:hint="eastAsia" w:ascii="宋体" w:hAnsi="宋体" w:eastAsia="宋体" w:cs="Times New Roman"/>
                <w:sz w:val="21"/>
                <w:szCs w:val="21"/>
              </w:rPr>
              <w:t>附加钢筋的钢材破坏</w:t>
            </w:r>
          </w:p>
        </w:tc>
        <w:tc>
          <w:tcPr>
            <w:tcW w:w="3045" w:type="dxa"/>
            <w:vAlign w:val="center"/>
          </w:tcPr>
          <w:p>
            <w:pPr>
              <w:widowControl w:val="0"/>
              <w:spacing w:after="0" w:line="240" w:lineRule="auto"/>
              <w:jc w:val="center"/>
              <w:rPr>
                <w:rFonts w:ascii="宋体" w:hAnsi="宋体" w:eastAsia="宋体" w:cs="Times New Roman"/>
                <w:iCs/>
                <w:kern w:val="2"/>
                <w:sz w:val="21"/>
                <w:szCs w:val="21"/>
              </w:rPr>
            </w:pPr>
            <m:oMathPara>
              <m:oMath>
                <m:sSubSup>
                  <m:sSubSupPr>
                    <m:ctrlPr>
                      <w:rPr>
                        <w:rFonts w:ascii="Cambria Math" w:hAnsi="Cambria Math" w:eastAsia="宋体" w:cs="Times New Roman"/>
                        <w:iCs/>
                        <w:kern w:val="2"/>
                        <w:sz w:val="21"/>
                        <w:szCs w:val="21"/>
                      </w:rPr>
                    </m:ctrlPr>
                  </m:sSubSupPr>
                  <m:e>
                    <m:r>
                      <w:rPr>
                        <w:rFonts w:ascii="Cambria Math" w:hAnsi="Cambria Math" w:eastAsia="宋体" w:cs="Times New Roman"/>
                        <w:sz w:val="21"/>
                        <w:szCs w:val="21"/>
                      </w:rPr>
                      <m:t>N</m:t>
                    </m:r>
                    <m:ctrlPr>
                      <w:rPr>
                        <w:rFonts w:ascii="Cambria Math" w:hAnsi="Cambria Math" w:eastAsia="宋体" w:cs="Times New Roman"/>
                        <w:iCs/>
                        <w:kern w:val="2"/>
                        <w:sz w:val="21"/>
                        <w:szCs w:val="21"/>
                      </w:rPr>
                    </m:ctrlPr>
                  </m:e>
                  <m:sub>
                    <m:r>
                      <m:rPr>
                        <m:sty m:val="p"/>
                      </m:rPr>
                      <w:rPr>
                        <w:rFonts w:ascii="Cambria Math" w:hAnsi="Cambria Math" w:eastAsia="宋体" w:cs="Times New Roman"/>
                        <w:sz w:val="21"/>
                        <w:szCs w:val="21"/>
                      </w:rPr>
                      <m:t>Ed,re</m:t>
                    </m:r>
                    <m:ctrlPr>
                      <w:rPr>
                        <w:rFonts w:ascii="Cambria Math" w:hAnsi="Cambria Math" w:eastAsia="宋体" w:cs="Times New Roman"/>
                        <w:iCs/>
                        <w:kern w:val="2"/>
                        <w:sz w:val="21"/>
                        <w:szCs w:val="21"/>
                      </w:rPr>
                    </m:ctrlPr>
                  </m:sub>
                  <m:sup>
                    <m:r>
                      <m:rPr>
                        <m:sty m:val="p"/>
                      </m:rPr>
                      <w:rPr>
                        <w:rFonts w:ascii="Cambria Math" w:hAnsi="Cambria Math" w:eastAsia="宋体" w:cs="Times New Roman"/>
                        <w:sz w:val="21"/>
                        <w:szCs w:val="21"/>
                      </w:rPr>
                      <m:t>a</m:t>
                    </m:r>
                    <m:ctrlPr>
                      <w:rPr>
                        <w:rFonts w:ascii="Cambria Math" w:hAnsi="Cambria Math" w:eastAsia="宋体" w:cs="Times New Roman"/>
                        <w:iCs/>
                        <w:kern w:val="2"/>
                        <w:sz w:val="21"/>
                        <w:szCs w:val="21"/>
                      </w:rPr>
                    </m:ctrlPr>
                  </m:sup>
                </m:sSubSup>
                <m:r>
                  <m:rPr>
                    <m:sty m:val="p"/>
                  </m:rPr>
                  <w:rPr>
                    <w:rFonts w:ascii="Cambria Math" w:hAnsi="Cambria Math" w:eastAsia="宋体" w:cs="Times New Roman"/>
                    <w:sz w:val="21"/>
                    <w:szCs w:val="21"/>
                  </w:rPr>
                  <m:t>≤</m:t>
                </m:r>
                <m:sSub>
                  <m:sSubPr>
                    <m:ctrlPr>
                      <w:rPr>
                        <w:rFonts w:ascii="Cambria Math" w:hAnsi="Cambria Math" w:eastAsia="宋体" w:cs="Times New Roman"/>
                        <w:kern w:val="2"/>
                        <w:sz w:val="21"/>
                        <w:szCs w:val="21"/>
                      </w:rPr>
                    </m:ctrlPr>
                  </m:sSubPr>
                  <m:e>
                    <m:r>
                      <w:rPr>
                        <w:rFonts w:ascii="Cambria Math" w:hAnsi="Cambria Math" w:eastAsia="宋体" w:cs="Times New Roman"/>
                        <w:sz w:val="21"/>
                        <w:szCs w:val="21"/>
                      </w:rPr>
                      <m:t>N</m:t>
                    </m:r>
                    <m:ctrlPr>
                      <w:rPr>
                        <w:rFonts w:ascii="Cambria Math" w:hAnsi="Cambria Math" w:eastAsia="宋体" w:cs="Times New Roman"/>
                        <w:kern w:val="2"/>
                        <w:sz w:val="21"/>
                        <w:szCs w:val="21"/>
                      </w:rPr>
                    </m:ctrlPr>
                  </m:e>
                  <m:sub>
                    <m:r>
                      <m:rPr>
                        <m:sty m:val="p"/>
                      </m:rPr>
                      <w:rPr>
                        <w:rFonts w:ascii="Cambria Math" w:hAnsi="Cambria Math" w:eastAsia="宋体" w:cs="Times New Roman"/>
                        <w:sz w:val="21"/>
                        <w:szCs w:val="21"/>
                      </w:rPr>
                      <m:t>Rd,re</m:t>
                    </m:r>
                    <m:ctrlPr>
                      <w:rPr>
                        <w:rFonts w:ascii="Cambria Math" w:hAnsi="Cambria Math" w:eastAsia="宋体" w:cs="Times New Roman"/>
                        <w:kern w:val="2"/>
                        <w:sz w:val="21"/>
                        <w:szCs w:val="21"/>
                      </w:rPr>
                    </m:ctrlPr>
                  </m:sub>
                </m:sSub>
                <m:r>
                  <w:rPr>
                    <w:rFonts w:ascii="Cambria Math" w:hAnsi="Cambria Math" w:eastAsia="宋体" w:cs="Times New Roman"/>
                    <w:sz w:val="21"/>
                    <w:szCs w:val="21"/>
                  </w:rPr>
                  <m:t>=</m:t>
                </m:r>
                <m:sSub>
                  <m:sSubPr>
                    <m:ctrlPr>
                      <w:rPr>
                        <w:rFonts w:ascii="Cambria Math" w:hAnsi="Cambria Math" w:eastAsia="宋体" w:cs="Times New Roman"/>
                        <w:i/>
                        <w:kern w:val="2"/>
                        <w:sz w:val="21"/>
                        <w:szCs w:val="21"/>
                      </w:rPr>
                    </m:ctrlPr>
                  </m:sSubPr>
                  <m:e>
                    <m:r>
                      <w:rPr>
                        <w:rFonts w:ascii="Cambria Math" w:hAnsi="Cambria Math" w:eastAsia="宋体" w:cs="Times New Roman"/>
                        <w:sz w:val="21"/>
                        <w:szCs w:val="21"/>
                      </w:rPr>
                      <m:t>N</m:t>
                    </m:r>
                    <m:ctrlPr>
                      <w:rPr>
                        <w:rFonts w:ascii="Cambria Math" w:hAnsi="Cambria Math" w:eastAsia="宋体" w:cs="Times New Roman"/>
                        <w:i/>
                        <w:kern w:val="2"/>
                        <w:sz w:val="21"/>
                        <w:szCs w:val="21"/>
                      </w:rPr>
                    </m:ctrlPr>
                  </m:e>
                  <m:sub>
                    <m:r>
                      <m:rPr>
                        <m:sty m:val="p"/>
                      </m:rPr>
                      <w:rPr>
                        <w:rFonts w:ascii="Cambria Math" w:hAnsi="Cambria Math" w:eastAsia="宋体" w:cs="Times New Roman"/>
                        <w:sz w:val="21"/>
                        <w:szCs w:val="21"/>
                      </w:rPr>
                      <m:t>Rk,re</m:t>
                    </m:r>
                    <m:ctrlPr>
                      <w:rPr>
                        <w:rFonts w:ascii="Cambria Math" w:hAnsi="Cambria Math" w:eastAsia="宋体" w:cs="Times New Roman"/>
                        <w:i/>
                        <w:kern w:val="2"/>
                        <w:sz w:val="21"/>
                        <w:szCs w:val="21"/>
                      </w:rPr>
                    </m:ctrlPr>
                  </m:sub>
                </m:sSub>
                <m:r>
                  <w:rPr>
                    <w:rFonts w:ascii="Cambria Math" w:hAnsi="Cambria Math" w:eastAsia="宋体" w:cs="Times New Roman"/>
                    <w:sz w:val="21"/>
                    <w:szCs w:val="21"/>
                  </w:rPr>
                  <m:t>/</m:t>
                </m:r>
                <m:sSub>
                  <m:sSubPr>
                    <m:ctrlPr>
                      <w:rPr>
                        <w:rFonts w:ascii="Cambria Math" w:hAnsi="Cambria Math" w:eastAsia="宋体" w:cs="Times New Roman"/>
                        <w:i/>
                        <w:kern w:val="2"/>
                        <w:sz w:val="21"/>
                        <w:szCs w:val="21"/>
                      </w:rPr>
                    </m:ctrlPr>
                  </m:sSubPr>
                  <m:e>
                    <m:r>
                      <w:rPr>
                        <w:rFonts w:ascii="Cambria Math" w:hAnsi="Cambria Math" w:eastAsia="宋体" w:cs="Times New Roman"/>
                        <w:sz w:val="21"/>
                        <w:szCs w:val="21"/>
                      </w:rPr>
                      <m:t>γ</m:t>
                    </m:r>
                    <m:ctrlPr>
                      <w:rPr>
                        <w:rFonts w:ascii="Cambria Math" w:hAnsi="Cambria Math" w:eastAsia="宋体" w:cs="Times New Roman"/>
                        <w:i/>
                        <w:kern w:val="2"/>
                        <w:sz w:val="21"/>
                        <w:szCs w:val="21"/>
                      </w:rPr>
                    </m:ctrlPr>
                  </m:e>
                  <m:sub>
                    <m:r>
                      <m:rPr>
                        <m:sty m:val="p"/>
                      </m:rPr>
                      <w:rPr>
                        <w:rFonts w:ascii="Cambria Math" w:hAnsi="Cambria Math" w:eastAsia="宋体" w:cs="Times New Roman"/>
                        <w:sz w:val="21"/>
                        <w:szCs w:val="21"/>
                      </w:rPr>
                      <m:t>Ms,re</m:t>
                    </m:r>
                    <m:ctrlPr>
                      <w:rPr>
                        <w:rFonts w:ascii="Cambria Math" w:hAnsi="Cambria Math" w:eastAsia="宋体" w:cs="Times New Roman"/>
                        <w:i/>
                        <w:kern w:val="2"/>
                        <w:sz w:val="21"/>
                        <w:szCs w:val="21"/>
                      </w:rPr>
                    </m:ctrlPr>
                  </m:sub>
                </m:sSub>
              </m:oMath>
            </m:oMathPara>
          </w:p>
        </w:tc>
        <w:tc>
          <w:tcPr>
            <w:tcW w:w="1542" w:type="dxa"/>
            <w:vAlign w:val="center"/>
          </w:tcPr>
          <w:p>
            <w:pPr>
              <w:widowControl w:val="0"/>
              <w:spacing w:after="0" w:line="240" w:lineRule="auto"/>
              <w:jc w:val="center"/>
              <w:rPr>
                <w:rFonts w:ascii="宋体" w:hAnsi="宋体" w:eastAsia="宋体" w:cs="Times New Roman"/>
                <w:sz w:val="21"/>
                <w:szCs w:val="21"/>
              </w:rPr>
            </w:pPr>
            <w:r>
              <w:rPr>
                <w:rFonts w:ascii="Times New Roman" w:hAnsi="Times New Roman" w:eastAsia="宋体" w:cs="Times New Roman"/>
                <w:sz w:val="21"/>
                <w:szCs w:val="21"/>
              </w:rPr>
              <w:t>受力最大的附加钢筋</w:t>
            </w:r>
          </w:p>
        </w:tc>
        <w:tc>
          <w:tcPr>
            <w:tcW w:w="2142" w:type="dxa"/>
            <w:vAlign w:val="center"/>
          </w:tcPr>
          <w:p>
            <w:pPr>
              <w:widowControl w:val="0"/>
              <w:spacing w:after="0" w:line="240" w:lineRule="auto"/>
              <w:jc w:val="center"/>
              <w:rPr>
                <w:rFonts w:ascii="宋体" w:hAnsi="宋体" w:eastAsia="宋体"/>
                <w:sz w:val="21"/>
                <w:szCs w:val="21"/>
              </w:rPr>
            </w:pPr>
            <w:r>
              <w:rPr>
                <w:sz w:val="21"/>
                <w:szCs w:val="21"/>
              </w:rPr>
              <w:drawing>
                <wp:inline distT="0" distB="0" distL="114300" distR="114300">
                  <wp:extent cx="539750" cy="550545"/>
                  <wp:effectExtent l="0" t="0" r="0" b="1905"/>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pic:cNvPicPr>
                        </pic:nvPicPr>
                        <pic:blipFill>
                          <a:blip r:embed="rId47" cstate="print"/>
                          <a:srcRect l="43757" t="33808" r="39900" b="33941"/>
                          <a:stretch>
                            <a:fillRect/>
                          </a:stretch>
                        </pic:blipFill>
                        <pic:spPr>
                          <a:xfrm>
                            <a:off x="0" y="0"/>
                            <a:ext cx="540000" cy="550800"/>
                          </a:xfrm>
                          <a:prstGeom prst="rect">
                            <a:avLst/>
                          </a:prstGeom>
                          <a:noFill/>
                          <a:ln>
                            <a:noFill/>
                          </a:ln>
                        </pic:spPr>
                      </pic:pic>
                    </a:graphicData>
                  </a:graphic>
                </wp:inline>
              </w:drawing>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90" w:hRule="atLeast"/>
        </w:trPr>
        <w:tc>
          <w:tcPr>
            <w:tcW w:w="480" w:type="dxa"/>
            <w:vAlign w:val="center"/>
          </w:tcPr>
          <w:p>
            <w:pPr>
              <w:widowControl w:val="0"/>
              <w:spacing w:after="0" w:line="240" w:lineRule="auto"/>
              <w:jc w:val="center"/>
              <w:rPr>
                <w:rFonts w:ascii="宋体" w:hAnsi="宋体" w:eastAsia="宋体" w:cs="Times New Roman"/>
                <w:sz w:val="21"/>
                <w:szCs w:val="21"/>
              </w:rPr>
            </w:pPr>
            <w:r>
              <w:rPr>
                <w:rFonts w:hint="eastAsia" w:ascii="宋体" w:hAnsi="宋体" w:eastAsia="宋体" w:cs="Times New Roman"/>
                <w:sz w:val="21"/>
                <w:szCs w:val="21"/>
              </w:rPr>
              <w:t>9</w:t>
            </w:r>
          </w:p>
        </w:tc>
        <w:tc>
          <w:tcPr>
            <w:tcW w:w="1925" w:type="dxa"/>
            <w:gridSpan w:val="3"/>
            <w:vAlign w:val="center"/>
          </w:tcPr>
          <w:p>
            <w:pPr>
              <w:widowControl w:val="0"/>
              <w:spacing w:after="0" w:line="240" w:lineRule="auto"/>
              <w:jc w:val="center"/>
              <w:rPr>
                <w:rFonts w:ascii="宋体" w:hAnsi="宋体" w:eastAsia="宋体" w:cs="Times New Roman"/>
                <w:sz w:val="21"/>
                <w:szCs w:val="21"/>
              </w:rPr>
            </w:pPr>
            <w:r>
              <w:rPr>
                <w:rFonts w:ascii="Times New Roman" w:hAnsi="Times New Roman" w:eastAsia="宋体" w:cs="Times New Roman"/>
                <w:sz w:val="21"/>
                <w:szCs w:val="21"/>
              </w:rPr>
              <w:t>附加钢筋的锚固破坏</w:t>
            </w:r>
          </w:p>
        </w:tc>
        <w:tc>
          <w:tcPr>
            <w:tcW w:w="3045" w:type="dxa"/>
            <w:vAlign w:val="center"/>
          </w:tcPr>
          <w:p>
            <w:pPr>
              <w:widowControl w:val="0"/>
              <w:spacing w:after="0" w:line="240" w:lineRule="auto"/>
              <w:jc w:val="center"/>
              <w:rPr>
                <w:rFonts w:ascii="宋体" w:hAnsi="宋体" w:eastAsia="宋体" w:cs="Times New Roman"/>
                <w:iCs/>
                <w:kern w:val="2"/>
                <w:sz w:val="21"/>
                <w:szCs w:val="21"/>
              </w:rPr>
            </w:pPr>
            <m:oMathPara>
              <m:oMath>
                <m:sSubSup>
                  <m:sSubSupPr>
                    <m:ctrlPr>
                      <w:rPr>
                        <w:rFonts w:ascii="Cambria Math" w:hAnsi="Cambria Math" w:eastAsia="宋体" w:cs="Times New Roman"/>
                        <w:iCs/>
                        <w:kern w:val="2"/>
                        <w:sz w:val="21"/>
                        <w:szCs w:val="21"/>
                      </w:rPr>
                    </m:ctrlPr>
                  </m:sSubSupPr>
                  <m:e>
                    <m:r>
                      <w:rPr>
                        <w:rFonts w:ascii="Cambria Math" w:hAnsi="Cambria Math" w:eastAsia="宋体" w:cs="Times New Roman"/>
                        <w:sz w:val="21"/>
                        <w:szCs w:val="21"/>
                      </w:rPr>
                      <m:t>N</m:t>
                    </m:r>
                    <m:ctrlPr>
                      <w:rPr>
                        <w:rFonts w:ascii="Cambria Math" w:hAnsi="Cambria Math" w:eastAsia="宋体" w:cs="Times New Roman"/>
                        <w:iCs/>
                        <w:kern w:val="2"/>
                        <w:sz w:val="21"/>
                        <w:szCs w:val="21"/>
                      </w:rPr>
                    </m:ctrlPr>
                  </m:e>
                  <m:sub>
                    <m:r>
                      <m:rPr>
                        <m:sty m:val="p"/>
                      </m:rPr>
                      <w:rPr>
                        <w:rFonts w:ascii="Cambria Math" w:hAnsi="Cambria Math" w:eastAsia="宋体" w:cs="Times New Roman"/>
                        <w:sz w:val="21"/>
                        <w:szCs w:val="21"/>
                      </w:rPr>
                      <m:t>Ed,re</m:t>
                    </m:r>
                    <m:ctrlPr>
                      <w:rPr>
                        <w:rFonts w:ascii="Cambria Math" w:hAnsi="Cambria Math" w:eastAsia="宋体" w:cs="Times New Roman"/>
                        <w:iCs/>
                        <w:kern w:val="2"/>
                        <w:sz w:val="21"/>
                        <w:szCs w:val="21"/>
                      </w:rPr>
                    </m:ctrlPr>
                  </m:sub>
                  <m:sup>
                    <m:r>
                      <m:rPr>
                        <m:sty m:val="p"/>
                      </m:rPr>
                      <w:rPr>
                        <w:rFonts w:ascii="Cambria Math" w:hAnsi="Cambria Math" w:eastAsia="宋体" w:cs="Times New Roman"/>
                        <w:sz w:val="21"/>
                        <w:szCs w:val="21"/>
                      </w:rPr>
                      <m:t>a</m:t>
                    </m:r>
                    <m:ctrlPr>
                      <w:rPr>
                        <w:rFonts w:ascii="Cambria Math" w:hAnsi="Cambria Math" w:eastAsia="宋体" w:cs="Times New Roman"/>
                        <w:iCs/>
                        <w:kern w:val="2"/>
                        <w:sz w:val="21"/>
                        <w:szCs w:val="21"/>
                      </w:rPr>
                    </m:ctrlPr>
                  </m:sup>
                </m:sSubSup>
                <m:r>
                  <m:rPr>
                    <m:sty m:val="p"/>
                  </m:rPr>
                  <w:rPr>
                    <w:rFonts w:ascii="Cambria Math" w:hAnsi="Cambria Math" w:eastAsia="宋体" w:cs="Times New Roman"/>
                    <w:sz w:val="21"/>
                    <w:szCs w:val="21"/>
                  </w:rPr>
                  <m:t>≤</m:t>
                </m:r>
                <m:sSub>
                  <m:sSubPr>
                    <m:ctrlPr>
                      <w:rPr>
                        <w:rFonts w:ascii="Cambria Math" w:hAnsi="Cambria Math" w:eastAsia="宋体" w:cs="Times New Roman"/>
                        <w:kern w:val="2"/>
                        <w:sz w:val="21"/>
                        <w:szCs w:val="21"/>
                      </w:rPr>
                    </m:ctrlPr>
                  </m:sSubPr>
                  <m:e>
                    <m:r>
                      <w:rPr>
                        <w:rFonts w:ascii="Cambria Math" w:hAnsi="Cambria Math" w:eastAsia="宋体" w:cs="Times New Roman"/>
                        <w:sz w:val="21"/>
                        <w:szCs w:val="21"/>
                      </w:rPr>
                      <m:t>N</m:t>
                    </m:r>
                    <m:ctrlPr>
                      <w:rPr>
                        <w:rFonts w:ascii="Cambria Math" w:hAnsi="Cambria Math" w:eastAsia="宋体" w:cs="Times New Roman"/>
                        <w:kern w:val="2"/>
                        <w:sz w:val="21"/>
                        <w:szCs w:val="21"/>
                      </w:rPr>
                    </m:ctrlPr>
                  </m:e>
                  <m:sub>
                    <m:r>
                      <m:rPr>
                        <m:sty m:val="p"/>
                      </m:rPr>
                      <w:rPr>
                        <w:rFonts w:ascii="Cambria Math" w:hAnsi="Cambria Math" w:eastAsia="宋体" w:cs="Times New Roman"/>
                        <w:sz w:val="21"/>
                        <w:szCs w:val="21"/>
                      </w:rPr>
                      <m:t>Rd,a</m:t>
                    </m:r>
                    <m:ctrlPr>
                      <w:rPr>
                        <w:rFonts w:ascii="Cambria Math" w:hAnsi="Cambria Math" w:eastAsia="宋体" w:cs="Times New Roman"/>
                        <w:kern w:val="2"/>
                        <w:sz w:val="21"/>
                        <w:szCs w:val="21"/>
                      </w:rPr>
                    </m:ctrlPr>
                  </m:sub>
                </m:sSub>
              </m:oMath>
            </m:oMathPara>
          </w:p>
        </w:tc>
        <w:tc>
          <w:tcPr>
            <w:tcW w:w="1542" w:type="dxa"/>
            <w:vAlign w:val="center"/>
          </w:tcPr>
          <w:p>
            <w:pPr>
              <w:widowControl w:val="0"/>
              <w:spacing w:after="0" w:line="240" w:lineRule="auto"/>
              <w:jc w:val="center"/>
              <w:rPr>
                <w:rFonts w:ascii="宋体" w:hAnsi="宋体" w:eastAsia="宋体" w:cs="Times New Roman"/>
                <w:sz w:val="21"/>
                <w:szCs w:val="21"/>
              </w:rPr>
            </w:pPr>
            <w:r>
              <w:rPr>
                <w:rFonts w:ascii="Times New Roman" w:hAnsi="Times New Roman" w:eastAsia="宋体" w:cs="Times New Roman"/>
                <w:sz w:val="21"/>
                <w:szCs w:val="21"/>
              </w:rPr>
              <w:t>受力最大的附加钢筋</w:t>
            </w:r>
          </w:p>
        </w:tc>
        <w:tc>
          <w:tcPr>
            <w:tcW w:w="2142" w:type="dxa"/>
            <w:vAlign w:val="center"/>
          </w:tcPr>
          <w:p>
            <w:pPr>
              <w:widowControl w:val="0"/>
              <w:spacing w:after="0" w:line="240" w:lineRule="auto"/>
              <w:jc w:val="center"/>
              <w:rPr>
                <w:rFonts w:ascii="宋体" w:hAnsi="宋体" w:eastAsia="宋体"/>
                <w:sz w:val="21"/>
                <w:szCs w:val="21"/>
              </w:rPr>
            </w:pPr>
            <w:r>
              <w:rPr>
                <w:sz w:val="21"/>
                <w:szCs w:val="21"/>
              </w:rPr>
              <w:drawing>
                <wp:inline distT="0" distB="0" distL="114300" distR="114300">
                  <wp:extent cx="539750" cy="546735"/>
                  <wp:effectExtent l="0" t="0" r="0" b="5715"/>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pic:cNvPicPr>
                            <a:picLocks noChangeAspect="1"/>
                          </pic:cNvPicPr>
                        </pic:nvPicPr>
                        <pic:blipFill>
                          <a:blip r:embed="rId48" cstate="print"/>
                          <a:srcRect l="49526" t="34208" r="34060" b="33474"/>
                          <a:stretch>
                            <a:fillRect/>
                          </a:stretch>
                        </pic:blipFill>
                        <pic:spPr>
                          <a:xfrm>
                            <a:off x="0" y="0"/>
                            <a:ext cx="540000" cy="547200"/>
                          </a:xfrm>
                          <a:prstGeom prst="rect">
                            <a:avLst/>
                          </a:prstGeom>
                          <a:noFill/>
                          <a:ln>
                            <a:noFill/>
                          </a:ln>
                        </pic:spPr>
                      </pic:pic>
                    </a:graphicData>
                  </a:graphic>
                </wp:inline>
              </w:drawing>
            </w:r>
          </w:p>
        </w:tc>
      </w:tr>
      <w:bookmarkEnd w:id="59"/>
    </w:tbl>
    <w:p>
      <w:pPr>
        <w:pStyle w:val="33"/>
        <w:numPr>
          <w:ilvl w:val="0"/>
          <w:numId w:val="31"/>
        </w:numPr>
        <w:spacing w:after="0" w:line="360" w:lineRule="auto"/>
        <w:ind w:left="0" w:firstLine="0" w:firstLineChars="0"/>
        <w:rPr>
          <w:rFonts w:ascii="Times New Roman" w:hAnsi="Times New Roman"/>
          <w:sz w:val="24"/>
          <w:szCs w:val="24"/>
        </w:rPr>
      </w:pPr>
      <w:r>
        <w:rPr>
          <w:rFonts w:ascii="Times New Roman" w:hAnsi="Times New Roman"/>
          <w:sz w:val="24"/>
          <w:szCs w:val="24"/>
        </w:rPr>
        <w:t>槽式预埋件</w:t>
      </w:r>
      <w:r>
        <w:rPr>
          <w:rFonts w:hint="eastAsia" w:ascii="Times New Roman" w:hAnsi="Times New Roman"/>
          <w:sz w:val="24"/>
          <w:szCs w:val="24"/>
        </w:rPr>
        <w:t>系统</w:t>
      </w:r>
      <w:r>
        <w:rPr>
          <w:rFonts w:ascii="Times New Roman" w:hAnsi="Times New Roman"/>
          <w:sz w:val="24"/>
          <w:szCs w:val="24"/>
        </w:rPr>
        <w:t>在承受垂直剪力作用时，附加钢筋的设置（图</w:t>
      </w:r>
      <w:r>
        <w:rPr>
          <w:rFonts w:ascii="Times New Roman" w:hAnsi="Times New Roman"/>
          <w:color w:val="000000"/>
          <w:sz w:val="24"/>
          <w:szCs w:val="24"/>
        </w:rPr>
        <w:t>6.3.2）</w:t>
      </w:r>
      <w:r>
        <w:rPr>
          <w:rFonts w:ascii="Times New Roman" w:hAnsi="Times New Roman"/>
          <w:sz w:val="24"/>
          <w:szCs w:val="24"/>
        </w:rPr>
        <w:t>应符合下列规定：</w:t>
      </w:r>
    </w:p>
    <w:p>
      <w:pPr>
        <w:pStyle w:val="33"/>
        <w:numPr>
          <w:ilvl w:val="0"/>
          <w:numId w:val="32"/>
        </w:numPr>
        <w:spacing w:after="0" w:line="360" w:lineRule="auto"/>
        <w:ind w:left="0" w:firstLine="420" w:firstLineChars="0"/>
        <w:contextualSpacing/>
        <w:rPr>
          <w:rFonts w:ascii="Times New Roman" w:hAnsi="Times New Roman"/>
          <w:sz w:val="24"/>
          <w:szCs w:val="24"/>
        </w:rPr>
      </w:pPr>
      <w:r>
        <w:rPr>
          <w:rFonts w:ascii="Times New Roman" w:hAnsi="Times New Roman"/>
          <w:sz w:val="24"/>
          <w:szCs w:val="24"/>
        </w:rPr>
        <w:t>附加钢筋应以表面钢筋的形式进行布置（图6.3.2）</w:t>
      </w:r>
      <w:r>
        <w:rPr>
          <w:rFonts w:hint="eastAsia" w:ascii="Times New Roman" w:hAnsi="Times New Roman"/>
          <w:sz w:val="24"/>
          <w:szCs w:val="24"/>
        </w:rPr>
        <w:t>；</w:t>
      </w:r>
    </w:p>
    <w:p>
      <w:pPr>
        <w:pStyle w:val="33"/>
        <w:numPr>
          <w:ilvl w:val="0"/>
          <w:numId w:val="32"/>
        </w:numPr>
        <w:spacing w:after="0" w:line="360" w:lineRule="auto"/>
        <w:ind w:left="0" w:firstLine="420" w:firstLineChars="0"/>
        <w:contextualSpacing/>
        <w:rPr>
          <w:rFonts w:ascii="Times New Roman" w:hAnsi="Times New Roman"/>
          <w:sz w:val="24"/>
          <w:szCs w:val="24"/>
        </w:rPr>
      </w:pPr>
      <w:r>
        <w:rPr>
          <w:rFonts w:ascii="Times New Roman" w:hAnsi="Times New Roman"/>
          <w:sz w:val="24"/>
          <w:szCs w:val="24"/>
        </w:rPr>
        <w:t>附加钢筋的设计应根据受垂直剪力最不利的锚件进行计算，并应对同一槽式预埋件所有可能导致混凝土边缘破坏的锚件进行配筋</w:t>
      </w:r>
      <w:r>
        <w:rPr>
          <w:rFonts w:hint="eastAsia" w:ascii="Times New Roman" w:hAnsi="Times New Roman"/>
          <w:sz w:val="24"/>
          <w:szCs w:val="24"/>
        </w:rPr>
        <w:t>；</w:t>
      </w:r>
    </w:p>
    <w:p>
      <w:pPr>
        <w:pStyle w:val="33"/>
        <w:numPr>
          <w:ilvl w:val="0"/>
          <w:numId w:val="32"/>
        </w:numPr>
        <w:spacing w:after="0" w:line="360" w:lineRule="auto"/>
        <w:ind w:left="0" w:firstLine="420" w:firstLineChars="0"/>
        <w:contextualSpacing/>
        <w:rPr>
          <w:rFonts w:ascii="Times New Roman" w:hAnsi="Times New Roman"/>
          <w:sz w:val="24"/>
          <w:szCs w:val="24"/>
        </w:rPr>
      </w:pPr>
      <w:r>
        <w:rPr>
          <w:rFonts w:ascii="Times New Roman" w:hAnsi="Times New Roman"/>
          <w:sz w:val="24"/>
          <w:szCs w:val="24"/>
        </w:rPr>
        <w:t>附加钢筋应使用直径</w:t>
      </w:r>
      <m:oMath>
        <m:sSub>
          <m:sSubPr>
            <m:ctrlPr>
              <w:rPr>
                <w:rFonts w:ascii="Cambria Math" w:hAnsi="Cambria Math"/>
                <w:i/>
                <w:sz w:val="24"/>
                <w:szCs w:val="24"/>
              </w:rPr>
            </m:ctrlPr>
          </m:sSubPr>
          <m:e>
            <m:r>
              <w:rPr>
                <w:rFonts w:ascii="Cambria Math" w:hAnsi="Cambria Math"/>
                <w:sz w:val="24"/>
                <w:szCs w:val="24"/>
              </w:rPr>
              <m:t>d</m:t>
            </m:r>
            <m:ctrlPr>
              <w:rPr>
                <w:rFonts w:ascii="Cambria Math" w:hAnsi="Cambria Math"/>
                <w:i/>
                <w:sz w:val="24"/>
                <w:szCs w:val="24"/>
              </w:rPr>
            </m:ctrlPr>
          </m:e>
          <m:sub>
            <m:r>
              <m:rPr>
                <m:sty m:val="p"/>
              </m:rPr>
              <w:rPr>
                <w:rFonts w:ascii="Cambria Math" w:hAnsi="Cambria Math"/>
                <w:sz w:val="24"/>
                <w:szCs w:val="24"/>
              </w:rPr>
              <m:t>re</m:t>
            </m:r>
            <m:ctrlPr>
              <w:rPr>
                <w:rFonts w:ascii="Cambria Math" w:hAnsi="Cambria Math"/>
                <w:i/>
                <w:sz w:val="24"/>
                <w:szCs w:val="24"/>
              </w:rPr>
            </m:ctrlPr>
          </m:sub>
        </m:sSub>
      </m:oMath>
      <w:r>
        <w:rPr>
          <w:rFonts w:ascii="Times New Roman" w:hAnsi="Times New Roman"/>
          <w:sz w:val="24"/>
          <w:szCs w:val="24"/>
        </w:rPr>
        <w:t>不大于16mm，屈服强度标准值不大于600N/mm</w:t>
      </w:r>
      <w:r>
        <w:rPr>
          <w:rFonts w:ascii="Times New Roman" w:hAnsi="Times New Roman"/>
          <w:sz w:val="24"/>
          <w:szCs w:val="24"/>
          <w:vertAlign w:val="superscript"/>
        </w:rPr>
        <w:t>2</w:t>
      </w:r>
      <w:r>
        <w:rPr>
          <w:rFonts w:ascii="Times New Roman" w:hAnsi="Times New Roman"/>
          <w:sz w:val="24"/>
          <w:szCs w:val="24"/>
        </w:rPr>
        <w:t>的热轧带肋钢筋。附加钢筋轴心直径</w:t>
      </w:r>
      <m:oMath>
        <m:sSub>
          <m:sSubPr>
            <m:ctrlPr>
              <w:rPr>
                <w:rFonts w:ascii="Cambria Math" w:hAnsi="Cambria Math"/>
                <w:i/>
                <w:sz w:val="24"/>
                <w:szCs w:val="24"/>
              </w:rPr>
            </m:ctrlPr>
          </m:sSubPr>
          <m:e>
            <m:r>
              <w:rPr>
                <w:rFonts w:ascii="Cambria Math" w:hAnsi="Cambria Math"/>
                <w:sz w:val="24"/>
                <w:szCs w:val="24"/>
              </w:rPr>
              <m:t>d</m:t>
            </m:r>
            <m:ctrlPr>
              <w:rPr>
                <w:rFonts w:ascii="Cambria Math" w:hAnsi="Cambria Math"/>
                <w:i/>
                <w:sz w:val="24"/>
                <w:szCs w:val="24"/>
              </w:rPr>
            </m:ctrlPr>
          </m:e>
          <m:sub>
            <m:r>
              <m:rPr>
                <m:sty m:val="p"/>
              </m:rPr>
              <w:rPr>
                <w:rFonts w:ascii="Cambria Math" w:hAnsi="Cambria Math"/>
                <w:sz w:val="24"/>
                <w:szCs w:val="24"/>
              </w:rPr>
              <m:t>re</m:t>
            </m:r>
            <m:ctrlPr>
              <w:rPr>
                <w:rFonts w:ascii="Cambria Math" w:hAnsi="Cambria Math"/>
                <w:i/>
                <w:sz w:val="24"/>
                <w:szCs w:val="24"/>
              </w:rPr>
            </m:ctrlPr>
          </m:sub>
        </m:sSub>
      </m:oMath>
      <w:r>
        <w:rPr>
          <w:rFonts w:ascii="Times New Roman" w:hAnsi="Times New Roman"/>
          <w:sz w:val="24"/>
          <w:szCs w:val="24"/>
        </w:rPr>
        <w:t>应满足《混凝土结构设计规范》</w:t>
      </w:r>
      <w:r>
        <w:rPr>
          <w:rFonts w:ascii="宋体" w:hAnsi="宋体"/>
          <w:sz w:val="24"/>
          <w:szCs w:val="24"/>
        </w:rPr>
        <w:t>GB 50010</w:t>
      </w:r>
      <w:r>
        <w:rPr>
          <w:rFonts w:ascii="Times New Roman" w:hAnsi="Times New Roman"/>
          <w:sz w:val="24"/>
          <w:szCs w:val="24"/>
        </w:rPr>
        <w:t>中钢筋材料的要求</w:t>
      </w:r>
      <w:r>
        <w:rPr>
          <w:rFonts w:hint="eastAsia" w:ascii="Times New Roman" w:hAnsi="Times New Roman"/>
          <w:sz w:val="24"/>
          <w:szCs w:val="24"/>
        </w:rPr>
        <w:t>；</w:t>
      </w:r>
    </w:p>
    <w:p>
      <w:pPr>
        <w:pStyle w:val="33"/>
        <w:numPr>
          <w:ilvl w:val="0"/>
          <w:numId w:val="32"/>
        </w:numPr>
        <w:spacing w:after="0" w:line="360" w:lineRule="auto"/>
        <w:ind w:left="0" w:firstLine="420" w:firstLineChars="0"/>
        <w:contextualSpacing/>
        <w:rPr>
          <w:rFonts w:ascii="Times New Roman" w:hAnsi="Times New Roman"/>
          <w:sz w:val="24"/>
          <w:szCs w:val="24"/>
        </w:rPr>
      </w:pPr>
      <w:r>
        <w:rPr>
          <w:rFonts w:ascii="Times New Roman" w:hAnsi="Times New Roman"/>
          <w:sz w:val="24"/>
          <w:szCs w:val="24"/>
        </w:rPr>
        <w:t>附加钢筋应对称布置在锚件两侧，且与锚件的距离不应</w:t>
      </w:r>
      <w:r>
        <w:rPr>
          <w:rFonts w:hint="eastAsia" w:ascii="Times New Roman" w:hAnsi="Times New Roman"/>
          <w:sz w:val="24"/>
          <w:szCs w:val="24"/>
        </w:rPr>
        <w:t>大于0.75倍</w:t>
      </w:r>
      <m:oMath>
        <m:sSub>
          <m:sSubPr>
            <m:ctrlPr>
              <w:rPr>
                <w:rFonts w:ascii="Cambria Math" w:hAnsi="Cambria Math"/>
                <w:i/>
                <w:sz w:val="24"/>
                <w:szCs w:val="24"/>
              </w:rPr>
            </m:ctrlPr>
          </m:sSubPr>
          <m:e>
            <m:r>
              <w:rPr>
                <w:rFonts w:ascii="Cambria Math" w:hAnsi="Cambria Math"/>
                <w:sz w:val="24"/>
                <w:szCs w:val="24"/>
              </w:rPr>
              <m:t>h</m:t>
            </m:r>
            <m:ctrlPr>
              <w:rPr>
                <w:rFonts w:ascii="Cambria Math" w:hAnsi="Cambria Math"/>
                <w:i/>
                <w:sz w:val="24"/>
                <w:szCs w:val="24"/>
              </w:rPr>
            </m:ctrlPr>
          </m:e>
          <m:sub>
            <m:r>
              <m:rPr>
                <m:sty m:val="p"/>
              </m:rPr>
              <w:rPr>
                <w:rFonts w:ascii="Cambria Math" w:hAnsi="Cambria Math"/>
                <w:sz w:val="24"/>
                <w:szCs w:val="24"/>
              </w:rPr>
              <m:t>ef</m:t>
            </m:r>
            <m:ctrlPr>
              <w:rPr>
                <w:rFonts w:ascii="Cambria Math" w:hAnsi="Cambria Math"/>
                <w:i/>
                <w:sz w:val="24"/>
                <w:szCs w:val="24"/>
              </w:rPr>
            </m:ctrlPr>
          </m:sub>
        </m:sSub>
      </m:oMath>
      <w:r>
        <w:rPr>
          <w:rFonts w:hint="eastAsia" w:ascii="Times New Roman" w:hAnsi="Times New Roman"/>
          <w:sz w:val="24"/>
          <w:szCs w:val="24"/>
        </w:rPr>
        <w:t>；</w:t>
      </w:r>
    </w:p>
    <w:p>
      <w:pPr>
        <w:pStyle w:val="33"/>
        <w:numPr>
          <w:ilvl w:val="0"/>
          <w:numId w:val="32"/>
        </w:numPr>
        <w:spacing w:after="0" w:line="360" w:lineRule="auto"/>
        <w:ind w:left="0" w:firstLine="420" w:firstLineChars="0"/>
        <w:contextualSpacing/>
        <w:rPr>
          <w:rFonts w:ascii="Times New Roman" w:hAnsi="Times New Roman"/>
          <w:b/>
          <w:sz w:val="24"/>
          <w:szCs w:val="24"/>
        </w:rPr>
      </w:pPr>
      <w:r>
        <w:rPr>
          <w:rFonts w:ascii="Times New Roman" w:hAnsi="Times New Roman"/>
          <w:sz w:val="24"/>
          <w:szCs w:val="24"/>
        </w:rPr>
        <w:t>当附加钢筋为弯折、弯钩锚固或闭合环状时，混凝土受剪边缘破坏范围内的有效锚固长度</w:t>
      </w:r>
      <m:oMath>
        <m:sSub>
          <m:sSubPr>
            <m:ctrlPr>
              <w:rPr>
                <w:rFonts w:ascii="Cambria Math" w:hAnsi="Cambria Math"/>
                <w:sz w:val="24"/>
                <w:szCs w:val="24"/>
              </w:rPr>
            </m:ctrlPr>
          </m:sSubPr>
          <m:e>
            <m:r>
              <w:rPr>
                <w:rFonts w:ascii="Cambria Math" w:hAnsi="Cambria Math"/>
                <w:sz w:val="24"/>
                <w:szCs w:val="24"/>
              </w:rPr>
              <m:t>l</m:t>
            </m:r>
            <m:ctrlPr>
              <w:rPr>
                <w:rFonts w:ascii="Cambria Math" w:hAnsi="Cambria Math"/>
                <w:sz w:val="24"/>
                <w:szCs w:val="24"/>
              </w:rPr>
            </m:ctrlPr>
          </m:e>
          <m:sub>
            <m:r>
              <m:rPr>
                <m:sty m:val="p"/>
              </m:rPr>
              <w:rPr>
                <w:rFonts w:ascii="Cambria Math" w:hAnsi="Cambria Math"/>
                <w:sz w:val="24"/>
                <w:szCs w:val="24"/>
              </w:rPr>
              <m:t>1</m:t>
            </m:r>
            <m:ctrlPr>
              <w:rPr>
                <w:rFonts w:ascii="Cambria Math" w:hAnsi="Cambria Math"/>
                <w:sz w:val="24"/>
                <w:szCs w:val="24"/>
              </w:rPr>
            </m:ctrlPr>
          </m:sub>
        </m:sSub>
      </m:oMath>
      <w:r>
        <w:rPr>
          <w:rFonts w:ascii="Times New Roman" w:hAnsi="Times New Roman"/>
          <w:sz w:val="24"/>
          <w:szCs w:val="24"/>
        </w:rPr>
        <w:t>应取包括弯折或弯构锚固在内的投影长度，且</w:t>
      </w:r>
      <w:r>
        <w:rPr>
          <w:rFonts w:ascii="Times New Roman" w:hAnsi="Times New Roman"/>
          <w:i/>
          <w:sz w:val="24"/>
          <w:szCs w:val="24"/>
        </w:rPr>
        <w:t>l</w:t>
      </w:r>
      <w:r>
        <w:rPr>
          <w:rFonts w:ascii="Times New Roman" w:hAnsi="Times New Roman"/>
          <w:iCs/>
          <w:sz w:val="24"/>
          <w:szCs w:val="24"/>
          <w:vertAlign w:val="subscript"/>
        </w:rPr>
        <w:t>1</w:t>
      </w:r>
      <w:r>
        <w:rPr>
          <w:rFonts w:ascii="Times New Roman" w:hAnsi="Times New Roman"/>
          <w:sz w:val="24"/>
          <w:szCs w:val="24"/>
        </w:rPr>
        <w:t>不应小于4</w:t>
      </w:r>
      <w:r>
        <w:rPr>
          <w:rFonts w:hint="eastAsia" w:ascii="Times New Roman" w:hAnsi="Times New Roman"/>
          <w:sz w:val="24"/>
          <w:szCs w:val="24"/>
        </w:rPr>
        <w:t>倍附加钢筋直径</w:t>
      </w:r>
      <w:r>
        <w:rPr>
          <w:rFonts w:ascii="Times New Roman" w:hAnsi="Times New Roman"/>
          <w:sz w:val="24"/>
          <w:szCs w:val="24"/>
        </w:rPr>
        <w:t xml:space="preserve"> </w:t>
      </w:r>
      <m:oMath>
        <m:sSub>
          <m:sSubPr>
            <m:ctrlPr>
              <w:rPr>
                <w:rFonts w:ascii="Cambria Math" w:hAnsi="Cambria Math"/>
                <w:sz w:val="24"/>
                <w:szCs w:val="24"/>
              </w:rPr>
            </m:ctrlPr>
          </m:sSubPr>
          <m:e>
            <m:r>
              <w:rPr>
                <w:rFonts w:ascii="Cambria Math" w:hAnsi="Cambria Math"/>
                <w:sz w:val="24"/>
                <w:szCs w:val="24"/>
              </w:rPr>
              <m:t>d</m:t>
            </m:r>
            <m:ctrlPr>
              <w:rPr>
                <w:rFonts w:ascii="Cambria Math" w:hAnsi="Cambria Math"/>
                <w:sz w:val="24"/>
                <w:szCs w:val="24"/>
              </w:rPr>
            </m:ctrlPr>
          </m:e>
          <m:sub>
            <m:r>
              <m:rPr>
                <m:sty m:val="p"/>
              </m:rPr>
              <w:rPr>
                <w:rFonts w:ascii="Cambria Math" w:hAnsi="Cambria Math"/>
                <w:sz w:val="24"/>
                <w:szCs w:val="24"/>
              </w:rPr>
              <m:t>re</m:t>
            </m:r>
            <m:ctrlPr>
              <w:rPr>
                <w:rFonts w:ascii="Cambria Math" w:hAnsi="Cambria Math"/>
                <w:sz w:val="24"/>
                <w:szCs w:val="24"/>
              </w:rPr>
            </m:ctrlPr>
          </m:sub>
        </m:sSub>
      </m:oMath>
      <w:r>
        <w:rPr>
          <w:rFonts w:hint="eastAsia" w:ascii="Times New Roman" w:hAnsi="Times New Roman"/>
          <w:sz w:val="24"/>
          <w:szCs w:val="24"/>
        </w:rPr>
        <w:t>，</w:t>
      </w:r>
      <w:r>
        <w:rPr>
          <w:rFonts w:ascii="Times New Roman" w:hAnsi="Times New Roman"/>
          <w:sz w:val="24"/>
          <w:szCs w:val="24"/>
        </w:rPr>
        <w:t>弯折或弯钩的技术要求应当满足现行国家标准《混凝土结构设计规范》</w:t>
      </w:r>
      <w:r>
        <w:rPr>
          <w:rFonts w:ascii="宋体" w:hAnsi="宋体"/>
          <w:sz w:val="24"/>
          <w:szCs w:val="24"/>
        </w:rPr>
        <w:t xml:space="preserve">GB </w:t>
      </w:r>
      <w:r>
        <w:rPr>
          <w:rFonts w:ascii="Times New Roman" w:hAnsi="Times New Roman"/>
          <w:sz w:val="24"/>
          <w:szCs w:val="24"/>
        </w:rPr>
        <w:t>50010中的</w:t>
      </w:r>
      <w:r>
        <w:rPr>
          <w:rFonts w:hint="eastAsia" w:ascii="Times New Roman" w:hAnsi="Times New Roman"/>
          <w:sz w:val="24"/>
          <w:szCs w:val="24"/>
        </w:rPr>
        <w:t>有</w:t>
      </w:r>
      <w:r>
        <w:rPr>
          <w:rFonts w:ascii="Times New Roman" w:hAnsi="Times New Roman"/>
          <w:sz w:val="24"/>
          <w:szCs w:val="24"/>
        </w:rPr>
        <w:t>关规定；当附加钢筋为直钢筋时，混凝土受剪边缘破坏范围内的有效锚固深度</w:t>
      </w:r>
      <m:oMath>
        <m:sSub>
          <m:sSubPr>
            <m:ctrlPr>
              <w:rPr>
                <w:rFonts w:ascii="Cambria Math" w:hAnsi="Cambria Math"/>
                <w:sz w:val="24"/>
                <w:szCs w:val="24"/>
              </w:rPr>
            </m:ctrlPr>
          </m:sSubPr>
          <m:e>
            <m:r>
              <w:rPr>
                <w:rFonts w:ascii="Cambria Math" w:hAnsi="Cambria Math"/>
                <w:sz w:val="24"/>
                <w:szCs w:val="24"/>
              </w:rPr>
              <m:t>l</m:t>
            </m:r>
            <m:ctrlPr>
              <w:rPr>
                <w:rFonts w:ascii="Cambria Math" w:hAnsi="Cambria Math"/>
                <w:sz w:val="24"/>
                <w:szCs w:val="24"/>
              </w:rPr>
            </m:ctrlPr>
          </m:e>
          <m:sub>
            <m:r>
              <m:rPr>
                <m:sty m:val="p"/>
              </m:rPr>
              <w:rPr>
                <w:rFonts w:ascii="Cambria Math" w:hAnsi="Cambria Math"/>
                <w:sz w:val="24"/>
                <w:szCs w:val="24"/>
              </w:rPr>
              <m:t>1</m:t>
            </m:r>
            <m:ctrlPr>
              <w:rPr>
                <w:rFonts w:ascii="Cambria Math" w:hAnsi="Cambria Math"/>
                <w:sz w:val="24"/>
                <w:szCs w:val="24"/>
              </w:rPr>
            </m:ctrlPr>
          </m:sub>
        </m:sSub>
      </m:oMath>
      <w:r>
        <w:rPr>
          <w:rFonts w:ascii="Times New Roman" w:hAnsi="Times New Roman"/>
          <w:sz w:val="24"/>
          <w:szCs w:val="24"/>
        </w:rPr>
        <w:t xml:space="preserve">不应小于10 </w:t>
      </w:r>
      <w:r>
        <w:rPr>
          <w:rFonts w:hint="eastAsia" w:ascii="Times New Roman" w:hAnsi="Times New Roman"/>
          <w:sz w:val="24"/>
          <w:szCs w:val="24"/>
        </w:rPr>
        <w:t>倍附加钢筋直径</w:t>
      </w:r>
      <w:r>
        <w:rPr>
          <w:rFonts w:ascii="Times New Roman" w:hAnsi="Times New Roman"/>
          <w:sz w:val="24"/>
          <w:szCs w:val="24"/>
        </w:rPr>
        <w:t xml:space="preserve"> </w:t>
      </w:r>
      <m:oMath>
        <m:sSub>
          <m:sSubPr>
            <m:ctrlPr>
              <w:rPr>
                <w:rFonts w:ascii="Cambria Math" w:hAnsi="Cambria Math"/>
                <w:sz w:val="24"/>
                <w:szCs w:val="24"/>
              </w:rPr>
            </m:ctrlPr>
          </m:sSubPr>
          <m:e>
            <m:r>
              <w:rPr>
                <w:rFonts w:ascii="Cambria Math" w:hAnsi="Cambria Math"/>
                <w:sz w:val="24"/>
                <w:szCs w:val="24"/>
              </w:rPr>
              <m:t>d</m:t>
            </m:r>
            <m:ctrlPr>
              <w:rPr>
                <w:rFonts w:ascii="Cambria Math" w:hAnsi="Cambria Math"/>
                <w:sz w:val="24"/>
                <w:szCs w:val="24"/>
              </w:rPr>
            </m:ctrlPr>
          </m:e>
          <m:sub>
            <m:r>
              <m:rPr>
                <m:sty m:val="p"/>
              </m:rPr>
              <w:rPr>
                <w:rFonts w:ascii="Cambria Math" w:hAnsi="Cambria Math"/>
                <w:sz w:val="24"/>
                <w:szCs w:val="24"/>
              </w:rPr>
              <m:t>re</m:t>
            </m:r>
            <m:ctrlPr>
              <w:rPr>
                <w:rFonts w:ascii="Cambria Math" w:hAnsi="Cambria Math"/>
                <w:sz w:val="24"/>
                <w:szCs w:val="24"/>
              </w:rPr>
            </m:ctrlPr>
          </m:sub>
        </m:sSub>
      </m:oMath>
      <w:r>
        <w:rPr>
          <w:rFonts w:hint="eastAsia" w:ascii="Times New Roman" w:hAnsi="Times New Roman"/>
          <w:sz w:val="24"/>
          <w:szCs w:val="24"/>
        </w:rPr>
        <w:t>；</w:t>
      </w:r>
    </w:p>
    <w:p>
      <w:pPr>
        <w:pStyle w:val="33"/>
        <w:numPr>
          <w:ilvl w:val="0"/>
          <w:numId w:val="32"/>
        </w:numPr>
        <w:spacing w:after="0" w:line="360" w:lineRule="auto"/>
        <w:ind w:left="0" w:firstLine="420" w:firstLineChars="0"/>
        <w:contextualSpacing/>
        <w:rPr>
          <w:rFonts w:ascii="Times New Roman" w:hAnsi="Times New Roman"/>
          <w:b/>
          <w:sz w:val="24"/>
          <w:szCs w:val="24"/>
        </w:rPr>
      </w:pPr>
      <w:r>
        <w:rPr>
          <w:rFonts w:ascii="Times New Roman" w:hAnsi="Times New Roman"/>
          <w:sz w:val="24"/>
          <w:szCs w:val="24"/>
        </w:rPr>
        <w:t>附加钢筋的布置应伸出混凝土受剪边缘破坏范围外，外伸锚固长度</w:t>
      </w:r>
      <m:oMath>
        <m:sSub>
          <m:sSubPr>
            <m:ctrlPr>
              <w:rPr>
                <w:rFonts w:ascii="Cambria Math" w:hAnsi="Cambria Math"/>
                <w:sz w:val="24"/>
                <w:szCs w:val="24"/>
              </w:rPr>
            </m:ctrlPr>
          </m:sSubPr>
          <m:e>
            <m:r>
              <w:rPr>
                <w:rFonts w:ascii="Cambria Math" w:hAnsi="Cambria Math"/>
                <w:sz w:val="24"/>
                <w:szCs w:val="24"/>
              </w:rPr>
              <m:t>l</m:t>
            </m:r>
            <m:ctrlPr>
              <w:rPr>
                <w:rFonts w:ascii="Cambria Math" w:hAnsi="Cambria Math"/>
                <w:sz w:val="24"/>
                <w:szCs w:val="24"/>
              </w:rPr>
            </m:ctrlPr>
          </m:e>
          <m:sub>
            <m:r>
              <m:rPr>
                <m:sty m:val="p"/>
              </m:rPr>
              <w:rPr>
                <w:rFonts w:ascii="Cambria Math" w:hAnsi="Cambria Math"/>
                <w:sz w:val="24"/>
                <w:szCs w:val="24"/>
              </w:rPr>
              <m:t>bd</m:t>
            </m:r>
            <m:ctrlPr>
              <w:rPr>
                <w:rFonts w:ascii="Cambria Math" w:hAnsi="Cambria Math"/>
                <w:sz w:val="24"/>
                <w:szCs w:val="24"/>
              </w:rPr>
            </m:ctrlPr>
          </m:sub>
        </m:sSub>
      </m:oMath>
      <w:r>
        <w:rPr>
          <w:rFonts w:ascii="Times New Roman" w:hAnsi="Times New Roman"/>
          <w:sz w:val="24"/>
          <w:szCs w:val="24"/>
        </w:rPr>
        <w:t>应当满足现行国家标准《混凝土结构设计规范》</w:t>
      </w:r>
      <w:r>
        <w:rPr>
          <w:rFonts w:ascii="宋体" w:hAnsi="宋体"/>
          <w:sz w:val="24"/>
          <w:szCs w:val="24"/>
        </w:rPr>
        <w:t xml:space="preserve">GB </w:t>
      </w:r>
      <w:r>
        <w:rPr>
          <w:rFonts w:ascii="Times New Roman" w:hAnsi="Times New Roman"/>
          <w:sz w:val="24"/>
          <w:szCs w:val="24"/>
        </w:rPr>
        <w:t>50010中的相关规定</w:t>
      </w:r>
      <w:r>
        <w:rPr>
          <w:rFonts w:hint="eastAsia" w:ascii="Times New Roman" w:hAnsi="Times New Roman"/>
          <w:sz w:val="24"/>
          <w:szCs w:val="24"/>
        </w:rPr>
        <w:t>；</w:t>
      </w:r>
    </w:p>
    <w:p>
      <w:pPr>
        <w:pStyle w:val="33"/>
        <w:numPr>
          <w:ilvl w:val="0"/>
          <w:numId w:val="32"/>
        </w:numPr>
        <w:spacing w:after="0" w:line="360" w:lineRule="auto"/>
        <w:ind w:left="0" w:firstLine="420" w:firstLineChars="0"/>
        <w:contextualSpacing/>
        <w:rPr>
          <w:rFonts w:ascii="Times New Roman" w:hAnsi="Times New Roman"/>
          <w:sz w:val="24"/>
          <w:szCs w:val="24"/>
        </w:rPr>
      </w:pPr>
      <w:r>
        <w:rPr>
          <w:rFonts w:ascii="Times New Roman" w:hAnsi="Times New Roman"/>
          <w:sz w:val="24"/>
          <w:szCs w:val="24"/>
        </w:rPr>
        <w:t>应保证附加钢筋与混凝土受力钢筋的有效连接。当无法保证附加钢筋与混凝土受力钢筋的有效连接时，应使用合适的受力模型对自附加钢筋至混凝土受力钢筋的力学传递进行分析</w:t>
      </w:r>
      <w:r>
        <w:rPr>
          <w:rFonts w:hint="eastAsia" w:ascii="Times New Roman" w:hAnsi="Times New Roman"/>
          <w:sz w:val="24"/>
          <w:szCs w:val="24"/>
        </w:rPr>
        <w:t>；</w:t>
      </w:r>
    </w:p>
    <w:p>
      <w:pPr>
        <w:pStyle w:val="33"/>
        <w:numPr>
          <w:ilvl w:val="0"/>
          <w:numId w:val="32"/>
        </w:numPr>
        <w:spacing w:after="0" w:line="360" w:lineRule="auto"/>
        <w:ind w:left="0" w:firstLine="420" w:firstLineChars="0"/>
        <w:contextualSpacing/>
        <w:rPr>
          <w:rFonts w:ascii="Times New Roman" w:hAnsi="Times New Roman"/>
          <w:sz w:val="24"/>
          <w:szCs w:val="24"/>
        </w:rPr>
      </w:pPr>
      <w:r>
        <w:rPr>
          <w:rFonts w:ascii="Times New Roman" w:hAnsi="Times New Roman"/>
          <w:sz w:val="24"/>
          <w:szCs w:val="24"/>
        </w:rPr>
        <w:t>有附加钢筋时混凝土破坏范围应和本标准6.3.4条第</w:t>
      </w:r>
      <w:r>
        <w:rPr>
          <w:rFonts w:hint="eastAsia" w:ascii="Times New Roman" w:hAnsi="Times New Roman"/>
          <w:sz w:val="24"/>
          <w:szCs w:val="24"/>
        </w:rPr>
        <w:t>2款</w:t>
      </w:r>
      <w:r>
        <w:rPr>
          <w:rFonts w:ascii="Times New Roman" w:hAnsi="Times New Roman"/>
          <w:sz w:val="24"/>
          <w:szCs w:val="24"/>
        </w:rPr>
        <w:t>中混凝土边缘破坏的破坏范围相同</w:t>
      </w:r>
      <w:r>
        <w:rPr>
          <w:rFonts w:hint="eastAsia" w:ascii="Times New Roman" w:hAnsi="Times New Roman"/>
          <w:sz w:val="24"/>
          <w:szCs w:val="24"/>
        </w:rPr>
        <w:t>；</w:t>
      </w:r>
    </w:p>
    <w:p>
      <w:pPr>
        <w:pStyle w:val="33"/>
        <w:numPr>
          <w:ilvl w:val="0"/>
          <w:numId w:val="32"/>
        </w:numPr>
        <w:spacing w:after="0" w:line="360" w:lineRule="auto"/>
        <w:ind w:left="0" w:firstLine="420" w:firstLineChars="0"/>
        <w:contextualSpacing/>
        <w:rPr>
          <w:rFonts w:ascii="Times New Roman" w:hAnsi="Times New Roman"/>
          <w:b/>
          <w:sz w:val="24"/>
          <w:szCs w:val="24"/>
        </w:rPr>
      </w:pPr>
      <w:r>
        <w:rPr>
          <w:rFonts w:ascii="Times New Roman" w:hAnsi="Times New Roman"/>
          <w:sz w:val="24"/>
          <w:szCs w:val="24"/>
        </w:rPr>
        <w:t>附加钢筋端部应设置边缘钢筋辅助受力</w:t>
      </w:r>
      <w:r>
        <w:rPr>
          <w:rFonts w:ascii="Times New Roman" w:hAnsi="Times New Roman"/>
          <w:color w:val="000000"/>
          <w:sz w:val="24"/>
          <w:szCs w:val="24"/>
        </w:rPr>
        <w:t>。</w:t>
      </w:r>
    </w:p>
    <w:p>
      <w:pPr>
        <w:widowControl w:val="0"/>
        <w:spacing w:after="0" w:line="360" w:lineRule="auto"/>
        <w:jc w:val="center"/>
        <w:rPr>
          <w:rFonts w:ascii="Times New Roman" w:hAnsi="Times New Roman" w:eastAsia="宋体" w:cs="Times New Roman"/>
          <w:kern w:val="2"/>
          <w:sz w:val="24"/>
          <w:szCs w:val="24"/>
        </w:rPr>
      </w:pPr>
      <w:r>
        <w:drawing>
          <wp:inline distT="0" distB="0" distL="0" distR="0">
            <wp:extent cx="2921635" cy="2950210"/>
            <wp:effectExtent l="0" t="0" r="0" b="0"/>
            <wp:docPr id="68"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图片 19"/>
                    <pic:cNvPicPr>
                      <a:picLocks noChangeAspect="1" noChangeArrowheads="1"/>
                    </pic:cNvPicPr>
                  </pic:nvPicPr>
                  <pic:blipFill>
                    <a:blip r:embed="rId49" cstate="print"/>
                    <a:srcRect l="41169" t="16588" r="39221" b="39667"/>
                    <a:stretch>
                      <a:fillRect/>
                    </a:stretch>
                  </pic:blipFill>
                  <pic:spPr>
                    <a:xfrm>
                      <a:off x="0" y="0"/>
                      <a:ext cx="2921775" cy="2950234"/>
                    </a:xfrm>
                    <a:prstGeom prst="rect">
                      <a:avLst/>
                    </a:prstGeom>
                    <a:noFill/>
                    <a:ln w="9525">
                      <a:noFill/>
                      <a:miter lim="800000"/>
                      <a:headEnd/>
                      <a:tailEnd/>
                    </a:ln>
                  </pic:spPr>
                </pic:pic>
              </a:graphicData>
            </a:graphic>
          </wp:inline>
        </w:drawing>
      </w:r>
    </w:p>
    <w:p>
      <w:pPr>
        <w:widowControl w:val="0"/>
        <w:spacing w:after="0" w:line="360" w:lineRule="auto"/>
        <w:ind w:right="652"/>
        <w:jc w:val="center"/>
        <w:rPr>
          <w:rFonts w:ascii="Times New Roman" w:hAnsi="Times New Roman" w:eastAsia="宋体" w:cs="Times New Roman"/>
          <w:color w:val="000000"/>
          <w:kern w:val="2"/>
          <w:sz w:val="21"/>
          <w:szCs w:val="21"/>
        </w:rPr>
      </w:pPr>
      <w:r>
        <w:rPr>
          <w:rFonts w:ascii="Times New Roman" w:hAnsi="Times New Roman" w:eastAsia="宋体" w:cs="Times New Roman"/>
          <w:color w:val="000000"/>
          <w:kern w:val="2"/>
          <w:sz w:val="21"/>
          <w:szCs w:val="21"/>
        </w:rPr>
        <w:t>图6.3.2   垂直剪力作用下槽式预埋件附加钢筋图示</w:t>
      </w:r>
    </w:p>
    <w:p>
      <w:pPr>
        <w:pStyle w:val="33"/>
        <w:numPr>
          <w:ilvl w:val="0"/>
          <w:numId w:val="31"/>
        </w:numPr>
        <w:spacing w:after="0" w:line="360" w:lineRule="auto"/>
        <w:ind w:left="0" w:firstLine="0" w:firstLineChars="0"/>
        <w:rPr>
          <w:rFonts w:ascii="Times New Roman" w:hAnsi="Times New Roman"/>
          <w:sz w:val="24"/>
          <w:szCs w:val="24"/>
        </w:rPr>
      </w:pPr>
      <w:r>
        <w:rPr>
          <w:rFonts w:ascii="Times New Roman" w:hAnsi="Times New Roman"/>
          <w:sz w:val="24"/>
          <w:szCs w:val="24"/>
        </w:rPr>
        <w:t>槽式预埋件垂直受剪钢材破坏</w:t>
      </w:r>
      <w:r>
        <w:rPr>
          <w:rFonts w:hint="eastAsia" w:ascii="Times New Roman" w:hAnsi="Times New Roman"/>
          <w:sz w:val="24"/>
          <w:szCs w:val="24"/>
        </w:rPr>
        <w:t>应符合下列规定。</w:t>
      </w:r>
    </w:p>
    <w:p>
      <w:pPr>
        <w:pStyle w:val="33"/>
        <w:numPr>
          <w:ilvl w:val="0"/>
          <w:numId w:val="33"/>
        </w:numPr>
        <w:spacing w:after="0" w:line="360" w:lineRule="auto"/>
        <w:ind w:left="0" w:firstLine="420" w:firstLineChars="0"/>
        <w:contextualSpacing/>
        <w:rPr>
          <w:rFonts w:ascii="Times New Roman" w:hAnsi="Times New Roman"/>
          <w:sz w:val="24"/>
          <w:szCs w:val="24"/>
        </w:rPr>
      </w:pPr>
      <w:r>
        <w:rPr>
          <w:rFonts w:ascii="Times New Roman" w:hAnsi="Times New Roman"/>
          <w:color w:val="000000"/>
          <w:sz w:val="24"/>
          <w:szCs w:val="24"/>
        </w:rPr>
        <w:t>锚件垂直</w:t>
      </w:r>
      <w:r>
        <w:rPr>
          <w:rFonts w:hint="eastAsia" w:ascii="Times New Roman" w:hAnsi="Times New Roman"/>
          <w:color w:val="000000"/>
          <w:sz w:val="24"/>
          <w:szCs w:val="24"/>
        </w:rPr>
        <w:t>抗剪</w:t>
      </w:r>
      <w:r>
        <w:rPr>
          <w:rFonts w:ascii="Times New Roman" w:hAnsi="Times New Roman"/>
          <w:color w:val="000000"/>
          <w:sz w:val="24"/>
          <w:szCs w:val="24"/>
        </w:rPr>
        <w:t>承载力标准值</w:t>
      </w:r>
      <m:oMath>
        <m:sSub>
          <m:sSubPr>
            <m:ctrlPr>
              <w:rPr>
                <w:rFonts w:ascii="Cambria Math" w:hAnsi="Cambria Math"/>
                <w:i/>
                <w:sz w:val="24"/>
                <w:szCs w:val="24"/>
              </w:rPr>
            </m:ctrlPr>
          </m:sSubPr>
          <m:e>
            <m:r>
              <w:rPr>
                <w:rFonts w:ascii="Cambria Math" w:hAnsi="Cambria Math"/>
                <w:sz w:val="24"/>
                <w:szCs w:val="24"/>
              </w:rPr>
              <m:t>V</m:t>
            </m:r>
            <m:ctrlPr>
              <w:rPr>
                <w:rFonts w:ascii="Cambria Math" w:hAnsi="Cambria Math"/>
                <w:i/>
                <w:sz w:val="24"/>
                <w:szCs w:val="24"/>
              </w:rPr>
            </m:ctrlPr>
          </m:e>
          <m:sub>
            <m:r>
              <m:rPr>
                <m:sty m:val="p"/>
              </m:rPr>
              <w:rPr>
                <w:rFonts w:ascii="Cambria Math" w:hAnsi="Cambria Math"/>
                <w:sz w:val="24"/>
                <w:szCs w:val="24"/>
              </w:rPr>
              <m:t>Rk,s,a,y</m:t>
            </m:r>
            <m:ctrlPr>
              <w:rPr>
                <w:rFonts w:ascii="Cambria Math" w:hAnsi="Cambria Math"/>
                <w:i/>
                <w:sz w:val="24"/>
                <w:szCs w:val="24"/>
              </w:rPr>
            </m:ctrlPr>
          </m:sub>
        </m:sSub>
      </m:oMath>
      <w:r>
        <w:rPr>
          <w:rFonts w:ascii="Times New Roman" w:hAnsi="Times New Roman"/>
          <w:sz w:val="24"/>
          <w:szCs w:val="24"/>
        </w:rPr>
        <w:t>应按产品认证报告取用。</w:t>
      </w:r>
      <w:r>
        <w:rPr>
          <w:rFonts w:hint="eastAsia" w:ascii="Times New Roman" w:hAnsi="Times New Roman"/>
          <w:sz w:val="24"/>
          <w:szCs w:val="24"/>
        </w:rPr>
        <w:t>当</w:t>
      </w:r>
      <w:r>
        <w:rPr>
          <w:rFonts w:ascii="Times New Roman" w:hAnsi="Times New Roman"/>
          <w:sz w:val="24"/>
          <w:szCs w:val="24"/>
        </w:rPr>
        <w:t>无认证报告</w:t>
      </w:r>
      <w:r>
        <w:rPr>
          <w:rFonts w:hint="eastAsia" w:ascii="Times New Roman" w:hAnsi="Times New Roman"/>
          <w:sz w:val="24"/>
          <w:szCs w:val="24"/>
        </w:rPr>
        <w:t>时</w:t>
      </w:r>
      <w:r>
        <w:rPr>
          <w:rFonts w:ascii="Times New Roman" w:hAnsi="Times New Roman"/>
          <w:sz w:val="24"/>
          <w:szCs w:val="24"/>
        </w:rPr>
        <w:t>，宜</w:t>
      </w:r>
      <w:r>
        <w:rPr>
          <w:rFonts w:hint="eastAsia" w:ascii="Times New Roman" w:hAnsi="Times New Roman"/>
          <w:sz w:val="24"/>
          <w:szCs w:val="24"/>
        </w:rPr>
        <w:t>经检测确定</w:t>
      </w:r>
      <w:r>
        <w:rPr>
          <w:rFonts w:ascii="Times New Roman" w:hAnsi="Times New Roman"/>
          <w:sz w:val="24"/>
          <w:szCs w:val="24"/>
        </w:rPr>
        <w:t>锚固垂直受剪承载力测试取得的承载力标准值。</w:t>
      </w:r>
    </w:p>
    <w:p>
      <w:pPr>
        <w:pStyle w:val="33"/>
        <w:numPr>
          <w:ilvl w:val="0"/>
          <w:numId w:val="33"/>
        </w:numPr>
        <w:spacing w:after="0" w:line="360" w:lineRule="auto"/>
        <w:ind w:left="0" w:firstLine="420" w:firstLineChars="0"/>
        <w:contextualSpacing/>
        <w:rPr>
          <w:rFonts w:ascii="Times New Roman" w:hAnsi="Times New Roman"/>
          <w:sz w:val="24"/>
          <w:szCs w:val="24"/>
        </w:rPr>
      </w:pPr>
      <w:r>
        <w:rPr>
          <w:rFonts w:hint="eastAsia" w:ascii="Times New Roman" w:hAnsi="Times New Roman"/>
          <w:color w:val="000000"/>
          <w:sz w:val="24"/>
          <w:szCs w:val="24"/>
        </w:rPr>
        <w:t>槽道与</w:t>
      </w:r>
      <w:r>
        <w:rPr>
          <w:rFonts w:ascii="Times New Roman" w:hAnsi="Times New Roman"/>
          <w:color w:val="000000"/>
          <w:sz w:val="24"/>
          <w:szCs w:val="24"/>
        </w:rPr>
        <w:t>锚件连接处垂直</w:t>
      </w:r>
      <w:r>
        <w:rPr>
          <w:rFonts w:hint="eastAsia" w:ascii="Times New Roman" w:hAnsi="Times New Roman"/>
          <w:color w:val="000000"/>
          <w:sz w:val="24"/>
          <w:szCs w:val="24"/>
        </w:rPr>
        <w:t>抗剪</w:t>
      </w:r>
      <w:r>
        <w:rPr>
          <w:rFonts w:ascii="Times New Roman" w:hAnsi="Times New Roman"/>
          <w:color w:val="000000"/>
          <w:sz w:val="24"/>
          <w:szCs w:val="24"/>
        </w:rPr>
        <w:t>承载力标准值</w:t>
      </w:r>
      <m:oMath>
        <m:sSub>
          <m:sSubPr>
            <m:ctrlPr>
              <w:rPr>
                <w:rFonts w:ascii="Cambria Math" w:hAnsi="Cambria Math"/>
                <w:color w:val="000000"/>
                <w:sz w:val="24"/>
                <w:szCs w:val="24"/>
              </w:rPr>
            </m:ctrlPr>
          </m:sSubPr>
          <m:e>
            <m:r>
              <w:rPr>
                <w:rFonts w:ascii="Cambria Math" w:hAnsi="Cambria Math"/>
                <w:color w:val="000000"/>
                <w:sz w:val="24"/>
                <w:szCs w:val="24"/>
              </w:rPr>
              <m:t>V</m:t>
            </m:r>
            <m:ctrlPr>
              <w:rPr>
                <w:rFonts w:ascii="Cambria Math" w:hAnsi="Cambria Math"/>
                <w:color w:val="000000"/>
                <w:sz w:val="24"/>
                <w:szCs w:val="24"/>
              </w:rPr>
            </m:ctrlPr>
          </m:e>
          <m:sub>
            <m:r>
              <m:rPr>
                <m:sty m:val="p"/>
              </m:rPr>
              <w:rPr>
                <w:rFonts w:ascii="Cambria Math" w:hAnsi="Cambria Math"/>
                <w:color w:val="000000"/>
                <w:sz w:val="24"/>
                <w:szCs w:val="24"/>
              </w:rPr>
              <m:t>Rk,s,c,y</m:t>
            </m:r>
            <m:ctrlPr>
              <w:rPr>
                <w:rFonts w:ascii="Cambria Math" w:hAnsi="Cambria Math"/>
                <w:color w:val="000000"/>
                <w:sz w:val="24"/>
                <w:szCs w:val="24"/>
              </w:rPr>
            </m:ctrlPr>
          </m:sub>
        </m:sSub>
      </m:oMath>
      <w:r>
        <w:rPr>
          <w:rFonts w:ascii="Times New Roman" w:hAnsi="Times New Roman"/>
          <w:sz w:val="24"/>
          <w:szCs w:val="24"/>
        </w:rPr>
        <w:t>应按产品认证报告取用。</w:t>
      </w:r>
      <w:r>
        <w:rPr>
          <w:rFonts w:hint="eastAsia" w:ascii="Times New Roman" w:hAnsi="Times New Roman"/>
          <w:sz w:val="24"/>
          <w:szCs w:val="24"/>
        </w:rPr>
        <w:t>当</w:t>
      </w:r>
      <w:r>
        <w:rPr>
          <w:rFonts w:ascii="Times New Roman" w:hAnsi="Times New Roman"/>
          <w:sz w:val="24"/>
          <w:szCs w:val="24"/>
        </w:rPr>
        <w:t>无认证报告</w:t>
      </w:r>
      <w:r>
        <w:rPr>
          <w:rFonts w:hint="eastAsia" w:ascii="Times New Roman" w:hAnsi="Times New Roman"/>
          <w:sz w:val="24"/>
          <w:szCs w:val="24"/>
        </w:rPr>
        <w:t>时</w:t>
      </w:r>
      <w:r>
        <w:rPr>
          <w:rFonts w:ascii="Times New Roman" w:hAnsi="Times New Roman"/>
          <w:sz w:val="24"/>
          <w:szCs w:val="24"/>
        </w:rPr>
        <w:t>，宜</w:t>
      </w:r>
      <w:r>
        <w:rPr>
          <w:rFonts w:hint="eastAsia" w:ascii="Times New Roman" w:hAnsi="Times New Roman"/>
          <w:sz w:val="24"/>
          <w:szCs w:val="24"/>
        </w:rPr>
        <w:t>经检测确定</w:t>
      </w:r>
      <w:r>
        <w:rPr>
          <w:rFonts w:ascii="Times New Roman" w:hAnsi="Times New Roman"/>
          <w:sz w:val="24"/>
          <w:szCs w:val="24"/>
        </w:rPr>
        <w:t>锚固垂直受剪承载力测试取得的承载力标准值。</w:t>
      </w:r>
    </w:p>
    <w:p>
      <w:pPr>
        <w:pStyle w:val="33"/>
        <w:numPr>
          <w:ilvl w:val="0"/>
          <w:numId w:val="33"/>
        </w:numPr>
        <w:spacing w:after="0" w:line="360" w:lineRule="auto"/>
        <w:ind w:left="0" w:firstLine="420" w:firstLineChars="0"/>
        <w:contextualSpacing/>
        <w:rPr>
          <w:rFonts w:ascii="Times New Roman" w:hAnsi="Times New Roman"/>
          <w:color w:val="000000"/>
          <w:sz w:val="24"/>
          <w:szCs w:val="24"/>
        </w:rPr>
      </w:pPr>
      <w:r>
        <w:rPr>
          <w:rFonts w:ascii="Times New Roman" w:hAnsi="Times New Roman"/>
          <w:color w:val="000000"/>
          <w:sz w:val="24"/>
          <w:szCs w:val="24"/>
        </w:rPr>
        <w:t>槽口</w:t>
      </w:r>
      <w:r>
        <w:rPr>
          <w:rFonts w:hint="eastAsia" w:ascii="Times New Roman" w:hAnsi="Times New Roman"/>
          <w:color w:val="000000"/>
          <w:sz w:val="24"/>
          <w:szCs w:val="24"/>
        </w:rPr>
        <w:t>基准</w:t>
      </w:r>
      <w:r>
        <w:rPr>
          <w:rFonts w:ascii="Times New Roman" w:hAnsi="Times New Roman"/>
          <w:color w:val="000000"/>
          <w:sz w:val="24"/>
          <w:szCs w:val="24"/>
        </w:rPr>
        <w:t>垂直</w:t>
      </w:r>
      <w:r>
        <w:rPr>
          <w:rFonts w:hint="eastAsia" w:ascii="Times New Roman" w:hAnsi="Times New Roman"/>
          <w:color w:val="000000"/>
          <w:sz w:val="24"/>
          <w:szCs w:val="24"/>
        </w:rPr>
        <w:t>抗剪</w:t>
      </w:r>
      <w:r>
        <w:rPr>
          <w:rFonts w:ascii="Times New Roman" w:hAnsi="Times New Roman"/>
          <w:color w:val="000000"/>
          <w:sz w:val="24"/>
          <w:szCs w:val="24"/>
        </w:rPr>
        <w:t>承载力标准值</w:t>
      </w:r>
      <m:oMath>
        <m:sSubSup>
          <m:sSubSupPr>
            <m:ctrlPr>
              <w:rPr>
                <w:rFonts w:ascii="Cambria Math" w:hAnsi="Cambria Math"/>
                <w:iCs/>
                <w:sz w:val="24"/>
                <w:szCs w:val="24"/>
              </w:rPr>
            </m:ctrlPr>
          </m:sSubSupPr>
          <m:e>
            <m:r>
              <w:rPr>
                <w:rFonts w:ascii="Cambria Math" w:hAnsi="Cambria Math"/>
                <w:sz w:val="24"/>
                <w:szCs w:val="24"/>
              </w:rPr>
              <m:t>V</m:t>
            </m:r>
            <m:ctrlPr>
              <w:rPr>
                <w:rFonts w:ascii="Cambria Math" w:hAnsi="Cambria Math"/>
                <w:iCs/>
                <w:sz w:val="24"/>
                <w:szCs w:val="24"/>
              </w:rPr>
            </m:ctrlPr>
          </m:e>
          <m:sub>
            <m:r>
              <m:rPr>
                <m:sty m:val="p"/>
              </m:rPr>
              <w:rPr>
                <w:rFonts w:ascii="Cambria Math" w:hAnsi="Cambria Math"/>
                <w:sz w:val="24"/>
                <w:szCs w:val="24"/>
              </w:rPr>
              <m:t>Rk,s,l,y</m:t>
            </m:r>
            <m:ctrlPr>
              <w:rPr>
                <w:rFonts w:ascii="Cambria Math" w:hAnsi="Cambria Math"/>
                <w:iCs/>
                <w:sz w:val="24"/>
                <w:szCs w:val="24"/>
              </w:rPr>
            </m:ctrlPr>
          </m:sub>
          <m:sup>
            <m:r>
              <m:rPr>
                <m:sty m:val="p"/>
              </m:rPr>
              <w:rPr>
                <w:rFonts w:ascii="Cambria Math" w:hAnsi="Cambria Math"/>
                <w:sz w:val="24"/>
                <w:szCs w:val="24"/>
              </w:rPr>
              <m:t>0</m:t>
            </m:r>
            <m:ctrlPr>
              <w:rPr>
                <w:rFonts w:ascii="Cambria Math" w:hAnsi="Cambria Math"/>
                <w:iCs/>
                <w:sz w:val="24"/>
                <w:szCs w:val="24"/>
              </w:rPr>
            </m:ctrlPr>
          </m:sup>
        </m:sSubSup>
      </m:oMath>
      <w:r>
        <w:rPr>
          <w:rFonts w:ascii="Times New Roman" w:hAnsi="Times New Roman"/>
          <w:sz w:val="24"/>
          <w:szCs w:val="24"/>
        </w:rPr>
        <w:t>应按产品认证报告取用。</w:t>
      </w:r>
      <w:r>
        <w:rPr>
          <w:rFonts w:hint="eastAsia" w:ascii="Times New Roman" w:hAnsi="Times New Roman"/>
          <w:sz w:val="24"/>
          <w:szCs w:val="24"/>
        </w:rPr>
        <w:t>当</w:t>
      </w:r>
      <w:r>
        <w:rPr>
          <w:rFonts w:ascii="Times New Roman" w:hAnsi="Times New Roman"/>
          <w:sz w:val="24"/>
          <w:szCs w:val="24"/>
        </w:rPr>
        <w:t>无认证报告</w:t>
      </w:r>
      <w:r>
        <w:rPr>
          <w:rFonts w:hint="eastAsia" w:ascii="Times New Roman" w:hAnsi="Times New Roman"/>
          <w:sz w:val="24"/>
          <w:szCs w:val="24"/>
        </w:rPr>
        <w:t>时</w:t>
      </w:r>
      <w:r>
        <w:rPr>
          <w:rFonts w:ascii="Times New Roman" w:hAnsi="Times New Roman"/>
          <w:sz w:val="24"/>
          <w:szCs w:val="24"/>
        </w:rPr>
        <w:t>，宜</w:t>
      </w:r>
      <w:r>
        <w:rPr>
          <w:rFonts w:hint="eastAsia" w:ascii="Times New Roman" w:hAnsi="Times New Roman"/>
          <w:sz w:val="24"/>
          <w:szCs w:val="24"/>
        </w:rPr>
        <w:t>经检测确定</w:t>
      </w:r>
      <w:r>
        <w:rPr>
          <w:rFonts w:ascii="Times New Roman" w:hAnsi="Times New Roman"/>
          <w:sz w:val="24"/>
          <w:szCs w:val="24"/>
        </w:rPr>
        <w:t>槽式预埋件垂直剪切测试取得的承载力标准值。</w:t>
      </w:r>
      <w:r>
        <w:rPr>
          <w:rFonts w:ascii="Times New Roman" w:hAnsi="Times New Roman"/>
          <w:color w:val="000000"/>
          <w:sz w:val="24"/>
          <w:szCs w:val="24"/>
        </w:rPr>
        <w:t>槽口垂直</w:t>
      </w:r>
      <w:r>
        <w:rPr>
          <w:rFonts w:hint="eastAsia" w:ascii="Times New Roman" w:hAnsi="Times New Roman"/>
          <w:color w:val="000000"/>
          <w:sz w:val="24"/>
          <w:szCs w:val="24"/>
        </w:rPr>
        <w:t>抗剪</w:t>
      </w:r>
      <w:r>
        <w:rPr>
          <w:rFonts w:ascii="Times New Roman" w:hAnsi="Times New Roman"/>
          <w:color w:val="000000"/>
          <w:sz w:val="24"/>
          <w:szCs w:val="24"/>
        </w:rPr>
        <w:t>承载力标准值</w:t>
      </w:r>
      <m:oMath>
        <m:sSub>
          <m:sSubPr>
            <m:ctrlPr>
              <w:rPr>
                <w:rFonts w:ascii="Cambria Math" w:hAnsi="Cambria Math"/>
                <w:i/>
                <w:sz w:val="24"/>
                <w:szCs w:val="24"/>
              </w:rPr>
            </m:ctrlPr>
          </m:sSubPr>
          <m:e>
            <m:r>
              <w:rPr>
                <w:rFonts w:ascii="Cambria Math" w:hAnsi="Cambria Math"/>
                <w:sz w:val="24"/>
                <w:szCs w:val="24"/>
              </w:rPr>
              <m:t>V</m:t>
            </m:r>
            <m:ctrlPr>
              <w:rPr>
                <w:rFonts w:ascii="Cambria Math" w:hAnsi="Cambria Math"/>
                <w:i/>
                <w:sz w:val="24"/>
                <w:szCs w:val="24"/>
              </w:rPr>
            </m:ctrlPr>
          </m:e>
          <m:sub>
            <m:r>
              <m:rPr>
                <m:sty m:val="p"/>
              </m:rPr>
              <w:rPr>
                <w:rFonts w:ascii="Cambria Math" w:hAnsi="Cambria Math"/>
                <w:sz w:val="24"/>
                <w:szCs w:val="24"/>
              </w:rPr>
              <m:t>Rk,s,l</m:t>
            </m:r>
            <m:ctrlPr>
              <w:rPr>
                <w:rFonts w:ascii="Cambria Math" w:hAnsi="Cambria Math"/>
                <w:i/>
                <w:sz w:val="24"/>
                <w:szCs w:val="24"/>
              </w:rPr>
            </m:ctrlPr>
          </m:sub>
        </m:sSub>
      </m:oMath>
      <w:r>
        <w:rPr>
          <w:rFonts w:ascii="Times New Roman" w:hAnsi="Times New Roman"/>
          <w:sz w:val="24"/>
          <w:szCs w:val="24"/>
        </w:rPr>
        <w:t>应按</w:t>
      </w:r>
      <w:r>
        <w:rPr>
          <w:rFonts w:hint="eastAsia" w:ascii="Times New Roman" w:hAnsi="Times New Roman"/>
          <w:sz w:val="24"/>
          <w:szCs w:val="24"/>
        </w:rPr>
        <w:t>下列公式</w:t>
      </w:r>
      <w:r>
        <w:rPr>
          <w:rFonts w:ascii="Times New Roman" w:hAnsi="Times New Roman"/>
          <w:sz w:val="24"/>
          <w:szCs w:val="24"/>
        </w:rPr>
        <w:t>计算</w:t>
      </w:r>
      <w:r>
        <w:rPr>
          <w:rFonts w:hint="eastAsia" w:ascii="Times New Roman" w:hAnsi="Times New Roman"/>
          <w:sz w:val="24"/>
          <w:szCs w:val="24"/>
        </w:rPr>
        <w:t>：</w:t>
      </w:r>
    </w:p>
    <w:tbl>
      <w:tblPr>
        <w:tblStyle w:val="18"/>
        <w:tblW w:w="0" w:type="auto"/>
        <w:tblInd w:w="72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930"/>
        <w:gridCol w:w="141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6930" w:type="dxa"/>
          </w:tcPr>
          <w:p>
            <w:pPr>
              <w:widowControl w:val="0"/>
              <w:spacing w:after="160" w:line="360" w:lineRule="auto"/>
              <w:contextualSpacing/>
              <w:jc w:val="center"/>
              <w:rPr>
                <w:rFonts w:ascii="Times New Roman" w:hAnsi="Times New Roman" w:eastAsia="宋体" w:cs="Times New Roman"/>
                <w:sz w:val="24"/>
                <w:szCs w:val="24"/>
              </w:rPr>
            </w:pPr>
            <m:oMath>
              <m:sSub>
                <m:sSubPr>
                  <m:ctrlPr>
                    <w:rPr>
                      <w:rFonts w:ascii="Cambria Math" w:hAnsi="Cambria Math" w:eastAsia="宋体" w:cs="Times New Roman"/>
                      <w:i/>
                      <w:sz w:val="24"/>
                      <w:szCs w:val="24"/>
                    </w:rPr>
                  </m:ctrlPr>
                </m:sSubPr>
                <m:e>
                  <m:r>
                    <w:rPr>
                      <w:rFonts w:ascii="Cambria Math" w:hAnsi="Cambria Math" w:eastAsia="宋体" w:cs="Times New Roman"/>
                      <w:kern w:val="2"/>
                      <w:sz w:val="24"/>
                      <w:szCs w:val="24"/>
                    </w:rPr>
                    <m:t>V</m:t>
                  </m:r>
                  <m:ctrlPr>
                    <w:rPr>
                      <w:rFonts w:ascii="Cambria Math" w:hAnsi="Cambria Math" w:eastAsia="宋体" w:cs="Times New Roman"/>
                      <w:i/>
                      <w:sz w:val="24"/>
                      <w:szCs w:val="24"/>
                    </w:rPr>
                  </m:ctrlPr>
                </m:e>
                <m:sub>
                  <m:r>
                    <m:rPr>
                      <m:sty m:val="p"/>
                    </m:rPr>
                    <w:rPr>
                      <w:rFonts w:ascii="Cambria Math" w:hAnsi="Cambria Math" w:eastAsia="宋体" w:cs="Times New Roman"/>
                      <w:kern w:val="2"/>
                      <w:sz w:val="24"/>
                      <w:szCs w:val="24"/>
                    </w:rPr>
                    <m:t>Rk,s,l,y</m:t>
                  </m:r>
                  <m:ctrlPr>
                    <w:rPr>
                      <w:rFonts w:ascii="Cambria Math" w:hAnsi="Cambria Math" w:eastAsia="宋体" w:cs="Times New Roman"/>
                      <w:i/>
                      <w:sz w:val="24"/>
                      <w:szCs w:val="24"/>
                    </w:rPr>
                  </m:ctrlPr>
                </m:sub>
              </m:sSub>
              <m:r>
                <w:rPr>
                  <w:rFonts w:ascii="Cambria Math" w:hAnsi="Cambria Math" w:eastAsia="宋体" w:cs="Times New Roman"/>
                  <w:kern w:val="2"/>
                  <w:sz w:val="24"/>
                  <w:szCs w:val="24"/>
                </w:rPr>
                <m:t>=</m:t>
              </m:r>
              <m:sSubSup>
                <m:sSubSupPr>
                  <m:ctrlPr>
                    <w:rPr>
                      <w:rFonts w:ascii="Cambria Math" w:hAnsi="Cambria Math" w:eastAsia="宋体" w:cs="Times New Roman"/>
                      <w:sz w:val="24"/>
                      <w:szCs w:val="24"/>
                    </w:rPr>
                  </m:ctrlPr>
                </m:sSubSupPr>
                <m:e>
                  <m:r>
                    <w:rPr>
                      <w:rFonts w:ascii="Cambria Math" w:hAnsi="Cambria Math" w:eastAsia="宋体" w:cs="Times New Roman"/>
                      <w:kern w:val="2"/>
                      <w:sz w:val="24"/>
                      <w:szCs w:val="24"/>
                    </w:rPr>
                    <m:t>V</m:t>
                  </m:r>
                  <m:ctrlPr>
                    <w:rPr>
                      <w:rFonts w:ascii="Cambria Math" w:hAnsi="Cambria Math" w:eastAsia="宋体" w:cs="Times New Roman"/>
                      <w:sz w:val="24"/>
                      <w:szCs w:val="24"/>
                    </w:rPr>
                  </m:ctrlPr>
                </m:e>
                <m:sub>
                  <m:r>
                    <m:rPr>
                      <m:sty m:val="p"/>
                    </m:rPr>
                    <w:rPr>
                      <w:rFonts w:ascii="Cambria Math" w:hAnsi="Cambria Math" w:eastAsia="宋体" w:cs="Times New Roman"/>
                      <w:kern w:val="2"/>
                      <w:sz w:val="24"/>
                      <w:szCs w:val="24"/>
                    </w:rPr>
                    <m:t>Rk,s,l,y</m:t>
                  </m:r>
                  <m:ctrlPr>
                    <w:rPr>
                      <w:rFonts w:ascii="Cambria Math" w:hAnsi="Cambria Math" w:eastAsia="宋体" w:cs="Times New Roman"/>
                      <w:sz w:val="24"/>
                      <w:szCs w:val="24"/>
                    </w:rPr>
                  </m:ctrlPr>
                </m:sub>
                <m:sup>
                  <m:r>
                    <m:rPr>
                      <m:sty m:val="p"/>
                    </m:rPr>
                    <w:rPr>
                      <w:rFonts w:ascii="Cambria Math" w:hAnsi="Cambria Math" w:eastAsia="宋体" w:cs="Times New Roman"/>
                      <w:kern w:val="2"/>
                      <w:sz w:val="24"/>
                      <w:szCs w:val="24"/>
                    </w:rPr>
                    <m:t>0</m:t>
                  </m:r>
                  <m:ctrlPr>
                    <w:rPr>
                      <w:rFonts w:ascii="Cambria Math" w:hAnsi="Cambria Math" w:eastAsia="宋体" w:cs="Times New Roman"/>
                      <w:sz w:val="24"/>
                      <w:szCs w:val="24"/>
                    </w:rPr>
                  </m:ctrlPr>
                </m:sup>
              </m:sSubSup>
              <m:r>
                <w:rPr>
                  <w:rFonts w:ascii="Cambria Math" w:hAnsi="Cambria Math" w:eastAsia="宋体" w:cs="Times New Roman"/>
                  <w:kern w:val="2"/>
                  <w:sz w:val="24"/>
                  <w:szCs w:val="24"/>
                </w:rPr>
                <m:t>∙</m:t>
              </m:r>
              <m:sSub>
                <m:sSubPr>
                  <m:ctrlPr>
                    <w:rPr>
                      <w:rFonts w:ascii="Cambria Math" w:hAnsi="Cambria Math" w:eastAsia="宋体" w:cs="Times New Roman"/>
                      <w:i/>
                      <w:sz w:val="24"/>
                      <w:szCs w:val="24"/>
                    </w:rPr>
                  </m:ctrlPr>
                </m:sSubPr>
                <m:e>
                  <m:r>
                    <w:rPr>
                      <w:rFonts w:ascii="Cambria Math" w:hAnsi="Cambria Math" w:eastAsia="宋体" w:cs="Times New Roman"/>
                      <w:kern w:val="2"/>
                      <w:sz w:val="24"/>
                      <w:szCs w:val="24"/>
                    </w:rPr>
                    <m:t>ψ</m:t>
                  </m:r>
                  <m:ctrlPr>
                    <w:rPr>
                      <w:rFonts w:ascii="Cambria Math" w:hAnsi="Cambria Math" w:eastAsia="宋体" w:cs="Times New Roman"/>
                      <w:i/>
                      <w:sz w:val="24"/>
                      <w:szCs w:val="24"/>
                    </w:rPr>
                  </m:ctrlPr>
                </m:e>
                <m:sub>
                  <m:r>
                    <m:rPr>
                      <m:sty m:val="p"/>
                    </m:rPr>
                    <w:rPr>
                      <w:rFonts w:ascii="Cambria Math" w:hAnsi="Cambria Math" w:eastAsia="宋体" w:cs="Times New Roman"/>
                      <w:kern w:val="2"/>
                      <w:sz w:val="24"/>
                      <w:szCs w:val="24"/>
                    </w:rPr>
                    <m:t>l,V</m:t>
                  </m:r>
                  <m:ctrlPr>
                    <w:rPr>
                      <w:rFonts w:ascii="Cambria Math" w:hAnsi="Cambria Math" w:eastAsia="宋体" w:cs="Times New Roman"/>
                      <w:i/>
                      <w:sz w:val="24"/>
                      <w:szCs w:val="24"/>
                    </w:rPr>
                  </m:ctrlPr>
                </m:sub>
              </m:sSub>
            </m:oMath>
            <w:r>
              <w:rPr>
                <w:rFonts w:ascii="Times New Roman" w:hAnsi="Times New Roman" w:eastAsia="宋体" w:cs="Times New Roman"/>
                <w:sz w:val="24"/>
                <w:szCs w:val="24"/>
              </w:rPr>
              <w:t xml:space="preserve">   </w:t>
            </w:r>
            <w:r>
              <w:rPr>
                <w:rFonts w:ascii="Times New Roman" w:hAnsi="Times New Roman" w:eastAsia="宋体" w:cs="Times New Roman"/>
                <w:iCs/>
                <w:sz w:val="24"/>
                <w:szCs w:val="24"/>
              </w:rPr>
              <w:t xml:space="preserve"> </w:t>
            </w:r>
          </w:p>
        </w:tc>
        <w:tc>
          <w:tcPr>
            <w:tcW w:w="1412" w:type="dxa"/>
            <w:vAlign w:val="center"/>
          </w:tcPr>
          <w:p>
            <w:pPr>
              <w:widowControl w:val="0"/>
              <w:wordWrap w:val="0"/>
              <w:spacing w:after="160" w:line="360" w:lineRule="auto"/>
              <w:contextualSpacing/>
              <w:jc w:val="right"/>
              <w:rPr>
                <w:rFonts w:ascii="Times New Roman" w:hAnsi="Times New Roman" w:eastAsia="宋体" w:cs="Times New Roman"/>
                <w:sz w:val="24"/>
                <w:szCs w:val="24"/>
              </w:rPr>
            </w:pPr>
            <w:r>
              <w:rPr>
                <w:rFonts w:hint="eastAsia" w:ascii="Times New Roman" w:hAnsi="Times New Roman" w:eastAsia="宋体" w:cs="Times New Roman"/>
                <w:sz w:val="24"/>
                <w:szCs w:val="24"/>
              </w:rPr>
              <w:t xml:space="preserve"> </w:t>
            </w:r>
            <w:r>
              <w:rPr>
                <w:rFonts w:ascii="Times New Roman" w:hAnsi="Times New Roman" w:eastAsia="宋体" w:cs="Times New Roman"/>
                <w:sz w:val="24"/>
                <w:szCs w:val="24"/>
              </w:rPr>
              <w:t>(6.3.3</w:t>
            </w:r>
            <w:r>
              <w:rPr>
                <w:rFonts w:hint="eastAsia" w:ascii="Times New Roman" w:hAnsi="Times New Roman" w:eastAsia="宋体" w:cs="Times New Roman"/>
                <w:sz w:val="24"/>
                <w:szCs w:val="24"/>
              </w:rPr>
              <w:t>-1</w:t>
            </w:r>
            <w:r>
              <w:rPr>
                <w:rFonts w:ascii="Times New Roman" w:hAnsi="Times New Roman" w:eastAsia="宋体" w:cs="Times New Roman"/>
                <w:sz w:val="24"/>
                <w:szCs w:val="24"/>
              </w:rPr>
              <w:t>)</w:t>
            </w:r>
            <w:r>
              <w:rPr>
                <w:rFonts w:hint="eastAsia" w:ascii="Times New Roman" w:hAnsi="Times New Roman" w:eastAsia="宋体" w:cs="Times New Roman"/>
                <w:sz w:val="24"/>
                <w:szCs w:val="24"/>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6930" w:type="dxa"/>
          </w:tcPr>
          <w:p>
            <w:pPr>
              <w:widowControl w:val="0"/>
              <w:spacing w:after="160" w:line="360" w:lineRule="auto"/>
              <w:contextualSpacing/>
              <w:jc w:val="center"/>
              <w:rPr>
                <w:rFonts w:ascii="Times New Roman" w:hAnsi="Times New Roman" w:eastAsia="宋体" w:cs="Times New Roman"/>
                <w:sz w:val="24"/>
                <w:szCs w:val="24"/>
              </w:rPr>
            </w:pPr>
            <m:oMathPara>
              <m:oMath>
                <m:sSub>
                  <m:sSubPr>
                    <m:ctrlPr>
                      <w:rPr>
                        <w:rFonts w:ascii="Cambria Math" w:hAnsi="Cambria Math" w:eastAsia="宋体" w:cs="Times New Roman"/>
                        <w:i/>
                        <w:sz w:val="24"/>
                        <w:szCs w:val="24"/>
                      </w:rPr>
                    </m:ctrlPr>
                  </m:sSubPr>
                  <m:e>
                    <m:r>
                      <w:rPr>
                        <w:rFonts w:ascii="Cambria Math" w:hAnsi="Cambria Math" w:eastAsia="宋体" w:cs="Times New Roman"/>
                        <w:kern w:val="2"/>
                        <w:sz w:val="24"/>
                        <w:szCs w:val="24"/>
                      </w:rPr>
                      <m:t>ψ</m:t>
                    </m:r>
                    <m:ctrlPr>
                      <w:rPr>
                        <w:rFonts w:ascii="Cambria Math" w:hAnsi="Cambria Math" w:eastAsia="宋体" w:cs="Times New Roman"/>
                        <w:i/>
                        <w:sz w:val="24"/>
                        <w:szCs w:val="24"/>
                      </w:rPr>
                    </m:ctrlPr>
                  </m:e>
                  <m:sub>
                    <m:r>
                      <m:rPr>
                        <m:sty m:val="p"/>
                      </m:rPr>
                      <w:rPr>
                        <w:rFonts w:ascii="Cambria Math" w:hAnsi="Cambria Math" w:eastAsia="宋体" w:cs="Times New Roman"/>
                        <w:kern w:val="2"/>
                        <w:sz w:val="24"/>
                        <w:szCs w:val="24"/>
                      </w:rPr>
                      <m:t>l,V</m:t>
                    </m:r>
                    <m:ctrlPr>
                      <w:rPr>
                        <w:rFonts w:ascii="Cambria Math" w:hAnsi="Cambria Math" w:eastAsia="宋体" w:cs="Times New Roman"/>
                        <w:i/>
                        <w:sz w:val="24"/>
                        <w:szCs w:val="24"/>
                      </w:rPr>
                    </m:ctrlPr>
                  </m:sub>
                </m:sSub>
                <m:r>
                  <w:rPr>
                    <w:rFonts w:ascii="Cambria Math" w:hAnsi="Cambria Math" w:eastAsia="宋体" w:cs="Times New Roman"/>
                    <w:kern w:val="2"/>
                    <w:sz w:val="24"/>
                    <w:szCs w:val="24"/>
                  </w:rPr>
                  <m:t>=0.5·</m:t>
                </m:r>
                <m:r>
                  <m:rPr>
                    <m:sty m:val="p"/>
                  </m:rPr>
                  <w:rPr>
                    <w:rFonts w:ascii="Cambria Math" w:hAnsi="Cambria Math" w:eastAsia="宋体" w:cs="Times New Roman"/>
                    <w:kern w:val="2"/>
                    <w:sz w:val="24"/>
                    <w:szCs w:val="24"/>
                  </w:rPr>
                  <m:t>(1+</m:t>
                </m:r>
                <m:f>
                  <m:fPr>
                    <m:ctrlPr>
                      <w:rPr>
                        <w:rFonts w:ascii="Cambria Math" w:hAnsi="Cambria Math" w:eastAsia="宋体" w:cs="Times New Roman"/>
                        <w:sz w:val="24"/>
                        <w:szCs w:val="24"/>
                      </w:rPr>
                    </m:ctrlPr>
                  </m:fPr>
                  <m:num>
                    <m:sSub>
                      <m:sSubPr>
                        <m:ctrlPr>
                          <w:rPr>
                            <w:rFonts w:ascii="Cambria Math" w:hAnsi="Cambria Math" w:eastAsia="宋体" w:cs="Times New Roman"/>
                            <w:i/>
                            <w:sz w:val="24"/>
                            <w:szCs w:val="24"/>
                          </w:rPr>
                        </m:ctrlPr>
                      </m:sSubPr>
                      <m:e>
                        <m:r>
                          <w:rPr>
                            <w:rFonts w:ascii="Cambria Math" w:hAnsi="Cambria Math" w:eastAsia="宋体" w:cs="Times New Roman"/>
                            <w:kern w:val="2"/>
                            <w:sz w:val="24"/>
                            <w:szCs w:val="24"/>
                          </w:rPr>
                          <m:t>s</m:t>
                        </m:r>
                        <m:ctrlPr>
                          <w:rPr>
                            <w:rFonts w:ascii="Cambria Math" w:hAnsi="Cambria Math" w:eastAsia="宋体" w:cs="Times New Roman"/>
                            <w:i/>
                            <w:sz w:val="24"/>
                            <w:szCs w:val="24"/>
                          </w:rPr>
                        </m:ctrlPr>
                      </m:e>
                      <m:sub>
                        <m:r>
                          <m:rPr>
                            <m:sty m:val="p"/>
                          </m:rPr>
                          <w:rPr>
                            <w:rFonts w:ascii="Cambria Math" w:hAnsi="Cambria Math" w:eastAsia="宋体" w:cs="Times New Roman"/>
                            <w:kern w:val="2"/>
                            <w:sz w:val="24"/>
                            <w:szCs w:val="24"/>
                          </w:rPr>
                          <m:t>cbo</m:t>
                        </m:r>
                        <m:ctrlPr>
                          <w:rPr>
                            <w:rFonts w:ascii="Cambria Math" w:hAnsi="Cambria Math" w:eastAsia="宋体" w:cs="Times New Roman"/>
                            <w:i/>
                            <w:sz w:val="24"/>
                            <w:szCs w:val="24"/>
                          </w:rPr>
                        </m:ctrlPr>
                      </m:sub>
                    </m:sSub>
                    <m:ctrlPr>
                      <w:rPr>
                        <w:rFonts w:ascii="Cambria Math" w:hAnsi="Cambria Math" w:eastAsia="宋体" w:cs="Times New Roman"/>
                        <w:sz w:val="24"/>
                        <w:szCs w:val="24"/>
                      </w:rPr>
                    </m:ctrlPr>
                  </m:num>
                  <m:den>
                    <m:r>
                      <w:rPr>
                        <w:rFonts w:ascii="Cambria Math" w:hAnsi="Cambria Math" w:eastAsia="宋体" w:cs="Times New Roman"/>
                        <w:kern w:val="2"/>
                        <w:sz w:val="24"/>
                        <w:szCs w:val="24"/>
                      </w:rPr>
                      <m:t>2</m:t>
                    </m:r>
                    <m:sSub>
                      <m:sSubPr>
                        <m:ctrlPr>
                          <w:rPr>
                            <w:rFonts w:ascii="Cambria Math" w:hAnsi="Cambria Math" w:eastAsia="宋体" w:cs="Times New Roman"/>
                            <w:i/>
                            <w:sz w:val="24"/>
                            <w:szCs w:val="24"/>
                          </w:rPr>
                        </m:ctrlPr>
                      </m:sSubPr>
                      <m:e>
                        <m:r>
                          <w:rPr>
                            <w:rFonts w:ascii="Cambria Math" w:hAnsi="Cambria Math" w:eastAsia="宋体" w:cs="Times New Roman"/>
                            <w:kern w:val="2"/>
                            <w:sz w:val="24"/>
                            <w:szCs w:val="24"/>
                          </w:rPr>
                          <m:t>·b</m:t>
                        </m:r>
                        <m:ctrlPr>
                          <w:rPr>
                            <w:rFonts w:ascii="Cambria Math" w:hAnsi="Cambria Math" w:eastAsia="宋体" w:cs="Times New Roman"/>
                            <w:i/>
                            <w:sz w:val="24"/>
                            <w:szCs w:val="24"/>
                          </w:rPr>
                        </m:ctrlPr>
                      </m:e>
                      <m:sub>
                        <m:r>
                          <m:rPr>
                            <m:sty m:val="p"/>
                          </m:rPr>
                          <w:rPr>
                            <w:rFonts w:ascii="Cambria Math" w:hAnsi="Cambria Math" w:eastAsia="宋体" w:cs="Times New Roman"/>
                            <w:kern w:val="2"/>
                            <w:sz w:val="24"/>
                            <w:szCs w:val="24"/>
                          </w:rPr>
                          <m:t>ch</m:t>
                        </m:r>
                        <m:ctrlPr>
                          <w:rPr>
                            <w:rFonts w:ascii="Cambria Math" w:hAnsi="Cambria Math" w:eastAsia="宋体" w:cs="Times New Roman"/>
                            <w:i/>
                            <w:sz w:val="24"/>
                            <w:szCs w:val="24"/>
                          </w:rPr>
                        </m:ctrlPr>
                      </m:sub>
                    </m:sSub>
                    <m:ctrlPr>
                      <w:rPr>
                        <w:rFonts w:ascii="Cambria Math" w:hAnsi="Cambria Math" w:eastAsia="宋体" w:cs="Times New Roman"/>
                        <w:sz w:val="24"/>
                        <w:szCs w:val="24"/>
                      </w:rPr>
                    </m:ctrlPr>
                  </m:den>
                </m:f>
                <m:r>
                  <m:rPr>
                    <m:sty m:val="p"/>
                  </m:rPr>
                  <w:rPr>
                    <w:rFonts w:ascii="Cambria Math" w:hAnsi="Cambria Math" w:eastAsia="宋体" w:cs="Times New Roman"/>
                    <w:kern w:val="2"/>
                    <w:sz w:val="24"/>
                    <w:szCs w:val="24"/>
                  </w:rPr>
                  <m:t>)</m:t>
                </m:r>
              </m:oMath>
            </m:oMathPara>
          </w:p>
        </w:tc>
        <w:tc>
          <w:tcPr>
            <w:tcW w:w="1412" w:type="dxa"/>
            <w:vAlign w:val="center"/>
          </w:tcPr>
          <w:p>
            <w:pPr>
              <w:widowControl w:val="0"/>
              <w:wordWrap w:val="0"/>
              <w:spacing w:after="160" w:line="360" w:lineRule="auto"/>
              <w:contextualSpacing/>
              <w:jc w:val="right"/>
              <w:rPr>
                <w:rFonts w:ascii="Times New Roman" w:hAnsi="Times New Roman" w:eastAsia="宋体" w:cs="Times New Roman"/>
                <w:sz w:val="24"/>
                <w:szCs w:val="24"/>
              </w:rPr>
            </w:pPr>
            <w:r>
              <w:rPr>
                <w:rFonts w:ascii="Times New Roman" w:hAnsi="Times New Roman" w:eastAsia="宋体" w:cs="Times New Roman"/>
                <w:sz w:val="24"/>
                <w:szCs w:val="24"/>
              </w:rPr>
              <w:t>(6.3.3</w:t>
            </w:r>
            <w:r>
              <w:rPr>
                <w:rFonts w:hint="eastAsia" w:ascii="Times New Roman" w:hAnsi="Times New Roman" w:eastAsia="宋体" w:cs="Times New Roman"/>
                <w:sz w:val="24"/>
                <w:szCs w:val="24"/>
              </w:rPr>
              <w:t>-2</w:t>
            </w:r>
            <w:r>
              <w:rPr>
                <w:rFonts w:ascii="Times New Roman" w:hAnsi="Times New Roman" w:eastAsia="宋体" w:cs="Times New Roman"/>
                <w:sz w:val="24"/>
                <w:szCs w:val="24"/>
              </w:rPr>
              <w:t>)</w:t>
            </w:r>
            <w:r>
              <w:rPr>
                <w:rFonts w:hint="eastAsia" w:ascii="Times New Roman" w:hAnsi="Times New Roman" w:eastAsia="宋体" w:cs="Times New Roman"/>
                <w:sz w:val="24"/>
                <w:szCs w:val="24"/>
              </w:rPr>
              <w:t xml:space="preserve">  </w:t>
            </w:r>
          </w:p>
        </w:tc>
      </w:tr>
    </w:tbl>
    <w:p>
      <w:pPr>
        <w:widowControl w:val="0"/>
        <w:adjustRightInd w:val="0"/>
        <w:snapToGrid w:val="0"/>
        <w:spacing w:after="0" w:line="360" w:lineRule="auto"/>
        <w:ind w:right="44" w:rightChars="20"/>
        <w:rPr>
          <w:rFonts w:ascii="Times New Roman" w:hAnsi="Times New Roman" w:eastAsia="宋体" w:cs="Times New Roman"/>
          <w:color w:val="000000"/>
          <w:kern w:val="2"/>
          <w:sz w:val="24"/>
          <w:szCs w:val="24"/>
        </w:rPr>
      </w:pPr>
      <w:r>
        <w:rPr>
          <w:rFonts w:ascii="Times New Roman" w:hAnsi="Times New Roman" w:eastAsia="宋体" w:cs="Times New Roman"/>
          <w:sz w:val="24"/>
          <w:szCs w:val="24"/>
        </w:rPr>
        <w:t>式中：</w:t>
      </w:r>
      <m:oMath>
        <m:sSubSup>
          <m:sSubSupPr>
            <m:ctrlPr>
              <w:rPr>
                <w:rFonts w:ascii="Cambria Math" w:hAnsi="Cambria Math" w:eastAsia="宋体" w:cs="Times New Roman"/>
                <w:i/>
                <w:sz w:val="24"/>
                <w:szCs w:val="24"/>
              </w:rPr>
            </m:ctrlPr>
          </m:sSubSupPr>
          <m:e>
            <m:r>
              <w:rPr>
                <w:rFonts w:ascii="Cambria Math" w:hAnsi="Cambria Math" w:eastAsia="宋体" w:cs="Times New Roman"/>
                <w:kern w:val="2"/>
                <w:sz w:val="24"/>
                <w:szCs w:val="24"/>
              </w:rPr>
              <m:t>V</m:t>
            </m:r>
            <m:ctrlPr>
              <w:rPr>
                <w:rFonts w:ascii="Cambria Math" w:hAnsi="Cambria Math" w:eastAsia="宋体" w:cs="Times New Roman"/>
                <w:i/>
                <w:sz w:val="24"/>
                <w:szCs w:val="24"/>
              </w:rPr>
            </m:ctrlPr>
          </m:e>
          <m:sub>
            <m:r>
              <m:rPr>
                <m:sty m:val="p"/>
              </m:rPr>
              <w:rPr>
                <w:rFonts w:ascii="Cambria Math" w:hAnsi="Cambria Math" w:eastAsia="宋体" w:cs="Times New Roman"/>
                <w:kern w:val="2"/>
                <w:sz w:val="24"/>
                <w:szCs w:val="24"/>
              </w:rPr>
              <m:t>Rk,s,l,y</m:t>
            </m:r>
            <m:ctrlPr>
              <w:rPr>
                <w:rFonts w:ascii="Cambria Math" w:hAnsi="Cambria Math" w:eastAsia="宋体" w:cs="Times New Roman"/>
                <w:i/>
                <w:sz w:val="24"/>
                <w:szCs w:val="24"/>
              </w:rPr>
            </m:ctrlPr>
          </m:sub>
          <m:sup>
            <m:r>
              <w:rPr>
                <w:rFonts w:ascii="Cambria Math" w:hAnsi="Cambria Math" w:eastAsia="宋体" w:cs="Times New Roman"/>
                <w:kern w:val="2"/>
                <w:sz w:val="24"/>
                <w:szCs w:val="24"/>
              </w:rPr>
              <m:t>0</m:t>
            </m:r>
            <m:ctrlPr>
              <w:rPr>
                <w:rFonts w:ascii="Cambria Math" w:hAnsi="Cambria Math" w:eastAsia="宋体" w:cs="Times New Roman"/>
                <w:i/>
                <w:sz w:val="24"/>
                <w:szCs w:val="24"/>
              </w:rPr>
            </m:ctrlPr>
          </m:sup>
        </m:sSubSup>
      </m:oMath>
      <w:r>
        <w:rPr>
          <w:rFonts w:ascii="Times New Roman" w:hAnsi="Times New Roman" w:eastAsia="宋体" w:cs="Times New Roman"/>
          <w:sz w:val="24"/>
          <w:szCs w:val="24"/>
        </w:rPr>
        <w:t xml:space="preserve"> </w:t>
      </w:r>
      <w:r>
        <w:rPr>
          <w:rFonts w:ascii="Times New Roman" w:hAnsi="Times New Roman" w:eastAsia="宋体" w:cs="Times New Roman"/>
          <w:color w:val="000000"/>
          <w:kern w:val="2"/>
          <w:sz w:val="24"/>
          <w:szCs w:val="24"/>
        </w:rPr>
        <w:t>——</w:t>
      </w:r>
      <w:r>
        <w:rPr>
          <w:rFonts w:hint="eastAsia" w:ascii="Times New Roman" w:hAnsi="Times New Roman" w:eastAsia="宋体" w:cs="Times New Roman"/>
          <w:color w:val="000000"/>
          <w:kern w:val="2"/>
          <w:sz w:val="24"/>
          <w:szCs w:val="24"/>
        </w:rPr>
        <w:t xml:space="preserve"> </w:t>
      </w:r>
      <w:r>
        <w:rPr>
          <w:rFonts w:ascii="Times New Roman" w:hAnsi="Times New Roman" w:eastAsia="宋体" w:cs="Times New Roman"/>
          <w:color w:val="000000"/>
          <w:kern w:val="2"/>
          <w:sz w:val="24"/>
          <w:szCs w:val="24"/>
        </w:rPr>
        <w:t>槽口</w:t>
      </w:r>
      <w:r>
        <w:rPr>
          <w:rFonts w:hint="eastAsia" w:ascii="Times New Roman" w:hAnsi="Times New Roman" w:eastAsia="宋体" w:cs="Times New Roman"/>
          <w:color w:val="000000"/>
          <w:kern w:val="2"/>
          <w:sz w:val="24"/>
          <w:szCs w:val="24"/>
        </w:rPr>
        <w:t>基准</w:t>
      </w:r>
      <w:r>
        <w:rPr>
          <w:rFonts w:ascii="Times New Roman" w:hAnsi="Times New Roman" w:eastAsia="宋体" w:cs="Times New Roman"/>
          <w:color w:val="000000"/>
          <w:kern w:val="2"/>
          <w:sz w:val="24"/>
          <w:szCs w:val="24"/>
        </w:rPr>
        <w:t>垂直</w:t>
      </w:r>
      <w:r>
        <w:rPr>
          <w:rFonts w:hint="eastAsia" w:ascii="Times New Roman" w:hAnsi="Times New Roman" w:eastAsia="宋体" w:cs="Times New Roman"/>
          <w:color w:val="000000"/>
          <w:kern w:val="2"/>
          <w:sz w:val="24"/>
          <w:szCs w:val="24"/>
        </w:rPr>
        <w:t>抗剪</w:t>
      </w:r>
      <w:r>
        <w:rPr>
          <w:rFonts w:ascii="Times New Roman" w:hAnsi="Times New Roman" w:eastAsia="宋体" w:cs="Times New Roman"/>
          <w:color w:val="000000"/>
          <w:kern w:val="2"/>
          <w:sz w:val="24"/>
          <w:szCs w:val="24"/>
        </w:rPr>
        <w:t>承载力标准值（N）；</w:t>
      </w:r>
    </w:p>
    <w:tbl>
      <w:tblPr>
        <w:tblStyle w:val="17"/>
        <w:tblW w:w="9143" w:type="dxa"/>
        <w:tblInd w:w="0" w:type="dxa"/>
        <w:tblLayout w:type="fixed"/>
        <w:tblCellMar>
          <w:top w:w="0" w:type="dxa"/>
          <w:left w:w="108" w:type="dxa"/>
          <w:bottom w:w="0" w:type="dxa"/>
          <w:right w:w="108" w:type="dxa"/>
        </w:tblCellMar>
      </w:tblPr>
      <w:tblGrid>
        <w:gridCol w:w="1526"/>
        <w:gridCol w:w="7617"/>
      </w:tblGrid>
      <w:tr>
        <w:tblPrEx>
          <w:tblCellMar>
            <w:top w:w="0" w:type="dxa"/>
            <w:left w:w="108" w:type="dxa"/>
            <w:bottom w:w="0" w:type="dxa"/>
            <w:right w:w="108" w:type="dxa"/>
          </w:tblCellMar>
        </w:tblPrEx>
        <w:trPr>
          <w:trHeight w:val="398" w:hRule="atLeast"/>
        </w:trPr>
        <w:tc>
          <w:tcPr>
            <w:tcW w:w="1526" w:type="dxa"/>
            <w:shd w:val="clear" w:color="auto" w:fill="auto"/>
          </w:tcPr>
          <w:p>
            <w:pPr>
              <w:widowControl w:val="0"/>
              <w:adjustRightInd w:val="0"/>
              <w:snapToGrid w:val="0"/>
              <w:spacing w:after="0" w:line="360" w:lineRule="auto"/>
              <w:ind w:right="44" w:rightChars="20"/>
              <w:rPr>
                <w:rFonts w:ascii="Cambria Math" w:hAnsi="Cambria Math" w:eastAsia="宋体" w:cs="Times New Roman"/>
                <w:i/>
                <w:sz w:val="24"/>
                <w:szCs w:val="24"/>
              </w:rPr>
            </w:pPr>
            <m:oMathPara>
              <m:oMathParaPr>
                <m:jc m:val="right"/>
              </m:oMathParaPr>
              <m:oMath>
                <m:sSub>
                  <m:sSubPr>
                    <m:ctrlPr>
                      <w:rPr>
                        <w:rFonts w:ascii="Cambria Math" w:hAnsi="Cambria Math" w:eastAsia="宋体" w:cs="Times New Roman"/>
                        <w:i/>
                        <w:sz w:val="24"/>
                        <w:szCs w:val="24"/>
                      </w:rPr>
                    </m:ctrlPr>
                  </m:sSubPr>
                  <m:e>
                    <m:r>
                      <w:rPr>
                        <w:rFonts w:ascii="Cambria Math" w:hAnsi="Cambria Math" w:eastAsia="宋体" w:cs="Times New Roman"/>
                        <w:sz w:val="24"/>
                        <w:szCs w:val="24"/>
                      </w:rPr>
                      <m:t>ψ</m:t>
                    </m:r>
                    <m:ctrlPr>
                      <w:rPr>
                        <w:rFonts w:ascii="Cambria Math" w:hAnsi="Cambria Math" w:eastAsia="宋体" w:cs="Times New Roman"/>
                        <w:i/>
                        <w:sz w:val="24"/>
                        <w:szCs w:val="24"/>
                      </w:rPr>
                    </m:ctrlPr>
                  </m:e>
                  <m:sub>
                    <m:r>
                      <m:rPr>
                        <m:sty m:val="p"/>
                      </m:rPr>
                      <w:rPr>
                        <w:rFonts w:ascii="Cambria Math" w:hAnsi="Cambria Math" w:eastAsia="宋体" w:cs="Times New Roman"/>
                        <w:sz w:val="24"/>
                        <w:szCs w:val="24"/>
                      </w:rPr>
                      <m:t>l,V</m:t>
                    </m:r>
                    <m:ctrlPr>
                      <w:rPr>
                        <w:rFonts w:ascii="Cambria Math" w:hAnsi="Cambria Math" w:eastAsia="宋体" w:cs="Times New Roman"/>
                        <w:i/>
                        <w:sz w:val="24"/>
                        <w:szCs w:val="24"/>
                      </w:rPr>
                    </m:ctrlPr>
                  </m:sub>
                </m:sSub>
              </m:oMath>
            </m:oMathPara>
          </w:p>
        </w:tc>
        <w:tc>
          <w:tcPr>
            <w:tcW w:w="7617" w:type="dxa"/>
            <w:shd w:val="clear" w:color="auto" w:fill="auto"/>
          </w:tcPr>
          <w:p>
            <w:pPr>
              <w:tabs>
                <w:tab w:val="left" w:pos="426"/>
              </w:tabs>
              <w:spacing w:after="160" w:line="360" w:lineRule="auto"/>
              <w:contextualSpacing/>
              <w:rPr>
                <w:rFonts w:ascii="Times New Roman" w:hAnsi="Times New Roman" w:eastAsia="宋体" w:cs="Times New Roman"/>
                <w:color w:val="000000"/>
                <w:kern w:val="2"/>
                <w:sz w:val="24"/>
                <w:szCs w:val="24"/>
              </w:rPr>
            </w:pPr>
            <w:r>
              <w:rPr>
                <w:rFonts w:ascii="Times New Roman" w:hAnsi="Times New Roman" w:eastAsia="宋体" w:cs="Times New Roman"/>
                <w:color w:val="000000"/>
                <w:kern w:val="2"/>
                <w:sz w:val="24"/>
                <w:szCs w:val="24"/>
              </w:rPr>
              <w:t>——</w:t>
            </w:r>
            <w:r>
              <w:rPr>
                <w:rFonts w:hint="eastAsia" w:ascii="Times New Roman" w:hAnsi="Times New Roman" w:eastAsia="宋体" w:cs="Times New Roman"/>
                <w:color w:val="000000"/>
                <w:kern w:val="2"/>
                <w:sz w:val="24"/>
                <w:szCs w:val="24"/>
              </w:rPr>
              <w:t xml:space="preserve"> </w:t>
            </w:r>
            <w:r>
              <w:rPr>
                <w:rFonts w:ascii="Times New Roman" w:hAnsi="Times New Roman" w:eastAsia="宋体" w:cs="Times New Roman"/>
                <w:color w:val="000000"/>
                <w:kern w:val="2"/>
                <w:sz w:val="24"/>
                <w:szCs w:val="24"/>
              </w:rPr>
              <w:t>T型螺栓轴心间距影响系数，不应大于1.0；</w:t>
            </w:r>
          </w:p>
        </w:tc>
      </w:tr>
      <w:tr>
        <w:tblPrEx>
          <w:tblCellMar>
            <w:top w:w="0" w:type="dxa"/>
            <w:left w:w="108" w:type="dxa"/>
            <w:bottom w:w="0" w:type="dxa"/>
            <w:right w:w="108" w:type="dxa"/>
          </w:tblCellMar>
        </w:tblPrEx>
        <w:trPr>
          <w:trHeight w:val="382" w:hRule="atLeast"/>
        </w:trPr>
        <w:tc>
          <w:tcPr>
            <w:tcW w:w="1526" w:type="dxa"/>
            <w:shd w:val="clear" w:color="auto" w:fill="auto"/>
          </w:tcPr>
          <w:p>
            <w:pPr>
              <w:widowControl w:val="0"/>
              <w:adjustRightInd w:val="0"/>
              <w:snapToGrid w:val="0"/>
              <w:spacing w:after="0" w:line="360" w:lineRule="auto"/>
              <w:ind w:right="44" w:rightChars="20"/>
              <w:rPr>
                <w:rFonts w:ascii="Cambria Math" w:hAnsi="Cambria Math" w:eastAsia="宋体" w:cs="Times New Roman"/>
                <w:i/>
                <w:sz w:val="24"/>
                <w:szCs w:val="24"/>
              </w:rPr>
            </w:pPr>
            <m:oMathPara>
              <m:oMathParaPr>
                <m:jc m:val="right"/>
              </m:oMathParaPr>
              <m:oMath>
                <m:sSub>
                  <m:sSubPr>
                    <m:ctrlPr>
                      <w:rPr>
                        <w:rFonts w:ascii="Cambria Math" w:hAnsi="Cambria Math" w:eastAsia="宋体" w:cs="Times New Roman"/>
                        <w:i/>
                        <w:sz w:val="24"/>
                        <w:szCs w:val="24"/>
                      </w:rPr>
                    </m:ctrlPr>
                  </m:sSubPr>
                  <m:e>
                    <m:r>
                      <w:rPr>
                        <w:rFonts w:ascii="Cambria Math" w:hAnsi="Cambria Math" w:eastAsia="宋体" w:cs="Times New Roman"/>
                        <w:sz w:val="24"/>
                        <w:szCs w:val="24"/>
                      </w:rPr>
                      <m:t>s</m:t>
                    </m:r>
                    <m:ctrlPr>
                      <w:rPr>
                        <w:rFonts w:ascii="Cambria Math" w:hAnsi="Cambria Math" w:eastAsia="宋体" w:cs="Times New Roman"/>
                        <w:i/>
                        <w:sz w:val="24"/>
                        <w:szCs w:val="24"/>
                      </w:rPr>
                    </m:ctrlPr>
                  </m:e>
                  <m:sub>
                    <m:r>
                      <m:rPr>
                        <m:sty m:val="p"/>
                      </m:rPr>
                      <w:rPr>
                        <w:rFonts w:ascii="Cambria Math" w:hAnsi="Cambria Math" w:eastAsia="宋体" w:cs="Times New Roman"/>
                        <w:sz w:val="24"/>
                        <w:szCs w:val="24"/>
                      </w:rPr>
                      <m:t>cbo</m:t>
                    </m:r>
                    <m:ctrlPr>
                      <w:rPr>
                        <w:rFonts w:ascii="Cambria Math" w:hAnsi="Cambria Math" w:eastAsia="宋体" w:cs="Times New Roman"/>
                        <w:i/>
                        <w:sz w:val="24"/>
                        <w:szCs w:val="24"/>
                      </w:rPr>
                    </m:ctrlPr>
                  </m:sub>
                </m:sSub>
              </m:oMath>
            </m:oMathPara>
          </w:p>
        </w:tc>
        <w:tc>
          <w:tcPr>
            <w:tcW w:w="7617" w:type="dxa"/>
            <w:shd w:val="clear" w:color="auto" w:fill="auto"/>
          </w:tcPr>
          <w:p>
            <w:pPr>
              <w:tabs>
                <w:tab w:val="left" w:pos="426"/>
              </w:tabs>
              <w:spacing w:after="160" w:line="360" w:lineRule="auto"/>
              <w:contextualSpacing/>
              <w:rPr>
                <w:rFonts w:ascii="Times New Roman" w:hAnsi="Times New Roman" w:eastAsia="宋体" w:cs="Times New Roman"/>
                <w:sz w:val="24"/>
                <w:szCs w:val="24"/>
              </w:rPr>
            </w:pPr>
            <w:r>
              <w:rPr>
                <w:rFonts w:ascii="Times New Roman" w:hAnsi="Times New Roman" w:eastAsia="宋体" w:cs="Times New Roman"/>
                <w:sz w:val="24"/>
                <w:szCs w:val="24"/>
              </w:rPr>
              <w:t>——</w:t>
            </w:r>
            <w:r>
              <w:rPr>
                <w:rFonts w:hint="eastAsia" w:ascii="Times New Roman" w:hAnsi="Times New Roman" w:eastAsia="宋体" w:cs="Times New Roman"/>
                <w:sz w:val="24"/>
                <w:szCs w:val="24"/>
              </w:rPr>
              <w:t xml:space="preserve"> </w:t>
            </w:r>
            <w:r>
              <w:rPr>
                <w:rFonts w:ascii="Times New Roman" w:hAnsi="Times New Roman" w:eastAsia="宋体" w:cs="Times New Roman"/>
                <w:sz w:val="24"/>
                <w:szCs w:val="24"/>
              </w:rPr>
              <w:t>相邻</w:t>
            </w:r>
            <w:r>
              <w:rPr>
                <w:rFonts w:ascii="Times New Roman" w:hAnsi="Times New Roman" w:eastAsia="宋体" w:cs="Times New Roman"/>
                <w:kern w:val="2"/>
                <w:sz w:val="24"/>
                <w:szCs w:val="24"/>
              </w:rPr>
              <w:t>T型螺栓轴心间距</w:t>
            </w:r>
            <w:r>
              <w:rPr>
                <w:rFonts w:ascii="Times New Roman" w:hAnsi="Times New Roman" w:eastAsia="宋体" w:cs="Times New Roman"/>
                <w:color w:val="000000"/>
                <w:kern w:val="2"/>
                <w:sz w:val="24"/>
                <w:szCs w:val="24"/>
              </w:rPr>
              <w:t>（mm），应不小于螺杆直径</w:t>
            </w:r>
            <m:oMath>
              <m:sSub>
                <m:sSubPr>
                  <m:ctrlPr>
                    <w:rPr>
                      <w:rFonts w:ascii="Cambria Math" w:hAnsi="Cambria Math" w:eastAsia="宋体" w:cs="Times New Roman"/>
                      <w:i/>
                      <w:sz w:val="24"/>
                      <w:szCs w:val="24"/>
                    </w:rPr>
                  </m:ctrlPr>
                </m:sSubPr>
                <m:e>
                  <m:r>
                    <w:rPr>
                      <w:rFonts w:ascii="Cambria Math" w:hAnsi="Cambria Math" w:eastAsia="宋体" w:cs="Times New Roman"/>
                      <w:sz w:val="24"/>
                      <w:szCs w:val="24"/>
                    </w:rPr>
                    <m:t>d</m:t>
                  </m:r>
                  <m:ctrlPr>
                    <w:rPr>
                      <w:rFonts w:ascii="Cambria Math" w:hAnsi="Cambria Math" w:eastAsia="宋体" w:cs="Times New Roman"/>
                      <w:i/>
                      <w:sz w:val="24"/>
                      <w:szCs w:val="24"/>
                    </w:rPr>
                  </m:ctrlPr>
                </m:e>
                <m:sub>
                  <m:r>
                    <m:rPr>
                      <m:sty m:val="p"/>
                    </m:rPr>
                    <w:rPr>
                      <w:rFonts w:ascii="Cambria Math" w:hAnsi="Cambria Math" w:eastAsia="宋体" w:cs="Times New Roman"/>
                      <w:sz w:val="24"/>
                      <w:szCs w:val="24"/>
                    </w:rPr>
                    <m:t>s</m:t>
                  </m:r>
                  <m:ctrlPr>
                    <w:rPr>
                      <w:rFonts w:ascii="Cambria Math" w:hAnsi="Cambria Math" w:eastAsia="宋体" w:cs="Times New Roman"/>
                      <w:i/>
                      <w:sz w:val="24"/>
                      <w:szCs w:val="24"/>
                    </w:rPr>
                  </m:ctrlPr>
                </m:sub>
              </m:sSub>
            </m:oMath>
            <w:r>
              <w:rPr>
                <w:rFonts w:ascii="Times New Roman" w:hAnsi="Times New Roman" w:eastAsia="宋体" w:cs="Times New Roman"/>
                <w:sz w:val="24"/>
                <w:szCs w:val="24"/>
              </w:rPr>
              <w:t>的3倍</w:t>
            </w:r>
            <w:r>
              <w:rPr>
                <w:rFonts w:ascii="Times New Roman" w:hAnsi="Times New Roman" w:eastAsia="宋体" w:cs="Times New Roman"/>
                <w:color w:val="000000"/>
                <w:kern w:val="2"/>
                <w:sz w:val="24"/>
                <w:szCs w:val="24"/>
              </w:rPr>
              <w:t>；</w:t>
            </w:r>
          </w:p>
        </w:tc>
      </w:tr>
      <w:tr>
        <w:tblPrEx>
          <w:tblCellMar>
            <w:top w:w="0" w:type="dxa"/>
            <w:left w:w="108" w:type="dxa"/>
            <w:bottom w:w="0" w:type="dxa"/>
            <w:right w:w="108" w:type="dxa"/>
          </w:tblCellMar>
        </w:tblPrEx>
        <w:trPr>
          <w:trHeight w:val="398" w:hRule="atLeast"/>
        </w:trPr>
        <w:tc>
          <w:tcPr>
            <w:tcW w:w="1526" w:type="dxa"/>
            <w:shd w:val="clear" w:color="auto" w:fill="auto"/>
          </w:tcPr>
          <w:p>
            <w:pPr>
              <w:widowControl w:val="0"/>
              <w:adjustRightInd w:val="0"/>
              <w:snapToGrid w:val="0"/>
              <w:spacing w:after="0" w:line="360" w:lineRule="auto"/>
              <w:ind w:right="44" w:rightChars="20"/>
              <w:jc w:val="right"/>
              <w:rPr>
                <w:rFonts w:ascii="Times New Roman" w:hAnsi="Times New Roman" w:eastAsia="宋体" w:cs="Times New Roman"/>
                <w:sz w:val="24"/>
                <w:szCs w:val="24"/>
              </w:rPr>
            </w:pPr>
            <m:oMath>
              <m:sSub>
                <m:sSubPr>
                  <m:ctrlPr>
                    <w:rPr>
                      <w:rFonts w:ascii="Cambria Math" w:hAnsi="Cambria Math" w:eastAsia="宋体" w:cs="Times New Roman"/>
                      <w:i/>
                      <w:sz w:val="24"/>
                      <w:szCs w:val="24"/>
                    </w:rPr>
                  </m:ctrlPr>
                </m:sSubPr>
                <m:e>
                  <m:r>
                    <w:rPr>
                      <w:rFonts w:ascii="Cambria Math" w:hAnsi="Cambria Math" w:eastAsia="宋体" w:cs="Times New Roman"/>
                      <w:sz w:val="24"/>
                      <w:szCs w:val="24"/>
                    </w:rPr>
                    <m:t>b</m:t>
                  </m:r>
                  <m:ctrlPr>
                    <w:rPr>
                      <w:rFonts w:ascii="Cambria Math" w:hAnsi="Cambria Math" w:eastAsia="宋体" w:cs="Times New Roman"/>
                      <w:i/>
                      <w:sz w:val="24"/>
                      <w:szCs w:val="24"/>
                    </w:rPr>
                  </m:ctrlPr>
                </m:e>
                <m:sub>
                  <m:r>
                    <m:rPr>
                      <m:sty m:val="p"/>
                    </m:rPr>
                    <w:rPr>
                      <w:rFonts w:ascii="Cambria Math" w:hAnsi="Cambria Math" w:eastAsia="宋体" w:cs="Times New Roman"/>
                      <w:sz w:val="24"/>
                      <w:szCs w:val="24"/>
                    </w:rPr>
                    <m:t>ch</m:t>
                  </m:r>
                  <m:ctrlPr>
                    <w:rPr>
                      <w:rFonts w:ascii="Cambria Math" w:hAnsi="Cambria Math" w:eastAsia="宋体" w:cs="Times New Roman"/>
                      <w:i/>
                      <w:sz w:val="24"/>
                      <w:szCs w:val="24"/>
                    </w:rPr>
                  </m:ctrlPr>
                </m:sub>
              </m:sSub>
            </m:oMath>
            <w:r>
              <w:rPr>
                <w:rFonts w:ascii="Times New Roman" w:hAnsi="Times New Roman" w:eastAsia="宋体" w:cs="Times New Roman"/>
                <w:sz w:val="24"/>
                <w:szCs w:val="24"/>
              </w:rPr>
              <w:t xml:space="preserve"> </w:t>
            </w:r>
          </w:p>
        </w:tc>
        <w:tc>
          <w:tcPr>
            <w:tcW w:w="7617" w:type="dxa"/>
            <w:shd w:val="clear" w:color="auto" w:fill="auto"/>
          </w:tcPr>
          <w:p>
            <w:pPr>
              <w:tabs>
                <w:tab w:val="left" w:pos="426"/>
              </w:tabs>
              <w:spacing w:after="160" w:line="360" w:lineRule="auto"/>
              <w:contextualSpacing/>
              <w:rPr>
                <w:rFonts w:ascii="Times New Roman" w:hAnsi="Times New Roman" w:eastAsia="宋体" w:cs="Times New Roman"/>
                <w:sz w:val="24"/>
                <w:szCs w:val="24"/>
              </w:rPr>
            </w:pPr>
            <w:r>
              <w:rPr>
                <w:rFonts w:ascii="Times New Roman" w:hAnsi="Times New Roman" w:eastAsia="宋体" w:cs="Times New Roman"/>
                <w:color w:val="000000"/>
                <w:kern w:val="2"/>
                <w:sz w:val="24"/>
                <w:szCs w:val="24"/>
              </w:rPr>
              <w:t>——</w:t>
            </w:r>
            <w:r>
              <w:rPr>
                <w:rFonts w:hint="eastAsia" w:ascii="Times New Roman" w:hAnsi="Times New Roman" w:eastAsia="宋体" w:cs="Times New Roman"/>
                <w:color w:val="000000"/>
                <w:kern w:val="2"/>
                <w:sz w:val="24"/>
                <w:szCs w:val="24"/>
              </w:rPr>
              <w:t xml:space="preserve"> </w:t>
            </w:r>
            <w:r>
              <w:rPr>
                <w:rFonts w:ascii="Times New Roman" w:hAnsi="Times New Roman" w:eastAsia="宋体" w:cs="Times New Roman"/>
                <w:color w:val="000000"/>
                <w:kern w:val="2"/>
                <w:sz w:val="24"/>
                <w:szCs w:val="24"/>
              </w:rPr>
              <w:t>槽道宽度（mm）。</w:t>
            </w:r>
          </w:p>
        </w:tc>
      </w:tr>
    </w:tbl>
    <w:p>
      <w:pPr>
        <w:pStyle w:val="33"/>
        <w:numPr>
          <w:ilvl w:val="0"/>
          <w:numId w:val="33"/>
        </w:numPr>
        <w:spacing w:after="0" w:line="360" w:lineRule="auto"/>
        <w:ind w:left="0" w:firstLine="420" w:firstLineChars="0"/>
        <w:contextualSpacing/>
        <w:rPr>
          <w:rFonts w:ascii="Times New Roman" w:hAnsi="Times New Roman"/>
          <w:color w:val="000000"/>
          <w:sz w:val="24"/>
          <w:szCs w:val="24"/>
        </w:rPr>
      </w:pPr>
      <w:r>
        <w:rPr>
          <w:rFonts w:ascii="Times New Roman" w:hAnsi="Times New Roman"/>
          <w:color w:val="000000"/>
          <w:sz w:val="24"/>
          <w:szCs w:val="24"/>
        </w:rPr>
        <w:t>无力臂T型螺栓</w:t>
      </w:r>
      <w:r>
        <w:rPr>
          <w:rFonts w:hint="eastAsia" w:ascii="Times New Roman" w:hAnsi="Times New Roman"/>
          <w:color w:val="000000"/>
          <w:sz w:val="24"/>
          <w:szCs w:val="24"/>
        </w:rPr>
        <w:t>的垂直抗剪</w:t>
      </w:r>
      <w:r>
        <w:rPr>
          <w:rFonts w:ascii="Times New Roman" w:hAnsi="Times New Roman"/>
          <w:color w:val="000000"/>
          <w:sz w:val="24"/>
          <w:szCs w:val="24"/>
        </w:rPr>
        <w:t>承载力标准值</w:t>
      </w:r>
      <m:oMath>
        <m:sSub>
          <m:sSubPr>
            <m:ctrlPr>
              <w:rPr>
                <w:rFonts w:ascii="Cambria Math" w:hAnsi="Cambria Math"/>
                <w:color w:val="000000"/>
                <w:sz w:val="24"/>
                <w:szCs w:val="24"/>
              </w:rPr>
            </m:ctrlPr>
          </m:sSubPr>
          <m:e>
            <m:r>
              <w:rPr>
                <w:rFonts w:ascii="Cambria Math" w:hAnsi="Cambria Math"/>
                <w:color w:val="000000"/>
                <w:sz w:val="24"/>
                <w:szCs w:val="24"/>
              </w:rPr>
              <m:t>V</m:t>
            </m:r>
            <m:ctrlPr>
              <w:rPr>
                <w:rFonts w:ascii="Cambria Math" w:hAnsi="Cambria Math"/>
                <w:color w:val="000000"/>
                <w:sz w:val="24"/>
                <w:szCs w:val="24"/>
              </w:rPr>
            </m:ctrlPr>
          </m:e>
          <m:sub>
            <m:r>
              <m:rPr>
                <m:sty m:val="p"/>
              </m:rPr>
              <w:rPr>
                <w:rFonts w:ascii="Cambria Math" w:hAnsi="Cambria Math"/>
                <w:color w:val="000000"/>
                <w:sz w:val="24"/>
                <w:szCs w:val="24"/>
              </w:rPr>
              <m:t>Rk,s</m:t>
            </m:r>
            <m:ctrlPr>
              <w:rPr>
                <w:rFonts w:ascii="Cambria Math" w:hAnsi="Cambria Math"/>
                <w:color w:val="000000"/>
                <w:sz w:val="24"/>
                <w:szCs w:val="24"/>
              </w:rPr>
            </m:ctrlPr>
          </m:sub>
        </m:sSub>
      </m:oMath>
      <w:r>
        <w:rPr>
          <w:rFonts w:ascii="Times New Roman" w:hAnsi="Times New Roman"/>
          <w:color w:val="000000"/>
          <w:sz w:val="24"/>
          <w:szCs w:val="24"/>
        </w:rPr>
        <w:t>应按产品认证报告取用。</w:t>
      </w:r>
      <w:r>
        <w:rPr>
          <w:rFonts w:hint="eastAsia" w:ascii="Times New Roman" w:hAnsi="Times New Roman"/>
          <w:color w:val="000000"/>
          <w:sz w:val="24"/>
          <w:szCs w:val="24"/>
        </w:rPr>
        <w:t>当</w:t>
      </w:r>
      <w:r>
        <w:rPr>
          <w:rFonts w:ascii="Times New Roman" w:hAnsi="Times New Roman"/>
          <w:color w:val="000000"/>
          <w:sz w:val="24"/>
          <w:szCs w:val="24"/>
        </w:rPr>
        <w:t>无认证报告</w:t>
      </w:r>
      <w:r>
        <w:rPr>
          <w:rFonts w:hint="eastAsia" w:ascii="Times New Roman" w:hAnsi="Times New Roman"/>
          <w:color w:val="000000"/>
          <w:sz w:val="24"/>
          <w:szCs w:val="24"/>
        </w:rPr>
        <w:t>时</w:t>
      </w:r>
      <w:r>
        <w:rPr>
          <w:rFonts w:ascii="Times New Roman" w:hAnsi="Times New Roman"/>
          <w:color w:val="000000"/>
          <w:sz w:val="24"/>
          <w:szCs w:val="24"/>
        </w:rPr>
        <w:t>，宜按</w:t>
      </w:r>
      <w:r>
        <w:rPr>
          <w:rFonts w:ascii="Times New Roman" w:hAnsi="Times New Roman"/>
          <w:sz w:val="24"/>
          <w:szCs w:val="24"/>
        </w:rPr>
        <w:t>下式</w:t>
      </w:r>
      <w:r>
        <w:rPr>
          <w:rFonts w:ascii="Times New Roman" w:hAnsi="Times New Roman"/>
          <w:color w:val="000000"/>
          <w:sz w:val="24"/>
          <w:szCs w:val="24"/>
        </w:rPr>
        <w:t>计算：</w:t>
      </w:r>
    </w:p>
    <w:tbl>
      <w:tblPr>
        <w:tblStyle w:val="18"/>
        <w:tblW w:w="0" w:type="auto"/>
        <w:tblInd w:w="72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043"/>
        <w:gridCol w:w="129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043" w:type="dxa"/>
          </w:tcPr>
          <w:p>
            <w:pPr>
              <w:widowControl w:val="0"/>
              <w:spacing w:after="160" w:line="360" w:lineRule="auto"/>
              <w:contextualSpacing/>
              <w:jc w:val="center"/>
              <w:rPr>
                <w:rFonts w:ascii="Times New Roman" w:hAnsi="Times New Roman" w:eastAsia="宋体" w:cs="Times New Roman"/>
                <w:sz w:val="24"/>
                <w:szCs w:val="24"/>
              </w:rPr>
            </w:pPr>
            <m:oMath>
              <m:sSub>
                <m:sSubPr>
                  <m:ctrlPr>
                    <w:rPr>
                      <w:rFonts w:ascii="Cambria Math" w:hAnsi="Cambria Math" w:eastAsia="宋体" w:cs="Times New Roman"/>
                      <w:i/>
                      <w:sz w:val="24"/>
                      <w:szCs w:val="24"/>
                    </w:rPr>
                  </m:ctrlPr>
                </m:sSubPr>
                <m:e>
                  <m:r>
                    <w:rPr>
                      <w:rFonts w:ascii="Cambria Math" w:hAnsi="Cambria Math" w:eastAsia="宋体" w:cs="Times New Roman"/>
                      <w:kern w:val="2"/>
                      <w:sz w:val="24"/>
                      <w:szCs w:val="24"/>
                    </w:rPr>
                    <m:t>V</m:t>
                  </m:r>
                  <m:ctrlPr>
                    <w:rPr>
                      <w:rFonts w:ascii="Cambria Math" w:hAnsi="Cambria Math" w:eastAsia="宋体" w:cs="Times New Roman"/>
                      <w:i/>
                      <w:sz w:val="24"/>
                      <w:szCs w:val="24"/>
                    </w:rPr>
                  </m:ctrlPr>
                </m:e>
                <m:sub>
                  <m:r>
                    <m:rPr>
                      <m:sty m:val="p"/>
                    </m:rPr>
                    <w:rPr>
                      <w:rFonts w:ascii="Cambria Math" w:hAnsi="Cambria Math" w:eastAsia="宋体" w:cs="Times New Roman"/>
                      <w:kern w:val="2"/>
                      <w:sz w:val="24"/>
                      <w:szCs w:val="24"/>
                    </w:rPr>
                    <m:t>Rk,s</m:t>
                  </m:r>
                  <m:ctrlPr>
                    <w:rPr>
                      <w:rFonts w:ascii="Cambria Math" w:hAnsi="Cambria Math" w:eastAsia="宋体" w:cs="Times New Roman"/>
                      <w:i/>
                      <w:sz w:val="24"/>
                      <w:szCs w:val="24"/>
                    </w:rPr>
                  </m:ctrlPr>
                </m:sub>
              </m:sSub>
              <m:r>
                <w:rPr>
                  <w:rFonts w:ascii="Cambria Math" w:hAnsi="Cambria Math" w:eastAsia="宋体" w:cs="Times New Roman"/>
                  <w:kern w:val="2"/>
                  <w:sz w:val="24"/>
                  <w:szCs w:val="24"/>
                </w:rPr>
                <m:t>=</m:t>
              </m:r>
              <m:sSub>
                <m:sSubPr>
                  <m:ctrlPr>
                    <w:rPr>
                      <w:rFonts w:ascii="Cambria Math" w:hAnsi="Cambria Math" w:eastAsia="宋体" w:cs="Times New Roman"/>
                      <w:i/>
                      <w:sz w:val="24"/>
                      <w:szCs w:val="24"/>
                    </w:rPr>
                  </m:ctrlPr>
                </m:sSubPr>
                <m:e>
                  <m:r>
                    <w:rPr>
                      <w:rFonts w:ascii="Cambria Math" w:hAnsi="Cambria Math" w:eastAsia="宋体" w:cs="Times New Roman"/>
                      <w:kern w:val="2"/>
                      <w:sz w:val="24"/>
                      <w:szCs w:val="24"/>
                    </w:rPr>
                    <m:t>α</m:t>
                  </m:r>
                  <m:ctrlPr>
                    <w:rPr>
                      <w:rFonts w:ascii="Cambria Math" w:hAnsi="Cambria Math" w:eastAsia="宋体" w:cs="Times New Roman"/>
                      <w:i/>
                      <w:sz w:val="24"/>
                      <w:szCs w:val="24"/>
                    </w:rPr>
                  </m:ctrlPr>
                </m:e>
                <m:sub>
                  <m:r>
                    <m:rPr>
                      <m:sty m:val="p"/>
                    </m:rPr>
                    <w:rPr>
                      <w:rFonts w:ascii="Cambria Math" w:hAnsi="Cambria Math" w:eastAsia="宋体" w:cs="Times New Roman"/>
                      <w:kern w:val="2"/>
                      <w:sz w:val="24"/>
                      <w:szCs w:val="24"/>
                    </w:rPr>
                    <m:t>s</m:t>
                  </m:r>
                  <m:ctrlPr>
                    <w:rPr>
                      <w:rFonts w:ascii="Cambria Math" w:hAnsi="Cambria Math" w:eastAsia="宋体" w:cs="Times New Roman"/>
                      <w:i/>
                      <w:sz w:val="24"/>
                      <w:szCs w:val="24"/>
                    </w:rPr>
                  </m:ctrlPr>
                </m:sub>
              </m:sSub>
              <m:r>
                <w:rPr>
                  <w:rFonts w:ascii="Cambria Math" w:hAnsi="Cambria Math" w:eastAsia="宋体" w:cs="Times New Roman"/>
                  <w:kern w:val="2"/>
                  <w:sz w:val="24"/>
                  <w:szCs w:val="24"/>
                </w:rPr>
                <m:t>∙</m:t>
              </m:r>
              <m:sSub>
                <m:sSubPr>
                  <m:ctrlPr>
                    <w:rPr>
                      <w:rFonts w:ascii="Cambria Math" w:hAnsi="Cambria Math" w:eastAsia="宋体" w:cs="Times New Roman"/>
                      <w:i/>
                      <w:sz w:val="24"/>
                      <w:szCs w:val="24"/>
                    </w:rPr>
                  </m:ctrlPr>
                </m:sSubPr>
                <m:e>
                  <m:r>
                    <w:rPr>
                      <w:rFonts w:ascii="Cambria Math" w:hAnsi="Cambria Math" w:eastAsia="宋体" w:cs="Times New Roman"/>
                      <w:kern w:val="2"/>
                      <w:sz w:val="24"/>
                      <w:szCs w:val="24"/>
                    </w:rPr>
                    <m:t>N</m:t>
                  </m:r>
                  <m:ctrlPr>
                    <w:rPr>
                      <w:rFonts w:ascii="Cambria Math" w:hAnsi="Cambria Math" w:eastAsia="宋体" w:cs="Times New Roman"/>
                      <w:i/>
                      <w:sz w:val="24"/>
                      <w:szCs w:val="24"/>
                    </w:rPr>
                  </m:ctrlPr>
                </m:e>
                <m:sub>
                  <m:r>
                    <m:rPr>
                      <m:sty m:val="p"/>
                    </m:rPr>
                    <w:rPr>
                      <w:rFonts w:ascii="Cambria Math" w:hAnsi="Cambria Math" w:eastAsia="宋体" w:cs="Times New Roman"/>
                      <w:kern w:val="2"/>
                      <w:sz w:val="24"/>
                      <w:szCs w:val="24"/>
                    </w:rPr>
                    <m:t>Rk,s</m:t>
                  </m:r>
                  <m:ctrlPr>
                    <w:rPr>
                      <w:rFonts w:ascii="Cambria Math" w:hAnsi="Cambria Math" w:eastAsia="宋体" w:cs="Times New Roman"/>
                      <w:i/>
                      <w:sz w:val="24"/>
                      <w:szCs w:val="24"/>
                    </w:rPr>
                  </m:ctrlPr>
                </m:sub>
              </m:sSub>
            </m:oMath>
            <w:r>
              <w:rPr>
                <w:rFonts w:ascii="Times New Roman" w:hAnsi="Times New Roman" w:eastAsia="宋体" w:cs="Times New Roman"/>
                <w:sz w:val="24"/>
                <w:szCs w:val="24"/>
              </w:rPr>
              <w:t xml:space="preserve"> </w:t>
            </w:r>
          </w:p>
        </w:tc>
        <w:tc>
          <w:tcPr>
            <w:tcW w:w="1299" w:type="dxa"/>
            <w:vAlign w:val="center"/>
          </w:tcPr>
          <w:p>
            <w:pPr>
              <w:widowControl w:val="0"/>
              <w:spacing w:after="160" w:line="360" w:lineRule="auto"/>
              <w:ind w:right="120"/>
              <w:contextualSpacing/>
              <w:jc w:val="right"/>
              <w:rPr>
                <w:rFonts w:ascii="Times New Roman" w:hAnsi="Times New Roman" w:eastAsia="宋体" w:cs="Times New Roman"/>
                <w:sz w:val="24"/>
                <w:szCs w:val="24"/>
              </w:rPr>
            </w:pPr>
            <w:r>
              <w:rPr>
                <w:rFonts w:ascii="Times New Roman" w:hAnsi="Times New Roman" w:eastAsia="宋体" w:cs="Times New Roman"/>
                <w:sz w:val="24"/>
                <w:szCs w:val="24"/>
              </w:rPr>
              <w:t>(6.3.3</w:t>
            </w:r>
            <w:r>
              <w:rPr>
                <w:rFonts w:hint="eastAsia" w:ascii="Times New Roman" w:hAnsi="Times New Roman" w:eastAsia="宋体" w:cs="Times New Roman"/>
                <w:sz w:val="24"/>
                <w:szCs w:val="24"/>
              </w:rPr>
              <w:t>-3</w:t>
            </w:r>
            <w:r>
              <w:rPr>
                <w:rFonts w:ascii="Times New Roman" w:hAnsi="Times New Roman" w:eastAsia="宋体" w:cs="Times New Roman"/>
                <w:sz w:val="24"/>
                <w:szCs w:val="24"/>
              </w:rPr>
              <w:t>)</w:t>
            </w:r>
            <w:r>
              <w:rPr>
                <w:rFonts w:hint="eastAsia" w:ascii="Times New Roman" w:hAnsi="Times New Roman" w:eastAsia="宋体" w:cs="Times New Roman"/>
                <w:sz w:val="24"/>
                <w:szCs w:val="24"/>
              </w:rPr>
              <w:t xml:space="preserve">  </w:t>
            </w:r>
          </w:p>
        </w:tc>
      </w:tr>
    </w:tbl>
    <w:p>
      <w:pPr>
        <w:widowControl w:val="0"/>
        <w:spacing w:after="0" w:line="360" w:lineRule="auto"/>
        <w:ind w:left="1512" w:right="44" w:rightChars="20" w:hanging="1512" w:hangingChars="630"/>
        <w:contextualSpacing/>
        <w:rPr>
          <w:rFonts w:ascii="Times New Roman" w:hAnsi="Times New Roman" w:eastAsia="宋体" w:cs="Times New Roman"/>
          <w:kern w:val="2"/>
          <w:sz w:val="24"/>
          <w:szCs w:val="24"/>
        </w:rPr>
      </w:pPr>
      <w:r>
        <w:rPr>
          <w:rFonts w:ascii="Times New Roman" w:hAnsi="Times New Roman" w:eastAsia="宋体" w:cs="Times New Roman"/>
          <w:sz w:val="24"/>
          <w:szCs w:val="24"/>
        </w:rPr>
        <w:t>式中：</w:t>
      </w:r>
      <m:oMath>
        <m:sSub>
          <m:sSubPr>
            <m:ctrlPr>
              <w:rPr>
                <w:rFonts w:ascii="Cambria Math" w:hAnsi="Cambria Math" w:eastAsia="宋体" w:cs="Times New Roman"/>
                <w:i/>
                <w:sz w:val="24"/>
                <w:szCs w:val="24"/>
              </w:rPr>
            </m:ctrlPr>
          </m:sSubPr>
          <m:e>
            <m:r>
              <w:rPr>
                <w:rFonts w:ascii="Cambria Math" w:hAnsi="Cambria Math" w:eastAsia="宋体" w:cs="Times New Roman"/>
                <w:kern w:val="2"/>
                <w:sz w:val="24"/>
                <w:szCs w:val="24"/>
              </w:rPr>
              <m:t>α</m:t>
            </m:r>
            <m:ctrlPr>
              <w:rPr>
                <w:rFonts w:ascii="Cambria Math" w:hAnsi="Cambria Math" w:eastAsia="宋体" w:cs="Times New Roman"/>
                <w:i/>
                <w:sz w:val="24"/>
                <w:szCs w:val="24"/>
              </w:rPr>
            </m:ctrlPr>
          </m:e>
          <m:sub>
            <m:r>
              <m:rPr>
                <m:sty m:val="p"/>
              </m:rPr>
              <w:rPr>
                <w:rFonts w:ascii="Cambria Math" w:hAnsi="Cambria Math" w:eastAsia="宋体" w:cs="Times New Roman"/>
                <w:kern w:val="2"/>
                <w:sz w:val="24"/>
                <w:szCs w:val="24"/>
              </w:rPr>
              <m:t>s</m:t>
            </m:r>
            <m:ctrlPr>
              <w:rPr>
                <w:rFonts w:ascii="Cambria Math" w:hAnsi="Cambria Math" w:eastAsia="宋体" w:cs="Times New Roman"/>
                <w:i/>
                <w:sz w:val="24"/>
                <w:szCs w:val="24"/>
              </w:rPr>
            </m:ctrlPr>
          </m:sub>
        </m:sSub>
      </m:oMath>
      <w:r>
        <w:rPr>
          <w:rFonts w:hint="eastAsia" w:ascii="Times New Roman" w:hAnsi="Times New Roman" w:eastAsia="宋体" w:cs="Times New Roman"/>
          <w:sz w:val="24"/>
          <w:szCs w:val="24"/>
        </w:rPr>
        <w:t xml:space="preserve"> </w:t>
      </w:r>
      <w:r>
        <w:rPr>
          <w:rFonts w:ascii="Times New Roman" w:hAnsi="Times New Roman" w:eastAsia="宋体" w:cs="Times New Roman"/>
          <w:color w:val="000000"/>
          <w:kern w:val="2"/>
          <w:sz w:val="24"/>
          <w:szCs w:val="24"/>
        </w:rPr>
        <w:t>——</w:t>
      </w:r>
      <w:r>
        <w:rPr>
          <w:rFonts w:hint="eastAsia" w:ascii="Times New Roman" w:hAnsi="Times New Roman" w:eastAsia="宋体" w:cs="Times New Roman"/>
          <w:color w:val="000000"/>
          <w:kern w:val="2"/>
          <w:sz w:val="24"/>
          <w:szCs w:val="24"/>
        </w:rPr>
        <w:t xml:space="preserve"> </w:t>
      </w:r>
      <w:r>
        <w:rPr>
          <w:rFonts w:ascii="Times New Roman" w:hAnsi="Times New Roman" w:eastAsia="宋体" w:cs="Times New Roman"/>
          <w:color w:val="000000"/>
          <w:kern w:val="2"/>
          <w:sz w:val="24"/>
          <w:szCs w:val="24"/>
        </w:rPr>
        <w:t>当碳钢</w:t>
      </w:r>
      <w:r>
        <w:rPr>
          <w:rFonts w:hint="eastAsia" w:ascii="Times New Roman" w:hAnsi="Times New Roman" w:eastAsia="宋体" w:cs="Times New Roman"/>
          <w:color w:val="000000"/>
          <w:kern w:val="2"/>
          <w:sz w:val="24"/>
          <w:szCs w:val="24"/>
        </w:rPr>
        <w:t>T型螺栓</w:t>
      </w:r>
      <w:r>
        <w:rPr>
          <w:rFonts w:ascii="Times New Roman" w:hAnsi="Times New Roman" w:eastAsia="宋体" w:cs="Times New Roman"/>
          <w:color w:val="000000"/>
          <w:kern w:val="2"/>
          <w:sz w:val="24"/>
          <w:szCs w:val="24"/>
        </w:rPr>
        <w:t>的公称抗拉强度标准值</w:t>
      </w:r>
      <m:oMath>
        <m:sSub>
          <m:sSubPr>
            <m:ctrlPr>
              <w:rPr>
                <w:rFonts w:ascii="Cambria Math" w:hAnsi="Cambria Math" w:eastAsia="宋体" w:cs="Times New Roman"/>
                <w:color w:val="000000"/>
                <w:kern w:val="2"/>
                <w:sz w:val="24"/>
                <w:szCs w:val="24"/>
              </w:rPr>
            </m:ctrlPr>
          </m:sSubPr>
          <m:e>
            <m:r>
              <w:rPr>
                <w:rFonts w:ascii="Cambria Math" w:hAnsi="Cambria Math" w:eastAsia="宋体" w:cs="Times New Roman"/>
                <w:color w:val="000000"/>
                <w:kern w:val="2"/>
                <w:sz w:val="24"/>
                <w:szCs w:val="24"/>
              </w:rPr>
              <m:t>f</m:t>
            </m:r>
            <m:ctrlPr>
              <w:rPr>
                <w:rFonts w:ascii="Cambria Math" w:hAnsi="Cambria Math" w:eastAsia="宋体" w:cs="Times New Roman"/>
                <w:color w:val="000000"/>
                <w:kern w:val="2"/>
                <w:sz w:val="24"/>
                <w:szCs w:val="24"/>
              </w:rPr>
            </m:ctrlPr>
          </m:e>
          <m:sub>
            <m:r>
              <m:rPr>
                <m:sty m:val="p"/>
              </m:rPr>
              <w:rPr>
                <w:rFonts w:ascii="Cambria Math" w:hAnsi="Cambria Math" w:eastAsia="宋体" w:cs="Times New Roman"/>
                <w:color w:val="000000"/>
                <w:kern w:val="2"/>
                <w:sz w:val="24"/>
                <w:szCs w:val="24"/>
              </w:rPr>
              <m:t>stk,b</m:t>
            </m:r>
            <m:ctrlPr>
              <w:rPr>
                <w:rFonts w:ascii="Cambria Math" w:hAnsi="Cambria Math" w:eastAsia="宋体" w:cs="Times New Roman"/>
                <w:color w:val="000000"/>
                <w:kern w:val="2"/>
                <w:sz w:val="24"/>
                <w:szCs w:val="24"/>
              </w:rPr>
            </m:ctrlPr>
          </m:sub>
        </m:sSub>
        <m:r>
          <m:rPr>
            <m:sty m:val="p"/>
          </m:rPr>
          <w:rPr>
            <w:rFonts w:ascii="Cambria Math" w:hAnsi="Cambria Math" w:eastAsia="宋体" w:cs="Times New Roman"/>
            <w:color w:val="000000"/>
            <w:kern w:val="2"/>
            <w:sz w:val="24"/>
            <w:szCs w:val="24"/>
          </w:rPr>
          <m:t>&lt;800</m:t>
        </m:r>
        <m:r>
          <w:rPr>
            <w:rFonts w:hint="eastAsia" w:ascii="Cambria Math" w:hAnsi="Cambria Math" w:eastAsia="宋体" w:cs="Times New Roman"/>
            <w:color w:val="000000"/>
            <w:kern w:val="2"/>
            <w:sz w:val="24"/>
            <w:szCs w:val="24"/>
          </w:rPr>
          <m:t>MPa</m:t>
        </m:r>
      </m:oMath>
      <w:r>
        <w:rPr>
          <w:rFonts w:ascii="Times New Roman" w:hAnsi="Times New Roman" w:eastAsia="宋体" w:cs="Times New Roman"/>
          <w:color w:val="000000"/>
          <w:kern w:val="2"/>
          <w:sz w:val="24"/>
          <w:szCs w:val="24"/>
        </w:rPr>
        <w:t>且</w:t>
      </w:r>
      <m:oMath>
        <m:sSub>
          <m:sSubPr>
            <m:ctrlPr>
              <w:rPr>
                <w:rFonts w:ascii="Cambria Math" w:hAnsi="Cambria Math" w:eastAsia="宋体" w:cs="Times New Roman"/>
                <w:color w:val="000000"/>
                <w:kern w:val="2"/>
                <w:sz w:val="24"/>
                <w:szCs w:val="24"/>
              </w:rPr>
            </m:ctrlPr>
          </m:sSubPr>
          <m:e>
            <m:sSub>
              <m:sSubPr>
                <m:ctrlPr>
                  <w:rPr>
                    <w:rFonts w:ascii="Cambria Math" w:hAnsi="Cambria Math" w:eastAsia="宋体" w:cs="Times New Roman"/>
                    <w:color w:val="000000"/>
                    <w:kern w:val="2"/>
                    <w:sz w:val="24"/>
                    <w:szCs w:val="24"/>
                  </w:rPr>
                </m:ctrlPr>
              </m:sSubPr>
              <m:e>
                <m:r>
                  <w:rPr>
                    <w:rFonts w:ascii="Cambria Math" w:hAnsi="Cambria Math" w:eastAsia="宋体" w:cs="Times New Roman"/>
                    <w:color w:val="000000"/>
                    <w:kern w:val="2"/>
                    <w:sz w:val="24"/>
                    <w:szCs w:val="24"/>
                  </w:rPr>
                  <m:t>f</m:t>
                </m:r>
                <m:ctrlPr>
                  <w:rPr>
                    <w:rFonts w:ascii="Cambria Math" w:hAnsi="Cambria Math" w:eastAsia="宋体" w:cs="Times New Roman"/>
                    <w:color w:val="000000"/>
                    <w:kern w:val="2"/>
                    <w:sz w:val="24"/>
                    <w:szCs w:val="24"/>
                  </w:rPr>
                </m:ctrlPr>
              </m:e>
              <m:sub>
                <m:r>
                  <m:rPr>
                    <m:sty m:val="p"/>
                  </m:rPr>
                  <w:rPr>
                    <w:rFonts w:ascii="Cambria Math" w:hAnsi="Cambria Math" w:eastAsia="宋体" w:cs="Times New Roman"/>
                    <w:color w:val="000000"/>
                    <w:kern w:val="2"/>
                    <w:sz w:val="24"/>
                    <w:szCs w:val="24"/>
                  </w:rPr>
                  <m:t>yk,b</m:t>
                </m:r>
                <m:ctrlPr>
                  <w:rPr>
                    <w:rFonts w:ascii="Cambria Math" w:hAnsi="Cambria Math" w:eastAsia="宋体" w:cs="Times New Roman"/>
                    <w:color w:val="000000"/>
                    <w:kern w:val="2"/>
                    <w:sz w:val="24"/>
                    <w:szCs w:val="24"/>
                  </w:rPr>
                </m:ctrlPr>
              </m:sub>
            </m:sSub>
            <m:r>
              <m:rPr>
                <m:sty m:val="p"/>
              </m:rPr>
              <w:rPr>
                <w:rFonts w:ascii="Cambria Math" w:hAnsi="Cambria Math" w:eastAsia="宋体" w:cs="Times New Roman"/>
                <w:color w:val="000000"/>
                <w:kern w:val="2"/>
                <w:sz w:val="24"/>
                <w:szCs w:val="24"/>
              </w:rPr>
              <m:t>/</m:t>
            </m:r>
            <m:r>
              <w:rPr>
                <w:rFonts w:ascii="Cambria Math" w:hAnsi="Cambria Math" w:eastAsia="宋体" w:cs="Times New Roman"/>
                <w:color w:val="000000"/>
                <w:kern w:val="2"/>
                <w:sz w:val="24"/>
                <w:szCs w:val="24"/>
              </w:rPr>
              <m:t>f</m:t>
            </m:r>
            <m:ctrlPr>
              <w:rPr>
                <w:rFonts w:ascii="Cambria Math" w:hAnsi="Cambria Math" w:eastAsia="宋体" w:cs="Times New Roman"/>
                <w:color w:val="000000"/>
                <w:kern w:val="2"/>
                <w:sz w:val="24"/>
                <w:szCs w:val="24"/>
              </w:rPr>
            </m:ctrlPr>
          </m:e>
          <m:sub>
            <m:r>
              <m:rPr>
                <m:sty m:val="p"/>
              </m:rPr>
              <w:rPr>
                <w:rFonts w:ascii="Cambria Math" w:hAnsi="Cambria Math" w:eastAsia="宋体" w:cs="Times New Roman"/>
                <w:color w:val="000000"/>
                <w:kern w:val="2"/>
                <w:sz w:val="24"/>
                <w:szCs w:val="24"/>
              </w:rPr>
              <m:t>stk,b</m:t>
            </m:r>
            <m:ctrlPr>
              <w:rPr>
                <w:rFonts w:ascii="Cambria Math" w:hAnsi="Cambria Math" w:eastAsia="宋体" w:cs="Times New Roman"/>
                <w:color w:val="000000"/>
                <w:kern w:val="2"/>
                <w:sz w:val="24"/>
                <w:szCs w:val="24"/>
              </w:rPr>
            </m:ctrlPr>
          </m:sub>
        </m:sSub>
        <m:r>
          <m:rPr>
            <m:sty m:val="p"/>
          </m:rPr>
          <w:rPr>
            <w:rFonts w:ascii="Cambria Math" w:hAnsi="Cambria Math" w:eastAsia="宋体" w:cs="Times New Roman"/>
            <w:color w:val="000000"/>
            <w:kern w:val="2"/>
            <w:sz w:val="24"/>
            <w:szCs w:val="24"/>
          </w:rPr>
          <m:t>&lt; 0.8</m:t>
        </m:r>
      </m:oMath>
      <w:r>
        <w:rPr>
          <w:rFonts w:ascii="Times New Roman" w:hAnsi="Times New Roman" w:eastAsia="宋体" w:cs="Times New Roman"/>
          <w:color w:val="000000"/>
          <w:kern w:val="2"/>
          <w:sz w:val="24"/>
          <w:szCs w:val="24"/>
        </w:rPr>
        <w:t>时，或不锈钢</w:t>
      </w:r>
      <w:r>
        <w:rPr>
          <w:rFonts w:hint="eastAsia" w:ascii="Times New Roman" w:hAnsi="Times New Roman" w:eastAsia="宋体" w:cs="Times New Roman"/>
          <w:color w:val="000000"/>
          <w:kern w:val="2"/>
          <w:sz w:val="24"/>
          <w:szCs w:val="24"/>
        </w:rPr>
        <w:t>T型螺栓</w:t>
      </w:r>
      <w:r>
        <w:rPr>
          <w:rFonts w:ascii="Times New Roman" w:hAnsi="Times New Roman" w:eastAsia="宋体" w:cs="Times New Roman"/>
          <w:color w:val="000000"/>
          <w:kern w:val="2"/>
          <w:sz w:val="24"/>
          <w:szCs w:val="24"/>
        </w:rPr>
        <w:t>的公称抗拉极限强度标准值在</w:t>
      </w:r>
      <m:oMath>
        <m:r>
          <m:rPr>
            <m:sty m:val="p"/>
          </m:rPr>
          <w:rPr>
            <w:rFonts w:ascii="Cambria Math" w:hAnsi="Cambria Math" w:eastAsia="宋体" w:cs="Times New Roman"/>
            <w:color w:val="000000"/>
            <w:kern w:val="2"/>
            <w:sz w:val="24"/>
            <w:szCs w:val="24"/>
          </w:rPr>
          <m:t>500</m:t>
        </m:r>
        <m:r>
          <w:rPr>
            <w:rFonts w:hint="eastAsia" w:ascii="Cambria Math" w:hAnsi="Cambria Math" w:eastAsia="宋体" w:cs="Times New Roman"/>
            <w:color w:val="000000"/>
            <w:kern w:val="2"/>
            <w:sz w:val="24"/>
            <w:szCs w:val="24"/>
          </w:rPr>
          <m:t>MPa</m:t>
        </m:r>
        <m:sSub>
          <m:sSubPr>
            <m:ctrlPr>
              <w:rPr>
                <w:rFonts w:ascii="Cambria Math" w:hAnsi="Cambria Math" w:eastAsia="宋体" w:cs="Times New Roman"/>
                <w:color w:val="000000"/>
                <w:kern w:val="2"/>
                <w:sz w:val="24"/>
                <w:szCs w:val="24"/>
              </w:rPr>
            </m:ctrlPr>
          </m:sSubPr>
          <m:e>
            <m:r>
              <m:rPr>
                <m:sty m:val="p"/>
              </m:rPr>
              <w:rPr>
                <w:rFonts w:ascii="Cambria Math" w:hAnsi="Cambria Math" w:eastAsia="宋体" w:cs="Times New Roman"/>
                <w:color w:val="000000"/>
                <w:kern w:val="2"/>
                <w:sz w:val="24"/>
                <w:szCs w:val="24"/>
              </w:rPr>
              <m:t xml:space="preserve">≤ </m:t>
            </m:r>
            <m:r>
              <w:rPr>
                <w:rFonts w:ascii="Cambria Math" w:hAnsi="Cambria Math" w:eastAsia="宋体" w:cs="Times New Roman"/>
                <w:color w:val="000000"/>
                <w:kern w:val="2"/>
                <w:sz w:val="24"/>
                <w:szCs w:val="24"/>
              </w:rPr>
              <m:t>f</m:t>
            </m:r>
            <m:ctrlPr>
              <w:rPr>
                <w:rFonts w:ascii="Cambria Math" w:hAnsi="Cambria Math" w:eastAsia="宋体" w:cs="Times New Roman"/>
                <w:color w:val="000000"/>
                <w:kern w:val="2"/>
                <w:sz w:val="24"/>
                <w:szCs w:val="24"/>
              </w:rPr>
            </m:ctrlPr>
          </m:e>
          <m:sub>
            <m:r>
              <m:rPr>
                <m:sty m:val="p"/>
              </m:rPr>
              <w:rPr>
                <w:rFonts w:ascii="Cambria Math" w:hAnsi="Cambria Math" w:eastAsia="宋体" w:cs="Times New Roman"/>
                <w:color w:val="000000"/>
                <w:kern w:val="2"/>
                <w:sz w:val="24"/>
                <w:szCs w:val="24"/>
              </w:rPr>
              <m:t>stk,b</m:t>
            </m:r>
            <m:ctrlPr>
              <w:rPr>
                <w:rFonts w:ascii="Cambria Math" w:hAnsi="Cambria Math" w:eastAsia="宋体" w:cs="Times New Roman"/>
                <w:color w:val="000000"/>
                <w:kern w:val="2"/>
                <w:sz w:val="24"/>
                <w:szCs w:val="24"/>
              </w:rPr>
            </m:ctrlPr>
          </m:sub>
        </m:sSub>
        <m:r>
          <m:rPr>
            <m:sty m:val="p"/>
          </m:rPr>
          <w:rPr>
            <w:rFonts w:ascii="Cambria Math" w:hAnsi="Cambria Math" w:eastAsia="宋体" w:cs="Times New Roman"/>
            <w:color w:val="000000"/>
            <w:kern w:val="2"/>
            <w:sz w:val="24"/>
            <w:szCs w:val="24"/>
          </w:rPr>
          <m:t>≤700MPa</m:t>
        </m:r>
      </m:oMath>
      <w:r>
        <w:rPr>
          <w:rFonts w:ascii="Times New Roman" w:hAnsi="Times New Roman" w:eastAsia="宋体" w:cs="Times New Roman"/>
          <w:color w:val="000000"/>
          <w:kern w:val="2"/>
          <w:sz w:val="24"/>
          <w:szCs w:val="24"/>
        </w:rPr>
        <w:t>之间时，</w:t>
      </w:r>
      <m:oMath>
        <m:sSub>
          <m:sSubPr>
            <m:ctrlPr>
              <w:rPr>
                <w:rFonts w:ascii="Cambria Math" w:hAnsi="Cambria Math" w:eastAsia="宋体" w:cs="Times New Roman"/>
                <w:color w:val="000000"/>
                <w:kern w:val="2"/>
                <w:sz w:val="24"/>
                <w:szCs w:val="24"/>
              </w:rPr>
            </m:ctrlPr>
          </m:sSubPr>
          <m:e>
            <m:r>
              <w:rPr>
                <w:rFonts w:ascii="Cambria Math" w:hAnsi="Cambria Math" w:eastAsia="宋体" w:cs="Times New Roman"/>
                <w:color w:val="000000"/>
                <w:kern w:val="2"/>
                <w:sz w:val="24"/>
                <w:szCs w:val="24"/>
              </w:rPr>
              <m:t>α</m:t>
            </m:r>
            <m:ctrlPr>
              <w:rPr>
                <w:rFonts w:ascii="Cambria Math" w:hAnsi="Cambria Math" w:eastAsia="宋体" w:cs="Times New Roman"/>
                <w:color w:val="000000"/>
                <w:kern w:val="2"/>
                <w:sz w:val="24"/>
                <w:szCs w:val="24"/>
              </w:rPr>
            </m:ctrlPr>
          </m:e>
          <m:sub>
            <m:r>
              <m:rPr>
                <m:sty m:val="p"/>
              </m:rPr>
              <w:rPr>
                <w:rFonts w:ascii="Cambria Math" w:hAnsi="Cambria Math" w:eastAsia="宋体" w:cs="Times New Roman"/>
                <w:color w:val="000000"/>
                <w:kern w:val="2"/>
                <w:sz w:val="24"/>
                <w:szCs w:val="24"/>
              </w:rPr>
              <m:t>s</m:t>
            </m:r>
            <m:ctrlPr>
              <w:rPr>
                <w:rFonts w:ascii="Cambria Math" w:hAnsi="Cambria Math" w:eastAsia="宋体" w:cs="Times New Roman"/>
                <w:color w:val="000000"/>
                <w:kern w:val="2"/>
                <w:sz w:val="24"/>
                <w:szCs w:val="24"/>
              </w:rPr>
            </m:ctrlPr>
          </m:sub>
        </m:sSub>
      </m:oMath>
      <w:r>
        <w:rPr>
          <w:rFonts w:ascii="Times New Roman" w:hAnsi="Times New Roman" w:eastAsia="宋体" w:cs="Times New Roman"/>
          <w:color w:val="000000"/>
          <w:kern w:val="2"/>
          <w:sz w:val="24"/>
          <w:szCs w:val="24"/>
        </w:rPr>
        <w:t>取0.6；当碳钢</w:t>
      </w:r>
      <w:r>
        <w:rPr>
          <w:rFonts w:hint="eastAsia" w:ascii="Times New Roman" w:hAnsi="Times New Roman" w:eastAsia="宋体" w:cs="Times New Roman"/>
          <w:color w:val="000000"/>
          <w:kern w:val="2"/>
          <w:sz w:val="24"/>
          <w:szCs w:val="24"/>
        </w:rPr>
        <w:t>T型螺栓</w:t>
      </w:r>
      <w:r>
        <w:rPr>
          <w:rFonts w:ascii="Times New Roman" w:hAnsi="Times New Roman" w:eastAsia="宋体" w:cs="Times New Roman"/>
          <w:color w:val="000000"/>
          <w:kern w:val="2"/>
          <w:sz w:val="24"/>
          <w:szCs w:val="24"/>
        </w:rPr>
        <w:t>的公称抗拉强度标</w:t>
      </w:r>
      <w:r>
        <w:rPr>
          <w:rFonts w:hint="eastAsia" w:ascii="Times New Roman" w:hAnsi="Times New Roman" w:eastAsia="宋体" w:cs="Times New Roman"/>
          <w:color w:val="000000"/>
          <w:kern w:val="2"/>
          <w:sz w:val="24"/>
          <w:szCs w:val="24"/>
        </w:rPr>
        <w:t xml:space="preserve"> </w:t>
      </w:r>
      <w:r>
        <w:rPr>
          <w:rFonts w:ascii="Times New Roman" w:hAnsi="Times New Roman" w:eastAsia="宋体" w:cs="Times New Roman"/>
          <w:color w:val="000000"/>
          <w:kern w:val="2"/>
          <w:sz w:val="24"/>
          <w:szCs w:val="24"/>
        </w:rPr>
        <w:t>准值</w:t>
      </w:r>
      <m:oMath>
        <m:sSub>
          <m:sSubPr>
            <m:ctrlPr>
              <w:rPr>
                <w:rFonts w:ascii="Cambria Math" w:hAnsi="Cambria Math" w:eastAsia="宋体" w:cs="Times New Roman"/>
                <w:color w:val="000000"/>
                <w:kern w:val="2"/>
                <w:sz w:val="24"/>
                <w:szCs w:val="24"/>
              </w:rPr>
            </m:ctrlPr>
          </m:sSubPr>
          <m:e>
            <m:r>
              <w:rPr>
                <w:rFonts w:ascii="Cambria Math" w:hAnsi="Cambria Math" w:eastAsia="宋体" w:cs="Times New Roman"/>
                <w:color w:val="000000"/>
                <w:kern w:val="2"/>
                <w:sz w:val="24"/>
                <w:szCs w:val="24"/>
              </w:rPr>
              <m:t>f</m:t>
            </m:r>
            <m:ctrlPr>
              <w:rPr>
                <w:rFonts w:ascii="Cambria Math" w:hAnsi="Cambria Math" w:eastAsia="宋体" w:cs="Times New Roman"/>
                <w:color w:val="000000"/>
                <w:kern w:val="2"/>
                <w:sz w:val="24"/>
                <w:szCs w:val="24"/>
              </w:rPr>
            </m:ctrlPr>
          </m:e>
          <m:sub>
            <m:r>
              <m:rPr>
                <m:sty m:val="p"/>
              </m:rPr>
              <w:rPr>
                <w:rFonts w:ascii="Cambria Math" w:hAnsi="Cambria Math" w:eastAsia="宋体" w:cs="Times New Roman"/>
                <w:color w:val="000000"/>
                <w:kern w:val="2"/>
                <w:sz w:val="24"/>
                <w:szCs w:val="24"/>
              </w:rPr>
              <m:t>stk,b</m:t>
            </m:r>
            <m:ctrlPr>
              <w:rPr>
                <w:rFonts w:ascii="Cambria Math" w:hAnsi="Cambria Math" w:eastAsia="宋体" w:cs="Times New Roman"/>
                <w:color w:val="000000"/>
                <w:kern w:val="2"/>
                <w:sz w:val="24"/>
                <w:szCs w:val="24"/>
              </w:rPr>
            </m:ctrlPr>
          </m:sub>
        </m:sSub>
        <m:r>
          <m:rPr>
            <m:sty m:val="p"/>
          </m:rPr>
          <w:rPr>
            <w:rFonts w:ascii="Cambria Math" w:hAnsi="Cambria Math" w:eastAsia="宋体" w:cs="Times New Roman"/>
            <w:color w:val="000000"/>
            <w:kern w:val="2"/>
            <w:sz w:val="24"/>
            <w:szCs w:val="24"/>
          </w:rPr>
          <m:t>≥800</m:t>
        </m:r>
        <m:r>
          <m:rPr>
            <m:sty m:val="p"/>
          </m:rPr>
          <w:rPr>
            <w:rFonts w:hint="eastAsia" w:ascii="Cambria Math" w:hAnsi="Cambria Math" w:eastAsia="宋体" w:cs="Times New Roman"/>
            <w:color w:val="000000"/>
            <w:kern w:val="2"/>
            <w:sz w:val="24"/>
            <w:szCs w:val="24"/>
          </w:rPr>
          <m:t>MPa</m:t>
        </m:r>
      </m:oMath>
      <w:r>
        <w:rPr>
          <w:rFonts w:ascii="Times New Roman" w:hAnsi="Times New Roman" w:eastAsia="宋体" w:cs="Times New Roman"/>
          <w:color w:val="000000"/>
          <w:kern w:val="2"/>
          <w:sz w:val="24"/>
          <w:szCs w:val="24"/>
        </w:rPr>
        <w:t>或</w:t>
      </w:r>
      <m:oMath>
        <m:sSub>
          <m:sSubPr>
            <m:ctrlPr>
              <w:rPr>
                <w:rFonts w:ascii="Cambria Math" w:hAnsi="Cambria Math" w:eastAsia="宋体" w:cs="Times New Roman"/>
                <w:color w:val="000000"/>
                <w:kern w:val="2"/>
                <w:sz w:val="24"/>
                <w:szCs w:val="24"/>
              </w:rPr>
            </m:ctrlPr>
          </m:sSubPr>
          <m:e>
            <m:sSub>
              <m:sSubPr>
                <m:ctrlPr>
                  <w:rPr>
                    <w:rFonts w:ascii="Cambria Math" w:hAnsi="Cambria Math" w:eastAsia="宋体" w:cs="Times New Roman"/>
                    <w:color w:val="000000"/>
                    <w:kern w:val="2"/>
                    <w:sz w:val="24"/>
                    <w:szCs w:val="24"/>
                  </w:rPr>
                </m:ctrlPr>
              </m:sSubPr>
              <m:e>
                <m:r>
                  <w:rPr>
                    <w:rFonts w:ascii="Cambria Math" w:hAnsi="Cambria Math" w:eastAsia="宋体" w:cs="Times New Roman"/>
                    <w:color w:val="000000"/>
                    <w:kern w:val="2"/>
                    <w:sz w:val="24"/>
                    <w:szCs w:val="24"/>
                  </w:rPr>
                  <m:t>f</m:t>
                </m:r>
                <m:ctrlPr>
                  <w:rPr>
                    <w:rFonts w:ascii="Cambria Math" w:hAnsi="Cambria Math" w:eastAsia="宋体" w:cs="Times New Roman"/>
                    <w:color w:val="000000"/>
                    <w:kern w:val="2"/>
                    <w:sz w:val="24"/>
                    <w:szCs w:val="24"/>
                  </w:rPr>
                </m:ctrlPr>
              </m:e>
              <m:sub>
                <m:r>
                  <m:rPr>
                    <m:sty m:val="p"/>
                  </m:rPr>
                  <w:rPr>
                    <w:rFonts w:ascii="Cambria Math" w:hAnsi="Cambria Math" w:eastAsia="宋体" w:cs="Times New Roman"/>
                    <w:color w:val="000000"/>
                    <w:kern w:val="2"/>
                    <w:sz w:val="24"/>
                    <w:szCs w:val="24"/>
                  </w:rPr>
                  <m:t>yk,b</m:t>
                </m:r>
                <m:ctrlPr>
                  <w:rPr>
                    <w:rFonts w:ascii="Cambria Math" w:hAnsi="Cambria Math" w:eastAsia="宋体" w:cs="Times New Roman"/>
                    <w:color w:val="000000"/>
                    <w:kern w:val="2"/>
                    <w:sz w:val="24"/>
                    <w:szCs w:val="24"/>
                  </w:rPr>
                </m:ctrlPr>
              </m:sub>
            </m:sSub>
            <m:r>
              <m:rPr>
                <m:sty m:val="p"/>
              </m:rPr>
              <w:rPr>
                <w:rFonts w:ascii="Cambria Math" w:hAnsi="Cambria Math" w:eastAsia="宋体" w:cs="Times New Roman"/>
                <w:color w:val="000000"/>
                <w:kern w:val="2"/>
                <w:sz w:val="24"/>
                <w:szCs w:val="24"/>
              </w:rPr>
              <m:t>/</m:t>
            </m:r>
            <m:r>
              <w:rPr>
                <w:rFonts w:ascii="Cambria Math" w:hAnsi="Cambria Math" w:eastAsia="宋体" w:cs="Times New Roman"/>
                <w:color w:val="000000"/>
                <w:kern w:val="2"/>
                <w:sz w:val="24"/>
                <w:szCs w:val="24"/>
              </w:rPr>
              <m:t>f</m:t>
            </m:r>
            <m:ctrlPr>
              <w:rPr>
                <w:rFonts w:ascii="Cambria Math" w:hAnsi="Cambria Math" w:eastAsia="宋体" w:cs="Times New Roman"/>
                <w:color w:val="000000"/>
                <w:kern w:val="2"/>
                <w:sz w:val="24"/>
                <w:szCs w:val="24"/>
              </w:rPr>
            </m:ctrlPr>
          </m:e>
          <m:sub>
            <m:r>
              <m:rPr>
                <m:sty m:val="p"/>
              </m:rPr>
              <w:rPr>
                <w:rFonts w:ascii="Cambria Math" w:hAnsi="Cambria Math" w:eastAsia="宋体" w:cs="Times New Roman"/>
                <w:color w:val="000000"/>
                <w:kern w:val="2"/>
                <w:sz w:val="24"/>
                <w:szCs w:val="24"/>
              </w:rPr>
              <m:t>stk,b</m:t>
            </m:r>
            <m:ctrlPr>
              <w:rPr>
                <w:rFonts w:ascii="Cambria Math" w:hAnsi="Cambria Math" w:eastAsia="宋体" w:cs="Times New Roman"/>
                <w:color w:val="000000"/>
                <w:kern w:val="2"/>
                <w:sz w:val="24"/>
                <w:szCs w:val="24"/>
              </w:rPr>
            </m:ctrlPr>
          </m:sub>
        </m:sSub>
        <m:r>
          <m:rPr>
            <m:sty m:val="p"/>
          </m:rPr>
          <w:rPr>
            <w:rFonts w:ascii="Cambria Math" w:hAnsi="Cambria Math" w:eastAsia="宋体" w:cs="Times New Roman"/>
            <w:color w:val="000000"/>
            <w:kern w:val="2"/>
            <w:sz w:val="24"/>
            <w:szCs w:val="24"/>
          </w:rPr>
          <m:t>≥0.8</m:t>
        </m:r>
      </m:oMath>
      <w:r>
        <w:rPr>
          <w:rFonts w:ascii="Times New Roman" w:hAnsi="Times New Roman" w:eastAsia="宋体" w:cs="Times New Roman"/>
          <w:color w:val="000000"/>
          <w:kern w:val="2"/>
          <w:sz w:val="24"/>
          <w:szCs w:val="24"/>
        </w:rPr>
        <w:t>时，</w:t>
      </w:r>
      <m:oMath>
        <m:sSub>
          <m:sSubPr>
            <m:ctrlPr>
              <w:rPr>
                <w:rFonts w:ascii="Cambria Math" w:hAnsi="Cambria Math" w:eastAsia="宋体" w:cs="Times New Roman"/>
                <w:color w:val="000000"/>
                <w:kern w:val="2"/>
                <w:sz w:val="24"/>
                <w:szCs w:val="24"/>
              </w:rPr>
            </m:ctrlPr>
          </m:sSubPr>
          <m:e>
            <m:r>
              <w:rPr>
                <w:rFonts w:ascii="Cambria Math" w:hAnsi="Cambria Math" w:eastAsia="宋体" w:cs="Times New Roman"/>
                <w:color w:val="000000"/>
                <w:kern w:val="2"/>
                <w:sz w:val="24"/>
                <w:szCs w:val="24"/>
              </w:rPr>
              <m:t>α</m:t>
            </m:r>
            <m:ctrlPr>
              <w:rPr>
                <w:rFonts w:ascii="Cambria Math" w:hAnsi="Cambria Math" w:eastAsia="宋体" w:cs="Times New Roman"/>
                <w:color w:val="000000"/>
                <w:kern w:val="2"/>
                <w:sz w:val="24"/>
                <w:szCs w:val="24"/>
              </w:rPr>
            </m:ctrlPr>
          </m:e>
          <m:sub>
            <m:r>
              <m:rPr>
                <m:sty m:val="p"/>
              </m:rPr>
              <w:rPr>
                <w:rFonts w:ascii="Cambria Math" w:hAnsi="Cambria Math" w:eastAsia="宋体" w:cs="Times New Roman"/>
                <w:color w:val="000000"/>
                <w:kern w:val="2"/>
                <w:sz w:val="24"/>
                <w:szCs w:val="24"/>
              </w:rPr>
              <m:t>s</m:t>
            </m:r>
            <m:ctrlPr>
              <w:rPr>
                <w:rFonts w:ascii="Cambria Math" w:hAnsi="Cambria Math" w:eastAsia="宋体" w:cs="Times New Roman"/>
                <w:color w:val="000000"/>
                <w:kern w:val="2"/>
                <w:sz w:val="24"/>
                <w:szCs w:val="24"/>
              </w:rPr>
            </m:ctrlPr>
          </m:sub>
        </m:sSub>
      </m:oMath>
      <w:r>
        <w:rPr>
          <w:rFonts w:ascii="Times New Roman" w:hAnsi="Times New Roman" w:eastAsia="宋体" w:cs="Times New Roman"/>
          <w:color w:val="000000"/>
          <w:kern w:val="2"/>
          <w:sz w:val="24"/>
          <w:szCs w:val="24"/>
        </w:rPr>
        <w:t>取0.5</w:t>
      </w:r>
      <w:r>
        <w:rPr>
          <w:rFonts w:ascii="Times New Roman" w:hAnsi="Times New Roman" w:eastAsia="宋体" w:cs="Times New Roman"/>
          <w:kern w:val="2"/>
          <w:sz w:val="24"/>
          <w:szCs w:val="24"/>
        </w:rPr>
        <w:t>；</w:t>
      </w:r>
    </w:p>
    <w:p>
      <w:pPr>
        <w:widowControl w:val="0"/>
        <w:spacing w:after="0" w:line="360" w:lineRule="auto"/>
        <w:ind w:left="1952" w:leftChars="200" w:hanging="1512" w:hangingChars="630"/>
        <w:contextualSpacing/>
        <w:rPr>
          <w:rFonts w:ascii="Times New Roman" w:hAnsi="Times New Roman" w:eastAsia="宋体" w:cs="Times New Roman"/>
          <w:color w:val="000000"/>
          <w:kern w:val="2"/>
          <w:sz w:val="24"/>
          <w:szCs w:val="24"/>
        </w:rPr>
      </w:pPr>
      <m:oMath>
        <m:sSub>
          <m:sSubPr>
            <m:ctrlPr>
              <w:rPr>
                <w:rFonts w:ascii="Cambria Math" w:hAnsi="Cambria Math" w:eastAsia="宋体" w:cs="Times New Roman"/>
                <w:i/>
                <w:sz w:val="24"/>
                <w:szCs w:val="24"/>
              </w:rPr>
            </m:ctrlPr>
          </m:sSubPr>
          <m:e>
            <m:r>
              <w:rPr>
                <w:rFonts w:ascii="Cambria Math" w:hAnsi="Cambria Math" w:eastAsia="宋体" w:cs="Times New Roman"/>
                <w:kern w:val="2"/>
                <w:sz w:val="24"/>
                <w:szCs w:val="24"/>
              </w:rPr>
              <m:t>N</m:t>
            </m:r>
            <m:ctrlPr>
              <w:rPr>
                <w:rFonts w:ascii="Cambria Math" w:hAnsi="Cambria Math" w:eastAsia="宋体" w:cs="Times New Roman"/>
                <w:i/>
                <w:sz w:val="24"/>
                <w:szCs w:val="24"/>
              </w:rPr>
            </m:ctrlPr>
          </m:e>
          <m:sub>
            <m:r>
              <m:rPr>
                <m:sty m:val="p"/>
              </m:rPr>
              <w:rPr>
                <w:rFonts w:ascii="Cambria Math" w:hAnsi="Cambria Math" w:eastAsia="宋体" w:cs="Times New Roman"/>
                <w:kern w:val="2"/>
                <w:sz w:val="24"/>
                <w:szCs w:val="24"/>
              </w:rPr>
              <m:t>Rk,s</m:t>
            </m:r>
            <m:ctrlPr>
              <w:rPr>
                <w:rFonts w:ascii="Cambria Math" w:hAnsi="Cambria Math" w:eastAsia="宋体" w:cs="Times New Roman"/>
                <w:i/>
                <w:sz w:val="24"/>
                <w:szCs w:val="24"/>
              </w:rPr>
            </m:ctrlPr>
          </m:sub>
        </m:sSub>
      </m:oMath>
      <w:r>
        <w:rPr>
          <w:rFonts w:hint="eastAsia" w:ascii="Times New Roman" w:hAnsi="Times New Roman" w:eastAsia="宋体" w:cs="Times New Roman"/>
          <w:sz w:val="24"/>
          <w:szCs w:val="24"/>
        </w:rPr>
        <w:t xml:space="preserve"> </w:t>
      </w:r>
      <w:r>
        <w:rPr>
          <w:rFonts w:ascii="Times New Roman" w:hAnsi="Times New Roman" w:eastAsia="宋体" w:cs="Times New Roman"/>
          <w:color w:val="000000"/>
          <w:kern w:val="2"/>
          <w:sz w:val="24"/>
          <w:szCs w:val="24"/>
        </w:rPr>
        <w:t>——</w:t>
      </w:r>
      <w:r>
        <w:rPr>
          <w:rFonts w:hint="eastAsia" w:ascii="Times New Roman" w:hAnsi="Times New Roman" w:eastAsia="宋体" w:cs="Times New Roman"/>
          <w:color w:val="000000"/>
          <w:kern w:val="2"/>
          <w:sz w:val="24"/>
          <w:szCs w:val="24"/>
        </w:rPr>
        <w:t xml:space="preserve"> </w:t>
      </w:r>
      <w:r>
        <w:rPr>
          <w:rFonts w:ascii="Times New Roman" w:hAnsi="Times New Roman" w:eastAsia="宋体" w:cs="Times New Roman"/>
          <w:color w:val="000000"/>
          <w:kern w:val="2"/>
          <w:sz w:val="24"/>
          <w:szCs w:val="24"/>
        </w:rPr>
        <w:t>T型螺栓</w:t>
      </w:r>
      <w:r>
        <w:rPr>
          <w:rFonts w:hint="eastAsia" w:ascii="Times New Roman" w:hAnsi="Times New Roman" w:eastAsia="宋体" w:cs="Times New Roman"/>
          <w:color w:val="000000"/>
          <w:kern w:val="2"/>
          <w:sz w:val="24"/>
          <w:szCs w:val="24"/>
        </w:rPr>
        <w:t>抗拉</w:t>
      </w:r>
      <w:r>
        <w:rPr>
          <w:rFonts w:ascii="Times New Roman" w:hAnsi="Times New Roman" w:eastAsia="宋体" w:cs="Times New Roman"/>
          <w:color w:val="000000"/>
          <w:kern w:val="2"/>
          <w:sz w:val="24"/>
          <w:szCs w:val="24"/>
        </w:rPr>
        <w:t>承载力标准值</w:t>
      </w:r>
      <w:r>
        <w:rPr>
          <w:rFonts w:ascii="Times New Roman" w:hAnsi="Times New Roman" w:eastAsia="宋体" w:cs="Times New Roman"/>
          <w:sz w:val="24"/>
          <w:szCs w:val="24"/>
        </w:rPr>
        <w:t>(N)，应按本标准</w:t>
      </w:r>
      <w:r>
        <w:rPr>
          <w:rFonts w:hint="eastAsia" w:ascii="Times New Roman" w:hAnsi="Times New Roman" w:eastAsia="宋体" w:cs="Times New Roman"/>
          <w:sz w:val="24"/>
          <w:szCs w:val="24"/>
        </w:rPr>
        <w:t>第</w:t>
      </w:r>
      <w:r>
        <w:rPr>
          <w:rFonts w:ascii="Times New Roman" w:hAnsi="Times New Roman" w:eastAsia="宋体" w:cs="Times New Roman"/>
          <w:sz w:val="24"/>
          <w:szCs w:val="24"/>
        </w:rPr>
        <w:t>6.2.3</w:t>
      </w:r>
      <w:r>
        <w:rPr>
          <w:rFonts w:hint="eastAsia" w:ascii="Times New Roman" w:hAnsi="Times New Roman" w:eastAsia="宋体" w:cs="Times New Roman"/>
          <w:sz w:val="24"/>
          <w:szCs w:val="24"/>
        </w:rPr>
        <w:t>条第4款</w:t>
      </w:r>
      <w:r>
        <w:rPr>
          <w:rFonts w:ascii="Times New Roman" w:hAnsi="Times New Roman" w:eastAsia="宋体" w:cs="Times New Roman"/>
          <w:sz w:val="24"/>
          <w:szCs w:val="24"/>
        </w:rPr>
        <w:t>取值</w:t>
      </w:r>
      <w:r>
        <w:rPr>
          <w:rFonts w:hint="eastAsia" w:ascii="Times New Roman" w:hAnsi="Times New Roman" w:eastAsia="宋体" w:cs="Times New Roman"/>
          <w:color w:val="000000"/>
          <w:kern w:val="2"/>
          <w:sz w:val="24"/>
          <w:szCs w:val="24"/>
        </w:rPr>
        <w:t>。</w:t>
      </w:r>
    </w:p>
    <w:p>
      <w:pPr>
        <w:pStyle w:val="33"/>
        <w:numPr>
          <w:ilvl w:val="0"/>
          <w:numId w:val="33"/>
        </w:numPr>
        <w:spacing w:after="0" w:line="360" w:lineRule="auto"/>
        <w:ind w:left="0" w:firstLine="420" w:firstLineChars="0"/>
        <w:contextualSpacing/>
        <w:rPr>
          <w:rFonts w:ascii="Times New Roman" w:hAnsi="Times New Roman"/>
          <w:color w:val="000000"/>
          <w:sz w:val="24"/>
          <w:szCs w:val="24"/>
        </w:rPr>
      </w:pPr>
      <w:r>
        <w:rPr>
          <w:rFonts w:ascii="Times New Roman" w:hAnsi="Times New Roman"/>
          <w:color w:val="000000"/>
          <w:sz w:val="24"/>
          <w:szCs w:val="24"/>
        </w:rPr>
        <w:t>有力臂T型螺栓</w:t>
      </w:r>
      <w:r>
        <w:rPr>
          <w:rFonts w:hint="eastAsia" w:ascii="Times New Roman" w:hAnsi="Times New Roman"/>
          <w:color w:val="000000"/>
          <w:sz w:val="24"/>
          <w:szCs w:val="24"/>
        </w:rPr>
        <w:t>的抗弯</w:t>
      </w:r>
      <w:r>
        <w:rPr>
          <w:rFonts w:ascii="Times New Roman" w:hAnsi="Times New Roman"/>
          <w:color w:val="000000"/>
          <w:sz w:val="24"/>
          <w:szCs w:val="24"/>
        </w:rPr>
        <w:t>承载力标准值</w:t>
      </w:r>
      <m:oMath>
        <m:sSub>
          <m:sSubPr>
            <m:ctrlPr>
              <w:rPr>
                <w:rFonts w:ascii="Cambria Math" w:hAnsi="Cambria Math"/>
                <w:color w:val="000000"/>
                <w:sz w:val="24"/>
                <w:szCs w:val="24"/>
              </w:rPr>
            </m:ctrlPr>
          </m:sSubPr>
          <m:e>
            <m:r>
              <w:rPr>
                <w:rFonts w:ascii="Cambria Math" w:hAnsi="Cambria Math"/>
                <w:color w:val="000000"/>
                <w:sz w:val="24"/>
                <w:szCs w:val="24"/>
              </w:rPr>
              <m:t>V</m:t>
            </m:r>
            <m:ctrlPr>
              <w:rPr>
                <w:rFonts w:ascii="Cambria Math" w:hAnsi="Cambria Math"/>
                <w:color w:val="000000"/>
                <w:sz w:val="24"/>
                <w:szCs w:val="24"/>
              </w:rPr>
            </m:ctrlPr>
          </m:e>
          <m:sub>
            <m:r>
              <m:rPr>
                <m:sty m:val="p"/>
              </m:rPr>
              <w:rPr>
                <w:rFonts w:ascii="Cambria Math" w:hAnsi="Cambria Math"/>
                <w:color w:val="000000"/>
                <w:sz w:val="24"/>
                <w:szCs w:val="24"/>
              </w:rPr>
              <m:t>Rk,s,M</m:t>
            </m:r>
            <m:ctrlPr>
              <w:rPr>
                <w:rFonts w:ascii="Cambria Math" w:hAnsi="Cambria Math"/>
                <w:color w:val="000000"/>
                <w:sz w:val="24"/>
                <w:szCs w:val="24"/>
              </w:rPr>
            </m:ctrlPr>
          </m:sub>
        </m:sSub>
      </m:oMath>
      <w:r>
        <w:rPr>
          <w:rFonts w:ascii="Times New Roman" w:hAnsi="Times New Roman"/>
          <w:color w:val="000000"/>
          <w:sz w:val="24"/>
          <w:szCs w:val="24"/>
        </w:rPr>
        <w:t>应按</w:t>
      </w:r>
      <w:r>
        <w:rPr>
          <w:rFonts w:hint="eastAsia" w:ascii="Times New Roman" w:hAnsi="Times New Roman"/>
          <w:color w:val="000000"/>
          <w:sz w:val="24"/>
          <w:szCs w:val="24"/>
        </w:rPr>
        <w:t>下</w:t>
      </w:r>
      <w:r>
        <w:rPr>
          <w:rFonts w:ascii="Times New Roman" w:hAnsi="Times New Roman"/>
          <w:color w:val="000000"/>
          <w:sz w:val="24"/>
          <w:szCs w:val="24"/>
        </w:rPr>
        <w:t>式计算</w:t>
      </w:r>
      <w:r>
        <w:rPr>
          <w:rFonts w:hint="eastAsia" w:ascii="Times New Roman" w:hAnsi="Times New Roman"/>
          <w:color w:val="000000"/>
          <w:sz w:val="24"/>
          <w:szCs w:val="24"/>
        </w:rPr>
        <w:t>：</w:t>
      </w:r>
    </w:p>
    <w:p>
      <w:pPr>
        <w:pStyle w:val="33"/>
        <w:spacing w:after="0" w:line="360" w:lineRule="auto"/>
        <w:ind w:left="420" w:firstLine="0" w:firstLineChars="0"/>
        <w:contextualSpacing/>
        <w:rPr>
          <w:rFonts w:ascii="Times New Roman" w:hAnsi="Times New Roman"/>
          <w:color w:val="000000"/>
          <w:sz w:val="24"/>
          <w:szCs w:val="24"/>
        </w:rPr>
      </w:pPr>
    </w:p>
    <w:p>
      <w:pPr>
        <w:widowControl w:val="0"/>
        <w:spacing w:after="160" w:line="360" w:lineRule="auto"/>
        <w:contextualSpacing/>
        <w:jc w:val="center"/>
        <w:rPr>
          <w:rFonts w:ascii="Times New Roman" w:hAnsi="Times New Roman" w:eastAsia="宋体" w:cs="Times New Roman"/>
          <w:sz w:val="24"/>
          <w:szCs w:val="24"/>
        </w:rPr>
      </w:pPr>
      <w:r>
        <w:drawing>
          <wp:inline distT="0" distB="0" distL="0" distR="0">
            <wp:extent cx="5399405" cy="2220595"/>
            <wp:effectExtent l="0" t="0" r="0" b="8255"/>
            <wp:docPr id="7"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3"/>
                    <pic:cNvPicPr>
                      <a:picLocks noChangeAspect="1" noChangeArrowheads="1"/>
                    </pic:cNvPicPr>
                  </pic:nvPicPr>
                  <pic:blipFill>
                    <a:blip r:embed="rId50" cstate="print"/>
                    <a:srcRect l="29428" t="18083" r="32938" b="47755"/>
                    <a:stretch>
                      <a:fillRect/>
                    </a:stretch>
                  </pic:blipFill>
                  <pic:spPr>
                    <a:xfrm>
                      <a:off x="0" y="0"/>
                      <a:ext cx="5400000" cy="2221200"/>
                    </a:xfrm>
                    <a:prstGeom prst="rect">
                      <a:avLst/>
                    </a:prstGeom>
                    <a:noFill/>
                    <a:ln w="9525">
                      <a:noFill/>
                      <a:miter lim="800000"/>
                      <a:headEnd/>
                      <a:tailEnd/>
                    </a:ln>
                  </pic:spPr>
                </pic:pic>
              </a:graphicData>
            </a:graphic>
          </wp:inline>
        </w:drawing>
      </w:r>
    </w:p>
    <w:p>
      <w:pPr>
        <w:widowControl w:val="0"/>
        <w:spacing w:after="0" w:line="360" w:lineRule="auto"/>
        <w:ind w:firstLine="540" w:firstLineChars="300"/>
        <w:rPr>
          <w:rFonts w:ascii="Times New Roman" w:hAnsi="Times New Roman" w:eastAsia="宋体" w:cs="Times New Roman"/>
          <w:color w:val="000000"/>
          <w:kern w:val="2"/>
          <w:sz w:val="18"/>
          <w:szCs w:val="18"/>
        </w:rPr>
      </w:pPr>
      <w:r>
        <w:rPr>
          <w:rFonts w:ascii="Times New Roman" w:hAnsi="Times New Roman" w:eastAsia="宋体" w:cs="Times New Roman"/>
          <w:sz w:val="18"/>
          <w:szCs w:val="18"/>
        </w:rPr>
        <w:t xml:space="preserve">（a）T型螺栓力臂示意图                              </w:t>
      </w:r>
      <w:r>
        <w:rPr>
          <w:rFonts w:hint="eastAsia" w:ascii="Times New Roman" w:hAnsi="Times New Roman" w:eastAsia="宋体" w:cs="Times New Roman"/>
          <w:sz w:val="18"/>
          <w:szCs w:val="18"/>
        </w:rPr>
        <w:t>（b）</w:t>
      </w:r>
      <w:r>
        <w:rPr>
          <w:rFonts w:ascii="Times New Roman" w:hAnsi="Times New Roman" w:eastAsia="宋体" w:cs="Times New Roman"/>
          <w:sz w:val="18"/>
          <w:szCs w:val="18"/>
        </w:rPr>
        <w:t xml:space="preserve">被紧固物无约束工况            </w:t>
      </w:r>
      <w:r>
        <w:rPr>
          <w:rFonts w:hint="eastAsia" w:ascii="Times New Roman" w:hAnsi="Times New Roman" w:eastAsia="宋体" w:cs="Times New Roman"/>
          <w:sz w:val="18"/>
          <w:szCs w:val="18"/>
        </w:rPr>
        <w:t>（c）</w:t>
      </w:r>
      <w:r>
        <w:rPr>
          <w:rFonts w:ascii="Times New Roman" w:hAnsi="Times New Roman" w:eastAsia="宋体" w:cs="Times New Roman"/>
          <w:sz w:val="18"/>
          <w:szCs w:val="18"/>
        </w:rPr>
        <w:t>被紧固物完全约束工况</w:t>
      </w:r>
    </w:p>
    <w:p>
      <w:pPr>
        <w:widowControl w:val="0"/>
        <w:spacing w:after="0" w:line="360" w:lineRule="auto"/>
        <w:ind w:right="652"/>
        <w:jc w:val="center"/>
        <w:rPr>
          <w:rFonts w:ascii="Times New Roman" w:hAnsi="Times New Roman" w:eastAsia="宋体" w:cs="Times New Roman"/>
          <w:kern w:val="2"/>
          <w:sz w:val="21"/>
          <w:szCs w:val="21"/>
        </w:rPr>
      </w:pPr>
      <w:r>
        <w:rPr>
          <w:rFonts w:ascii="Times New Roman" w:hAnsi="Times New Roman" w:eastAsia="宋体" w:cs="Times New Roman"/>
          <w:color w:val="000000"/>
          <w:kern w:val="2"/>
          <w:sz w:val="21"/>
          <w:szCs w:val="21"/>
        </w:rPr>
        <w:t>图6.3.3</w:t>
      </w:r>
      <w:r>
        <w:rPr>
          <w:rFonts w:hint="eastAsia" w:ascii="Times New Roman" w:hAnsi="Times New Roman" w:eastAsia="宋体" w:cs="Times New Roman"/>
          <w:color w:val="000000"/>
          <w:kern w:val="2"/>
          <w:sz w:val="21"/>
          <w:szCs w:val="21"/>
        </w:rPr>
        <w:t>-1</w:t>
      </w:r>
      <w:r>
        <w:rPr>
          <w:rFonts w:ascii="Times New Roman" w:hAnsi="Times New Roman" w:eastAsia="宋体" w:cs="Times New Roman"/>
          <w:color w:val="000000"/>
          <w:kern w:val="2"/>
          <w:sz w:val="21"/>
          <w:szCs w:val="21"/>
        </w:rPr>
        <w:t xml:space="preserve">  </w:t>
      </w:r>
      <w:r>
        <w:rPr>
          <w:rFonts w:ascii="Times New Roman" w:hAnsi="Times New Roman" w:eastAsia="宋体" w:cs="Times New Roman"/>
          <w:kern w:val="2"/>
          <w:sz w:val="21"/>
          <w:szCs w:val="21"/>
        </w:rPr>
        <w:t>有力臂T型螺栓垂直受剪示意</w:t>
      </w:r>
    </w:p>
    <w:p>
      <w:pPr>
        <w:widowControl w:val="0"/>
        <w:spacing w:after="0" w:line="360" w:lineRule="auto"/>
        <w:jc w:val="center"/>
        <w:rPr>
          <w:rFonts w:ascii="宋体" w:hAnsi="宋体" w:eastAsia="宋体" w:cs="Times New Roman"/>
          <w:color w:val="000000"/>
          <w:kern w:val="2"/>
          <w:sz w:val="18"/>
          <w:szCs w:val="18"/>
        </w:rPr>
      </w:pPr>
      <w:r>
        <w:rPr>
          <w:rFonts w:hint="eastAsia" w:ascii="宋体" w:hAnsi="宋体" w:eastAsia="宋体" w:cs="Times New Roman"/>
          <w:color w:val="000000"/>
          <w:kern w:val="2"/>
          <w:sz w:val="18"/>
          <w:szCs w:val="18"/>
        </w:rPr>
        <w:t>1—混凝土基材；2—螺栓；3—被紧固物</w:t>
      </w:r>
    </w:p>
    <w:tbl>
      <w:tblPr>
        <w:tblStyle w:val="18"/>
        <w:tblW w:w="0" w:type="auto"/>
        <w:tblInd w:w="72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930"/>
        <w:gridCol w:w="141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6930" w:type="dxa"/>
          </w:tcPr>
          <w:p>
            <w:pPr>
              <w:widowControl w:val="0"/>
              <w:spacing w:after="160" w:line="360" w:lineRule="auto"/>
              <w:contextualSpacing/>
              <w:jc w:val="center"/>
              <w:rPr>
                <w:rFonts w:ascii="Times New Roman" w:hAnsi="Times New Roman" w:eastAsia="宋体" w:cs="Times New Roman"/>
                <w:sz w:val="24"/>
                <w:szCs w:val="24"/>
              </w:rPr>
            </w:pPr>
            <w:r>
              <w:rPr>
                <w:rFonts w:ascii="Times New Roman" w:hAnsi="Times New Roman" w:eastAsia="宋体" w:cs="Times New Roman"/>
                <w:sz w:val="24"/>
                <w:szCs w:val="24"/>
              </w:rPr>
              <w:t xml:space="preserve">  </w:t>
            </w:r>
            <m:oMath>
              <m:sSub>
                <m:sSubPr>
                  <m:ctrlPr>
                    <w:rPr>
                      <w:rFonts w:ascii="Cambria Math" w:hAnsi="Cambria Math" w:eastAsia="宋体" w:cs="Times New Roman"/>
                      <w:i/>
                      <w:sz w:val="24"/>
                      <w:szCs w:val="24"/>
                    </w:rPr>
                  </m:ctrlPr>
                </m:sSubPr>
                <m:e>
                  <m:r>
                    <w:rPr>
                      <w:rFonts w:ascii="Cambria Math" w:hAnsi="Cambria Math" w:eastAsia="宋体" w:cs="Times New Roman"/>
                      <w:kern w:val="2"/>
                      <w:sz w:val="24"/>
                      <w:szCs w:val="24"/>
                    </w:rPr>
                    <m:t>V</m:t>
                  </m:r>
                  <m:ctrlPr>
                    <w:rPr>
                      <w:rFonts w:ascii="Cambria Math" w:hAnsi="Cambria Math" w:eastAsia="宋体" w:cs="Times New Roman"/>
                      <w:i/>
                      <w:sz w:val="24"/>
                      <w:szCs w:val="24"/>
                    </w:rPr>
                  </m:ctrlPr>
                </m:e>
                <m:sub>
                  <m:r>
                    <m:rPr>
                      <m:sty m:val="p"/>
                    </m:rPr>
                    <w:rPr>
                      <w:rFonts w:ascii="Cambria Math" w:hAnsi="Cambria Math" w:eastAsia="宋体" w:cs="Times New Roman"/>
                      <w:kern w:val="2"/>
                      <w:sz w:val="24"/>
                      <w:szCs w:val="24"/>
                    </w:rPr>
                    <m:t>Rk</m:t>
                  </m:r>
                  <m:r>
                    <m:rPr>
                      <m:sty m:val="p"/>
                    </m:rPr>
                    <w:rPr>
                      <w:rFonts w:ascii="Cambria Math" w:hAnsi="Cambria Math" w:eastAsia="宋体" w:cs="Times New Roman"/>
                      <w:kern w:val="2"/>
                      <w:sz w:val="24"/>
                      <w:szCs w:val="24"/>
                      <w:lang w:val="de-AT"/>
                    </w:rPr>
                    <m:t>,</m:t>
                  </m:r>
                  <m:r>
                    <m:rPr>
                      <m:sty m:val="p"/>
                    </m:rPr>
                    <w:rPr>
                      <w:rFonts w:ascii="Cambria Math" w:hAnsi="Cambria Math" w:eastAsia="宋体" w:cs="Times New Roman"/>
                      <w:kern w:val="2"/>
                      <w:sz w:val="24"/>
                      <w:szCs w:val="24"/>
                    </w:rPr>
                    <m:t>s</m:t>
                  </m:r>
                  <m:r>
                    <m:rPr>
                      <m:sty m:val="p"/>
                    </m:rPr>
                    <w:rPr>
                      <w:rFonts w:ascii="Cambria Math" w:hAnsi="Cambria Math" w:eastAsia="宋体" w:cs="Times New Roman"/>
                      <w:kern w:val="2"/>
                      <w:sz w:val="24"/>
                      <w:szCs w:val="24"/>
                      <w:lang w:val="de-AT"/>
                    </w:rPr>
                    <m:t>,</m:t>
                  </m:r>
                  <m:r>
                    <m:rPr>
                      <m:sty m:val="p"/>
                    </m:rPr>
                    <w:rPr>
                      <w:rFonts w:ascii="Cambria Math" w:hAnsi="Cambria Math" w:eastAsia="宋体" w:cs="Times New Roman"/>
                      <w:kern w:val="2"/>
                      <w:sz w:val="24"/>
                      <w:szCs w:val="24"/>
                    </w:rPr>
                    <m:t>M</m:t>
                  </m:r>
                  <m:ctrlPr>
                    <w:rPr>
                      <w:rFonts w:ascii="Cambria Math" w:hAnsi="Cambria Math" w:eastAsia="宋体" w:cs="Times New Roman"/>
                      <w:i/>
                      <w:sz w:val="24"/>
                      <w:szCs w:val="24"/>
                    </w:rPr>
                  </m:ctrlPr>
                </m:sub>
              </m:sSub>
              <m:r>
                <w:rPr>
                  <w:rFonts w:ascii="Cambria Math" w:hAnsi="Cambria Math" w:eastAsia="宋体" w:cs="Times New Roman"/>
                  <w:kern w:val="2"/>
                  <w:sz w:val="24"/>
                  <w:szCs w:val="24"/>
                  <w:lang w:val="de-AT"/>
                </w:rPr>
                <m:t>=</m:t>
              </m:r>
              <m:f>
                <m:fPr>
                  <m:ctrlPr>
                    <w:rPr>
                      <w:rFonts w:ascii="Cambria Math" w:hAnsi="Cambria Math" w:eastAsia="宋体" w:cs="Times New Roman"/>
                      <w:i/>
                      <w:sz w:val="24"/>
                      <w:szCs w:val="24"/>
                    </w:rPr>
                  </m:ctrlPr>
                </m:fPr>
                <m:num>
                  <m:sSub>
                    <m:sSubPr>
                      <m:ctrlPr>
                        <w:rPr>
                          <w:rFonts w:ascii="Cambria Math" w:hAnsi="Cambria Math" w:eastAsia="宋体" w:cs="Times New Roman"/>
                          <w:i/>
                          <w:sz w:val="24"/>
                          <w:szCs w:val="24"/>
                        </w:rPr>
                      </m:ctrlPr>
                    </m:sSubPr>
                    <m:e>
                      <m:r>
                        <w:rPr>
                          <w:rFonts w:ascii="Cambria Math" w:hAnsi="Cambria Math" w:eastAsia="宋体" w:cs="Times New Roman"/>
                          <w:kern w:val="2"/>
                          <w:sz w:val="24"/>
                          <w:szCs w:val="24"/>
                        </w:rPr>
                        <m:t>α</m:t>
                      </m:r>
                      <m:ctrlPr>
                        <w:rPr>
                          <w:rFonts w:ascii="Cambria Math" w:hAnsi="Cambria Math" w:eastAsia="宋体" w:cs="Times New Roman"/>
                          <w:i/>
                          <w:sz w:val="24"/>
                          <w:szCs w:val="24"/>
                        </w:rPr>
                      </m:ctrlPr>
                    </m:e>
                    <m:sub>
                      <m:r>
                        <m:rPr>
                          <m:sty m:val="p"/>
                        </m:rPr>
                        <w:rPr>
                          <w:rFonts w:ascii="Cambria Math" w:hAnsi="Cambria Math" w:eastAsia="宋体" w:cs="Times New Roman"/>
                          <w:kern w:val="2"/>
                          <w:sz w:val="24"/>
                          <w:szCs w:val="24"/>
                        </w:rPr>
                        <m:t>M</m:t>
                      </m:r>
                      <m:ctrlPr>
                        <w:rPr>
                          <w:rFonts w:ascii="Cambria Math" w:hAnsi="Cambria Math" w:eastAsia="宋体" w:cs="Times New Roman"/>
                          <w:i/>
                          <w:sz w:val="24"/>
                          <w:szCs w:val="24"/>
                        </w:rPr>
                      </m:ctrlPr>
                    </m:sub>
                  </m:sSub>
                  <m:r>
                    <w:rPr>
                      <w:rFonts w:ascii="Cambria Math" w:hAnsi="Cambria Math" w:eastAsia="宋体" w:cs="Times New Roman"/>
                      <w:kern w:val="2"/>
                      <w:sz w:val="24"/>
                      <w:szCs w:val="24"/>
                      <w:lang w:val="de-AT"/>
                    </w:rPr>
                    <m:t>·</m:t>
                  </m:r>
                  <m:sSub>
                    <m:sSubPr>
                      <m:ctrlPr>
                        <w:rPr>
                          <w:rFonts w:ascii="Cambria Math" w:hAnsi="Cambria Math" w:eastAsia="宋体" w:cs="Times New Roman"/>
                          <w:i/>
                          <w:sz w:val="24"/>
                          <w:szCs w:val="24"/>
                        </w:rPr>
                      </m:ctrlPr>
                    </m:sSubPr>
                    <m:e>
                      <m:r>
                        <w:rPr>
                          <w:rFonts w:ascii="Cambria Math" w:hAnsi="Cambria Math" w:eastAsia="宋体" w:cs="Times New Roman"/>
                          <w:kern w:val="2"/>
                          <w:sz w:val="24"/>
                          <w:szCs w:val="24"/>
                        </w:rPr>
                        <m:t>M</m:t>
                      </m:r>
                      <m:ctrlPr>
                        <w:rPr>
                          <w:rFonts w:ascii="Cambria Math" w:hAnsi="Cambria Math" w:eastAsia="宋体" w:cs="Times New Roman"/>
                          <w:i/>
                          <w:sz w:val="24"/>
                          <w:szCs w:val="24"/>
                        </w:rPr>
                      </m:ctrlPr>
                    </m:e>
                    <m:sub>
                      <m:r>
                        <m:rPr>
                          <m:sty m:val="p"/>
                        </m:rPr>
                        <w:rPr>
                          <w:rFonts w:ascii="Cambria Math" w:hAnsi="Cambria Math" w:eastAsia="宋体" w:cs="Times New Roman"/>
                          <w:kern w:val="2"/>
                          <w:sz w:val="24"/>
                          <w:szCs w:val="24"/>
                        </w:rPr>
                        <m:t>Rk</m:t>
                      </m:r>
                      <m:r>
                        <m:rPr>
                          <m:sty m:val="p"/>
                        </m:rPr>
                        <w:rPr>
                          <w:rFonts w:ascii="Cambria Math" w:hAnsi="Cambria Math" w:eastAsia="宋体" w:cs="Times New Roman"/>
                          <w:kern w:val="2"/>
                          <w:sz w:val="24"/>
                          <w:szCs w:val="24"/>
                          <w:lang w:val="de-AT"/>
                        </w:rPr>
                        <m:t>,</m:t>
                      </m:r>
                      <m:r>
                        <m:rPr>
                          <m:sty m:val="p"/>
                        </m:rPr>
                        <w:rPr>
                          <w:rFonts w:ascii="Cambria Math" w:hAnsi="Cambria Math" w:eastAsia="宋体" w:cs="Times New Roman"/>
                          <w:kern w:val="2"/>
                          <w:sz w:val="24"/>
                          <w:szCs w:val="24"/>
                        </w:rPr>
                        <m:t>s</m:t>
                      </m:r>
                      <m:ctrlPr>
                        <w:rPr>
                          <w:rFonts w:ascii="Cambria Math" w:hAnsi="Cambria Math" w:eastAsia="宋体" w:cs="Times New Roman"/>
                          <w:i/>
                          <w:sz w:val="24"/>
                          <w:szCs w:val="24"/>
                        </w:rPr>
                      </m:ctrlPr>
                    </m:sub>
                  </m:sSub>
                  <m:ctrlPr>
                    <w:rPr>
                      <w:rFonts w:ascii="Cambria Math" w:hAnsi="Cambria Math" w:eastAsia="宋体" w:cs="Times New Roman"/>
                      <w:i/>
                      <w:sz w:val="24"/>
                      <w:szCs w:val="24"/>
                    </w:rPr>
                  </m:ctrlPr>
                </m:num>
                <m:den>
                  <m:sSub>
                    <m:sSubPr>
                      <m:ctrlPr>
                        <w:rPr>
                          <w:rFonts w:ascii="Cambria Math" w:hAnsi="Cambria Math" w:eastAsia="宋体" w:cs="Times New Roman"/>
                          <w:i/>
                          <w:sz w:val="24"/>
                          <w:szCs w:val="24"/>
                        </w:rPr>
                      </m:ctrlPr>
                    </m:sSubPr>
                    <m:e>
                      <m:r>
                        <w:rPr>
                          <w:rFonts w:ascii="Cambria Math" w:hAnsi="Cambria Math" w:eastAsia="宋体" w:cs="Times New Roman"/>
                          <w:kern w:val="2"/>
                          <w:sz w:val="24"/>
                          <w:szCs w:val="24"/>
                        </w:rPr>
                        <m:t>l</m:t>
                      </m:r>
                      <m:ctrlPr>
                        <w:rPr>
                          <w:rFonts w:ascii="Cambria Math" w:hAnsi="Cambria Math" w:eastAsia="宋体" w:cs="Times New Roman"/>
                          <w:i/>
                          <w:sz w:val="24"/>
                          <w:szCs w:val="24"/>
                        </w:rPr>
                      </m:ctrlPr>
                    </m:e>
                    <m:sub>
                      <m:r>
                        <m:rPr>
                          <m:sty m:val="p"/>
                        </m:rPr>
                        <w:rPr>
                          <w:rFonts w:ascii="Cambria Math" w:hAnsi="Cambria Math" w:eastAsia="宋体" w:cs="Times New Roman"/>
                          <w:kern w:val="2"/>
                          <w:sz w:val="24"/>
                          <w:szCs w:val="24"/>
                        </w:rPr>
                        <m:t>a</m:t>
                      </m:r>
                      <m:ctrlPr>
                        <w:rPr>
                          <w:rFonts w:ascii="Cambria Math" w:hAnsi="Cambria Math" w:eastAsia="宋体" w:cs="Times New Roman"/>
                          <w:i/>
                          <w:sz w:val="24"/>
                          <w:szCs w:val="24"/>
                        </w:rPr>
                      </m:ctrlPr>
                    </m:sub>
                  </m:sSub>
                  <m:ctrlPr>
                    <w:rPr>
                      <w:rFonts w:ascii="Cambria Math" w:hAnsi="Cambria Math" w:eastAsia="宋体" w:cs="Times New Roman"/>
                      <w:i/>
                      <w:sz w:val="24"/>
                      <w:szCs w:val="24"/>
                    </w:rPr>
                  </m:ctrlPr>
                </m:den>
              </m:f>
            </m:oMath>
            <w:r>
              <w:rPr>
                <w:rFonts w:ascii="Times New Roman" w:hAnsi="Times New Roman" w:eastAsia="宋体" w:cs="Times New Roman"/>
                <w:sz w:val="24"/>
                <w:szCs w:val="24"/>
                <w:lang w:val="de-AT"/>
              </w:rPr>
              <w:t xml:space="preserve">  </w:t>
            </w:r>
          </w:p>
        </w:tc>
        <w:tc>
          <w:tcPr>
            <w:tcW w:w="1412" w:type="dxa"/>
            <w:vAlign w:val="center"/>
          </w:tcPr>
          <w:p>
            <w:pPr>
              <w:widowControl w:val="0"/>
              <w:wordWrap w:val="0"/>
              <w:spacing w:after="160" w:line="360" w:lineRule="auto"/>
              <w:contextualSpacing/>
              <w:jc w:val="right"/>
              <w:rPr>
                <w:rFonts w:ascii="Times New Roman" w:hAnsi="Times New Roman" w:eastAsia="宋体" w:cs="Times New Roman"/>
                <w:sz w:val="24"/>
                <w:szCs w:val="24"/>
              </w:rPr>
            </w:pPr>
            <w:r>
              <w:rPr>
                <w:rFonts w:hint="eastAsia" w:ascii="Times New Roman" w:hAnsi="Times New Roman" w:eastAsia="宋体" w:cs="Times New Roman"/>
                <w:sz w:val="24"/>
                <w:szCs w:val="24"/>
                <w:lang w:val="de-AT"/>
              </w:rPr>
              <w:t xml:space="preserve"> </w:t>
            </w:r>
            <w:r>
              <w:rPr>
                <w:rFonts w:ascii="Times New Roman" w:hAnsi="Times New Roman" w:eastAsia="宋体" w:cs="Times New Roman"/>
                <w:sz w:val="24"/>
                <w:szCs w:val="24"/>
                <w:lang w:val="de-AT"/>
              </w:rPr>
              <w:t>(6.3.3</w:t>
            </w:r>
            <w:r>
              <w:rPr>
                <w:rFonts w:hint="eastAsia" w:ascii="Times New Roman" w:hAnsi="Times New Roman" w:eastAsia="宋体" w:cs="Times New Roman"/>
                <w:sz w:val="24"/>
                <w:szCs w:val="24"/>
                <w:lang w:val="de-AT"/>
              </w:rPr>
              <w:t>-4</w:t>
            </w:r>
            <w:r>
              <w:rPr>
                <w:rFonts w:ascii="Times New Roman" w:hAnsi="Times New Roman" w:eastAsia="宋体" w:cs="Times New Roman"/>
                <w:sz w:val="24"/>
                <w:szCs w:val="24"/>
                <w:lang w:val="de-AT"/>
              </w:rPr>
              <w:t>)</w:t>
            </w:r>
            <w:r>
              <w:rPr>
                <w:rFonts w:hint="eastAsia" w:ascii="Times New Roman" w:hAnsi="Times New Roman" w:eastAsia="宋体" w:cs="Times New Roman"/>
                <w:sz w:val="24"/>
                <w:szCs w:val="24"/>
                <w:lang w:val="de-AT"/>
              </w:rPr>
              <w:t xml:space="preserve">  </w:t>
            </w:r>
          </w:p>
        </w:tc>
      </w:tr>
    </w:tbl>
    <w:p>
      <w:pPr>
        <w:tabs>
          <w:tab w:val="left" w:pos="426"/>
        </w:tabs>
        <w:spacing w:after="0" w:line="360" w:lineRule="auto"/>
        <w:ind w:right="44" w:rightChars="20"/>
        <w:contextualSpacing/>
        <w:rPr>
          <w:rFonts w:ascii="Times New Roman" w:hAnsi="Times New Roman" w:eastAsia="宋体" w:cs="Times New Roman"/>
          <w:sz w:val="24"/>
          <w:szCs w:val="24"/>
        </w:rPr>
      </w:pPr>
      <w:r>
        <w:rPr>
          <w:rFonts w:ascii="Times New Roman" w:hAnsi="Times New Roman" w:eastAsia="宋体" w:cs="Times New Roman"/>
          <w:sz w:val="24"/>
          <w:szCs w:val="24"/>
        </w:rPr>
        <w:t>式中：</w:t>
      </w:r>
      <m:oMath>
        <m:sSub>
          <m:sSubPr>
            <m:ctrlPr>
              <w:rPr>
                <w:rFonts w:ascii="Cambria Math" w:hAnsi="Cambria Math" w:eastAsia="宋体" w:cs="Times New Roman"/>
                <w:i/>
                <w:sz w:val="24"/>
                <w:szCs w:val="24"/>
              </w:rPr>
            </m:ctrlPr>
          </m:sSubPr>
          <m:e>
            <m:r>
              <w:rPr>
                <w:rFonts w:ascii="Cambria Math" w:hAnsi="Cambria Math" w:eastAsia="宋体" w:cs="Times New Roman"/>
                <w:kern w:val="2"/>
                <w:sz w:val="24"/>
                <w:szCs w:val="24"/>
              </w:rPr>
              <m:t>α</m:t>
            </m:r>
            <m:ctrlPr>
              <w:rPr>
                <w:rFonts w:ascii="Cambria Math" w:hAnsi="Cambria Math" w:eastAsia="宋体" w:cs="Times New Roman"/>
                <w:i/>
                <w:sz w:val="24"/>
                <w:szCs w:val="24"/>
              </w:rPr>
            </m:ctrlPr>
          </m:e>
          <m:sub>
            <m:r>
              <m:rPr>
                <m:sty m:val="p"/>
              </m:rPr>
              <w:rPr>
                <w:rFonts w:ascii="Cambria Math" w:hAnsi="Cambria Math" w:eastAsia="宋体" w:cs="Times New Roman"/>
                <w:kern w:val="2"/>
                <w:sz w:val="24"/>
                <w:szCs w:val="24"/>
              </w:rPr>
              <m:t>M</m:t>
            </m:r>
            <m:ctrlPr>
              <w:rPr>
                <w:rFonts w:ascii="Cambria Math" w:hAnsi="Cambria Math" w:eastAsia="宋体" w:cs="Times New Roman"/>
                <w:i/>
                <w:sz w:val="24"/>
                <w:szCs w:val="24"/>
              </w:rPr>
            </m:ctrlPr>
          </m:sub>
        </m:sSub>
      </m:oMath>
      <w:r>
        <w:rPr>
          <w:rFonts w:hint="eastAsia" w:ascii="Times New Roman" w:hAnsi="Times New Roman" w:eastAsia="宋体" w:cs="Times New Roman"/>
          <w:sz w:val="24"/>
          <w:szCs w:val="24"/>
        </w:rPr>
        <w:t xml:space="preserve"> </w:t>
      </w:r>
      <w:r>
        <w:rPr>
          <w:rFonts w:ascii="Times New Roman" w:hAnsi="Times New Roman" w:eastAsia="宋体" w:cs="Times New Roman"/>
          <w:sz w:val="24"/>
          <w:szCs w:val="24"/>
        </w:rPr>
        <w:t>——</w:t>
      </w:r>
      <w:r>
        <w:rPr>
          <w:rFonts w:hint="eastAsia" w:ascii="Times New Roman" w:hAnsi="Times New Roman" w:eastAsia="宋体" w:cs="Times New Roman"/>
          <w:sz w:val="24"/>
          <w:szCs w:val="24"/>
        </w:rPr>
        <w:t xml:space="preserve"> </w:t>
      </w:r>
      <w:r>
        <w:rPr>
          <w:rFonts w:ascii="Times New Roman" w:hAnsi="Times New Roman" w:eastAsia="宋体" w:cs="Times New Roman"/>
          <w:sz w:val="24"/>
          <w:szCs w:val="24"/>
        </w:rPr>
        <w:t>被紧固物在有力臂T型螺栓垂直受剪的约束系数</w:t>
      </w:r>
      <w:r>
        <w:rPr>
          <w:rFonts w:hint="eastAsia" w:ascii="Times New Roman" w:hAnsi="Times New Roman" w:eastAsia="宋体" w:cs="Times New Roman"/>
          <w:sz w:val="24"/>
          <w:szCs w:val="24"/>
        </w:rPr>
        <w:t>，</w:t>
      </w:r>
    </w:p>
    <w:tbl>
      <w:tblPr>
        <w:tblStyle w:val="17"/>
        <w:tblW w:w="9072" w:type="dxa"/>
        <w:tblInd w:w="0" w:type="dxa"/>
        <w:tblLayout w:type="fixed"/>
        <w:tblCellMar>
          <w:top w:w="0" w:type="dxa"/>
          <w:left w:w="108" w:type="dxa"/>
          <w:bottom w:w="0" w:type="dxa"/>
          <w:right w:w="108" w:type="dxa"/>
        </w:tblCellMar>
      </w:tblPr>
      <w:tblGrid>
        <w:gridCol w:w="993"/>
        <w:gridCol w:w="108"/>
        <w:gridCol w:w="7971"/>
      </w:tblGrid>
      <w:tr>
        <w:tblPrEx>
          <w:tblCellMar>
            <w:top w:w="0" w:type="dxa"/>
            <w:left w:w="108" w:type="dxa"/>
            <w:bottom w:w="0" w:type="dxa"/>
            <w:right w:w="108" w:type="dxa"/>
          </w:tblCellMar>
        </w:tblPrEx>
        <w:tc>
          <w:tcPr>
            <w:tcW w:w="993" w:type="dxa"/>
            <w:shd w:val="clear" w:color="auto" w:fill="auto"/>
          </w:tcPr>
          <w:p>
            <w:pPr>
              <w:spacing w:after="160" w:line="360" w:lineRule="auto"/>
              <w:contextualSpacing/>
              <w:rPr>
                <w:rFonts w:ascii="Times New Roman" w:hAnsi="Times New Roman" w:eastAsia="宋体" w:cs="Times New Roman"/>
                <w:sz w:val="24"/>
                <w:szCs w:val="24"/>
              </w:rPr>
            </w:pPr>
          </w:p>
        </w:tc>
        <w:tc>
          <w:tcPr>
            <w:tcW w:w="8079" w:type="dxa"/>
            <w:gridSpan w:val="2"/>
            <w:shd w:val="clear" w:color="auto" w:fill="auto"/>
          </w:tcPr>
          <w:p>
            <w:pPr>
              <w:tabs>
                <w:tab w:val="left" w:pos="426"/>
              </w:tabs>
              <w:spacing w:after="160" w:line="360" w:lineRule="auto"/>
              <w:ind w:firstLine="600" w:firstLineChars="250"/>
              <w:contextualSpacing/>
              <w:rPr>
                <w:rFonts w:ascii="Times New Roman" w:hAnsi="Times New Roman" w:eastAsia="宋体" w:cs="Times New Roman"/>
                <w:sz w:val="24"/>
                <w:szCs w:val="24"/>
              </w:rPr>
            </w:pPr>
            <w:r>
              <w:rPr>
                <w:rFonts w:ascii="Times New Roman" w:hAnsi="Times New Roman" w:eastAsia="宋体" w:cs="Times New Roman"/>
                <w:sz w:val="24"/>
                <w:szCs w:val="24"/>
              </w:rPr>
              <w:t>当被紧固物无约束时</w:t>
            </w:r>
            <w:r>
              <w:rPr>
                <w:rFonts w:hint="eastAsia" w:ascii="Times New Roman" w:hAnsi="Times New Roman" w:eastAsia="宋体" w:cs="Times New Roman"/>
                <w:sz w:val="24"/>
                <w:szCs w:val="24"/>
              </w:rPr>
              <w:t>（</w:t>
            </w:r>
            <w:r>
              <w:rPr>
                <w:rFonts w:ascii="Times New Roman" w:hAnsi="Times New Roman" w:eastAsia="宋体" w:cs="Times New Roman"/>
                <w:kern w:val="2"/>
                <w:sz w:val="24"/>
                <w:szCs w:val="24"/>
              </w:rPr>
              <w:t>图6.3.3</w:t>
            </w:r>
            <w:r>
              <w:rPr>
                <w:rFonts w:hint="eastAsia" w:ascii="Times New Roman" w:hAnsi="Times New Roman" w:eastAsia="宋体" w:cs="Times New Roman"/>
                <w:kern w:val="2"/>
                <w:sz w:val="24"/>
                <w:szCs w:val="24"/>
              </w:rPr>
              <w:t>-1</w:t>
            </w:r>
            <w:r>
              <w:rPr>
                <w:rFonts w:ascii="Times New Roman" w:hAnsi="Times New Roman" w:eastAsia="宋体" w:cs="Times New Roman"/>
                <w:kern w:val="2"/>
                <w:sz w:val="24"/>
                <w:szCs w:val="24"/>
              </w:rPr>
              <w:t>b</w:t>
            </w:r>
            <w:r>
              <w:rPr>
                <w:rFonts w:hint="eastAsia" w:ascii="Times New Roman" w:hAnsi="Times New Roman" w:eastAsia="宋体" w:cs="Times New Roman"/>
                <w:kern w:val="2"/>
                <w:sz w:val="24"/>
                <w:szCs w:val="24"/>
              </w:rPr>
              <w:t>）</w:t>
            </w:r>
            <w:r>
              <w:rPr>
                <w:rFonts w:ascii="Times New Roman" w:hAnsi="Times New Roman" w:eastAsia="宋体" w:cs="Times New Roman"/>
                <w:kern w:val="2"/>
                <w:sz w:val="24"/>
                <w:szCs w:val="24"/>
              </w:rPr>
              <w:t>，</w:t>
            </w:r>
            <w:r>
              <w:rPr>
                <w:rFonts w:ascii="Times New Roman" w:hAnsi="Times New Roman" w:eastAsia="宋体" w:cs="Times New Roman"/>
                <w:sz w:val="24"/>
                <w:szCs w:val="24"/>
              </w:rPr>
              <w:t>应取1.0；</w:t>
            </w:r>
          </w:p>
          <w:p>
            <w:pPr>
              <w:tabs>
                <w:tab w:val="left" w:pos="426"/>
              </w:tabs>
              <w:spacing w:after="160" w:line="360" w:lineRule="auto"/>
              <w:ind w:firstLine="600" w:firstLineChars="250"/>
              <w:contextualSpacing/>
              <w:rPr>
                <w:rFonts w:ascii="Times New Roman" w:hAnsi="Times New Roman" w:eastAsia="宋体" w:cs="Times New Roman"/>
                <w:sz w:val="24"/>
                <w:szCs w:val="24"/>
              </w:rPr>
            </w:pPr>
            <w:r>
              <w:rPr>
                <w:rFonts w:ascii="Times New Roman" w:hAnsi="Times New Roman" w:eastAsia="宋体" w:cs="Times New Roman"/>
                <w:sz w:val="24"/>
                <w:szCs w:val="24"/>
              </w:rPr>
              <w:t>当被紧固物完全约束时</w:t>
            </w:r>
            <w:r>
              <w:rPr>
                <w:rFonts w:hint="eastAsia" w:ascii="Times New Roman" w:hAnsi="Times New Roman" w:eastAsia="宋体" w:cs="Times New Roman"/>
                <w:sz w:val="24"/>
                <w:szCs w:val="24"/>
              </w:rPr>
              <w:t>（</w:t>
            </w:r>
            <w:r>
              <w:rPr>
                <w:rFonts w:ascii="Times New Roman" w:hAnsi="Times New Roman" w:eastAsia="宋体" w:cs="Times New Roman"/>
                <w:kern w:val="2"/>
                <w:sz w:val="24"/>
                <w:szCs w:val="24"/>
              </w:rPr>
              <w:t>图6.3.3</w:t>
            </w:r>
            <w:r>
              <w:rPr>
                <w:rFonts w:hint="eastAsia" w:ascii="Times New Roman" w:hAnsi="Times New Roman" w:eastAsia="宋体" w:cs="Times New Roman"/>
                <w:kern w:val="2"/>
                <w:sz w:val="24"/>
                <w:szCs w:val="24"/>
              </w:rPr>
              <w:t>-1c）</w:t>
            </w:r>
            <w:r>
              <w:rPr>
                <w:rFonts w:ascii="Times New Roman" w:hAnsi="Times New Roman" w:eastAsia="宋体" w:cs="Times New Roman"/>
                <w:kern w:val="2"/>
                <w:sz w:val="24"/>
                <w:szCs w:val="24"/>
              </w:rPr>
              <w:t>，</w:t>
            </w:r>
            <w:r>
              <w:rPr>
                <w:rFonts w:ascii="Times New Roman" w:hAnsi="Times New Roman" w:eastAsia="宋体" w:cs="Times New Roman"/>
                <w:sz w:val="24"/>
                <w:szCs w:val="24"/>
              </w:rPr>
              <w:t>应取2.0</w:t>
            </w:r>
            <w:r>
              <w:rPr>
                <w:rFonts w:hint="eastAsia" w:ascii="Times New Roman" w:hAnsi="Times New Roman" w:eastAsia="宋体" w:cs="Times New Roman"/>
                <w:sz w:val="24"/>
                <w:szCs w:val="24"/>
              </w:rPr>
              <w:t>；</w:t>
            </w:r>
          </w:p>
        </w:tc>
      </w:tr>
      <w:tr>
        <w:tblPrEx>
          <w:tblCellMar>
            <w:top w:w="0" w:type="dxa"/>
            <w:left w:w="108" w:type="dxa"/>
            <w:bottom w:w="0" w:type="dxa"/>
            <w:right w:w="108" w:type="dxa"/>
          </w:tblCellMar>
        </w:tblPrEx>
        <w:tc>
          <w:tcPr>
            <w:tcW w:w="1101" w:type="dxa"/>
            <w:gridSpan w:val="2"/>
            <w:shd w:val="clear" w:color="auto" w:fill="auto"/>
          </w:tcPr>
          <w:p>
            <w:pPr>
              <w:tabs>
                <w:tab w:val="left" w:pos="605"/>
              </w:tabs>
              <w:spacing w:after="0" w:line="360" w:lineRule="auto"/>
              <w:ind w:left="40" w:firstLine="720" w:firstLineChars="300"/>
              <w:contextualSpacing/>
              <w:rPr>
                <w:rFonts w:ascii="Cambria Math" w:hAnsi="Cambria Math" w:eastAsia="宋体" w:cs="Times New Roman"/>
                <w:iCs/>
                <w:sz w:val="24"/>
                <w:szCs w:val="24"/>
              </w:rPr>
            </w:pPr>
            <m:oMathPara>
              <m:oMathParaPr>
                <m:jc m:val="right"/>
              </m:oMathParaPr>
              <m:oMath>
                <m:sSub>
                  <m:sSubPr>
                    <m:ctrlPr>
                      <w:rPr>
                        <w:rFonts w:ascii="Cambria Math" w:hAnsi="Cambria Math" w:eastAsia="宋体" w:cs="Times New Roman"/>
                        <w:iCs/>
                        <w:sz w:val="24"/>
                        <w:szCs w:val="24"/>
                      </w:rPr>
                    </m:ctrlPr>
                  </m:sSubPr>
                  <m:e>
                    <m:r>
                      <m:rPr>
                        <m:sty m:val="p"/>
                      </m:rPr>
                      <w:rPr>
                        <w:rFonts w:ascii="Cambria Math" w:hAnsi="Cambria Math" w:eastAsia="宋体" w:cs="Times New Roman"/>
                        <w:sz w:val="24"/>
                        <w:szCs w:val="24"/>
                      </w:rPr>
                      <m:t>M</m:t>
                    </m:r>
                    <m:ctrlPr>
                      <w:rPr>
                        <w:rFonts w:ascii="Cambria Math" w:hAnsi="Cambria Math" w:eastAsia="宋体" w:cs="Times New Roman"/>
                        <w:iCs/>
                        <w:sz w:val="24"/>
                        <w:szCs w:val="24"/>
                      </w:rPr>
                    </m:ctrlPr>
                  </m:e>
                  <m:sub>
                    <m:r>
                      <m:rPr>
                        <m:sty m:val="p"/>
                      </m:rPr>
                      <w:rPr>
                        <w:rFonts w:ascii="Cambria Math" w:hAnsi="Cambria Math" w:eastAsia="宋体" w:cs="Times New Roman"/>
                        <w:sz w:val="24"/>
                        <w:szCs w:val="24"/>
                      </w:rPr>
                      <m:t>Rk,s</m:t>
                    </m:r>
                    <m:ctrlPr>
                      <w:rPr>
                        <w:rFonts w:ascii="Cambria Math" w:hAnsi="Cambria Math" w:eastAsia="宋体" w:cs="Times New Roman"/>
                        <w:iCs/>
                        <w:sz w:val="24"/>
                        <w:szCs w:val="24"/>
                      </w:rPr>
                    </m:ctrlPr>
                  </m:sub>
                </m:sSub>
              </m:oMath>
            </m:oMathPara>
          </w:p>
        </w:tc>
        <w:tc>
          <w:tcPr>
            <w:tcW w:w="7971" w:type="dxa"/>
            <w:shd w:val="clear" w:color="auto" w:fill="auto"/>
          </w:tcPr>
          <w:p>
            <w:pPr>
              <w:tabs>
                <w:tab w:val="left" w:pos="426"/>
              </w:tabs>
              <w:spacing w:line="360" w:lineRule="auto"/>
              <w:ind w:left="600" w:hanging="600" w:hangingChars="250"/>
              <w:contextualSpacing/>
              <w:rPr>
                <w:rFonts w:ascii="Cambria Math" w:hAnsi="Cambria Math"/>
                <w:iCs/>
                <w:sz w:val="24"/>
                <w:szCs w:val="24"/>
              </w:rPr>
            </w:pPr>
            <w:r>
              <w:rPr>
                <w:rFonts w:ascii="Times New Roman" w:hAnsi="Times New Roman" w:eastAsia="宋体" w:cs="Times New Roman"/>
                <w:sz w:val="24"/>
                <w:szCs w:val="24"/>
              </w:rPr>
              <w:t>——</w:t>
            </w:r>
            <w:r>
              <w:rPr>
                <w:rFonts w:hint="eastAsia" w:ascii="Times New Roman" w:hAnsi="Times New Roman" w:eastAsia="宋体" w:cs="Times New Roman"/>
                <w:sz w:val="24"/>
                <w:szCs w:val="24"/>
              </w:rPr>
              <w:t xml:space="preserve"> </w:t>
            </w:r>
            <w:r>
              <w:rPr>
                <w:rFonts w:hint="eastAsia" w:ascii="Cambria Math" w:hAnsi="Cambria Math"/>
                <w:iCs/>
                <w:sz w:val="24"/>
                <w:szCs w:val="24"/>
              </w:rPr>
              <w:t>有力臂</w:t>
            </w:r>
            <w:r>
              <w:rPr>
                <w:rFonts w:ascii="Times New Roman" w:hAnsi="Times New Roman"/>
                <w:iCs/>
                <w:sz w:val="24"/>
                <w:szCs w:val="24"/>
              </w:rPr>
              <w:t>T</w:t>
            </w:r>
            <w:r>
              <w:rPr>
                <w:rFonts w:ascii="Cambria Math" w:hAnsi="Cambria Math"/>
                <w:iCs/>
                <w:sz w:val="24"/>
                <w:szCs w:val="24"/>
              </w:rPr>
              <w:t>型螺栓</w:t>
            </w:r>
            <w:r>
              <w:rPr>
                <w:rFonts w:hint="eastAsia" w:ascii="Cambria Math" w:hAnsi="Cambria Math"/>
                <w:iCs/>
                <w:sz w:val="24"/>
                <w:szCs w:val="24"/>
              </w:rPr>
              <w:t>抗弯承载力</w:t>
            </w:r>
            <w:r>
              <w:rPr>
                <w:rFonts w:ascii="Cambria Math" w:hAnsi="Cambria Math"/>
                <w:iCs/>
                <w:sz w:val="24"/>
                <w:szCs w:val="24"/>
              </w:rPr>
              <w:t>标准</w:t>
            </w:r>
            <w:r>
              <w:rPr>
                <w:rFonts w:ascii="Times New Roman" w:hAnsi="Times New Roman"/>
                <w:iCs/>
                <w:sz w:val="24"/>
                <w:szCs w:val="24"/>
              </w:rPr>
              <w:t>值（Nmm）</w:t>
            </w:r>
            <w:r>
              <w:rPr>
                <w:rFonts w:ascii="Cambria Math" w:hAnsi="Cambria Math"/>
                <w:iCs/>
                <w:sz w:val="24"/>
                <w:szCs w:val="24"/>
              </w:rPr>
              <w:t>，应按式（6.3.3-2）计算；</w:t>
            </w:r>
          </w:p>
        </w:tc>
      </w:tr>
      <w:tr>
        <w:tblPrEx>
          <w:tblCellMar>
            <w:top w:w="0" w:type="dxa"/>
            <w:left w:w="108" w:type="dxa"/>
            <w:bottom w:w="0" w:type="dxa"/>
            <w:right w:w="108" w:type="dxa"/>
          </w:tblCellMar>
        </w:tblPrEx>
        <w:tc>
          <w:tcPr>
            <w:tcW w:w="1101" w:type="dxa"/>
            <w:gridSpan w:val="2"/>
            <w:shd w:val="clear" w:color="auto" w:fill="auto"/>
          </w:tcPr>
          <w:p>
            <w:pPr>
              <w:tabs>
                <w:tab w:val="left" w:pos="605"/>
              </w:tabs>
              <w:spacing w:after="0" w:line="360" w:lineRule="auto"/>
              <w:ind w:left="40" w:firstLine="720" w:firstLineChars="300"/>
              <w:contextualSpacing/>
              <w:rPr>
                <w:rFonts w:ascii="Cambria Math" w:hAnsi="Cambria Math" w:eastAsia="宋体" w:cs="Times New Roman"/>
                <w:sz w:val="24"/>
                <w:szCs w:val="24"/>
                <w:oMath/>
              </w:rPr>
            </w:pPr>
            <m:oMathPara>
              <m:oMathParaPr>
                <m:jc m:val="right"/>
              </m:oMathParaPr>
              <m:oMath>
                <m:sSub>
                  <m:sSubPr>
                    <m:ctrlPr>
                      <w:rPr>
                        <w:rFonts w:ascii="Cambria Math" w:hAnsi="Cambria Math" w:eastAsia="宋体" w:cs="Times New Roman"/>
                        <w:i/>
                        <w:sz w:val="24"/>
                        <w:szCs w:val="24"/>
                      </w:rPr>
                    </m:ctrlPr>
                  </m:sSubPr>
                  <m:e>
                    <m:r>
                      <w:rPr>
                        <w:rFonts w:ascii="Cambria Math" w:hAnsi="Cambria Math" w:eastAsia="宋体" w:cs="Times New Roman"/>
                        <w:sz w:val="24"/>
                        <w:szCs w:val="24"/>
                      </w:rPr>
                      <m:t>l</m:t>
                    </m:r>
                    <m:ctrlPr>
                      <w:rPr>
                        <w:rFonts w:ascii="Cambria Math" w:hAnsi="Cambria Math" w:eastAsia="宋体" w:cs="Times New Roman"/>
                        <w:i/>
                        <w:sz w:val="24"/>
                        <w:szCs w:val="24"/>
                      </w:rPr>
                    </m:ctrlPr>
                  </m:e>
                  <m:sub>
                    <m:r>
                      <m:rPr>
                        <m:sty m:val="p"/>
                      </m:rPr>
                      <w:rPr>
                        <w:rFonts w:ascii="Cambria Math" w:hAnsi="Cambria Math" w:eastAsia="宋体" w:cs="Times New Roman"/>
                        <w:sz w:val="24"/>
                        <w:szCs w:val="24"/>
                      </w:rPr>
                      <m:t>a</m:t>
                    </m:r>
                    <m:ctrlPr>
                      <w:rPr>
                        <w:rFonts w:ascii="Cambria Math" w:hAnsi="Cambria Math" w:eastAsia="宋体" w:cs="Times New Roman"/>
                        <w:i/>
                        <w:sz w:val="24"/>
                        <w:szCs w:val="24"/>
                      </w:rPr>
                    </m:ctrlPr>
                  </m:sub>
                </m:sSub>
              </m:oMath>
            </m:oMathPara>
          </w:p>
        </w:tc>
        <w:tc>
          <w:tcPr>
            <w:tcW w:w="7971" w:type="dxa"/>
            <w:shd w:val="clear" w:color="auto" w:fill="auto"/>
          </w:tcPr>
          <w:p>
            <w:pPr>
              <w:tabs>
                <w:tab w:val="left" w:pos="426"/>
              </w:tabs>
              <w:spacing w:after="160" w:line="360" w:lineRule="auto"/>
              <w:contextualSpacing/>
              <w:rPr>
                <w:rFonts w:ascii="Times New Roman" w:hAnsi="Times New Roman" w:eastAsia="宋体" w:cs="Times New Roman"/>
                <w:sz w:val="24"/>
                <w:szCs w:val="24"/>
              </w:rPr>
            </w:pPr>
            <w:r>
              <w:rPr>
                <w:rFonts w:ascii="Times New Roman" w:hAnsi="Times New Roman" w:eastAsia="宋体" w:cs="Times New Roman"/>
                <w:sz w:val="24"/>
                <w:szCs w:val="24"/>
              </w:rPr>
              <w:t>——</w:t>
            </w:r>
            <w:r>
              <w:rPr>
                <w:rFonts w:hint="eastAsia" w:ascii="Times New Roman" w:hAnsi="Times New Roman" w:eastAsia="宋体" w:cs="Times New Roman"/>
                <w:sz w:val="24"/>
                <w:szCs w:val="24"/>
              </w:rPr>
              <w:t xml:space="preserve"> </w:t>
            </w:r>
            <w:r>
              <w:rPr>
                <w:rFonts w:ascii="Times New Roman" w:hAnsi="Times New Roman" w:eastAsia="宋体" w:cs="Times New Roman"/>
                <w:sz w:val="24"/>
                <w:szCs w:val="24"/>
              </w:rPr>
              <w:t>T型螺栓力臂长度（mm）</w:t>
            </w:r>
            <w:r>
              <w:rPr>
                <w:rFonts w:hint="eastAsia" w:ascii="Times New Roman" w:hAnsi="Times New Roman" w:eastAsia="宋体" w:cs="Times New Roman"/>
                <w:sz w:val="24"/>
                <w:szCs w:val="24"/>
              </w:rPr>
              <w:t>（</w:t>
            </w:r>
            <w:r>
              <w:rPr>
                <w:rFonts w:ascii="Times New Roman" w:hAnsi="Times New Roman" w:eastAsia="宋体" w:cs="Times New Roman"/>
                <w:sz w:val="24"/>
                <w:szCs w:val="24"/>
              </w:rPr>
              <w:t>图6.3.3-1a</w:t>
            </w:r>
            <w:r>
              <w:rPr>
                <w:rFonts w:hint="eastAsia" w:ascii="Times New Roman" w:hAnsi="Times New Roman" w:eastAsia="宋体" w:cs="Times New Roman"/>
                <w:sz w:val="24"/>
                <w:szCs w:val="24"/>
              </w:rPr>
              <w:t>）。</w:t>
            </w:r>
          </w:p>
        </w:tc>
      </w:tr>
    </w:tbl>
    <w:tbl>
      <w:tblPr>
        <w:tblStyle w:val="18"/>
        <w:tblW w:w="0" w:type="auto"/>
        <w:tblInd w:w="72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930"/>
        <w:gridCol w:w="141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6930" w:type="dxa"/>
          </w:tcPr>
          <w:p>
            <w:pPr>
              <w:widowControl w:val="0"/>
              <w:spacing w:after="160" w:line="360" w:lineRule="auto"/>
              <w:contextualSpacing/>
              <w:jc w:val="center"/>
              <w:rPr>
                <w:rFonts w:ascii="Times New Roman" w:hAnsi="Times New Roman" w:eastAsia="宋体" w:cs="Times New Roman"/>
                <w:sz w:val="24"/>
                <w:szCs w:val="24"/>
              </w:rPr>
            </w:pPr>
            <m:oMath>
              <m:sSub>
                <m:sSubPr>
                  <m:ctrlPr>
                    <w:rPr>
                      <w:rFonts w:ascii="Cambria Math" w:hAnsi="Cambria Math" w:eastAsia="宋体" w:cs="Times New Roman"/>
                      <w:i/>
                      <w:sz w:val="24"/>
                      <w:szCs w:val="24"/>
                    </w:rPr>
                  </m:ctrlPr>
                </m:sSubPr>
                <m:e>
                  <m:r>
                    <w:rPr>
                      <w:rFonts w:ascii="Cambria Math" w:hAnsi="Cambria Math" w:eastAsia="宋体" w:cs="Times New Roman"/>
                      <w:kern w:val="2"/>
                      <w:sz w:val="24"/>
                      <w:szCs w:val="24"/>
                    </w:rPr>
                    <m:t>M</m:t>
                  </m:r>
                  <m:ctrlPr>
                    <w:rPr>
                      <w:rFonts w:ascii="Cambria Math" w:hAnsi="Cambria Math" w:eastAsia="宋体" w:cs="Times New Roman"/>
                      <w:i/>
                      <w:sz w:val="24"/>
                      <w:szCs w:val="24"/>
                    </w:rPr>
                  </m:ctrlPr>
                </m:e>
                <m:sub>
                  <m:r>
                    <m:rPr>
                      <m:sty m:val="p"/>
                    </m:rPr>
                    <w:rPr>
                      <w:rFonts w:ascii="Cambria Math" w:hAnsi="Cambria Math" w:eastAsia="宋体" w:cs="Times New Roman"/>
                      <w:kern w:val="2"/>
                      <w:sz w:val="24"/>
                      <w:szCs w:val="24"/>
                    </w:rPr>
                    <m:t>Rk</m:t>
                  </m:r>
                  <m:r>
                    <m:rPr>
                      <m:sty m:val="p"/>
                    </m:rPr>
                    <w:rPr>
                      <w:rFonts w:ascii="Cambria Math" w:hAnsi="Cambria Math" w:eastAsia="宋体" w:cs="Times New Roman"/>
                      <w:kern w:val="2"/>
                      <w:sz w:val="24"/>
                      <w:szCs w:val="24"/>
                      <w:lang w:val="de-AT"/>
                    </w:rPr>
                    <m:t>,</m:t>
                  </m:r>
                  <m:r>
                    <m:rPr>
                      <m:sty m:val="p"/>
                    </m:rPr>
                    <w:rPr>
                      <w:rFonts w:ascii="Cambria Math" w:hAnsi="Cambria Math" w:eastAsia="宋体" w:cs="Times New Roman"/>
                      <w:kern w:val="2"/>
                      <w:sz w:val="24"/>
                      <w:szCs w:val="24"/>
                    </w:rPr>
                    <m:t>s</m:t>
                  </m:r>
                  <m:ctrlPr>
                    <w:rPr>
                      <w:rFonts w:ascii="Cambria Math" w:hAnsi="Cambria Math" w:eastAsia="宋体" w:cs="Times New Roman"/>
                      <w:i/>
                      <w:sz w:val="24"/>
                      <w:szCs w:val="24"/>
                    </w:rPr>
                  </m:ctrlPr>
                </m:sub>
              </m:sSub>
              <m:r>
                <w:rPr>
                  <w:rFonts w:ascii="Cambria Math" w:hAnsi="Cambria Math" w:eastAsia="宋体" w:cs="Times New Roman"/>
                  <w:kern w:val="2"/>
                  <w:sz w:val="24"/>
                  <w:szCs w:val="24"/>
                  <w:lang w:val="de-AT"/>
                </w:rPr>
                <m:t>=</m:t>
              </m:r>
              <m:sSubSup>
                <m:sSubSupPr>
                  <m:ctrlPr>
                    <w:rPr>
                      <w:rFonts w:ascii="Cambria Math" w:hAnsi="Cambria Math" w:eastAsia="宋体" w:cs="Times New Roman"/>
                      <w:i/>
                      <w:sz w:val="24"/>
                      <w:szCs w:val="24"/>
                    </w:rPr>
                  </m:ctrlPr>
                </m:sSubSupPr>
                <m:e>
                  <m:r>
                    <w:rPr>
                      <w:rFonts w:ascii="Cambria Math" w:hAnsi="Cambria Math" w:eastAsia="宋体" w:cs="Times New Roman"/>
                      <w:sz w:val="24"/>
                      <w:szCs w:val="24"/>
                    </w:rPr>
                    <m:t>M</m:t>
                  </m:r>
                  <m:ctrlPr>
                    <w:rPr>
                      <w:rFonts w:ascii="Cambria Math" w:hAnsi="Cambria Math" w:eastAsia="宋体" w:cs="Times New Roman"/>
                      <w:i/>
                      <w:sz w:val="24"/>
                      <w:szCs w:val="24"/>
                    </w:rPr>
                  </m:ctrlPr>
                </m:e>
                <m:sub>
                  <m:r>
                    <m:rPr>
                      <m:sty m:val="p"/>
                    </m:rPr>
                    <w:rPr>
                      <w:rFonts w:ascii="Cambria Math" w:hAnsi="Cambria Math" w:eastAsia="宋体" w:cs="Times New Roman"/>
                      <w:sz w:val="24"/>
                      <w:szCs w:val="24"/>
                    </w:rPr>
                    <m:t>Rk</m:t>
                  </m:r>
                  <m:r>
                    <m:rPr>
                      <m:sty m:val="p"/>
                    </m:rPr>
                    <w:rPr>
                      <w:rFonts w:ascii="Cambria Math" w:hAnsi="Cambria Math" w:eastAsia="宋体" w:cs="Times New Roman"/>
                      <w:sz w:val="24"/>
                      <w:szCs w:val="24"/>
                      <w:lang w:val="de-AT"/>
                    </w:rPr>
                    <m:t>,</m:t>
                  </m:r>
                  <m:r>
                    <m:rPr>
                      <m:sty m:val="p"/>
                    </m:rPr>
                    <w:rPr>
                      <w:rFonts w:ascii="Cambria Math" w:hAnsi="Cambria Math" w:eastAsia="宋体" w:cs="Times New Roman"/>
                      <w:sz w:val="24"/>
                      <w:szCs w:val="24"/>
                    </w:rPr>
                    <m:t>s</m:t>
                  </m:r>
                  <m:ctrlPr>
                    <w:rPr>
                      <w:rFonts w:ascii="Cambria Math" w:hAnsi="Cambria Math" w:eastAsia="宋体" w:cs="Times New Roman"/>
                      <w:i/>
                      <w:sz w:val="24"/>
                      <w:szCs w:val="24"/>
                    </w:rPr>
                  </m:ctrlPr>
                </m:sub>
                <m:sup>
                  <m:r>
                    <w:rPr>
                      <w:rFonts w:ascii="Cambria Math" w:hAnsi="Cambria Math" w:eastAsia="宋体" w:cs="Times New Roman"/>
                      <w:sz w:val="24"/>
                      <w:szCs w:val="24"/>
                      <w:lang w:val="de-AT"/>
                    </w:rPr>
                    <m:t>0</m:t>
                  </m:r>
                  <m:ctrlPr>
                    <w:rPr>
                      <w:rFonts w:ascii="Cambria Math" w:hAnsi="Cambria Math" w:eastAsia="宋体" w:cs="Times New Roman"/>
                      <w:i/>
                      <w:sz w:val="24"/>
                      <w:szCs w:val="24"/>
                    </w:rPr>
                  </m:ctrlPr>
                </m:sup>
              </m:sSubSup>
              <m:r>
                <w:rPr>
                  <w:rFonts w:ascii="Cambria Math" w:hAnsi="Cambria Math" w:eastAsia="宋体" w:cs="Times New Roman"/>
                  <w:sz w:val="24"/>
                  <w:szCs w:val="24"/>
                  <w:lang w:val="de-AT"/>
                </w:rPr>
                <m:t>·(1-</m:t>
              </m:r>
              <m:f>
                <m:fPr>
                  <m:ctrlPr>
                    <w:rPr>
                      <w:rFonts w:ascii="Cambria Math" w:hAnsi="Cambria Math" w:eastAsia="宋体" w:cs="Times New Roman"/>
                      <w:i/>
                      <w:sz w:val="24"/>
                      <w:szCs w:val="24"/>
                    </w:rPr>
                  </m:ctrlPr>
                </m:fPr>
                <m:num>
                  <m:sSubSup>
                    <m:sSubSupPr>
                      <m:ctrlPr>
                        <w:rPr>
                          <w:rFonts w:ascii="Cambria Math" w:hAnsi="Cambria Math" w:eastAsia="宋体" w:cs="Times New Roman"/>
                          <w:iCs/>
                          <w:sz w:val="24"/>
                          <w:szCs w:val="24"/>
                        </w:rPr>
                      </m:ctrlPr>
                    </m:sSubSupPr>
                    <m:e>
                      <m:r>
                        <w:rPr>
                          <w:rFonts w:ascii="Cambria Math" w:hAnsi="Cambria Math" w:eastAsia="宋体" w:cs="Times New Roman"/>
                          <w:sz w:val="24"/>
                          <w:szCs w:val="24"/>
                        </w:rPr>
                        <m:t>N</m:t>
                      </m:r>
                      <m:ctrlPr>
                        <w:rPr>
                          <w:rFonts w:ascii="Cambria Math" w:hAnsi="Cambria Math" w:eastAsia="宋体" w:cs="Times New Roman"/>
                          <w:iCs/>
                          <w:sz w:val="24"/>
                          <w:szCs w:val="24"/>
                        </w:rPr>
                      </m:ctrlPr>
                    </m:e>
                    <m:sub>
                      <m:r>
                        <m:rPr>
                          <m:sty m:val="p"/>
                        </m:rPr>
                        <w:rPr>
                          <w:rFonts w:ascii="Cambria Math" w:hAnsi="Cambria Math" w:eastAsia="宋体" w:cs="Times New Roman"/>
                          <w:sz w:val="24"/>
                          <w:szCs w:val="24"/>
                        </w:rPr>
                        <m:t>Ed</m:t>
                      </m:r>
                      <m:ctrlPr>
                        <w:rPr>
                          <w:rFonts w:ascii="Cambria Math" w:hAnsi="Cambria Math" w:eastAsia="宋体" w:cs="Times New Roman"/>
                          <w:iCs/>
                          <w:sz w:val="24"/>
                          <w:szCs w:val="24"/>
                        </w:rPr>
                      </m:ctrlPr>
                    </m:sub>
                    <m:sup>
                      <m:r>
                        <m:rPr>
                          <m:sty m:val="p"/>
                        </m:rPr>
                        <w:rPr>
                          <w:rFonts w:ascii="Cambria Math" w:hAnsi="Cambria Math" w:eastAsia="宋体" w:cs="Times New Roman"/>
                          <w:sz w:val="24"/>
                          <w:szCs w:val="24"/>
                        </w:rPr>
                        <m:t>cb</m:t>
                      </m:r>
                      <m:ctrlPr>
                        <w:rPr>
                          <w:rFonts w:ascii="Cambria Math" w:hAnsi="Cambria Math" w:eastAsia="宋体" w:cs="Times New Roman"/>
                          <w:iCs/>
                          <w:sz w:val="24"/>
                          <w:szCs w:val="24"/>
                        </w:rPr>
                      </m:ctrlPr>
                    </m:sup>
                  </m:sSubSup>
                  <m:ctrlPr>
                    <w:rPr>
                      <w:rFonts w:ascii="Cambria Math" w:hAnsi="Cambria Math" w:eastAsia="宋体" w:cs="Times New Roman"/>
                      <w:i/>
                      <w:sz w:val="24"/>
                      <w:szCs w:val="24"/>
                    </w:rPr>
                  </m:ctrlPr>
                </m:num>
                <m:den>
                  <m:sSub>
                    <m:sSubPr>
                      <m:ctrlPr>
                        <w:rPr>
                          <w:rFonts w:ascii="Cambria Math" w:hAnsi="Cambria Math" w:eastAsia="宋体" w:cs="Times New Roman"/>
                          <w:i/>
                          <w:sz w:val="24"/>
                          <w:szCs w:val="24"/>
                        </w:rPr>
                      </m:ctrlPr>
                    </m:sSubPr>
                    <m:e>
                      <m:r>
                        <w:rPr>
                          <w:rFonts w:ascii="Cambria Math" w:hAnsi="Cambria Math" w:eastAsia="宋体" w:cs="Times New Roman"/>
                          <w:sz w:val="24"/>
                          <w:szCs w:val="24"/>
                        </w:rPr>
                        <m:t>N</m:t>
                      </m:r>
                      <m:ctrlPr>
                        <w:rPr>
                          <w:rFonts w:ascii="Cambria Math" w:hAnsi="Cambria Math" w:eastAsia="宋体" w:cs="Times New Roman"/>
                          <w:i/>
                          <w:sz w:val="24"/>
                          <w:szCs w:val="24"/>
                        </w:rPr>
                      </m:ctrlPr>
                    </m:e>
                    <m:sub>
                      <m:r>
                        <m:rPr>
                          <m:sty m:val="p"/>
                        </m:rPr>
                        <w:rPr>
                          <w:rFonts w:ascii="Cambria Math" w:hAnsi="Cambria Math" w:eastAsia="宋体" w:cs="Times New Roman"/>
                          <w:sz w:val="24"/>
                          <w:szCs w:val="24"/>
                        </w:rPr>
                        <m:t>Rd</m:t>
                      </m:r>
                      <m:r>
                        <m:rPr>
                          <m:sty m:val="p"/>
                        </m:rPr>
                        <w:rPr>
                          <w:rFonts w:ascii="Cambria Math" w:hAnsi="Cambria Math" w:eastAsia="宋体" w:cs="Times New Roman"/>
                          <w:sz w:val="24"/>
                          <w:szCs w:val="24"/>
                          <w:lang w:val="de-AT"/>
                        </w:rPr>
                        <m:t>,</m:t>
                      </m:r>
                      <m:r>
                        <m:rPr>
                          <m:sty m:val="p"/>
                        </m:rPr>
                        <w:rPr>
                          <w:rFonts w:ascii="Cambria Math" w:hAnsi="Cambria Math" w:eastAsia="宋体" w:cs="Times New Roman"/>
                          <w:sz w:val="24"/>
                          <w:szCs w:val="24"/>
                        </w:rPr>
                        <m:t>s</m:t>
                      </m:r>
                      <m:ctrlPr>
                        <w:rPr>
                          <w:rFonts w:ascii="Cambria Math" w:hAnsi="Cambria Math" w:eastAsia="宋体" w:cs="Times New Roman"/>
                          <w:i/>
                          <w:sz w:val="24"/>
                          <w:szCs w:val="24"/>
                        </w:rPr>
                      </m:ctrlPr>
                    </m:sub>
                  </m:sSub>
                  <m:ctrlPr>
                    <w:rPr>
                      <w:rFonts w:ascii="Cambria Math" w:hAnsi="Cambria Math" w:eastAsia="宋体" w:cs="Times New Roman"/>
                      <w:i/>
                      <w:sz w:val="24"/>
                      <w:szCs w:val="24"/>
                    </w:rPr>
                  </m:ctrlPr>
                </m:den>
              </m:f>
              <m:r>
                <w:rPr>
                  <w:rFonts w:ascii="Cambria Math" w:hAnsi="Cambria Math" w:eastAsia="宋体" w:cs="Times New Roman"/>
                  <w:sz w:val="24"/>
                  <w:szCs w:val="24"/>
                  <w:lang w:val="de-AT"/>
                </w:rPr>
                <m:t>)</m:t>
              </m:r>
            </m:oMath>
            <w:r>
              <w:rPr>
                <w:rFonts w:ascii="Times New Roman" w:hAnsi="Times New Roman" w:eastAsia="宋体" w:cs="Times New Roman"/>
                <w:sz w:val="24"/>
                <w:szCs w:val="24"/>
                <w:lang w:val="de-AT"/>
              </w:rPr>
              <w:t xml:space="preserve"> </w:t>
            </w:r>
          </w:p>
        </w:tc>
        <w:tc>
          <w:tcPr>
            <w:tcW w:w="1412" w:type="dxa"/>
            <w:vAlign w:val="center"/>
          </w:tcPr>
          <w:p>
            <w:pPr>
              <w:widowControl w:val="0"/>
              <w:wordWrap w:val="0"/>
              <w:spacing w:after="160" w:line="360" w:lineRule="auto"/>
              <w:contextualSpacing/>
              <w:jc w:val="right"/>
              <w:rPr>
                <w:rFonts w:ascii="Times New Roman" w:hAnsi="Times New Roman" w:eastAsia="宋体" w:cs="Times New Roman"/>
                <w:sz w:val="24"/>
                <w:szCs w:val="24"/>
              </w:rPr>
            </w:pPr>
            <w:r>
              <w:rPr>
                <w:rFonts w:hint="eastAsia" w:ascii="Times New Roman" w:hAnsi="Times New Roman" w:eastAsia="宋体" w:cs="Times New Roman"/>
                <w:sz w:val="24"/>
                <w:szCs w:val="24"/>
                <w:lang w:val="de-AT"/>
              </w:rPr>
              <w:t xml:space="preserve"> </w:t>
            </w:r>
            <w:r>
              <w:rPr>
                <w:rFonts w:ascii="Times New Roman" w:hAnsi="Times New Roman" w:eastAsia="宋体" w:cs="Times New Roman"/>
                <w:sz w:val="24"/>
                <w:szCs w:val="24"/>
                <w:lang w:val="de-AT"/>
              </w:rPr>
              <w:t>(6.3.3</w:t>
            </w:r>
            <w:r>
              <w:rPr>
                <w:rFonts w:hint="eastAsia" w:ascii="Times New Roman" w:hAnsi="Times New Roman" w:eastAsia="宋体" w:cs="Times New Roman"/>
                <w:sz w:val="24"/>
                <w:szCs w:val="24"/>
                <w:lang w:val="de-AT"/>
              </w:rPr>
              <w:t>-5</w:t>
            </w:r>
            <w:r>
              <w:rPr>
                <w:rFonts w:ascii="Times New Roman" w:hAnsi="Times New Roman" w:eastAsia="宋体" w:cs="Times New Roman"/>
                <w:sz w:val="24"/>
                <w:szCs w:val="24"/>
                <w:lang w:val="de-AT"/>
              </w:rPr>
              <w:t>)</w:t>
            </w:r>
            <w:r>
              <w:rPr>
                <w:rFonts w:hint="eastAsia" w:ascii="Times New Roman" w:hAnsi="Times New Roman" w:eastAsia="宋体" w:cs="Times New Roman"/>
                <w:sz w:val="24"/>
                <w:szCs w:val="24"/>
                <w:lang w:val="de-AT"/>
              </w:rPr>
              <w:t xml:space="preserve">  </w:t>
            </w:r>
          </w:p>
        </w:tc>
      </w:tr>
    </w:tbl>
    <w:p>
      <w:pPr>
        <w:widowControl w:val="0"/>
        <w:spacing w:after="0" w:line="360" w:lineRule="auto"/>
        <w:ind w:left="1920" w:right="44" w:rightChars="20" w:hanging="1920" w:hangingChars="800"/>
        <w:contextualSpacing/>
        <w:rPr>
          <w:rFonts w:ascii="Times New Roman" w:hAnsi="Times New Roman" w:eastAsia="宋体" w:cs="Times New Roman"/>
          <w:sz w:val="24"/>
          <w:szCs w:val="24"/>
        </w:rPr>
      </w:pPr>
      <w:r>
        <w:rPr>
          <w:rFonts w:ascii="Times New Roman" w:hAnsi="Times New Roman" w:eastAsia="宋体" w:cs="Times New Roman"/>
          <w:sz w:val="24"/>
          <w:szCs w:val="24"/>
        </w:rPr>
        <w:t>式中：</w:t>
      </w:r>
      <m:oMath>
        <m:sSubSup>
          <m:sSubSupPr>
            <m:ctrlPr>
              <w:rPr>
                <w:rFonts w:ascii="Cambria Math" w:hAnsi="Cambria Math" w:eastAsia="宋体" w:cs="Times New Roman"/>
                <w:iCs/>
                <w:sz w:val="24"/>
                <w:szCs w:val="24"/>
              </w:rPr>
            </m:ctrlPr>
          </m:sSubSupPr>
          <m:e>
            <m:r>
              <w:rPr>
                <w:rFonts w:ascii="Cambria Math" w:hAnsi="Cambria Math" w:eastAsia="宋体" w:cs="Times New Roman"/>
                <w:sz w:val="24"/>
                <w:szCs w:val="24"/>
              </w:rPr>
              <m:t>M</m:t>
            </m:r>
            <m:ctrlPr>
              <w:rPr>
                <w:rFonts w:ascii="Cambria Math" w:hAnsi="Cambria Math" w:eastAsia="宋体" w:cs="Times New Roman"/>
                <w:iCs/>
                <w:sz w:val="24"/>
                <w:szCs w:val="24"/>
              </w:rPr>
            </m:ctrlPr>
          </m:e>
          <m:sub>
            <m:r>
              <m:rPr>
                <m:sty m:val="p"/>
              </m:rPr>
              <w:rPr>
                <w:rFonts w:ascii="Cambria Math" w:hAnsi="Cambria Math" w:eastAsia="宋体" w:cs="Times New Roman"/>
                <w:sz w:val="24"/>
                <w:szCs w:val="24"/>
              </w:rPr>
              <m:t>Rk,s</m:t>
            </m:r>
            <m:ctrlPr>
              <w:rPr>
                <w:rFonts w:ascii="Cambria Math" w:hAnsi="Cambria Math" w:eastAsia="宋体" w:cs="Times New Roman"/>
                <w:iCs/>
                <w:sz w:val="24"/>
                <w:szCs w:val="24"/>
              </w:rPr>
            </m:ctrlPr>
          </m:sub>
          <m:sup>
            <m:r>
              <m:rPr>
                <m:sty m:val="p"/>
              </m:rPr>
              <w:rPr>
                <w:rFonts w:ascii="Cambria Math" w:hAnsi="Cambria Math" w:eastAsia="宋体" w:cs="Times New Roman"/>
                <w:sz w:val="24"/>
                <w:szCs w:val="24"/>
              </w:rPr>
              <m:t>0</m:t>
            </m:r>
            <m:ctrlPr>
              <w:rPr>
                <w:rFonts w:ascii="Cambria Math" w:hAnsi="Cambria Math" w:eastAsia="宋体" w:cs="Times New Roman"/>
                <w:iCs/>
                <w:sz w:val="24"/>
                <w:szCs w:val="24"/>
              </w:rPr>
            </m:ctrlPr>
          </m:sup>
        </m:sSubSup>
      </m:oMath>
      <w:r>
        <w:rPr>
          <w:rFonts w:hint="eastAsia" w:ascii="Times New Roman" w:hAnsi="Times New Roman" w:eastAsia="宋体" w:cs="Times New Roman"/>
          <w:sz w:val="24"/>
          <w:szCs w:val="24"/>
        </w:rPr>
        <w:t xml:space="preserve"> </w:t>
      </w:r>
      <w:r>
        <w:rPr>
          <w:rFonts w:ascii="Times New Roman" w:hAnsi="Times New Roman" w:eastAsia="宋体" w:cs="Times New Roman"/>
          <w:sz w:val="24"/>
          <w:szCs w:val="24"/>
        </w:rPr>
        <w:t>——</w:t>
      </w:r>
      <w:r>
        <w:rPr>
          <w:rFonts w:hint="eastAsia" w:ascii="Times New Roman" w:hAnsi="Times New Roman" w:eastAsia="宋体" w:cs="Times New Roman"/>
          <w:sz w:val="24"/>
          <w:szCs w:val="24"/>
        </w:rPr>
        <w:t xml:space="preserve"> </w:t>
      </w:r>
      <w:r>
        <w:rPr>
          <w:rFonts w:ascii="Times New Roman" w:hAnsi="Times New Roman" w:eastAsia="宋体" w:cs="Times New Roman"/>
          <w:sz w:val="24"/>
          <w:szCs w:val="24"/>
        </w:rPr>
        <w:t>有力臂T型螺栓基准</w:t>
      </w:r>
      <w:r>
        <w:rPr>
          <w:rFonts w:hint="eastAsia" w:ascii="Times New Roman" w:hAnsi="Times New Roman" w:eastAsia="宋体" w:cs="Times New Roman"/>
          <w:sz w:val="24"/>
          <w:szCs w:val="24"/>
        </w:rPr>
        <w:t>抗弯</w:t>
      </w:r>
      <w:r>
        <w:rPr>
          <w:rFonts w:ascii="Times New Roman" w:hAnsi="Times New Roman" w:eastAsia="宋体" w:cs="Times New Roman"/>
          <w:sz w:val="24"/>
          <w:szCs w:val="24"/>
        </w:rPr>
        <w:t>强度标准值（Nmm），</w:t>
      </w:r>
      <w:r>
        <w:rPr>
          <w:rFonts w:ascii="Times New Roman" w:hAnsi="Times New Roman" w:eastAsia="宋体" w:cs="Times New Roman"/>
          <w:kern w:val="2"/>
          <w:sz w:val="24"/>
          <w:szCs w:val="24"/>
        </w:rPr>
        <w:t>应</w:t>
      </w:r>
      <w:r>
        <w:rPr>
          <w:rFonts w:ascii="Times New Roman" w:hAnsi="Times New Roman" w:eastAsia="宋体" w:cs="Times New Roman"/>
          <w:sz w:val="24"/>
          <w:szCs w:val="24"/>
        </w:rPr>
        <w:t>按产品认证报告取用。若无认证报告，应按式（6.3.3-6）计算，且应</w:t>
      </w:r>
      <w:r>
        <w:rPr>
          <w:rFonts w:hint="eastAsia" w:ascii="Times New Roman" w:hAnsi="Times New Roman" w:eastAsia="宋体" w:cs="Times New Roman"/>
          <w:sz w:val="24"/>
          <w:szCs w:val="24"/>
        </w:rPr>
        <w:t>符合</w:t>
      </w:r>
      <w:r>
        <w:rPr>
          <w:rFonts w:ascii="Times New Roman" w:hAnsi="Times New Roman" w:eastAsia="宋体" w:cs="Times New Roman"/>
          <w:sz w:val="24"/>
          <w:szCs w:val="24"/>
        </w:rPr>
        <w:t>式（6.3.3-7）和（6.3.3-8）</w:t>
      </w:r>
      <w:r>
        <w:rPr>
          <w:rFonts w:hint="eastAsia" w:ascii="Times New Roman" w:hAnsi="Times New Roman" w:eastAsia="宋体" w:cs="Times New Roman"/>
          <w:sz w:val="24"/>
          <w:szCs w:val="24"/>
        </w:rPr>
        <w:t>的规定；</w:t>
      </w:r>
    </w:p>
    <w:tbl>
      <w:tblPr>
        <w:tblStyle w:val="17"/>
        <w:tblW w:w="0" w:type="auto"/>
        <w:tblInd w:w="-5" w:type="dxa"/>
        <w:tblLayout w:type="autofit"/>
        <w:tblCellMar>
          <w:top w:w="0" w:type="dxa"/>
          <w:left w:w="0" w:type="dxa"/>
          <w:bottom w:w="0" w:type="dxa"/>
          <w:right w:w="0" w:type="dxa"/>
        </w:tblCellMar>
      </w:tblPr>
      <w:tblGrid>
        <w:gridCol w:w="1276"/>
        <w:gridCol w:w="567"/>
        <w:gridCol w:w="7088"/>
      </w:tblGrid>
      <w:tr>
        <w:tblPrEx>
          <w:tblCellMar>
            <w:top w:w="0" w:type="dxa"/>
            <w:left w:w="0" w:type="dxa"/>
            <w:bottom w:w="0" w:type="dxa"/>
            <w:right w:w="0" w:type="dxa"/>
          </w:tblCellMar>
        </w:tblPrEx>
        <w:tc>
          <w:tcPr>
            <w:tcW w:w="1276" w:type="dxa"/>
            <w:shd w:val="clear" w:color="auto" w:fill="auto"/>
          </w:tcPr>
          <w:p>
            <w:pPr>
              <w:widowControl w:val="0"/>
              <w:spacing w:after="0" w:line="360" w:lineRule="auto"/>
              <w:ind w:right="44" w:rightChars="20"/>
              <w:jc w:val="right"/>
              <w:rPr>
                <w:rFonts w:ascii="Cambria Math" w:hAnsi="Cambria Math" w:eastAsia="宋体" w:cs="Times New Roman"/>
                <w:iCs/>
                <w:sz w:val="24"/>
                <w:szCs w:val="24"/>
              </w:rPr>
            </w:pPr>
            <m:oMathPara>
              <m:oMathParaPr>
                <m:jc m:val="right"/>
              </m:oMathParaPr>
              <m:oMath>
                <m:sSubSup>
                  <m:sSubSupPr>
                    <m:ctrlPr>
                      <w:rPr>
                        <w:rFonts w:ascii="Cambria Math" w:hAnsi="Cambria Math" w:eastAsia="宋体" w:cs="Times New Roman"/>
                        <w:iCs/>
                        <w:sz w:val="24"/>
                        <w:szCs w:val="24"/>
                      </w:rPr>
                    </m:ctrlPr>
                  </m:sSubSupPr>
                  <m:e>
                    <m:r>
                      <w:rPr>
                        <w:rFonts w:ascii="Cambria Math" w:hAnsi="Cambria Math" w:eastAsia="宋体" w:cs="Times New Roman"/>
                        <w:sz w:val="24"/>
                        <w:szCs w:val="24"/>
                      </w:rPr>
                      <m:t>N</m:t>
                    </m:r>
                    <m:ctrlPr>
                      <w:rPr>
                        <w:rFonts w:ascii="Cambria Math" w:hAnsi="Cambria Math" w:eastAsia="宋体" w:cs="Times New Roman"/>
                        <w:iCs/>
                        <w:sz w:val="24"/>
                        <w:szCs w:val="24"/>
                      </w:rPr>
                    </m:ctrlPr>
                  </m:e>
                  <m:sub>
                    <m:r>
                      <m:rPr>
                        <m:sty m:val="p"/>
                      </m:rPr>
                      <w:rPr>
                        <w:rFonts w:ascii="Cambria Math" w:hAnsi="Cambria Math" w:eastAsia="宋体" w:cs="Times New Roman"/>
                        <w:sz w:val="24"/>
                        <w:szCs w:val="24"/>
                      </w:rPr>
                      <m:t>Ed</m:t>
                    </m:r>
                    <m:ctrlPr>
                      <w:rPr>
                        <w:rFonts w:ascii="Cambria Math" w:hAnsi="Cambria Math" w:eastAsia="宋体" w:cs="Times New Roman"/>
                        <w:iCs/>
                        <w:sz w:val="24"/>
                        <w:szCs w:val="24"/>
                      </w:rPr>
                    </m:ctrlPr>
                  </m:sub>
                  <m:sup>
                    <m:r>
                      <m:rPr>
                        <m:sty m:val="p"/>
                      </m:rPr>
                      <w:rPr>
                        <w:rFonts w:ascii="Cambria Math" w:hAnsi="Cambria Math" w:eastAsia="宋体" w:cs="Times New Roman"/>
                        <w:sz w:val="24"/>
                        <w:szCs w:val="24"/>
                      </w:rPr>
                      <m:t>cb</m:t>
                    </m:r>
                    <m:ctrlPr>
                      <w:rPr>
                        <w:rFonts w:ascii="Cambria Math" w:hAnsi="Cambria Math" w:eastAsia="宋体" w:cs="Times New Roman"/>
                        <w:iCs/>
                        <w:sz w:val="24"/>
                        <w:szCs w:val="24"/>
                      </w:rPr>
                    </m:ctrlPr>
                  </m:sup>
                </m:sSubSup>
              </m:oMath>
            </m:oMathPara>
          </w:p>
        </w:tc>
        <w:tc>
          <w:tcPr>
            <w:tcW w:w="567" w:type="dxa"/>
            <w:shd w:val="clear" w:color="auto" w:fill="auto"/>
          </w:tcPr>
          <w:p>
            <w:pPr>
              <w:pStyle w:val="71"/>
              <w:spacing w:line="360" w:lineRule="auto"/>
              <w:ind w:firstLine="0" w:firstLineChars="0"/>
              <w:jc w:val="right"/>
              <w:rPr>
                <w:rFonts w:ascii="Times New Roman" w:hAnsi="Times New Roman"/>
                <w:color w:val="000000"/>
                <w:sz w:val="24"/>
                <w:szCs w:val="24"/>
              </w:rPr>
            </w:pPr>
            <w:r>
              <w:rPr>
                <w:rFonts w:ascii="Times New Roman" w:hAnsi="Times New Roman"/>
                <w:sz w:val="24"/>
                <w:szCs w:val="24"/>
              </w:rPr>
              <w:t>——</w:t>
            </w:r>
          </w:p>
        </w:tc>
        <w:tc>
          <w:tcPr>
            <w:tcW w:w="7088" w:type="dxa"/>
            <w:shd w:val="clear" w:color="auto" w:fill="auto"/>
          </w:tcPr>
          <w:p>
            <w:pPr>
              <w:pStyle w:val="71"/>
              <w:spacing w:line="360" w:lineRule="auto"/>
              <w:ind w:firstLine="120" w:firstLineChars="50"/>
              <w:rPr>
                <w:rFonts w:ascii="Times New Roman" w:hAnsi="Times New Roman"/>
                <w:color w:val="000000"/>
                <w:sz w:val="24"/>
                <w:szCs w:val="24"/>
              </w:rPr>
            </w:pPr>
            <w:r>
              <w:rPr>
                <w:rFonts w:ascii="Times New Roman" w:hAnsi="Times New Roman"/>
                <w:sz w:val="24"/>
                <w:szCs w:val="24"/>
              </w:rPr>
              <w:t>T型螺栓拉力设计值（N）；</w:t>
            </w:r>
          </w:p>
        </w:tc>
      </w:tr>
      <w:tr>
        <w:tblPrEx>
          <w:tblCellMar>
            <w:top w:w="0" w:type="dxa"/>
            <w:left w:w="0" w:type="dxa"/>
            <w:bottom w:w="0" w:type="dxa"/>
            <w:right w:w="0" w:type="dxa"/>
          </w:tblCellMar>
        </w:tblPrEx>
        <w:tc>
          <w:tcPr>
            <w:tcW w:w="1276" w:type="dxa"/>
            <w:shd w:val="clear" w:color="auto" w:fill="auto"/>
          </w:tcPr>
          <w:p>
            <w:pPr>
              <w:widowControl w:val="0"/>
              <w:spacing w:after="0" w:line="360" w:lineRule="auto"/>
              <w:ind w:right="44" w:rightChars="20"/>
              <w:jc w:val="right"/>
              <w:rPr>
                <w:rFonts w:ascii="Cambria Math" w:hAnsi="Cambria Math" w:eastAsia="宋体" w:cs="Times New Roman"/>
                <w:iCs/>
                <w:sz w:val="24"/>
                <w:szCs w:val="24"/>
              </w:rPr>
            </w:pPr>
            <m:oMathPara>
              <m:oMathParaPr>
                <m:jc m:val="right"/>
              </m:oMathParaPr>
              <m:oMath>
                <m:sSub>
                  <m:sSubPr>
                    <m:ctrlPr>
                      <w:rPr>
                        <w:rFonts w:ascii="Cambria Math" w:hAnsi="Cambria Math" w:eastAsia="宋体" w:cs="Times New Roman"/>
                        <w:iCs/>
                        <w:sz w:val="24"/>
                        <w:szCs w:val="24"/>
                      </w:rPr>
                    </m:ctrlPr>
                  </m:sSubPr>
                  <m:e>
                    <m:r>
                      <w:rPr>
                        <w:rFonts w:ascii="Cambria Math" w:hAnsi="Cambria Math" w:eastAsia="宋体" w:cs="Times New Roman"/>
                        <w:sz w:val="24"/>
                        <w:szCs w:val="24"/>
                      </w:rPr>
                      <m:t>N</m:t>
                    </m:r>
                    <m:ctrlPr>
                      <w:rPr>
                        <w:rFonts w:ascii="Cambria Math" w:hAnsi="Cambria Math" w:eastAsia="宋体" w:cs="Times New Roman"/>
                        <w:iCs/>
                        <w:sz w:val="24"/>
                        <w:szCs w:val="24"/>
                      </w:rPr>
                    </m:ctrlPr>
                  </m:e>
                  <m:sub>
                    <m:r>
                      <m:rPr>
                        <m:sty m:val="p"/>
                      </m:rPr>
                      <w:rPr>
                        <w:rFonts w:ascii="Cambria Math" w:hAnsi="Cambria Math" w:eastAsia="宋体" w:cs="Times New Roman"/>
                        <w:sz w:val="24"/>
                        <w:szCs w:val="24"/>
                      </w:rPr>
                      <m:t>Rd,s</m:t>
                    </m:r>
                    <m:ctrlPr>
                      <w:rPr>
                        <w:rFonts w:ascii="Cambria Math" w:hAnsi="Cambria Math" w:eastAsia="宋体" w:cs="Times New Roman"/>
                        <w:iCs/>
                        <w:sz w:val="24"/>
                        <w:szCs w:val="24"/>
                      </w:rPr>
                    </m:ctrlPr>
                  </m:sub>
                </m:sSub>
              </m:oMath>
            </m:oMathPara>
          </w:p>
        </w:tc>
        <w:tc>
          <w:tcPr>
            <w:tcW w:w="567" w:type="dxa"/>
            <w:shd w:val="clear" w:color="auto" w:fill="auto"/>
          </w:tcPr>
          <w:p>
            <w:pPr>
              <w:pStyle w:val="71"/>
              <w:spacing w:line="360" w:lineRule="auto"/>
              <w:ind w:firstLine="0" w:firstLineChars="0"/>
              <w:jc w:val="right"/>
              <w:rPr>
                <w:rFonts w:ascii="Times New Roman" w:hAnsi="Times New Roman"/>
                <w:color w:val="000000"/>
                <w:sz w:val="24"/>
                <w:szCs w:val="24"/>
              </w:rPr>
            </w:pPr>
            <w:r>
              <w:rPr>
                <w:rFonts w:ascii="Times New Roman" w:hAnsi="Times New Roman"/>
                <w:color w:val="000000"/>
                <w:sz w:val="24"/>
                <w:szCs w:val="24"/>
              </w:rPr>
              <w:t>——</w:t>
            </w:r>
          </w:p>
        </w:tc>
        <w:tc>
          <w:tcPr>
            <w:tcW w:w="7088" w:type="dxa"/>
            <w:shd w:val="clear" w:color="auto" w:fill="auto"/>
          </w:tcPr>
          <w:p>
            <w:pPr>
              <w:pStyle w:val="71"/>
              <w:spacing w:line="360" w:lineRule="auto"/>
              <w:ind w:left="121" w:leftChars="55" w:firstLine="0" w:firstLineChars="0"/>
              <w:rPr>
                <w:rFonts w:ascii="Times New Roman" w:hAnsi="Times New Roman"/>
                <w:color w:val="000000"/>
                <w:sz w:val="24"/>
                <w:szCs w:val="24"/>
              </w:rPr>
            </w:pPr>
            <w:r>
              <w:rPr>
                <w:rFonts w:ascii="Times New Roman" w:hAnsi="Times New Roman"/>
                <w:sz w:val="24"/>
                <w:szCs w:val="24"/>
              </w:rPr>
              <w:t>T型螺栓抗拉</w:t>
            </w:r>
            <w:r>
              <w:rPr>
                <w:rFonts w:hint="eastAsia" w:ascii="Times New Roman" w:hAnsi="Times New Roman"/>
                <w:sz w:val="24"/>
                <w:szCs w:val="24"/>
              </w:rPr>
              <w:t>承载力</w:t>
            </w:r>
            <w:r>
              <w:rPr>
                <w:rFonts w:ascii="Times New Roman" w:hAnsi="Times New Roman"/>
                <w:sz w:val="24"/>
                <w:szCs w:val="24"/>
              </w:rPr>
              <w:t>设计值（N），</w:t>
            </w:r>
            <w:r>
              <w:rPr>
                <w:rFonts w:hint="eastAsia" w:ascii="Times New Roman" w:hAnsi="Times New Roman"/>
                <w:sz w:val="24"/>
                <w:szCs w:val="24"/>
              </w:rPr>
              <w:t>取</w:t>
            </w:r>
            <m:oMath>
              <m:sSub>
                <m:sSubPr>
                  <m:ctrlPr>
                    <w:rPr>
                      <w:rFonts w:ascii="Cambria Math" w:hAnsi="Cambria Math"/>
                      <w:i/>
                      <w:sz w:val="24"/>
                      <w:szCs w:val="24"/>
                    </w:rPr>
                  </m:ctrlPr>
                </m:sSubPr>
                <m:e>
                  <m:r>
                    <w:rPr>
                      <w:rFonts w:ascii="Cambria Math" w:hAnsi="Cambria Math"/>
                      <w:sz w:val="24"/>
                      <w:szCs w:val="24"/>
                    </w:rPr>
                    <m:t>N</m:t>
                  </m:r>
                  <m:ctrlPr>
                    <w:rPr>
                      <w:rFonts w:ascii="Cambria Math" w:hAnsi="Cambria Math"/>
                      <w:i/>
                      <w:sz w:val="24"/>
                      <w:szCs w:val="24"/>
                    </w:rPr>
                  </m:ctrlPr>
                </m:e>
                <m:sub>
                  <m:r>
                    <m:rPr>
                      <m:sty m:val="p"/>
                    </m:rPr>
                    <w:rPr>
                      <w:rFonts w:ascii="Cambria Math" w:hAnsi="Cambria Math"/>
                      <w:sz w:val="24"/>
                      <w:szCs w:val="24"/>
                    </w:rPr>
                    <m:t>Rk,s</m:t>
                  </m:r>
                  <m:ctrlPr>
                    <w:rPr>
                      <w:rFonts w:ascii="Cambria Math" w:hAnsi="Cambria Math"/>
                      <w:i/>
                      <w:sz w:val="24"/>
                      <w:szCs w:val="24"/>
                    </w:rPr>
                  </m:ctrlPr>
                </m:sub>
              </m:sSub>
              <m:r>
                <m:rPr>
                  <m:sty m:val="p"/>
                </m:rP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γ</m:t>
                  </m:r>
                  <m:ctrlPr>
                    <w:rPr>
                      <w:rFonts w:ascii="Cambria Math" w:hAnsi="Cambria Math"/>
                      <w:i/>
                      <w:sz w:val="24"/>
                      <w:szCs w:val="24"/>
                    </w:rPr>
                  </m:ctrlPr>
                </m:e>
                <m:sub>
                  <m:r>
                    <m:rPr>
                      <m:sty m:val="p"/>
                    </m:rPr>
                    <w:rPr>
                      <w:rFonts w:ascii="Cambria Math" w:hAnsi="Cambria Math"/>
                      <w:sz w:val="24"/>
                      <w:szCs w:val="24"/>
                    </w:rPr>
                    <m:t>Ms</m:t>
                  </m:r>
                  <m:ctrlPr>
                    <w:rPr>
                      <w:rFonts w:ascii="Cambria Math" w:hAnsi="Cambria Math"/>
                      <w:i/>
                      <w:sz w:val="24"/>
                      <w:szCs w:val="24"/>
                    </w:rPr>
                  </m:ctrlPr>
                </m:sub>
              </m:sSub>
            </m:oMath>
            <w:r>
              <w:rPr>
                <w:rFonts w:ascii="Times New Roman" w:hAnsi="Times New Roman"/>
                <w:sz w:val="24"/>
                <w:szCs w:val="24"/>
              </w:rPr>
              <w:t>。其中</w:t>
            </w:r>
            <m:oMath>
              <m:sSub>
                <m:sSubPr>
                  <m:ctrlPr>
                    <w:rPr>
                      <w:rFonts w:ascii="Cambria Math" w:hAnsi="Cambria Math"/>
                      <w:i/>
                      <w:sz w:val="24"/>
                      <w:szCs w:val="24"/>
                    </w:rPr>
                  </m:ctrlPr>
                </m:sSubPr>
                <m:e>
                  <m:r>
                    <w:rPr>
                      <w:rFonts w:ascii="Cambria Math" w:hAnsi="Cambria Math"/>
                      <w:sz w:val="24"/>
                      <w:szCs w:val="24"/>
                    </w:rPr>
                    <m:t>N</m:t>
                  </m:r>
                  <m:ctrlPr>
                    <w:rPr>
                      <w:rFonts w:ascii="Cambria Math" w:hAnsi="Cambria Math"/>
                      <w:i/>
                      <w:sz w:val="24"/>
                      <w:szCs w:val="24"/>
                    </w:rPr>
                  </m:ctrlPr>
                </m:e>
                <m:sub>
                  <m:r>
                    <w:rPr>
                      <w:rFonts w:ascii="Cambria Math" w:hAnsi="Cambria Math"/>
                      <w:sz w:val="24"/>
                      <w:szCs w:val="24"/>
                    </w:rPr>
                    <m:t>Rk,s</m:t>
                  </m:r>
                  <m:ctrlPr>
                    <w:rPr>
                      <w:rFonts w:ascii="Cambria Math" w:hAnsi="Cambria Math"/>
                      <w:i/>
                      <w:sz w:val="24"/>
                      <w:szCs w:val="24"/>
                    </w:rPr>
                  </m:ctrlPr>
                </m:sub>
              </m:sSub>
            </m:oMath>
            <w:r>
              <w:rPr>
                <w:rFonts w:ascii="Times New Roman" w:hAnsi="Times New Roman"/>
                <w:sz w:val="24"/>
                <w:szCs w:val="24"/>
              </w:rPr>
              <w:t>应根据本标准</w:t>
            </w:r>
            <w:r>
              <w:rPr>
                <w:rFonts w:hint="eastAsia" w:ascii="Times New Roman" w:hAnsi="Times New Roman"/>
                <w:sz w:val="24"/>
                <w:szCs w:val="24"/>
              </w:rPr>
              <w:t>第</w:t>
            </w:r>
            <w:r>
              <w:rPr>
                <w:rFonts w:ascii="Times New Roman" w:hAnsi="Times New Roman"/>
                <w:sz w:val="24"/>
                <w:szCs w:val="24"/>
              </w:rPr>
              <w:t>6.2.3</w:t>
            </w:r>
            <w:r>
              <w:rPr>
                <w:rFonts w:hint="eastAsia" w:ascii="Times New Roman" w:hAnsi="Times New Roman"/>
                <w:sz w:val="24"/>
                <w:szCs w:val="24"/>
              </w:rPr>
              <w:t>条第4款</w:t>
            </w:r>
            <w:r>
              <w:rPr>
                <w:rFonts w:ascii="Times New Roman" w:hAnsi="Times New Roman"/>
                <w:sz w:val="24"/>
                <w:szCs w:val="24"/>
              </w:rPr>
              <w:t>取值，</w:t>
            </w:r>
            <m:oMath>
              <m:sSub>
                <m:sSubPr>
                  <m:ctrlPr>
                    <w:rPr>
                      <w:rFonts w:ascii="Cambria Math" w:hAnsi="Cambria Math"/>
                      <w:i/>
                      <w:sz w:val="24"/>
                      <w:szCs w:val="24"/>
                    </w:rPr>
                  </m:ctrlPr>
                </m:sSubPr>
                <m:e>
                  <m:r>
                    <w:rPr>
                      <w:rFonts w:ascii="Cambria Math" w:hAnsi="Cambria Math"/>
                      <w:sz w:val="24"/>
                      <w:szCs w:val="24"/>
                    </w:rPr>
                    <m:t>γ</m:t>
                  </m:r>
                  <m:ctrlPr>
                    <w:rPr>
                      <w:rFonts w:ascii="Cambria Math" w:hAnsi="Cambria Math"/>
                      <w:i/>
                      <w:sz w:val="24"/>
                      <w:szCs w:val="24"/>
                    </w:rPr>
                  </m:ctrlPr>
                </m:e>
                <m:sub>
                  <m:r>
                    <m:rPr>
                      <m:sty m:val="p"/>
                    </m:rPr>
                    <w:rPr>
                      <w:rFonts w:ascii="Cambria Math" w:hAnsi="Cambria Math"/>
                      <w:sz w:val="24"/>
                      <w:szCs w:val="24"/>
                    </w:rPr>
                    <m:t>Ms</m:t>
                  </m:r>
                  <m:ctrlPr>
                    <w:rPr>
                      <w:rFonts w:ascii="Cambria Math" w:hAnsi="Cambria Math"/>
                      <w:i/>
                      <w:sz w:val="24"/>
                      <w:szCs w:val="24"/>
                    </w:rPr>
                  </m:ctrlPr>
                </m:sub>
              </m:sSub>
            </m:oMath>
            <w:r>
              <w:rPr>
                <w:rFonts w:ascii="Times New Roman" w:hAnsi="Times New Roman"/>
                <w:sz w:val="24"/>
                <w:szCs w:val="24"/>
              </w:rPr>
              <w:t>应根据本标准表</w:t>
            </w:r>
            <w:r>
              <w:rPr>
                <w:rFonts w:hint="eastAsia" w:ascii="Times New Roman" w:hAnsi="Times New Roman"/>
                <w:sz w:val="24"/>
                <w:szCs w:val="24"/>
              </w:rPr>
              <w:t>3.5.</w:t>
            </w:r>
            <w:r>
              <w:rPr>
                <w:rFonts w:ascii="Times New Roman" w:hAnsi="Times New Roman"/>
                <w:sz w:val="24"/>
                <w:szCs w:val="24"/>
              </w:rPr>
              <w:t>1取值</w:t>
            </w:r>
            <w:r>
              <w:rPr>
                <w:rFonts w:hint="eastAsia" w:ascii="Times New Roman" w:hAnsi="Times New Roman"/>
                <w:sz w:val="24"/>
                <w:szCs w:val="24"/>
              </w:rPr>
              <w:t>。</w:t>
            </w:r>
          </w:p>
        </w:tc>
      </w:tr>
    </w:tbl>
    <w:tbl>
      <w:tblPr>
        <w:tblStyle w:val="18"/>
        <w:tblW w:w="0" w:type="auto"/>
        <w:tblInd w:w="72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930"/>
        <w:gridCol w:w="141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6930" w:type="dxa"/>
          </w:tcPr>
          <w:p>
            <w:pPr>
              <w:widowControl w:val="0"/>
              <w:spacing w:after="160" w:line="360" w:lineRule="auto"/>
              <w:contextualSpacing/>
              <w:jc w:val="center"/>
              <w:rPr>
                <w:rFonts w:ascii="Times New Roman" w:hAnsi="Times New Roman" w:eastAsia="宋体" w:cs="Times New Roman"/>
                <w:sz w:val="24"/>
                <w:szCs w:val="24"/>
              </w:rPr>
            </w:pPr>
            <m:oMath>
              <m:sSubSup>
                <m:sSubSupPr>
                  <m:ctrlPr>
                    <w:rPr>
                      <w:rFonts w:ascii="Cambria Math" w:hAnsi="Cambria Math" w:eastAsia="宋体" w:cs="Times New Roman"/>
                      <w:iCs/>
                      <w:sz w:val="24"/>
                      <w:szCs w:val="24"/>
                    </w:rPr>
                  </m:ctrlPr>
                </m:sSubSupPr>
                <m:e>
                  <m:r>
                    <w:rPr>
                      <w:rFonts w:ascii="Cambria Math" w:hAnsi="Cambria Math" w:eastAsia="宋体" w:cs="Times New Roman"/>
                      <w:sz w:val="24"/>
                      <w:szCs w:val="24"/>
                    </w:rPr>
                    <m:t>M</m:t>
                  </m:r>
                  <m:ctrlPr>
                    <w:rPr>
                      <w:rFonts w:ascii="Cambria Math" w:hAnsi="Cambria Math" w:eastAsia="宋体" w:cs="Times New Roman"/>
                      <w:iCs/>
                      <w:sz w:val="24"/>
                      <w:szCs w:val="24"/>
                    </w:rPr>
                  </m:ctrlPr>
                </m:e>
                <m:sub>
                  <m:r>
                    <m:rPr>
                      <m:sty m:val="p"/>
                    </m:rPr>
                    <w:rPr>
                      <w:rFonts w:ascii="Cambria Math" w:hAnsi="Cambria Math" w:eastAsia="宋体" w:cs="Times New Roman"/>
                      <w:sz w:val="24"/>
                      <w:szCs w:val="24"/>
                    </w:rPr>
                    <m:t>Rk,s</m:t>
                  </m:r>
                  <m:ctrlPr>
                    <w:rPr>
                      <w:rFonts w:ascii="Cambria Math" w:hAnsi="Cambria Math" w:eastAsia="宋体" w:cs="Times New Roman"/>
                      <w:iCs/>
                      <w:sz w:val="24"/>
                      <w:szCs w:val="24"/>
                    </w:rPr>
                  </m:ctrlPr>
                </m:sub>
                <m:sup>
                  <m:r>
                    <m:rPr>
                      <m:sty m:val="p"/>
                    </m:rPr>
                    <w:rPr>
                      <w:rFonts w:ascii="Cambria Math" w:hAnsi="Cambria Math" w:eastAsia="宋体" w:cs="Times New Roman"/>
                      <w:sz w:val="24"/>
                      <w:szCs w:val="24"/>
                    </w:rPr>
                    <m:t>0</m:t>
                  </m:r>
                  <m:ctrlPr>
                    <w:rPr>
                      <w:rFonts w:ascii="Cambria Math" w:hAnsi="Cambria Math" w:eastAsia="宋体" w:cs="Times New Roman"/>
                      <w:iCs/>
                      <w:sz w:val="24"/>
                      <w:szCs w:val="24"/>
                    </w:rPr>
                  </m:ctrlPr>
                </m:sup>
              </m:sSubSup>
              <m:r>
                <w:rPr>
                  <w:rFonts w:ascii="Cambria Math" w:hAnsi="Cambria Math" w:eastAsia="宋体" w:cs="Times New Roman"/>
                  <w:kern w:val="2"/>
                  <w:sz w:val="24"/>
                  <w:szCs w:val="24"/>
                </w:rPr>
                <m:t>=</m:t>
              </m:r>
              <m:r>
                <w:rPr>
                  <w:rFonts w:ascii="Cambria Math" w:hAnsi="Cambria Math" w:eastAsia="宋体" w:cs="Times New Roman"/>
                  <w:sz w:val="24"/>
                  <w:szCs w:val="24"/>
                </w:rPr>
                <m:t>1.2·</m:t>
              </m:r>
              <m:sSub>
                <m:sSubPr>
                  <m:ctrlPr>
                    <w:rPr>
                      <w:rFonts w:ascii="Cambria Math" w:hAnsi="Cambria Math" w:eastAsia="宋体" w:cs="Times New Roman"/>
                      <w:i/>
                      <w:sz w:val="24"/>
                      <w:szCs w:val="24"/>
                    </w:rPr>
                  </m:ctrlPr>
                </m:sSubPr>
                <m:e>
                  <m:r>
                    <w:rPr>
                      <w:rFonts w:ascii="Cambria Math" w:hAnsi="Cambria Math" w:eastAsia="宋体" w:cs="Times New Roman"/>
                      <w:sz w:val="24"/>
                      <w:szCs w:val="24"/>
                    </w:rPr>
                    <m:t>W</m:t>
                  </m:r>
                  <m:ctrlPr>
                    <w:rPr>
                      <w:rFonts w:ascii="Cambria Math" w:hAnsi="Cambria Math" w:eastAsia="宋体" w:cs="Times New Roman"/>
                      <w:i/>
                      <w:sz w:val="24"/>
                      <w:szCs w:val="24"/>
                    </w:rPr>
                  </m:ctrlPr>
                </m:e>
                <m:sub>
                  <m:r>
                    <m:rPr>
                      <m:sty m:val="p"/>
                    </m:rPr>
                    <w:rPr>
                      <w:rFonts w:ascii="Cambria Math" w:hAnsi="Cambria Math" w:eastAsia="宋体" w:cs="Times New Roman"/>
                      <w:sz w:val="24"/>
                      <w:szCs w:val="24"/>
                    </w:rPr>
                    <m:t>el,b</m:t>
                  </m:r>
                  <m:ctrlPr>
                    <w:rPr>
                      <w:rFonts w:ascii="Cambria Math" w:hAnsi="Cambria Math" w:eastAsia="宋体" w:cs="Times New Roman"/>
                      <w:i/>
                      <w:sz w:val="24"/>
                      <w:szCs w:val="24"/>
                    </w:rPr>
                  </m:ctrlPr>
                </m:sub>
              </m:sSub>
              <m:r>
                <w:rPr>
                  <w:rFonts w:ascii="Cambria Math" w:hAnsi="Cambria Math" w:eastAsia="宋体" w:cs="Times New Roman"/>
                  <w:sz w:val="24"/>
                  <w:szCs w:val="24"/>
                </w:rPr>
                <m:t>·</m:t>
              </m:r>
              <m:sSub>
                <m:sSubPr>
                  <m:ctrlPr>
                    <w:rPr>
                      <w:rFonts w:ascii="Cambria Math" w:hAnsi="Cambria Math" w:eastAsia="宋体" w:cs="Times New Roman"/>
                      <w:i/>
                      <w:sz w:val="24"/>
                      <w:szCs w:val="24"/>
                    </w:rPr>
                  </m:ctrlPr>
                </m:sSubPr>
                <m:e>
                  <m:r>
                    <w:rPr>
                      <w:rFonts w:ascii="Cambria Math" w:hAnsi="Cambria Math" w:eastAsia="宋体" w:cs="Times New Roman"/>
                      <w:sz w:val="24"/>
                      <w:szCs w:val="24"/>
                    </w:rPr>
                    <m:t>f</m:t>
                  </m:r>
                  <m:ctrlPr>
                    <w:rPr>
                      <w:rFonts w:ascii="Cambria Math" w:hAnsi="Cambria Math" w:eastAsia="宋体" w:cs="Times New Roman"/>
                      <w:i/>
                      <w:sz w:val="24"/>
                      <w:szCs w:val="24"/>
                    </w:rPr>
                  </m:ctrlPr>
                </m:e>
                <m:sub>
                  <m:r>
                    <m:rPr>
                      <m:sty m:val="p"/>
                    </m:rPr>
                    <w:rPr>
                      <w:rFonts w:ascii="Cambria Math" w:hAnsi="Cambria Math" w:eastAsia="宋体" w:cs="Times New Roman"/>
                      <w:sz w:val="24"/>
                      <w:szCs w:val="24"/>
                    </w:rPr>
                    <m:t>stk,b</m:t>
                  </m:r>
                  <m:ctrlPr>
                    <w:rPr>
                      <w:rFonts w:ascii="Cambria Math" w:hAnsi="Cambria Math" w:eastAsia="宋体" w:cs="Times New Roman"/>
                      <w:i/>
                      <w:sz w:val="24"/>
                      <w:szCs w:val="24"/>
                    </w:rPr>
                  </m:ctrlPr>
                </m:sub>
              </m:sSub>
            </m:oMath>
            <w:r>
              <w:rPr>
                <w:rFonts w:ascii="Times New Roman" w:hAnsi="Times New Roman" w:eastAsia="宋体" w:cs="Times New Roman"/>
                <w:sz w:val="24"/>
                <w:szCs w:val="24"/>
              </w:rPr>
              <w:t xml:space="preserve"> </w:t>
            </w:r>
          </w:p>
        </w:tc>
        <w:tc>
          <w:tcPr>
            <w:tcW w:w="1412" w:type="dxa"/>
          </w:tcPr>
          <w:p>
            <w:pPr>
              <w:widowControl w:val="0"/>
              <w:wordWrap w:val="0"/>
              <w:spacing w:after="160" w:line="360" w:lineRule="auto"/>
              <w:contextualSpacing/>
              <w:jc w:val="right"/>
              <w:rPr>
                <w:rFonts w:ascii="Times New Roman" w:hAnsi="Times New Roman" w:eastAsia="宋体" w:cs="Times New Roman"/>
                <w:sz w:val="24"/>
                <w:szCs w:val="24"/>
              </w:rPr>
            </w:pPr>
            <w:r>
              <w:rPr>
                <w:rFonts w:ascii="Times New Roman" w:hAnsi="Times New Roman" w:eastAsia="宋体" w:cs="Times New Roman"/>
                <w:sz w:val="24"/>
                <w:szCs w:val="24"/>
                <w:lang w:val="fr-FR"/>
              </w:rPr>
              <w:t>(6.3.3-6)</w:t>
            </w:r>
            <w:r>
              <w:rPr>
                <w:rFonts w:hint="eastAsia" w:ascii="Times New Roman" w:hAnsi="Times New Roman" w:eastAsia="宋体" w:cs="Times New Roman"/>
                <w:sz w:val="24"/>
                <w:szCs w:val="24"/>
                <w:lang w:val="fr-F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6930" w:type="dxa"/>
          </w:tcPr>
          <w:p>
            <w:pPr>
              <w:widowControl w:val="0"/>
              <w:spacing w:after="160" w:line="360" w:lineRule="auto"/>
              <w:contextualSpacing/>
              <w:jc w:val="center"/>
              <w:rPr>
                <w:rFonts w:ascii="Times New Roman" w:hAnsi="Times New Roman" w:eastAsia="宋体" w:cs="Times New Roman"/>
                <w:kern w:val="2"/>
                <w:sz w:val="24"/>
                <w:szCs w:val="24"/>
              </w:rPr>
            </w:pPr>
            <m:oMath>
              <m:sSubSup>
                <m:sSubSupPr>
                  <m:ctrlPr>
                    <w:rPr>
                      <w:rFonts w:ascii="Cambria Math" w:hAnsi="Cambria Math" w:eastAsia="宋体" w:cs="Times New Roman"/>
                      <w:iCs/>
                      <w:sz w:val="24"/>
                      <w:szCs w:val="24"/>
                    </w:rPr>
                  </m:ctrlPr>
                </m:sSubSupPr>
                <m:e>
                  <m:r>
                    <w:rPr>
                      <w:rFonts w:ascii="Cambria Math" w:hAnsi="Cambria Math" w:eastAsia="宋体" w:cs="Times New Roman"/>
                      <w:sz w:val="24"/>
                      <w:szCs w:val="24"/>
                    </w:rPr>
                    <m:t>M</m:t>
                  </m:r>
                  <m:ctrlPr>
                    <w:rPr>
                      <w:rFonts w:ascii="Cambria Math" w:hAnsi="Cambria Math" w:eastAsia="宋体" w:cs="Times New Roman"/>
                      <w:iCs/>
                      <w:sz w:val="24"/>
                      <w:szCs w:val="24"/>
                    </w:rPr>
                  </m:ctrlPr>
                </m:e>
                <m:sub>
                  <m:r>
                    <m:rPr>
                      <m:sty m:val="p"/>
                    </m:rPr>
                    <w:rPr>
                      <w:rFonts w:ascii="Cambria Math" w:hAnsi="Cambria Math" w:eastAsia="宋体" w:cs="Times New Roman"/>
                      <w:sz w:val="24"/>
                      <w:szCs w:val="24"/>
                    </w:rPr>
                    <m:t>Rk,s</m:t>
                  </m:r>
                  <m:ctrlPr>
                    <w:rPr>
                      <w:rFonts w:ascii="Cambria Math" w:hAnsi="Cambria Math" w:eastAsia="宋体" w:cs="Times New Roman"/>
                      <w:iCs/>
                      <w:sz w:val="24"/>
                      <w:szCs w:val="24"/>
                    </w:rPr>
                  </m:ctrlPr>
                </m:sub>
                <m:sup>
                  <m:r>
                    <m:rPr>
                      <m:sty m:val="p"/>
                    </m:rPr>
                    <w:rPr>
                      <w:rFonts w:ascii="Cambria Math" w:hAnsi="Cambria Math" w:eastAsia="宋体" w:cs="Times New Roman"/>
                      <w:sz w:val="24"/>
                      <w:szCs w:val="24"/>
                    </w:rPr>
                    <m:t>0</m:t>
                  </m:r>
                  <m:ctrlPr>
                    <w:rPr>
                      <w:rFonts w:ascii="Cambria Math" w:hAnsi="Cambria Math" w:eastAsia="宋体" w:cs="Times New Roman"/>
                      <w:iCs/>
                      <w:sz w:val="24"/>
                      <w:szCs w:val="24"/>
                    </w:rPr>
                  </m:ctrlPr>
                </m:sup>
              </m:sSubSup>
              <m:r>
                <w:rPr>
                  <w:rFonts w:ascii="Cambria Math" w:hAnsi="Cambria Math" w:eastAsia="宋体" w:cs="Times New Roman"/>
                  <w:kern w:val="2"/>
                  <w:sz w:val="24"/>
                  <w:szCs w:val="24"/>
                </w:rPr>
                <m:t>≤</m:t>
              </m:r>
              <m:r>
                <w:rPr>
                  <w:rFonts w:ascii="Cambria Math" w:hAnsi="Cambria Math" w:eastAsia="宋体" w:cs="Times New Roman"/>
                  <w:sz w:val="24"/>
                  <w:szCs w:val="24"/>
                </w:rPr>
                <m:t>0.5·</m:t>
              </m:r>
              <m:sSub>
                <m:sSubPr>
                  <m:ctrlPr>
                    <w:rPr>
                      <w:rFonts w:ascii="Cambria Math" w:hAnsi="Cambria Math" w:eastAsia="宋体" w:cs="Times New Roman"/>
                      <w:i/>
                      <w:sz w:val="24"/>
                      <w:szCs w:val="24"/>
                    </w:rPr>
                  </m:ctrlPr>
                </m:sSubPr>
                <m:e>
                  <m:r>
                    <w:rPr>
                      <w:rFonts w:ascii="Cambria Math" w:hAnsi="Cambria Math" w:eastAsia="宋体" w:cs="Times New Roman"/>
                      <w:sz w:val="24"/>
                      <w:szCs w:val="24"/>
                    </w:rPr>
                    <m:t>N</m:t>
                  </m:r>
                  <m:ctrlPr>
                    <w:rPr>
                      <w:rFonts w:ascii="Cambria Math" w:hAnsi="Cambria Math" w:eastAsia="宋体" w:cs="Times New Roman"/>
                      <w:i/>
                      <w:sz w:val="24"/>
                      <w:szCs w:val="24"/>
                    </w:rPr>
                  </m:ctrlPr>
                </m:e>
                <m:sub>
                  <m:r>
                    <m:rPr>
                      <m:sty m:val="p"/>
                    </m:rPr>
                    <w:rPr>
                      <w:rFonts w:ascii="Cambria Math" w:hAnsi="Cambria Math" w:eastAsia="宋体" w:cs="Times New Roman"/>
                      <w:sz w:val="24"/>
                      <w:szCs w:val="24"/>
                    </w:rPr>
                    <m:t>Rk,s,l</m:t>
                  </m:r>
                  <m:ctrlPr>
                    <w:rPr>
                      <w:rFonts w:ascii="Cambria Math" w:hAnsi="Cambria Math" w:eastAsia="宋体" w:cs="Times New Roman"/>
                      <w:i/>
                      <w:sz w:val="24"/>
                      <w:szCs w:val="24"/>
                    </w:rPr>
                  </m:ctrlPr>
                </m:sub>
              </m:sSub>
              <m:r>
                <w:rPr>
                  <w:rFonts w:ascii="Cambria Math" w:hAnsi="Cambria Math" w:eastAsia="宋体" w:cs="Times New Roman"/>
                  <w:sz w:val="24"/>
                  <w:szCs w:val="24"/>
                </w:rPr>
                <m:t>·a</m:t>
              </m:r>
            </m:oMath>
            <w:r>
              <w:rPr>
                <w:rFonts w:ascii="Times New Roman" w:hAnsi="Times New Roman" w:eastAsia="宋体" w:cs="Times New Roman"/>
                <w:sz w:val="24"/>
                <w:szCs w:val="24"/>
              </w:rPr>
              <w:t xml:space="preserve">  </w:t>
            </w:r>
          </w:p>
        </w:tc>
        <w:tc>
          <w:tcPr>
            <w:tcW w:w="1412" w:type="dxa"/>
          </w:tcPr>
          <w:p>
            <w:pPr>
              <w:widowControl w:val="0"/>
              <w:wordWrap w:val="0"/>
              <w:spacing w:after="160" w:line="360" w:lineRule="auto"/>
              <w:contextualSpacing/>
              <w:jc w:val="right"/>
              <w:rPr>
                <w:rFonts w:ascii="Times New Roman" w:hAnsi="Times New Roman" w:eastAsia="宋体" w:cs="Times New Roman"/>
                <w:sz w:val="24"/>
                <w:szCs w:val="24"/>
              </w:rPr>
            </w:pPr>
            <w:r>
              <w:rPr>
                <w:rFonts w:ascii="Times New Roman" w:hAnsi="Times New Roman" w:eastAsia="宋体" w:cs="Times New Roman"/>
                <w:sz w:val="24"/>
                <w:szCs w:val="24"/>
                <w:lang w:val="fr-FR"/>
              </w:rPr>
              <w:t>(6.3.3-7)</w:t>
            </w:r>
            <w:r>
              <w:rPr>
                <w:rFonts w:hint="eastAsia" w:ascii="Times New Roman" w:hAnsi="Times New Roman" w:eastAsia="宋体" w:cs="Times New Roman"/>
                <w:sz w:val="24"/>
                <w:szCs w:val="24"/>
                <w:lang w:val="fr-F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6930" w:type="dxa"/>
          </w:tcPr>
          <w:p>
            <w:pPr>
              <w:widowControl w:val="0"/>
              <w:spacing w:after="160" w:line="360" w:lineRule="auto"/>
              <w:contextualSpacing/>
              <w:jc w:val="center"/>
              <w:rPr>
                <w:rFonts w:ascii="Times New Roman" w:hAnsi="Times New Roman" w:eastAsia="宋体" w:cs="Times New Roman"/>
                <w:kern w:val="2"/>
                <w:sz w:val="24"/>
                <w:szCs w:val="24"/>
              </w:rPr>
            </w:pPr>
            <m:oMath>
              <m:sSubSup>
                <m:sSubSupPr>
                  <m:ctrlPr>
                    <w:rPr>
                      <w:rFonts w:ascii="Cambria Math" w:hAnsi="Cambria Math" w:eastAsia="宋体" w:cs="Times New Roman"/>
                      <w:iCs/>
                      <w:sz w:val="24"/>
                      <w:szCs w:val="24"/>
                    </w:rPr>
                  </m:ctrlPr>
                </m:sSubSupPr>
                <m:e>
                  <m:r>
                    <w:rPr>
                      <w:rFonts w:ascii="Cambria Math" w:hAnsi="Cambria Math" w:eastAsia="宋体" w:cs="Times New Roman"/>
                      <w:sz w:val="24"/>
                      <w:szCs w:val="24"/>
                    </w:rPr>
                    <m:t>M</m:t>
                  </m:r>
                  <m:ctrlPr>
                    <w:rPr>
                      <w:rFonts w:ascii="Cambria Math" w:hAnsi="Cambria Math" w:eastAsia="宋体" w:cs="Times New Roman"/>
                      <w:iCs/>
                      <w:sz w:val="24"/>
                      <w:szCs w:val="24"/>
                    </w:rPr>
                  </m:ctrlPr>
                </m:e>
                <m:sub>
                  <m:r>
                    <m:rPr>
                      <m:sty m:val="p"/>
                    </m:rPr>
                    <w:rPr>
                      <w:rFonts w:ascii="Cambria Math" w:hAnsi="Cambria Math" w:eastAsia="宋体" w:cs="Times New Roman"/>
                      <w:sz w:val="24"/>
                      <w:szCs w:val="24"/>
                    </w:rPr>
                    <m:t>Rk</m:t>
                  </m:r>
                  <m:r>
                    <m:rPr>
                      <m:sty m:val="p"/>
                    </m:rPr>
                    <w:rPr>
                      <w:rFonts w:ascii="Cambria Math" w:hAnsi="Cambria Math" w:eastAsia="宋体" w:cs="Times New Roman"/>
                      <w:sz w:val="24"/>
                      <w:szCs w:val="24"/>
                      <w:lang w:val="en-US"/>
                    </w:rPr>
                    <m:t>,</m:t>
                  </m:r>
                  <m:r>
                    <m:rPr>
                      <m:sty m:val="p"/>
                    </m:rPr>
                    <w:rPr>
                      <w:rFonts w:ascii="Cambria Math" w:hAnsi="Cambria Math" w:eastAsia="宋体" w:cs="Times New Roman"/>
                      <w:sz w:val="24"/>
                      <w:szCs w:val="24"/>
                    </w:rPr>
                    <m:t>s</m:t>
                  </m:r>
                  <m:ctrlPr>
                    <w:rPr>
                      <w:rFonts w:ascii="Cambria Math" w:hAnsi="Cambria Math" w:eastAsia="宋体" w:cs="Times New Roman"/>
                      <w:iCs/>
                      <w:sz w:val="24"/>
                      <w:szCs w:val="24"/>
                    </w:rPr>
                  </m:ctrlPr>
                </m:sub>
                <m:sup>
                  <m:r>
                    <m:rPr>
                      <m:sty m:val="p"/>
                    </m:rPr>
                    <w:rPr>
                      <w:rFonts w:ascii="Cambria Math" w:hAnsi="Cambria Math" w:eastAsia="宋体" w:cs="Times New Roman"/>
                      <w:sz w:val="24"/>
                      <w:szCs w:val="24"/>
                      <w:lang w:val="en-US"/>
                    </w:rPr>
                    <m:t>0</m:t>
                  </m:r>
                  <m:ctrlPr>
                    <w:rPr>
                      <w:rFonts w:ascii="Cambria Math" w:hAnsi="Cambria Math" w:eastAsia="宋体" w:cs="Times New Roman"/>
                      <w:iCs/>
                      <w:sz w:val="24"/>
                      <w:szCs w:val="24"/>
                    </w:rPr>
                  </m:ctrlPr>
                </m:sup>
              </m:sSubSup>
              <m:r>
                <w:rPr>
                  <w:rFonts w:hint="eastAsia" w:ascii="Cambria Math" w:hAnsi="Cambria Math" w:eastAsia="宋体" w:cs="Times New Roman"/>
                  <w:kern w:val="2"/>
                  <w:sz w:val="24"/>
                  <w:szCs w:val="24"/>
                  <w:lang w:val="en-US"/>
                </w:rPr>
                <m:t>≤</m:t>
              </m:r>
              <m:r>
                <w:rPr>
                  <w:rFonts w:ascii="Cambria Math" w:hAnsi="Cambria Math" w:eastAsia="宋体" w:cs="Times New Roman"/>
                  <w:sz w:val="24"/>
                  <w:szCs w:val="24"/>
                  <w:lang w:val="en-US"/>
                </w:rPr>
                <m:t>0.5·</m:t>
              </m:r>
              <m:sSub>
                <m:sSubPr>
                  <m:ctrlPr>
                    <w:rPr>
                      <w:rFonts w:ascii="Cambria Math" w:hAnsi="Cambria Math" w:eastAsia="宋体" w:cs="Times New Roman"/>
                      <w:i/>
                      <w:sz w:val="24"/>
                      <w:szCs w:val="24"/>
                    </w:rPr>
                  </m:ctrlPr>
                </m:sSubPr>
                <m:e>
                  <m:r>
                    <w:rPr>
                      <w:rFonts w:ascii="Cambria Math" w:hAnsi="Cambria Math" w:eastAsia="宋体" w:cs="Times New Roman"/>
                      <w:sz w:val="24"/>
                      <w:szCs w:val="24"/>
                    </w:rPr>
                    <m:t>N</m:t>
                  </m:r>
                  <m:ctrlPr>
                    <w:rPr>
                      <w:rFonts w:ascii="Cambria Math" w:hAnsi="Cambria Math" w:eastAsia="宋体" w:cs="Times New Roman"/>
                      <w:i/>
                      <w:sz w:val="24"/>
                      <w:szCs w:val="24"/>
                    </w:rPr>
                  </m:ctrlPr>
                </m:e>
                <m:sub>
                  <m:r>
                    <m:rPr>
                      <m:sty m:val="p"/>
                    </m:rPr>
                    <w:rPr>
                      <w:rFonts w:ascii="Cambria Math" w:hAnsi="Cambria Math" w:eastAsia="宋体" w:cs="Times New Roman"/>
                      <w:sz w:val="24"/>
                      <w:szCs w:val="24"/>
                    </w:rPr>
                    <m:t>Rk</m:t>
                  </m:r>
                  <m:r>
                    <m:rPr>
                      <m:sty m:val="p"/>
                    </m:rPr>
                    <w:rPr>
                      <w:rFonts w:ascii="Cambria Math" w:hAnsi="Cambria Math" w:eastAsia="宋体" w:cs="Times New Roman"/>
                      <w:sz w:val="24"/>
                      <w:szCs w:val="24"/>
                      <w:lang w:val="en-US"/>
                    </w:rPr>
                    <m:t>,</m:t>
                  </m:r>
                  <m:r>
                    <m:rPr>
                      <m:sty m:val="p"/>
                    </m:rPr>
                    <w:rPr>
                      <w:rFonts w:ascii="Cambria Math" w:hAnsi="Cambria Math" w:eastAsia="宋体" w:cs="Times New Roman"/>
                      <w:sz w:val="24"/>
                      <w:szCs w:val="24"/>
                    </w:rPr>
                    <m:t>s</m:t>
                  </m:r>
                  <m:ctrlPr>
                    <w:rPr>
                      <w:rFonts w:ascii="Cambria Math" w:hAnsi="Cambria Math" w:eastAsia="宋体" w:cs="Times New Roman"/>
                      <w:i/>
                      <w:sz w:val="24"/>
                      <w:szCs w:val="24"/>
                    </w:rPr>
                  </m:ctrlPr>
                </m:sub>
              </m:sSub>
              <m:r>
                <w:rPr>
                  <w:rFonts w:ascii="Cambria Math" w:hAnsi="Cambria Math" w:eastAsia="宋体" w:cs="Times New Roman"/>
                  <w:sz w:val="24"/>
                  <w:szCs w:val="24"/>
                  <w:lang w:val="en-US"/>
                </w:rPr>
                <m:t>·</m:t>
              </m:r>
              <m:r>
                <w:rPr>
                  <w:rFonts w:ascii="Cambria Math" w:hAnsi="Cambria Math" w:eastAsia="宋体" w:cs="Times New Roman"/>
                  <w:sz w:val="24"/>
                  <w:szCs w:val="24"/>
                </w:rPr>
                <m:t>a</m:t>
              </m:r>
            </m:oMath>
            <w:r>
              <w:rPr>
                <w:rFonts w:ascii="Times New Roman" w:hAnsi="Times New Roman" w:eastAsia="宋体" w:cs="Times New Roman"/>
                <w:sz w:val="24"/>
                <w:szCs w:val="24"/>
                <w:lang w:val="en-US"/>
              </w:rPr>
              <w:t xml:space="preserve">  </w:t>
            </w:r>
          </w:p>
        </w:tc>
        <w:tc>
          <w:tcPr>
            <w:tcW w:w="1412" w:type="dxa"/>
          </w:tcPr>
          <w:p>
            <w:pPr>
              <w:widowControl w:val="0"/>
              <w:wordWrap w:val="0"/>
              <w:spacing w:after="160" w:line="360" w:lineRule="auto"/>
              <w:contextualSpacing/>
              <w:jc w:val="right"/>
              <w:rPr>
                <w:rFonts w:ascii="Times New Roman" w:hAnsi="Times New Roman" w:eastAsia="宋体" w:cs="Times New Roman"/>
                <w:sz w:val="24"/>
                <w:szCs w:val="24"/>
              </w:rPr>
            </w:pPr>
            <w:r>
              <w:rPr>
                <w:rFonts w:ascii="Times New Roman" w:hAnsi="Times New Roman" w:eastAsia="宋体" w:cs="Times New Roman"/>
                <w:sz w:val="24"/>
                <w:szCs w:val="24"/>
                <w:lang w:val="fr-FR"/>
              </w:rPr>
              <w:t>(6.3.3-8)</w:t>
            </w:r>
            <w:r>
              <w:rPr>
                <w:rFonts w:hint="eastAsia" w:ascii="Times New Roman" w:hAnsi="Times New Roman" w:eastAsia="宋体" w:cs="Times New Roman"/>
                <w:sz w:val="24"/>
                <w:szCs w:val="24"/>
                <w:lang w:val="fr-FR"/>
              </w:rPr>
              <w:t xml:space="preserve">  </w:t>
            </w:r>
          </w:p>
        </w:tc>
      </w:tr>
    </w:tbl>
    <w:p>
      <w:pPr>
        <w:widowControl w:val="0"/>
        <w:spacing w:after="0" w:line="360" w:lineRule="auto"/>
        <w:ind w:right="44" w:rightChars="20"/>
        <w:contextualSpacing/>
        <w:rPr>
          <w:rFonts w:ascii="Times New Roman" w:hAnsi="Times New Roman" w:eastAsia="宋体" w:cs="Times New Roman"/>
          <w:sz w:val="24"/>
          <w:szCs w:val="24"/>
        </w:rPr>
      </w:pPr>
      <w:r>
        <w:rPr>
          <w:rFonts w:ascii="Times New Roman" w:hAnsi="Times New Roman" w:eastAsia="宋体" w:cs="Times New Roman"/>
          <w:sz w:val="24"/>
          <w:szCs w:val="24"/>
        </w:rPr>
        <w:t>式中：</w:t>
      </w:r>
      <m:oMath>
        <m:sSub>
          <m:sSubPr>
            <m:ctrlPr>
              <w:rPr>
                <w:rFonts w:ascii="Cambria Math" w:hAnsi="Cambria Math" w:eastAsia="宋体" w:cs="Times New Roman"/>
                <w:i/>
                <w:sz w:val="24"/>
                <w:szCs w:val="24"/>
              </w:rPr>
            </m:ctrlPr>
          </m:sSubPr>
          <m:e>
            <m:r>
              <w:rPr>
                <w:rFonts w:ascii="Cambria Math" w:hAnsi="Cambria Math" w:eastAsia="宋体" w:cs="Times New Roman"/>
                <w:sz w:val="24"/>
                <w:szCs w:val="24"/>
              </w:rPr>
              <m:t>W</m:t>
            </m:r>
            <m:ctrlPr>
              <w:rPr>
                <w:rFonts w:ascii="Cambria Math" w:hAnsi="Cambria Math" w:eastAsia="宋体" w:cs="Times New Roman"/>
                <w:i/>
                <w:sz w:val="24"/>
                <w:szCs w:val="24"/>
              </w:rPr>
            </m:ctrlPr>
          </m:e>
          <m:sub>
            <m:r>
              <m:rPr>
                <m:sty m:val="p"/>
              </m:rPr>
              <w:rPr>
                <w:rFonts w:ascii="Cambria Math" w:hAnsi="Cambria Math" w:eastAsia="宋体" w:cs="Times New Roman"/>
                <w:sz w:val="24"/>
                <w:szCs w:val="24"/>
              </w:rPr>
              <m:t>el,b</m:t>
            </m:r>
            <m:ctrlPr>
              <w:rPr>
                <w:rFonts w:ascii="Cambria Math" w:hAnsi="Cambria Math" w:eastAsia="宋体" w:cs="Times New Roman"/>
                <w:i/>
                <w:sz w:val="24"/>
                <w:szCs w:val="24"/>
              </w:rPr>
            </m:ctrlPr>
          </m:sub>
        </m:sSub>
      </m:oMath>
      <w:r>
        <w:rPr>
          <w:rFonts w:hint="eastAsia" w:ascii="Times New Roman" w:hAnsi="Times New Roman" w:eastAsia="宋体" w:cs="Times New Roman"/>
          <w:sz w:val="24"/>
          <w:szCs w:val="24"/>
        </w:rPr>
        <w:t xml:space="preserve">  </w:t>
      </w:r>
      <w:r>
        <w:rPr>
          <w:rFonts w:ascii="Times New Roman" w:hAnsi="Times New Roman" w:eastAsia="宋体" w:cs="Times New Roman"/>
          <w:sz w:val="24"/>
          <w:szCs w:val="24"/>
        </w:rPr>
        <w:t>——</w:t>
      </w:r>
      <w:r>
        <w:rPr>
          <w:rFonts w:hint="eastAsia" w:ascii="Times New Roman" w:hAnsi="Times New Roman" w:eastAsia="宋体" w:cs="Times New Roman"/>
          <w:sz w:val="24"/>
          <w:szCs w:val="24"/>
        </w:rPr>
        <w:t xml:space="preserve">  </w:t>
      </w:r>
      <w:r>
        <w:rPr>
          <w:rFonts w:ascii="Times New Roman" w:hAnsi="Times New Roman" w:eastAsia="宋体" w:cs="Times New Roman"/>
          <w:sz w:val="24"/>
          <w:szCs w:val="24"/>
        </w:rPr>
        <w:t>T型螺栓螺杆部位弹性截面抵抗矩（mm</w:t>
      </w:r>
      <w:r>
        <w:rPr>
          <w:rFonts w:ascii="Times New Roman" w:hAnsi="Times New Roman" w:eastAsia="宋体" w:cs="Times New Roman"/>
          <w:sz w:val="24"/>
          <w:szCs w:val="24"/>
          <w:vertAlign w:val="superscript"/>
        </w:rPr>
        <w:t>3</w:t>
      </w:r>
      <w:r>
        <w:rPr>
          <w:rFonts w:ascii="Times New Roman" w:hAnsi="Times New Roman" w:eastAsia="宋体" w:cs="Times New Roman"/>
          <w:sz w:val="24"/>
          <w:szCs w:val="24"/>
        </w:rPr>
        <w:t>）；</w:t>
      </w:r>
    </w:p>
    <w:tbl>
      <w:tblPr>
        <w:tblStyle w:val="17"/>
        <w:tblW w:w="9072" w:type="dxa"/>
        <w:tblInd w:w="-5" w:type="dxa"/>
        <w:tblLayout w:type="autofit"/>
        <w:tblCellMar>
          <w:top w:w="0" w:type="dxa"/>
          <w:left w:w="0" w:type="dxa"/>
          <w:bottom w:w="0" w:type="dxa"/>
          <w:right w:w="0" w:type="dxa"/>
        </w:tblCellMar>
      </w:tblPr>
      <w:tblGrid>
        <w:gridCol w:w="1276"/>
        <w:gridCol w:w="567"/>
        <w:gridCol w:w="7229"/>
      </w:tblGrid>
      <w:tr>
        <w:tblPrEx>
          <w:tblCellMar>
            <w:top w:w="0" w:type="dxa"/>
            <w:left w:w="0" w:type="dxa"/>
            <w:bottom w:w="0" w:type="dxa"/>
            <w:right w:w="0" w:type="dxa"/>
          </w:tblCellMar>
        </w:tblPrEx>
        <w:tc>
          <w:tcPr>
            <w:tcW w:w="1276" w:type="dxa"/>
            <w:shd w:val="clear" w:color="auto" w:fill="auto"/>
          </w:tcPr>
          <w:p>
            <w:pPr>
              <w:widowControl w:val="0"/>
              <w:spacing w:after="0" w:line="360" w:lineRule="auto"/>
              <w:ind w:right="44" w:rightChars="20"/>
              <w:jc w:val="right"/>
              <w:rPr>
                <w:rFonts w:ascii="Cambria Math" w:hAnsi="Cambria Math" w:eastAsia="宋体" w:cs="Times New Roman"/>
                <w:i/>
                <w:kern w:val="2"/>
                <w:sz w:val="24"/>
                <w:szCs w:val="24"/>
              </w:rPr>
            </w:pPr>
            <m:oMathPara>
              <m:oMathParaPr>
                <m:jc m:val="right"/>
              </m:oMathParaPr>
              <m:oMath>
                <m:sSub>
                  <m:sSubPr>
                    <m:ctrlPr>
                      <w:rPr>
                        <w:rFonts w:ascii="Cambria Math" w:hAnsi="Cambria Math" w:eastAsia="宋体" w:cs="Times New Roman"/>
                        <w:i/>
                        <w:kern w:val="2"/>
                        <w:sz w:val="24"/>
                        <w:szCs w:val="24"/>
                      </w:rPr>
                    </m:ctrlPr>
                  </m:sSubPr>
                  <m:e>
                    <m:r>
                      <w:rPr>
                        <w:rFonts w:ascii="Cambria Math" w:hAnsi="Cambria Math" w:eastAsia="宋体" w:cs="Times New Roman"/>
                        <w:kern w:val="2"/>
                        <w:sz w:val="24"/>
                        <w:szCs w:val="24"/>
                      </w:rPr>
                      <m:t>f</m:t>
                    </m:r>
                    <m:ctrlPr>
                      <w:rPr>
                        <w:rFonts w:ascii="Cambria Math" w:hAnsi="Cambria Math" w:eastAsia="宋体" w:cs="Times New Roman"/>
                        <w:i/>
                        <w:kern w:val="2"/>
                        <w:sz w:val="24"/>
                        <w:szCs w:val="24"/>
                      </w:rPr>
                    </m:ctrlPr>
                  </m:e>
                  <m:sub>
                    <m:r>
                      <m:rPr>
                        <m:sty m:val="p"/>
                      </m:rPr>
                      <w:rPr>
                        <w:rFonts w:ascii="Cambria Math" w:hAnsi="Cambria Math" w:eastAsia="宋体" w:cs="Times New Roman"/>
                        <w:kern w:val="2"/>
                        <w:sz w:val="24"/>
                        <w:szCs w:val="24"/>
                      </w:rPr>
                      <m:t>stk,b</m:t>
                    </m:r>
                    <m:ctrlPr>
                      <w:rPr>
                        <w:rFonts w:ascii="Cambria Math" w:hAnsi="Cambria Math" w:eastAsia="宋体" w:cs="Times New Roman"/>
                        <w:i/>
                        <w:kern w:val="2"/>
                        <w:sz w:val="24"/>
                        <w:szCs w:val="24"/>
                      </w:rPr>
                    </m:ctrlPr>
                  </m:sub>
                </m:sSub>
              </m:oMath>
            </m:oMathPara>
          </w:p>
        </w:tc>
        <w:tc>
          <w:tcPr>
            <w:tcW w:w="567" w:type="dxa"/>
            <w:shd w:val="clear" w:color="auto" w:fill="auto"/>
          </w:tcPr>
          <w:p>
            <w:pPr>
              <w:pStyle w:val="71"/>
              <w:spacing w:line="360" w:lineRule="auto"/>
              <w:ind w:firstLine="0" w:firstLineChars="0"/>
              <w:jc w:val="right"/>
              <w:rPr>
                <w:rFonts w:ascii="Times New Roman" w:hAnsi="Times New Roman"/>
                <w:color w:val="000000"/>
                <w:sz w:val="24"/>
                <w:szCs w:val="24"/>
              </w:rPr>
            </w:pPr>
            <w:r>
              <w:rPr>
                <w:rFonts w:ascii="Times New Roman" w:hAnsi="Times New Roman"/>
                <w:sz w:val="24"/>
                <w:szCs w:val="24"/>
              </w:rPr>
              <w:t>——</w:t>
            </w:r>
          </w:p>
        </w:tc>
        <w:tc>
          <w:tcPr>
            <w:tcW w:w="7229" w:type="dxa"/>
            <w:shd w:val="clear" w:color="auto" w:fill="auto"/>
          </w:tcPr>
          <w:p>
            <w:pPr>
              <w:pStyle w:val="71"/>
              <w:spacing w:line="360" w:lineRule="auto"/>
              <w:ind w:firstLine="120" w:firstLineChars="50"/>
              <w:rPr>
                <w:rFonts w:ascii="Times New Roman" w:hAnsi="Times New Roman"/>
                <w:color w:val="000000"/>
                <w:sz w:val="24"/>
                <w:szCs w:val="24"/>
              </w:rPr>
            </w:pPr>
            <w:r>
              <w:rPr>
                <w:rFonts w:ascii="Times New Roman" w:hAnsi="Times New Roman"/>
                <w:sz w:val="24"/>
                <w:szCs w:val="24"/>
              </w:rPr>
              <w:t>T型螺栓</w:t>
            </w:r>
            <w:r>
              <w:rPr>
                <w:rFonts w:hint="eastAsia" w:ascii="Times New Roman" w:hAnsi="Times New Roman"/>
                <w:sz w:val="24"/>
                <w:szCs w:val="24"/>
              </w:rPr>
              <w:t>的公称</w:t>
            </w:r>
            <w:r>
              <w:rPr>
                <w:rFonts w:ascii="Times New Roman" w:hAnsi="Times New Roman"/>
                <w:sz w:val="24"/>
                <w:szCs w:val="24"/>
              </w:rPr>
              <w:t>抗拉强度标准值（MPa）；</w:t>
            </w:r>
          </w:p>
        </w:tc>
      </w:tr>
      <w:tr>
        <w:tblPrEx>
          <w:tblCellMar>
            <w:top w:w="0" w:type="dxa"/>
            <w:left w:w="0" w:type="dxa"/>
            <w:bottom w:w="0" w:type="dxa"/>
            <w:right w:w="0" w:type="dxa"/>
          </w:tblCellMar>
        </w:tblPrEx>
        <w:tc>
          <w:tcPr>
            <w:tcW w:w="1276" w:type="dxa"/>
            <w:shd w:val="clear" w:color="auto" w:fill="auto"/>
          </w:tcPr>
          <w:p>
            <w:pPr>
              <w:widowControl w:val="0"/>
              <w:spacing w:after="0" w:line="360" w:lineRule="auto"/>
              <w:ind w:right="44" w:rightChars="20"/>
              <w:jc w:val="right"/>
              <w:rPr>
                <w:rFonts w:ascii="Cambria Math" w:hAnsi="Cambria Math" w:eastAsia="宋体" w:cs="Times New Roman"/>
                <w:i/>
                <w:kern w:val="2"/>
                <w:sz w:val="24"/>
                <w:szCs w:val="24"/>
              </w:rPr>
            </w:pPr>
            <m:oMathPara>
              <m:oMathParaPr>
                <m:jc m:val="right"/>
              </m:oMathParaPr>
              <m:oMath>
                <m:sSub>
                  <m:sSubPr>
                    <m:ctrlPr>
                      <w:rPr>
                        <w:rFonts w:ascii="Cambria Math" w:hAnsi="Cambria Math" w:eastAsia="宋体" w:cs="Times New Roman"/>
                        <w:i/>
                        <w:kern w:val="2"/>
                        <w:sz w:val="24"/>
                        <w:szCs w:val="24"/>
                      </w:rPr>
                    </m:ctrlPr>
                  </m:sSubPr>
                  <m:e>
                    <m:r>
                      <w:rPr>
                        <w:rFonts w:ascii="Cambria Math" w:hAnsi="Cambria Math" w:eastAsia="宋体" w:cs="Times New Roman"/>
                        <w:kern w:val="2"/>
                        <w:sz w:val="24"/>
                        <w:szCs w:val="24"/>
                      </w:rPr>
                      <m:t>N</m:t>
                    </m:r>
                    <m:ctrlPr>
                      <w:rPr>
                        <w:rFonts w:ascii="Cambria Math" w:hAnsi="Cambria Math" w:eastAsia="宋体" w:cs="Times New Roman"/>
                        <w:i/>
                        <w:kern w:val="2"/>
                        <w:sz w:val="24"/>
                        <w:szCs w:val="24"/>
                      </w:rPr>
                    </m:ctrlPr>
                  </m:e>
                  <m:sub>
                    <m:r>
                      <m:rPr>
                        <m:sty m:val="p"/>
                      </m:rPr>
                      <w:rPr>
                        <w:rFonts w:ascii="Cambria Math" w:hAnsi="Cambria Math" w:eastAsia="宋体" w:cs="Times New Roman"/>
                        <w:kern w:val="2"/>
                        <w:sz w:val="24"/>
                        <w:szCs w:val="24"/>
                      </w:rPr>
                      <m:t>Rk,s,l</m:t>
                    </m:r>
                    <m:ctrlPr>
                      <w:rPr>
                        <w:rFonts w:ascii="Cambria Math" w:hAnsi="Cambria Math" w:eastAsia="宋体" w:cs="Times New Roman"/>
                        <w:i/>
                        <w:kern w:val="2"/>
                        <w:sz w:val="24"/>
                        <w:szCs w:val="24"/>
                      </w:rPr>
                    </m:ctrlPr>
                  </m:sub>
                </m:sSub>
              </m:oMath>
            </m:oMathPara>
          </w:p>
        </w:tc>
        <w:tc>
          <w:tcPr>
            <w:tcW w:w="567" w:type="dxa"/>
            <w:shd w:val="clear" w:color="auto" w:fill="auto"/>
          </w:tcPr>
          <w:p>
            <w:pPr>
              <w:pStyle w:val="71"/>
              <w:spacing w:line="360" w:lineRule="auto"/>
              <w:ind w:firstLine="0" w:firstLineChars="0"/>
              <w:jc w:val="right"/>
              <w:rPr>
                <w:rFonts w:ascii="Times New Roman" w:hAnsi="Times New Roman"/>
                <w:color w:val="000000"/>
                <w:sz w:val="24"/>
                <w:szCs w:val="24"/>
              </w:rPr>
            </w:pPr>
            <w:r>
              <w:rPr>
                <w:rFonts w:ascii="Times New Roman" w:hAnsi="Times New Roman"/>
                <w:color w:val="000000"/>
                <w:sz w:val="24"/>
                <w:szCs w:val="24"/>
              </w:rPr>
              <w:t>——</w:t>
            </w:r>
          </w:p>
        </w:tc>
        <w:tc>
          <w:tcPr>
            <w:tcW w:w="7229" w:type="dxa"/>
            <w:shd w:val="clear" w:color="auto" w:fill="auto"/>
          </w:tcPr>
          <w:p>
            <w:pPr>
              <w:pStyle w:val="71"/>
              <w:spacing w:line="360" w:lineRule="auto"/>
              <w:ind w:firstLine="120" w:firstLineChars="50"/>
              <w:rPr>
                <w:rFonts w:ascii="Times New Roman" w:hAnsi="Times New Roman"/>
                <w:color w:val="000000"/>
                <w:sz w:val="24"/>
                <w:szCs w:val="24"/>
              </w:rPr>
            </w:pPr>
            <w:r>
              <w:rPr>
                <w:rFonts w:ascii="Times New Roman" w:hAnsi="Times New Roman"/>
                <w:color w:val="000000"/>
                <w:sz w:val="24"/>
                <w:szCs w:val="24"/>
              </w:rPr>
              <w:t>槽口</w:t>
            </w:r>
            <w:r>
              <w:rPr>
                <w:rFonts w:hint="eastAsia" w:ascii="Times New Roman" w:hAnsi="Times New Roman"/>
                <w:color w:val="000000"/>
                <w:sz w:val="24"/>
                <w:szCs w:val="24"/>
              </w:rPr>
              <w:t>抗拉</w:t>
            </w:r>
            <w:r>
              <w:rPr>
                <w:rFonts w:ascii="Times New Roman" w:hAnsi="Times New Roman"/>
                <w:color w:val="000000"/>
                <w:sz w:val="24"/>
                <w:szCs w:val="24"/>
              </w:rPr>
              <w:t>承载力标准值</w:t>
            </w:r>
            <w:r>
              <w:rPr>
                <w:rFonts w:ascii="Times New Roman" w:hAnsi="Times New Roman"/>
                <w:sz w:val="24"/>
                <w:szCs w:val="24"/>
              </w:rPr>
              <w:t>（</w:t>
            </w:r>
            <w:r>
              <w:rPr>
                <w:rFonts w:hint="eastAsia" w:ascii="Times New Roman" w:hAnsi="Times New Roman"/>
                <w:sz w:val="24"/>
                <w:szCs w:val="24"/>
              </w:rPr>
              <w:t>N</w:t>
            </w:r>
            <w:r>
              <w:rPr>
                <w:rFonts w:ascii="Times New Roman" w:hAnsi="Times New Roman"/>
                <w:sz w:val="24"/>
                <w:szCs w:val="24"/>
              </w:rPr>
              <w:t>），应根据本标准</w:t>
            </w:r>
            <w:r>
              <w:rPr>
                <w:rFonts w:hint="eastAsia" w:ascii="Times New Roman" w:hAnsi="Times New Roman"/>
                <w:sz w:val="24"/>
                <w:szCs w:val="24"/>
              </w:rPr>
              <w:t>第</w:t>
            </w:r>
            <w:r>
              <w:rPr>
                <w:rFonts w:ascii="Times New Roman" w:hAnsi="Times New Roman"/>
                <w:sz w:val="24"/>
                <w:szCs w:val="24"/>
              </w:rPr>
              <w:t>6.2.3</w:t>
            </w:r>
            <w:r>
              <w:rPr>
                <w:rFonts w:hint="eastAsia" w:ascii="Times New Roman" w:hAnsi="Times New Roman"/>
                <w:sz w:val="24"/>
                <w:szCs w:val="24"/>
              </w:rPr>
              <w:t>条第3款</w:t>
            </w:r>
            <w:r>
              <w:rPr>
                <w:rFonts w:ascii="Times New Roman" w:hAnsi="Times New Roman"/>
                <w:sz w:val="24"/>
                <w:szCs w:val="24"/>
              </w:rPr>
              <w:t>取值；</w:t>
            </w:r>
          </w:p>
        </w:tc>
      </w:tr>
      <w:tr>
        <w:tblPrEx>
          <w:tblCellMar>
            <w:top w:w="0" w:type="dxa"/>
            <w:left w:w="0" w:type="dxa"/>
            <w:bottom w:w="0" w:type="dxa"/>
            <w:right w:w="0" w:type="dxa"/>
          </w:tblCellMar>
        </w:tblPrEx>
        <w:tc>
          <w:tcPr>
            <w:tcW w:w="1276" w:type="dxa"/>
            <w:shd w:val="clear" w:color="auto" w:fill="auto"/>
          </w:tcPr>
          <w:p>
            <w:pPr>
              <w:widowControl w:val="0"/>
              <w:spacing w:after="0" w:line="360" w:lineRule="auto"/>
              <w:ind w:right="44" w:rightChars="20"/>
              <w:jc w:val="right"/>
              <w:rPr>
                <w:rFonts w:ascii="Times New Roman" w:hAnsi="Times New Roman"/>
                <w:color w:val="000000"/>
                <w:sz w:val="24"/>
                <w:szCs w:val="24"/>
              </w:rPr>
            </w:pPr>
            <m:oMathPara>
              <m:oMathParaPr>
                <m:jc m:val="right"/>
              </m:oMathParaPr>
              <m:oMath>
                <m:sSub>
                  <m:sSubPr>
                    <m:ctrlPr>
                      <w:rPr>
                        <w:rFonts w:ascii="Cambria Math" w:hAnsi="Cambria Math" w:eastAsia="宋体" w:cs="Times New Roman"/>
                        <w:i/>
                        <w:kern w:val="2"/>
                        <w:sz w:val="24"/>
                        <w:szCs w:val="24"/>
                      </w:rPr>
                    </m:ctrlPr>
                  </m:sSubPr>
                  <m:e>
                    <m:r>
                      <w:rPr>
                        <w:rFonts w:ascii="Cambria Math" w:hAnsi="Cambria Math" w:eastAsia="宋体" w:cs="Times New Roman"/>
                        <w:kern w:val="2"/>
                        <w:sz w:val="24"/>
                        <w:szCs w:val="24"/>
                      </w:rPr>
                      <m:t>N</m:t>
                    </m:r>
                    <m:ctrlPr>
                      <w:rPr>
                        <w:rFonts w:ascii="Cambria Math" w:hAnsi="Cambria Math" w:eastAsia="宋体" w:cs="Times New Roman"/>
                        <w:i/>
                        <w:kern w:val="2"/>
                        <w:sz w:val="24"/>
                        <w:szCs w:val="24"/>
                      </w:rPr>
                    </m:ctrlPr>
                  </m:e>
                  <m:sub>
                    <m:r>
                      <m:rPr>
                        <m:sty m:val="p"/>
                      </m:rPr>
                      <w:rPr>
                        <w:rFonts w:ascii="Cambria Math" w:hAnsi="Cambria Math" w:eastAsia="宋体" w:cs="Times New Roman"/>
                        <w:kern w:val="2"/>
                        <w:sz w:val="24"/>
                        <w:szCs w:val="24"/>
                      </w:rPr>
                      <m:t>Rk,s</m:t>
                    </m:r>
                    <m:ctrlPr>
                      <w:rPr>
                        <w:rFonts w:ascii="Cambria Math" w:hAnsi="Cambria Math" w:eastAsia="宋体" w:cs="Times New Roman"/>
                        <w:i/>
                        <w:kern w:val="2"/>
                        <w:sz w:val="24"/>
                        <w:szCs w:val="24"/>
                      </w:rPr>
                    </m:ctrlPr>
                  </m:sub>
                </m:sSub>
              </m:oMath>
            </m:oMathPara>
          </w:p>
        </w:tc>
        <w:tc>
          <w:tcPr>
            <w:tcW w:w="567" w:type="dxa"/>
            <w:shd w:val="clear" w:color="auto" w:fill="auto"/>
          </w:tcPr>
          <w:p>
            <w:pPr>
              <w:pStyle w:val="71"/>
              <w:spacing w:line="360" w:lineRule="auto"/>
              <w:ind w:firstLine="0" w:firstLineChars="0"/>
              <w:jc w:val="right"/>
              <w:rPr>
                <w:rFonts w:ascii="Times New Roman" w:hAnsi="Times New Roman"/>
                <w:color w:val="000000"/>
                <w:sz w:val="24"/>
                <w:szCs w:val="24"/>
              </w:rPr>
            </w:pPr>
            <w:r>
              <w:rPr>
                <w:rFonts w:ascii="Times New Roman" w:hAnsi="Times New Roman"/>
                <w:color w:val="000000"/>
                <w:sz w:val="24"/>
                <w:szCs w:val="24"/>
              </w:rPr>
              <w:t>——</w:t>
            </w:r>
          </w:p>
        </w:tc>
        <w:tc>
          <w:tcPr>
            <w:tcW w:w="7229" w:type="dxa"/>
            <w:shd w:val="clear" w:color="auto" w:fill="auto"/>
          </w:tcPr>
          <w:p>
            <w:pPr>
              <w:pStyle w:val="71"/>
              <w:spacing w:line="360" w:lineRule="auto"/>
              <w:ind w:left="121" w:leftChars="55" w:firstLine="0" w:firstLineChars="0"/>
              <w:rPr>
                <w:rFonts w:ascii="Times New Roman" w:hAnsi="Times New Roman"/>
                <w:color w:val="000000"/>
                <w:sz w:val="24"/>
                <w:szCs w:val="24"/>
              </w:rPr>
            </w:pPr>
            <w:r>
              <w:rPr>
                <w:rFonts w:ascii="Times New Roman" w:hAnsi="Times New Roman"/>
                <w:color w:val="000000"/>
                <w:sz w:val="24"/>
                <w:szCs w:val="24"/>
              </w:rPr>
              <w:t>T型螺栓</w:t>
            </w:r>
            <w:r>
              <w:rPr>
                <w:rFonts w:hint="eastAsia" w:ascii="Times New Roman" w:hAnsi="Times New Roman"/>
                <w:color w:val="000000"/>
                <w:sz w:val="24"/>
                <w:szCs w:val="24"/>
              </w:rPr>
              <w:t>抗拉</w:t>
            </w:r>
            <w:r>
              <w:rPr>
                <w:rFonts w:ascii="Times New Roman" w:hAnsi="Times New Roman"/>
                <w:color w:val="000000"/>
                <w:sz w:val="24"/>
                <w:szCs w:val="24"/>
              </w:rPr>
              <w:t>承载力标准值</w:t>
            </w:r>
            <w:r>
              <w:rPr>
                <w:rFonts w:ascii="Times New Roman" w:hAnsi="Times New Roman"/>
                <w:sz w:val="24"/>
                <w:szCs w:val="24"/>
              </w:rPr>
              <w:t>（N），应根据本标准</w:t>
            </w:r>
            <w:r>
              <w:rPr>
                <w:rFonts w:hint="eastAsia" w:ascii="Times New Roman" w:hAnsi="Times New Roman"/>
                <w:sz w:val="24"/>
                <w:szCs w:val="24"/>
              </w:rPr>
              <w:t>第</w:t>
            </w:r>
            <w:r>
              <w:rPr>
                <w:rFonts w:ascii="Times New Roman" w:hAnsi="Times New Roman"/>
                <w:sz w:val="24"/>
                <w:szCs w:val="24"/>
              </w:rPr>
              <w:t>6.2.3</w:t>
            </w:r>
            <w:r>
              <w:rPr>
                <w:rFonts w:hint="eastAsia" w:ascii="Times New Roman" w:hAnsi="Times New Roman"/>
                <w:sz w:val="24"/>
                <w:szCs w:val="24"/>
              </w:rPr>
              <w:t>条第4款</w:t>
            </w:r>
            <w:r>
              <w:rPr>
                <w:rFonts w:ascii="Times New Roman" w:hAnsi="Times New Roman"/>
                <w:sz w:val="24"/>
                <w:szCs w:val="24"/>
              </w:rPr>
              <w:t>取值；</w:t>
            </w:r>
          </w:p>
        </w:tc>
      </w:tr>
      <w:tr>
        <w:tblPrEx>
          <w:tblCellMar>
            <w:top w:w="0" w:type="dxa"/>
            <w:left w:w="0" w:type="dxa"/>
            <w:bottom w:w="0" w:type="dxa"/>
            <w:right w:w="0" w:type="dxa"/>
          </w:tblCellMar>
        </w:tblPrEx>
        <w:tc>
          <w:tcPr>
            <w:tcW w:w="1276" w:type="dxa"/>
            <w:shd w:val="clear" w:color="auto" w:fill="auto"/>
          </w:tcPr>
          <w:p>
            <w:pPr>
              <w:pStyle w:val="71"/>
              <w:spacing w:line="360" w:lineRule="auto"/>
              <w:ind w:right="44" w:rightChars="20" w:firstLine="0" w:firstLineChars="0"/>
              <w:jc w:val="right"/>
              <w:rPr>
                <w:rFonts w:ascii="Times New Roman" w:hAnsi="Times New Roman"/>
                <w:color w:val="000000"/>
                <w:sz w:val="24"/>
                <w:szCs w:val="24"/>
              </w:rPr>
            </w:pPr>
            <m:oMathPara>
              <m:oMathParaPr>
                <m:jc m:val="right"/>
              </m:oMathParaPr>
              <m:oMath>
                <m:r>
                  <w:rPr>
                    <w:rFonts w:ascii="Cambria Math" w:hAnsi="Cambria Math"/>
                    <w:sz w:val="24"/>
                    <w:szCs w:val="24"/>
                  </w:rPr>
                  <m:t>a</m:t>
                </m:r>
              </m:oMath>
            </m:oMathPara>
          </w:p>
        </w:tc>
        <w:tc>
          <w:tcPr>
            <w:tcW w:w="567" w:type="dxa"/>
            <w:shd w:val="clear" w:color="auto" w:fill="auto"/>
          </w:tcPr>
          <w:p>
            <w:pPr>
              <w:pStyle w:val="71"/>
              <w:spacing w:line="360" w:lineRule="auto"/>
              <w:ind w:firstLine="0" w:firstLineChars="0"/>
              <w:jc w:val="right"/>
              <w:rPr>
                <w:rFonts w:ascii="Times New Roman" w:hAnsi="Times New Roman"/>
                <w:color w:val="000000"/>
                <w:sz w:val="24"/>
                <w:szCs w:val="24"/>
              </w:rPr>
            </w:pPr>
            <w:r>
              <w:rPr>
                <w:rFonts w:ascii="Times New Roman" w:hAnsi="Times New Roman"/>
                <w:color w:val="000000"/>
                <w:sz w:val="24"/>
                <w:szCs w:val="24"/>
              </w:rPr>
              <w:t>——</w:t>
            </w:r>
          </w:p>
        </w:tc>
        <w:tc>
          <w:tcPr>
            <w:tcW w:w="7229" w:type="dxa"/>
            <w:shd w:val="clear" w:color="auto" w:fill="auto"/>
          </w:tcPr>
          <w:p>
            <w:pPr>
              <w:pStyle w:val="71"/>
              <w:spacing w:line="360" w:lineRule="auto"/>
              <w:ind w:left="121" w:leftChars="55" w:firstLine="0" w:firstLineChars="0"/>
              <w:rPr>
                <w:rFonts w:ascii="Times New Roman" w:hAnsi="Times New Roman"/>
                <w:color w:val="000000"/>
                <w:sz w:val="24"/>
                <w:szCs w:val="24"/>
              </w:rPr>
            </w:pPr>
            <w:r>
              <w:rPr>
                <w:rFonts w:ascii="Times New Roman" w:hAnsi="Times New Roman"/>
                <w:sz w:val="24"/>
                <w:szCs w:val="24"/>
              </w:rPr>
              <w:t>T型螺栓</w:t>
            </w:r>
            <w:r>
              <w:rPr>
                <w:rFonts w:hint="eastAsia" w:ascii="Times New Roman" w:hAnsi="Times New Roman"/>
                <w:sz w:val="24"/>
                <w:szCs w:val="24"/>
              </w:rPr>
              <w:t>在预埋槽道中受剪时的</w:t>
            </w:r>
            <w:r>
              <w:rPr>
                <w:rFonts w:ascii="Times New Roman" w:hAnsi="Times New Roman"/>
                <w:sz w:val="24"/>
                <w:szCs w:val="24"/>
              </w:rPr>
              <w:t>内力臂长度（mm）</w:t>
            </w:r>
            <w:r>
              <w:rPr>
                <w:rFonts w:hint="eastAsia" w:ascii="Times New Roman" w:hAnsi="Times New Roman"/>
                <w:sz w:val="24"/>
                <w:szCs w:val="24"/>
              </w:rPr>
              <w:t>应按图</w:t>
            </w:r>
            <w:r>
              <w:rPr>
                <w:rFonts w:ascii="Times New Roman" w:hAnsi="Times New Roman"/>
                <w:sz w:val="24"/>
                <w:szCs w:val="24"/>
              </w:rPr>
              <w:t>6.3.3-2</w:t>
            </w:r>
            <w:r>
              <w:rPr>
                <w:rFonts w:hint="eastAsia" w:ascii="Times New Roman" w:hAnsi="Times New Roman"/>
                <w:sz w:val="24"/>
                <w:szCs w:val="24"/>
              </w:rPr>
              <w:t>取用。</w:t>
            </w:r>
          </w:p>
        </w:tc>
      </w:tr>
    </w:tbl>
    <w:p>
      <w:pPr>
        <w:widowControl w:val="0"/>
        <w:spacing w:after="0" w:line="360" w:lineRule="auto"/>
        <w:jc w:val="center"/>
        <w:rPr>
          <w:rFonts w:ascii="Times New Roman" w:hAnsi="Times New Roman" w:eastAsia="宋体" w:cs="Times New Roman"/>
          <w:kern w:val="2"/>
          <w:sz w:val="24"/>
          <w:szCs w:val="24"/>
        </w:rPr>
      </w:pPr>
      <w:r>
        <w:drawing>
          <wp:inline distT="0" distB="0" distL="0" distR="0">
            <wp:extent cx="1777365" cy="1799590"/>
            <wp:effectExtent l="0" t="0" r="0" b="0"/>
            <wp:docPr id="3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pic:cNvPicPr>
                      <a:picLocks noChangeAspect="1" noChangeArrowheads="1"/>
                    </pic:cNvPicPr>
                  </pic:nvPicPr>
                  <pic:blipFill>
                    <a:blip r:embed="rId51" cstate="print"/>
                    <a:srcRect l="29689" t="14339" r="38627" b="14873"/>
                    <a:stretch>
                      <a:fillRect/>
                    </a:stretch>
                  </pic:blipFill>
                  <pic:spPr>
                    <a:xfrm>
                      <a:off x="0" y="0"/>
                      <a:ext cx="1777429" cy="1800000"/>
                    </a:xfrm>
                    <a:prstGeom prst="rect">
                      <a:avLst/>
                    </a:prstGeom>
                    <a:noFill/>
                    <a:ln w="9525">
                      <a:noFill/>
                      <a:miter lim="800000"/>
                      <a:headEnd/>
                      <a:tailEnd/>
                    </a:ln>
                  </pic:spPr>
                </pic:pic>
              </a:graphicData>
            </a:graphic>
          </wp:inline>
        </w:drawing>
      </w:r>
    </w:p>
    <w:p>
      <w:pPr>
        <w:widowControl w:val="0"/>
        <w:spacing w:after="0" w:line="360" w:lineRule="auto"/>
        <w:ind w:right="652"/>
        <w:jc w:val="center"/>
        <w:rPr>
          <w:rFonts w:ascii="Times New Roman" w:hAnsi="Times New Roman" w:eastAsia="宋体" w:cs="Times New Roman"/>
          <w:kern w:val="2"/>
          <w:sz w:val="21"/>
          <w:szCs w:val="21"/>
        </w:rPr>
      </w:pPr>
      <w:r>
        <w:rPr>
          <w:rFonts w:ascii="Times New Roman" w:hAnsi="Times New Roman" w:eastAsia="宋体" w:cs="Times New Roman"/>
          <w:color w:val="000000"/>
          <w:kern w:val="2"/>
          <w:sz w:val="21"/>
          <w:szCs w:val="21"/>
        </w:rPr>
        <w:t xml:space="preserve">图6.3.3-2   </w:t>
      </w:r>
      <w:r>
        <w:rPr>
          <w:rFonts w:ascii="Times New Roman" w:hAnsi="Times New Roman" w:eastAsia="宋体" w:cs="Times New Roman"/>
          <w:kern w:val="2"/>
          <w:sz w:val="21"/>
          <w:szCs w:val="21"/>
        </w:rPr>
        <w:t>因剪力产生的T型螺栓内力臂示意图</w:t>
      </w:r>
    </w:p>
    <w:p>
      <w:pPr>
        <w:jc w:val="center"/>
        <w:rPr>
          <w:rFonts w:ascii="Times New Roman" w:hAnsi="Times New Roman" w:eastAsia="宋体" w:cs="Times New Roman"/>
          <w:color w:val="000000"/>
          <w:kern w:val="2"/>
          <w:sz w:val="18"/>
          <w:szCs w:val="18"/>
        </w:rPr>
      </w:pPr>
      <w:r>
        <w:rPr>
          <w:rFonts w:hint="eastAsia" w:ascii="Times New Roman" w:hAnsi="Times New Roman" w:eastAsia="宋体" w:cs="Times New Roman"/>
          <w:color w:val="000000"/>
          <w:kern w:val="2"/>
          <w:sz w:val="18"/>
          <w:szCs w:val="18"/>
        </w:rPr>
        <w:t>1—槽口</w:t>
      </w:r>
      <w:r>
        <w:rPr>
          <w:rFonts w:ascii="Times New Roman" w:hAnsi="Times New Roman" w:eastAsia="宋体" w:cs="Times New Roman"/>
          <w:color w:val="000000"/>
          <w:kern w:val="2"/>
          <w:sz w:val="18"/>
          <w:szCs w:val="18"/>
        </w:rPr>
        <w:t>；</w:t>
      </w:r>
      <w:r>
        <w:rPr>
          <w:rFonts w:hint="eastAsia" w:ascii="Times New Roman" w:hAnsi="Times New Roman" w:eastAsia="宋体" w:cs="Times New Roman"/>
          <w:color w:val="000000"/>
          <w:kern w:val="2"/>
          <w:sz w:val="18"/>
          <w:szCs w:val="18"/>
        </w:rPr>
        <w:t>2—</w:t>
      </w:r>
      <w:r>
        <w:rPr>
          <w:rFonts w:ascii="Times New Roman" w:hAnsi="Times New Roman" w:eastAsia="宋体" w:cs="Times New Roman"/>
          <w:color w:val="000000"/>
          <w:kern w:val="2"/>
          <w:sz w:val="18"/>
          <w:szCs w:val="18"/>
        </w:rPr>
        <w:t>T型螺栓；</w:t>
      </w:r>
      <w:r>
        <w:rPr>
          <w:rFonts w:hint="eastAsia" w:ascii="Times New Roman" w:hAnsi="Times New Roman" w:eastAsia="宋体" w:cs="Times New Roman"/>
          <w:color w:val="000000"/>
          <w:kern w:val="2"/>
          <w:sz w:val="18"/>
          <w:szCs w:val="18"/>
        </w:rPr>
        <w:t>T/s—槽口所受的拉伸应力；C/s—槽口所受的挤压应力</w:t>
      </w:r>
    </w:p>
    <w:p>
      <w:pPr>
        <w:pStyle w:val="33"/>
        <w:numPr>
          <w:ilvl w:val="0"/>
          <w:numId w:val="31"/>
        </w:numPr>
        <w:spacing w:after="0" w:line="360" w:lineRule="auto"/>
        <w:ind w:left="0" w:firstLine="0" w:firstLineChars="0"/>
        <w:rPr>
          <w:rFonts w:ascii="Times New Roman" w:hAnsi="Times New Roman"/>
          <w:sz w:val="24"/>
          <w:szCs w:val="24"/>
        </w:rPr>
      </w:pPr>
      <w:r>
        <w:rPr>
          <w:rFonts w:ascii="Times New Roman" w:hAnsi="Times New Roman"/>
          <w:sz w:val="24"/>
          <w:szCs w:val="24"/>
        </w:rPr>
        <w:t>槽式预埋件垂直受剪混凝土破坏</w:t>
      </w:r>
      <w:r>
        <w:rPr>
          <w:rFonts w:hint="eastAsia" w:ascii="Times New Roman" w:hAnsi="Times New Roman"/>
          <w:sz w:val="24"/>
          <w:szCs w:val="24"/>
        </w:rPr>
        <w:t>应依据下列方法计算。</w:t>
      </w:r>
    </w:p>
    <w:p>
      <w:pPr>
        <w:pStyle w:val="33"/>
        <w:numPr>
          <w:ilvl w:val="0"/>
          <w:numId w:val="34"/>
        </w:numPr>
        <w:spacing w:after="0" w:line="360" w:lineRule="auto"/>
        <w:ind w:left="0" w:firstLine="480"/>
        <w:rPr>
          <w:rFonts w:ascii="Times New Roman" w:hAnsi="Times New Roman"/>
          <w:color w:val="000000"/>
          <w:sz w:val="24"/>
          <w:szCs w:val="24"/>
        </w:rPr>
      </w:pPr>
      <w:r>
        <w:rPr>
          <w:rFonts w:ascii="Times New Roman" w:hAnsi="Times New Roman"/>
          <w:color w:val="000000"/>
          <w:sz w:val="24"/>
          <w:szCs w:val="24"/>
        </w:rPr>
        <w:t>混凝土剪撬</w:t>
      </w:r>
      <w:r>
        <w:rPr>
          <w:rFonts w:hint="eastAsia" w:ascii="Times New Roman" w:hAnsi="Times New Roman"/>
          <w:color w:val="000000"/>
          <w:sz w:val="24"/>
          <w:szCs w:val="24"/>
        </w:rPr>
        <w:t>垂直抗剪</w:t>
      </w:r>
      <w:r>
        <w:rPr>
          <w:rFonts w:ascii="Times New Roman" w:hAnsi="Times New Roman"/>
          <w:color w:val="000000"/>
          <w:sz w:val="24"/>
          <w:szCs w:val="24"/>
        </w:rPr>
        <w:t>承载力标准值</w:t>
      </w:r>
      <w:r>
        <w:rPr>
          <w:rFonts w:hint="eastAsia" w:ascii="Times New Roman" w:hAnsi="Times New Roman"/>
          <w:color w:val="000000"/>
          <w:sz w:val="24"/>
          <w:szCs w:val="24"/>
        </w:rPr>
        <w:t>应根据有无附加钢筋进行计算。</w:t>
      </w:r>
    </w:p>
    <w:p>
      <w:pPr>
        <w:widowControl w:val="0"/>
        <w:spacing w:after="0" w:line="360" w:lineRule="auto"/>
        <w:ind w:firstLine="482" w:firstLineChars="200"/>
        <w:rPr>
          <w:rFonts w:ascii="Times New Roman" w:hAnsi="Times New Roman" w:eastAsia="宋体" w:cs="Times New Roman"/>
          <w:sz w:val="24"/>
          <w:szCs w:val="24"/>
        </w:rPr>
      </w:pPr>
      <w:r>
        <w:rPr>
          <w:rFonts w:hint="eastAsia" w:ascii="Times New Roman" w:hAnsi="Times New Roman" w:eastAsia="宋体" w:cs="Times New Roman"/>
          <w:b/>
          <w:sz w:val="24"/>
          <w:szCs w:val="24"/>
        </w:rPr>
        <w:t xml:space="preserve">1) </w:t>
      </w:r>
      <w:r>
        <w:rPr>
          <w:rFonts w:ascii="Times New Roman" w:hAnsi="Times New Roman" w:eastAsia="宋体" w:cs="Times New Roman"/>
          <w:color w:val="000000"/>
          <w:kern w:val="2"/>
          <w:sz w:val="24"/>
          <w:szCs w:val="24"/>
        </w:rPr>
        <w:t>当槽式预埋件无附加钢筋时，单</w:t>
      </w:r>
      <w:r>
        <w:rPr>
          <w:rFonts w:hint="eastAsia" w:ascii="Times New Roman" w:hAnsi="Times New Roman" w:eastAsia="宋体" w:cs="Times New Roman"/>
          <w:color w:val="000000"/>
          <w:kern w:val="2"/>
          <w:sz w:val="24"/>
          <w:szCs w:val="24"/>
        </w:rPr>
        <w:t>个锚件</w:t>
      </w:r>
      <w:r>
        <w:rPr>
          <w:rFonts w:ascii="Times New Roman" w:hAnsi="Times New Roman" w:eastAsia="宋体" w:cs="Times New Roman"/>
          <w:color w:val="000000"/>
          <w:kern w:val="2"/>
          <w:sz w:val="24"/>
          <w:szCs w:val="24"/>
        </w:rPr>
        <w:t>的混凝土剪撬</w:t>
      </w:r>
      <w:r>
        <w:rPr>
          <w:rFonts w:hint="eastAsia" w:ascii="Times New Roman" w:hAnsi="Times New Roman" w:eastAsia="宋体" w:cs="Times New Roman"/>
          <w:color w:val="000000"/>
          <w:kern w:val="2"/>
          <w:sz w:val="24"/>
          <w:szCs w:val="24"/>
        </w:rPr>
        <w:t>垂直抗剪</w:t>
      </w:r>
      <w:r>
        <w:rPr>
          <w:rFonts w:ascii="Times New Roman" w:hAnsi="Times New Roman" w:eastAsia="宋体" w:cs="Times New Roman"/>
          <w:color w:val="000000"/>
          <w:kern w:val="2"/>
          <w:sz w:val="24"/>
          <w:szCs w:val="24"/>
        </w:rPr>
        <w:t>承载力标准值</w:t>
      </w:r>
      <m:oMath>
        <m:sSub>
          <m:sSubPr>
            <m:ctrlPr>
              <w:rPr>
                <w:rFonts w:ascii="Cambria Math" w:hAnsi="Cambria Math" w:eastAsia="宋体" w:cs="Times New Roman"/>
                <w:color w:val="000000"/>
                <w:kern w:val="2"/>
                <w:sz w:val="24"/>
                <w:szCs w:val="24"/>
              </w:rPr>
            </m:ctrlPr>
          </m:sSubPr>
          <m:e>
            <m:r>
              <w:rPr>
                <w:rFonts w:ascii="Cambria Math" w:hAnsi="Cambria Math" w:eastAsia="宋体" w:cs="Times New Roman"/>
                <w:color w:val="000000"/>
                <w:kern w:val="2"/>
                <w:sz w:val="24"/>
                <w:szCs w:val="24"/>
                <w:lang w:val="fr-FR"/>
              </w:rPr>
              <m:t>V</m:t>
            </m:r>
            <m:ctrlPr>
              <w:rPr>
                <w:rFonts w:ascii="Cambria Math" w:hAnsi="Cambria Math" w:eastAsia="宋体" w:cs="Times New Roman"/>
                <w:color w:val="000000"/>
                <w:kern w:val="2"/>
                <w:sz w:val="24"/>
                <w:szCs w:val="24"/>
              </w:rPr>
            </m:ctrlPr>
          </m:e>
          <m:sub>
            <m:r>
              <m:rPr>
                <m:sty m:val="p"/>
              </m:rPr>
              <w:rPr>
                <w:rFonts w:ascii="Cambria Math" w:hAnsi="Cambria Math" w:eastAsia="宋体" w:cs="Times New Roman"/>
                <w:color w:val="000000"/>
                <w:kern w:val="2"/>
                <w:sz w:val="24"/>
                <w:szCs w:val="24"/>
              </w:rPr>
              <m:t>Rk,cp,y</m:t>
            </m:r>
            <m:ctrlPr>
              <w:rPr>
                <w:rFonts w:ascii="Cambria Math" w:hAnsi="Cambria Math" w:eastAsia="宋体" w:cs="Times New Roman"/>
                <w:color w:val="000000"/>
                <w:kern w:val="2"/>
                <w:sz w:val="24"/>
                <w:szCs w:val="24"/>
              </w:rPr>
            </m:ctrlPr>
          </m:sub>
        </m:sSub>
      </m:oMath>
      <w:r>
        <w:rPr>
          <w:rFonts w:ascii="Times New Roman" w:hAnsi="Times New Roman" w:eastAsia="宋体" w:cs="Times New Roman"/>
          <w:kern w:val="2"/>
          <w:sz w:val="24"/>
          <w:szCs w:val="24"/>
        </w:rPr>
        <w:t>应</w:t>
      </w:r>
      <w:r>
        <w:rPr>
          <w:rFonts w:ascii="Times New Roman" w:hAnsi="Times New Roman" w:eastAsia="宋体" w:cs="Times New Roman"/>
          <w:sz w:val="24"/>
          <w:szCs w:val="24"/>
        </w:rPr>
        <w:t>按</w:t>
      </w:r>
      <w:r>
        <w:rPr>
          <w:rFonts w:ascii="Times New Roman" w:hAnsi="Times New Roman"/>
          <w:sz w:val="24"/>
          <w:szCs w:val="24"/>
        </w:rPr>
        <w:t>下式</w:t>
      </w:r>
      <w:r>
        <w:rPr>
          <w:rFonts w:ascii="Times New Roman" w:hAnsi="Times New Roman" w:eastAsia="宋体" w:cs="Times New Roman"/>
          <w:sz w:val="24"/>
          <w:szCs w:val="24"/>
        </w:rPr>
        <w:t>计算：</w:t>
      </w:r>
    </w:p>
    <w:tbl>
      <w:tblPr>
        <w:tblStyle w:val="18"/>
        <w:tblW w:w="0" w:type="auto"/>
        <w:tblInd w:w="72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788"/>
        <w:gridCol w:w="155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6788" w:type="dxa"/>
          </w:tcPr>
          <w:p>
            <w:pPr>
              <w:widowControl w:val="0"/>
              <w:spacing w:after="160" w:line="360" w:lineRule="auto"/>
              <w:contextualSpacing/>
              <w:jc w:val="center"/>
              <w:rPr>
                <w:rFonts w:ascii="Times New Roman" w:hAnsi="Times New Roman" w:eastAsia="宋体" w:cs="Times New Roman"/>
                <w:sz w:val="24"/>
                <w:szCs w:val="24"/>
              </w:rPr>
            </w:pPr>
            <m:oMath>
              <m:sSub>
                <m:sSubPr>
                  <m:ctrlPr>
                    <w:rPr>
                      <w:rFonts w:ascii="Cambria Math" w:hAnsi="Cambria Math" w:eastAsia="宋体" w:cs="Times New Roman"/>
                      <w:i/>
                      <w:sz w:val="24"/>
                      <w:szCs w:val="24"/>
                    </w:rPr>
                  </m:ctrlPr>
                </m:sSubPr>
                <m:e>
                  <m:r>
                    <w:rPr>
                      <w:rFonts w:ascii="Cambria Math" w:hAnsi="Cambria Math" w:eastAsia="宋体" w:cs="Times New Roman"/>
                      <w:sz w:val="24"/>
                      <w:szCs w:val="24"/>
                    </w:rPr>
                    <m:t>V</m:t>
                  </m:r>
                  <m:ctrlPr>
                    <w:rPr>
                      <w:rFonts w:ascii="Cambria Math" w:hAnsi="Cambria Math" w:eastAsia="宋体" w:cs="Times New Roman"/>
                      <w:i/>
                      <w:sz w:val="24"/>
                      <w:szCs w:val="24"/>
                    </w:rPr>
                  </m:ctrlPr>
                </m:e>
                <m:sub>
                  <m:r>
                    <m:rPr>
                      <m:sty m:val="p"/>
                    </m:rPr>
                    <w:rPr>
                      <w:rFonts w:ascii="Cambria Math" w:hAnsi="Cambria Math" w:eastAsia="宋体" w:cs="Times New Roman"/>
                      <w:sz w:val="24"/>
                      <w:szCs w:val="24"/>
                    </w:rPr>
                    <m:t>Rk,cp,y</m:t>
                  </m:r>
                  <m:ctrlPr>
                    <w:rPr>
                      <w:rFonts w:ascii="Cambria Math" w:hAnsi="Cambria Math" w:eastAsia="宋体" w:cs="Times New Roman"/>
                      <w:i/>
                      <w:sz w:val="24"/>
                      <w:szCs w:val="24"/>
                    </w:rPr>
                  </m:ctrlPr>
                </m:sub>
              </m:sSub>
              <m:r>
                <w:rPr>
                  <w:rFonts w:ascii="Cambria Math" w:hAnsi="Cambria Math" w:eastAsia="宋体" w:cs="Times New Roman"/>
                  <w:sz w:val="24"/>
                  <w:szCs w:val="24"/>
                </w:rPr>
                <m:t>=</m:t>
              </m:r>
              <m:sSub>
                <m:sSubPr>
                  <m:ctrlPr>
                    <w:rPr>
                      <w:rFonts w:ascii="Cambria Math" w:hAnsi="Cambria Math" w:eastAsia="宋体" w:cs="Times New Roman"/>
                      <w:i/>
                      <w:iCs/>
                      <w:sz w:val="24"/>
                      <w:szCs w:val="24"/>
                    </w:rPr>
                  </m:ctrlPr>
                </m:sSubPr>
                <m:e>
                  <m:r>
                    <w:rPr>
                      <w:rFonts w:ascii="Cambria Math" w:hAnsi="Cambria Math" w:eastAsia="宋体" w:cs="Times New Roman"/>
                      <w:sz w:val="24"/>
                      <w:szCs w:val="24"/>
                    </w:rPr>
                    <m:t>k</m:t>
                  </m:r>
                  <m:ctrlPr>
                    <w:rPr>
                      <w:rFonts w:ascii="Cambria Math" w:hAnsi="Cambria Math" w:eastAsia="宋体" w:cs="Times New Roman"/>
                      <w:i/>
                      <w:iCs/>
                      <w:sz w:val="24"/>
                      <w:szCs w:val="24"/>
                    </w:rPr>
                  </m:ctrlPr>
                </m:e>
                <m:sub>
                  <m:r>
                    <m:rPr>
                      <m:sty m:val="p"/>
                    </m:rPr>
                    <w:rPr>
                      <w:rFonts w:ascii="Cambria Math" w:hAnsi="Cambria Math" w:eastAsia="宋体" w:cs="Times New Roman"/>
                      <w:sz w:val="24"/>
                      <w:szCs w:val="24"/>
                      <w:vertAlign w:val="subscript"/>
                    </w:rPr>
                    <m:t>8</m:t>
                  </m:r>
                  <m:ctrlPr>
                    <w:rPr>
                      <w:rFonts w:ascii="Cambria Math" w:hAnsi="Cambria Math" w:eastAsia="宋体" w:cs="Times New Roman"/>
                      <w:i/>
                      <w:iCs/>
                      <w:sz w:val="24"/>
                      <w:szCs w:val="24"/>
                    </w:rPr>
                  </m:ctrlPr>
                </m:sub>
              </m:sSub>
              <m:r>
                <w:rPr>
                  <w:rFonts w:ascii="Cambria Math" w:hAnsi="Cambria Math" w:eastAsia="宋体" w:cs="Times New Roman"/>
                  <w:sz w:val="24"/>
                  <w:szCs w:val="24"/>
                </w:rPr>
                <m:t>∙</m:t>
              </m:r>
              <m:sSub>
                <m:sSubPr>
                  <m:ctrlPr>
                    <w:rPr>
                      <w:rFonts w:ascii="Cambria Math" w:hAnsi="Cambria Math" w:eastAsia="宋体" w:cs="Times New Roman"/>
                      <w:i/>
                      <w:sz w:val="24"/>
                      <w:szCs w:val="24"/>
                    </w:rPr>
                  </m:ctrlPr>
                </m:sSubPr>
                <m:e>
                  <m:r>
                    <w:rPr>
                      <w:rFonts w:ascii="Cambria Math" w:hAnsi="Cambria Math" w:eastAsia="宋体" w:cs="Times New Roman"/>
                      <w:sz w:val="24"/>
                      <w:szCs w:val="24"/>
                    </w:rPr>
                    <m:t>N</m:t>
                  </m:r>
                  <m:ctrlPr>
                    <w:rPr>
                      <w:rFonts w:ascii="Cambria Math" w:hAnsi="Cambria Math" w:eastAsia="宋体" w:cs="Times New Roman"/>
                      <w:i/>
                      <w:sz w:val="24"/>
                      <w:szCs w:val="24"/>
                    </w:rPr>
                  </m:ctrlPr>
                </m:e>
                <m:sub>
                  <m:r>
                    <m:rPr>
                      <m:sty m:val="p"/>
                    </m:rPr>
                    <w:rPr>
                      <w:rFonts w:ascii="Cambria Math" w:hAnsi="Cambria Math" w:eastAsia="宋体" w:cs="Times New Roman"/>
                      <w:sz w:val="24"/>
                      <w:szCs w:val="24"/>
                    </w:rPr>
                    <m:t>Rk,c</m:t>
                  </m:r>
                  <m:ctrlPr>
                    <w:rPr>
                      <w:rFonts w:ascii="Cambria Math" w:hAnsi="Cambria Math" w:eastAsia="宋体" w:cs="Times New Roman"/>
                      <w:i/>
                      <w:sz w:val="24"/>
                      <w:szCs w:val="24"/>
                    </w:rPr>
                  </m:ctrlPr>
                </m:sub>
              </m:sSub>
            </m:oMath>
            <w:r>
              <w:rPr>
                <w:rFonts w:ascii="Times New Roman" w:hAnsi="Times New Roman" w:eastAsia="宋体" w:cs="Times New Roman"/>
                <w:iCs/>
                <w:sz w:val="24"/>
                <w:szCs w:val="24"/>
              </w:rPr>
              <w:t xml:space="preserve"> </w:t>
            </w:r>
          </w:p>
        </w:tc>
        <w:tc>
          <w:tcPr>
            <w:tcW w:w="1554" w:type="dxa"/>
          </w:tcPr>
          <w:p>
            <w:pPr>
              <w:widowControl w:val="0"/>
              <w:spacing w:after="160" w:line="360" w:lineRule="auto"/>
              <w:contextualSpacing/>
              <w:jc w:val="right"/>
              <w:rPr>
                <w:rFonts w:ascii="Times New Roman" w:hAnsi="Times New Roman" w:eastAsia="宋体" w:cs="Times New Roman"/>
                <w:sz w:val="24"/>
                <w:szCs w:val="24"/>
              </w:rPr>
            </w:pPr>
            <w:r>
              <w:rPr>
                <w:rFonts w:ascii="Times New Roman" w:hAnsi="Times New Roman" w:eastAsia="宋体" w:cs="Times New Roman"/>
                <w:iCs/>
                <w:sz w:val="24"/>
                <w:szCs w:val="24"/>
              </w:rPr>
              <w:t>（6.3.4-1）</w:t>
            </w:r>
          </w:p>
        </w:tc>
      </w:tr>
    </w:tbl>
    <w:p>
      <w:pPr>
        <w:widowControl w:val="0"/>
        <w:spacing w:after="0" w:line="360" w:lineRule="auto"/>
        <w:ind w:left="1512" w:right="44" w:rightChars="20" w:hanging="1512" w:hangingChars="630"/>
        <w:contextualSpacing/>
        <w:rPr>
          <w:rFonts w:ascii="Times New Roman" w:hAnsi="Times New Roman" w:eastAsia="宋体" w:cs="Times New Roman"/>
          <w:sz w:val="24"/>
          <w:szCs w:val="24"/>
        </w:rPr>
      </w:pPr>
      <w:r>
        <w:rPr>
          <w:rFonts w:ascii="Times New Roman" w:hAnsi="Times New Roman" w:eastAsia="宋体" w:cs="Times New Roman"/>
          <w:sz w:val="24"/>
          <w:szCs w:val="24"/>
        </w:rPr>
        <w:t>式中：</w:t>
      </w:r>
      <m:oMath>
        <m:sSub>
          <m:sSubPr>
            <m:ctrlPr>
              <w:rPr>
                <w:rFonts w:ascii="Cambria Math" w:hAnsi="Cambria Math" w:eastAsia="宋体" w:cs="Times New Roman"/>
                <w:i/>
                <w:sz w:val="24"/>
                <w:szCs w:val="24"/>
              </w:rPr>
            </m:ctrlPr>
          </m:sSubPr>
          <m:e>
            <m:r>
              <w:rPr>
                <w:rFonts w:hint="eastAsia" w:ascii="Cambria Math" w:hAnsi="Cambria Math" w:eastAsia="宋体" w:cs="Times New Roman"/>
                <w:sz w:val="24"/>
                <w:szCs w:val="24"/>
              </w:rPr>
              <m:t>k</m:t>
            </m:r>
            <m:ctrlPr>
              <w:rPr>
                <w:rFonts w:ascii="Cambria Math" w:hAnsi="Cambria Math" w:eastAsia="宋体" w:cs="Times New Roman"/>
                <w:i/>
                <w:sz w:val="24"/>
                <w:szCs w:val="24"/>
              </w:rPr>
            </m:ctrlPr>
          </m:e>
          <m:sub>
            <m:r>
              <m:rPr>
                <m:sty m:val="p"/>
              </m:rPr>
              <w:rPr>
                <w:rFonts w:ascii="Cambria Math" w:hAnsi="Cambria Math" w:eastAsia="宋体" w:cs="Times New Roman"/>
                <w:sz w:val="24"/>
                <w:szCs w:val="24"/>
              </w:rPr>
              <m:t>8</m:t>
            </m:r>
            <m:ctrlPr>
              <w:rPr>
                <w:rFonts w:ascii="Cambria Math" w:hAnsi="Cambria Math" w:eastAsia="宋体" w:cs="Times New Roman"/>
                <w:i/>
                <w:sz w:val="24"/>
                <w:szCs w:val="24"/>
              </w:rPr>
            </m:ctrlPr>
          </m:sub>
        </m:sSub>
      </m:oMath>
      <w:r>
        <w:rPr>
          <w:rFonts w:hint="eastAsia" w:ascii="Times New Roman" w:hAnsi="Times New Roman" w:eastAsia="宋体" w:cs="Times New Roman"/>
          <w:sz w:val="24"/>
          <w:szCs w:val="24"/>
        </w:rPr>
        <w:t xml:space="preserve"> </w:t>
      </w:r>
      <w:r>
        <w:rPr>
          <w:rFonts w:ascii="Times New Roman" w:hAnsi="Times New Roman" w:eastAsia="宋体" w:cs="Times New Roman"/>
          <w:sz w:val="24"/>
          <w:szCs w:val="24"/>
        </w:rPr>
        <w:t>——</w:t>
      </w:r>
      <w:r>
        <w:rPr>
          <w:rFonts w:hint="eastAsia" w:ascii="Times New Roman" w:hAnsi="Times New Roman" w:eastAsia="宋体" w:cs="Times New Roman"/>
          <w:sz w:val="24"/>
          <w:szCs w:val="24"/>
        </w:rPr>
        <w:t xml:space="preserve"> </w:t>
      </w:r>
      <w:r>
        <w:rPr>
          <w:rFonts w:ascii="Times New Roman" w:hAnsi="Times New Roman" w:eastAsia="宋体" w:cs="Times New Roman"/>
          <w:sz w:val="24"/>
          <w:szCs w:val="24"/>
        </w:rPr>
        <w:t>混凝土剪撬破坏承载系数；当</w:t>
      </w:r>
      <m:oMath>
        <m:sSub>
          <m:sSubPr>
            <m:ctrlPr>
              <w:rPr>
                <w:rFonts w:ascii="Cambria Math" w:hAnsi="Cambria Math" w:eastAsia="宋体" w:cs="Times New Roman"/>
                <w:sz w:val="24"/>
                <w:szCs w:val="24"/>
              </w:rPr>
            </m:ctrlPr>
          </m:sSubPr>
          <m:e>
            <m:r>
              <w:rPr>
                <w:rFonts w:ascii="Cambria Math" w:hAnsi="Cambria Math" w:eastAsia="宋体" w:cs="Times New Roman"/>
                <w:sz w:val="24"/>
                <w:szCs w:val="24"/>
              </w:rPr>
              <m:t>h</m:t>
            </m:r>
            <m:ctrlPr>
              <w:rPr>
                <w:rFonts w:ascii="Cambria Math" w:hAnsi="Cambria Math" w:eastAsia="宋体" w:cs="Times New Roman"/>
                <w:sz w:val="24"/>
                <w:szCs w:val="24"/>
              </w:rPr>
            </m:ctrlPr>
          </m:e>
          <m:sub>
            <m:r>
              <m:rPr>
                <m:sty m:val="p"/>
              </m:rPr>
              <w:rPr>
                <w:rFonts w:ascii="Cambria Math" w:hAnsi="Cambria Math" w:eastAsia="宋体" w:cs="Times New Roman"/>
                <w:sz w:val="24"/>
                <w:szCs w:val="24"/>
              </w:rPr>
              <m:t>ef</m:t>
            </m:r>
            <m:ctrlPr>
              <w:rPr>
                <w:rFonts w:ascii="Cambria Math" w:hAnsi="Cambria Math" w:eastAsia="宋体" w:cs="Times New Roman"/>
                <w:sz w:val="24"/>
                <w:szCs w:val="24"/>
              </w:rPr>
            </m:ctrlPr>
          </m:sub>
        </m:sSub>
        <m:r>
          <m:rPr>
            <m:sty m:val="p"/>
          </m:rPr>
          <w:rPr>
            <w:rFonts w:ascii="Cambria Math" w:hAnsi="Cambria Math" w:eastAsia="宋体" w:cs="Times New Roman"/>
            <w:sz w:val="24"/>
            <w:szCs w:val="24"/>
          </w:rPr>
          <m:t>&lt;60mm</m:t>
        </m:r>
      </m:oMath>
      <w:r>
        <w:rPr>
          <w:rFonts w:ascii="Times New Roman" w:hAnsi="Times New Roman" w:eastAsia="宋体" w:cs="Times New Roman"/>
          <w:sz w:val="24"/>
          <w:szCs w:val="24"/>
        </w:rPr>
        <w:t>时，应取1.0；当</w:t>
      </w:r>
      <m:oMath>
        <m:sSub>
          <m:sSubPr>
            <m:ctrlPr>
              <w:rPr>
                <w:rFonts w:ascii="Cambria Math" w:hAnsi="Cambria Math" w:eastAsia="宋体" w:cs="Times New Roman"/>
                <w:sz w:val="24"/>
                <w:szCs w:val="24"/>
              </w:rPr>
            </m:ctrlPr>
          </m:sSubPr>
          <m:e>
            <m:r>
              <w:rPr>
                <w:rFonts w:ascii="Cambria Math" w:hAnsi="Cambria Math" w:eastAsia="宋体" w:cs="Times New Roman"/>
                <w:sz w:val="24"/>
                <w:szCs w:val="24"/>
              </w:rPr>
              <m:t>h</m:t>
            </m:r>
            <m:ctrlPr>
              <w:rPr>
                <w:rFonts w:ascii="Cambria Math" w:hAnsi="Cambria Math" w:eastAsia="宋体" w:cs="Times New Roman"/>
                <w:sz w:val="24"/>
                <w:szCs w:val="24"/>
              </w:rPr>
            </m:ctrlPr>
          </m:e>
          <m:sub>
            <m:r>
              <m:rPr>
                <m:sty m:val="p"/>
              </m:rPr>
              <w:rPr>
                <w:rFonts w:ascii="Cambria Math" w:hAnsi="Cambria Math" w:eastAsia="宋体" w:cs="Times New Roman"/>
                <w:sz w:val="24"/>
                <w:szCs w:val="24"/>
              </w:rPr>
              <m:t>ef</m:t>
            </m:r>
            <m:ctrlPr>
              <w:rPr>
                <w:rFonts w:ascii="Cambria Math" w:hAnsi="Cambria Math" w:eastAsia="宋体" w:cs="Times New Roman"/>
                <w:sz w:val="24"/>
                <w:szCs w:val="24"/>
              </w:rPr>
            </m:ctrlPr>
          </m:sub>
        </m:sSub>
        <m:r>
          <m:rPr>
            <m:sty m:val="p"/>
          </m:rPr>
          <w:rPr>
            <w:rFonts w:ascii="Cambria Math" w:hAnsi="Cambria Math" w:eastAsia="宋体" w:cs="Times New Roman"/>
            <w:sz w:val="24"/>
            <w:szCs w:val="24"/>
          </w:rPr>
          <m:t>≥ 60mm</m:t>
        </m:r>
      </m:oMath>
      <w:r>
        <w:rPr>
          <w:rFonts w:ascii="Times New Roman" w:hAnsi="Times New Roman" w:eastAsia="宋体" w:cs="Times New Roman"/>
          <w:sz w:val="24"/>
          <w:szCs w:val="24"/>
        </w:rPr>
        <w:t>时，应取2.0；</w:t>
      </w:r>
    </w:p>
    <w:p>
      <w:pPr>
        <w:widowControl w:val="0"/>
        <w:spacing w:after="0" w:line="360" w:lineRule="auto"/>
        <w:ind w:left="1512" w:right="44" w:rightChars="20" w:hanging="1512" w:hangingChars="630"/>
        <w:contextualSpacing/>
        <w:rPr>
          <w:rFonts w:ascii="Times New Roman" w:hAnsi="Times New Roman" w:eastAsia="宋体" w:cs="Times New Roman"/>
          <w:color w:val="000000"/>
          <w:kern w:val="2"/>
          <w:sz w:val="24"/>
          <w:szCs w:val="24"/>
        </w:rPr>
      </w:pPr>
      <w:r>
        <w:rPr>
          <w:rFonts w:hint="eastAsia" w:ascii="Times New Roman" w:hAnsi="Times New Roman" w:eastAsia="宋体" w:cs="Times New Roman"/>
          <w:sz w:val="24"/>
          <w:szCs w:val="24"/>
        </w:rPr>
        <w:t xml:space="preserve"> </w:t>
      </w:r>
      <w:r>
        <w:rPr>
          <w:rFonts w:ascii="Times New Roman" w:hAnsi="Times New Roman" w:eastAsia="宋体" w:cs="Times New Roman"/>
          <w:sz w:val="24"/>
          <w:szCs w:val="24"/>
        </w:rPr>
        <w:t xml:space="preserve">      </w:t>
      </w:r>
      <m:oMath>
        <m:sSub>
          <m:sSubPr>
            <m:ctrlPr>
              <w:rPr>
                <w:rFonts w:ascii="Cambria Math" w:hAnsi="Cambria Math" w:eastAsia="宋体" w:cs="Times New Roman"/>
                <w:i/>
                <w:sz w:val="24"/>
                <w:szCs w:val="24"/>
              </w:rPr>
            </m:ctrlPr>
          </m:sSubPr>
          <m:e>
            <m:r>
              <w:rPr>
                <w:rFonts w:ascii="Cambria Math" w:hAnsi="Cambria Math" w:eastAsia="宋体" w:cs="Times New Roman"/>
                <w:sz w:val="24"/>
                <w:szCs w:val="24"/>
              </w:rPr>
              <m:t>N</m:t>
            </m:r>
            <m:ctrlPr>
              <w:rPr>
                <w:rFonts w:ascii="Cambria Math" w:hAnsi="Cambria Math" w:eastAsia="宋体" w:cs="Times New Roman"/>
                <w:i/>
                <w:sz w:val="24"/>
                <w:szCs w:val="24"/>
              </w:rPr>
            </m:ctrlPr>
          </m:e>
          <m:sub>
            <m:r>
              <m:rPr>
                <m:sty m:val="p"/>
              </m:rPr>
              <w:rPr>
                <w:rFonts w:ascii="Cambria Math" w:hAnsi="Cambria Math" w:eastAsia="宋体" w:cs="Times New Roman"/>
                <w:sz w:val="24"/>
                <w:szCs w:val="24"/>
              </w:rPr>
              <m:t>Rk,c</m:t>
            </m:r>
            <m:ctrlPr>
              <w:rPr>
                <w:rFonts w:ascii="Cambria Math" w:hAnsi="Cambria Math" w:eastAsia="宋体" w:cs="Times New Roman"/>
                <w:i/>
                <w:sz w:val="24"/>
                <w:szCs w:val="24"/>
              </w:rPr>
            </m:ctrlPr>
          </m:sub>
        </m:sSub>
      </m:oMath>
      <w:r>
        <w:rPr>
          <w:rFonts w:hint="eastAsia" w:ascii="Times New Roman" w:hAnsi="Times New Roman" w:eastAsia="宋体" w:cs="Times New Roman"/>
          <w:sz w:val="24"/>
          <w:szCs w:val="24"/>
        </w:rPr>
        <w:t xml:space="preserve"> </w:t>
      </w:r>
      <w:r>
        <w:rPr>
          <w:rFonts w:ascii="Times New Roman" w:hAnsi="Times New Roman" w:eastAsia="宋体" w:cs="Times New Roman"/>
          <w:sz w:val="24"/>
          <w:szCs w:val="24"/>
        </w:rPr>
        <w:t>——</w:t>
      </w:r>
      <w:r>
        <w:rPr>
          <w:rFonts w:hint="eastAsia" w:ascii="Times New Roman" w:hAnsi="Times New Roman" w:eastAsia="宋体" w:cs="Times New Roman"/>
          <w:sz w:val="24"/>
          <w:szCs w:val="24"/>
        </w:rPr>
        <w:t xml:space="preserve"> </w:t>
      </w:r>
      <w:r>
        <w:rPr>
          <w:rFonts w:ascii="Times New Roman" w:hAnsi="Times New Roman" w:eastAsia="宋体" w:cs="Times New Roman"/>
          <w:sz w:val="24"/>
          <w:szCs w:val="24"/>
        </w:rPr>
        <w:t>混凝土锥体破坏</w:t>
      </w:r>
      <w:r>
        <w:rPr>
          <w:rFonts w:hint="eastAsia" w:ascii="Times New Roman" w:hAnsi="Times New Roman" w:eastAsia="宋体" w:cs="Times New Roman"/>
          <w:sz w:val="24"/>
          <w:szCs w:val="24"/>
        </w:rPr>
        <w:t>抗拉</w:t>
      </w:r>
      <w:r>
        <w:rPr>
          <w:rFonts w:ascii="Times New Roman" w:hAnsi="Times New Roman" w:eastAsia="宋体" w:cs="Times New Roman"/>
          <w:sz w:val="24"/>
          <w:szCs w:val="24"/>
        </w:rPr>
        <w:t>承载力标准值（</w:t>
      </w:r>
      <w:r>
        <w:rPr>
          <w:rFonts w:hint="eastAsia" w:ascii="Times New Roman" w:hAnsi="Times New Roman" w:eastAsia="宋体" w:cs="Times New Roman"/>
          <w:sz w:val="24"/>
          <w:szCs w:val="24"/>
        </w:rPr>
        <w:t>N</w:t>
      </w:r>
      <w:r>
        <w:rPr>
          <w:rFonts w:ascii="Times New Roman" w:hAnsi="Times New Roman" w:eastAsia="宋体" w:cs="Times New Roman"/>
          <w:sz w:val="24"/>
          <w:szCs w:val="24"/>
        </w:rPr>
        <w:t>），应根据本标准第6.2.4</w:t>
      </w:r>
      <w:r>
        <w:rPr>
          <w:rFonts w:hint="eastAsia" w:ascii="Times New Roman" w:hAnsi="Times New Roman" w:eastAsia="宋体" w:cs="Times New Roman"/>
          <w:sz w:val="24"/>
          <w:szCs w:val="24"/>
        </w:rPr>
        <w:t>条第2款</w:t>
      </w:r>
      <w:r>
        <w:rPr>
          <w:rFonts w:ascii="Times New Roman" w:hAnsi="Times New Roman" w:eastAsia="宋体" w:cs="Times New Roman"/>
          <w:sz w:val="24"/>
          <w:szCs w:val="24"/>
        </w:rPr>
        <w:t>取值。</w:t>
      </w:r>
    </w:p>
    <w:p>
      <w:pPr>
        <w:widowControl w:val="0"/>
        <w:spacing w:after="0" w:line="360" w:lineRule="auto"/>
        <w:ind w:firstLine="482" w:firstLineChars="200"/>
        <w:rPr>
          <w:rFonts w:ascii="Times New Roman" w:hAnsi="Times New Roman" w:eastAsia="宋体" w:cs="Times New Roman"/>
          <w:sz w:val="24"/>
          <w:szCs w:val="24"/>
        </w:rPr>
      </w:pPr>
      <w:r>
        <w:rPr>
          <w:rFonts w:ascii="Times New Roman" w:hAnsi="Times New Roman" w:eastAsia="宋体" w:cs="Times New Roman"/>
          <w:b/>
          <w:sz w:val="24"/>
          <w:szCs w:val="24"/>
        </w:rPr>
        <w:t xml:space="preserve">2) </w:t>
      </w:r>
      <w:r>
        <w:rPr>
          <w:rFonts w:ascii="Times New Roman" w:hAnsi="Times New Roman" w:eastAsia="宋体" w:cs="Times New Roman"/>
          <w:sz w:val="24"/>
          <w:szCs w:val="24"/>
        </w:rPr>
        <w:t>当槽式预埋件有附加钢筋时，单</w:t>
      </w:r>
      <w:r>
        <w:rPr>
          <w:rFonts w:hint="eastAsia" w:ascii="Times New Roman" w:hAnsi="Times New Roman" w:eastAsia="宋体" w:cs="Times New Roman"/>
          <w:sz w:val="24"/>
          <w:szCs w:val="24"/>
        </w:rPr>
        <w:t>个锚件</w:t>
      </w:r>
      <w:r>
        <w:rPr>
          <w:rFonts w:ascii="Times New Roman" w:hAnsi="Times New Roman" w:eastAsia="宋体" w:cs="Times New Roman"/>
          <w:sz w:val="24"/>
          <w:szCs w:val="24"/>
        </w:rPr>
        <w:t>的混凝土剪撬</w:t>
      </w:r>
      <w:r>
        <w:rPr>
          <w:rFonts w:hint="eastAsia" w:ascii="Times New Roman" w:hAnsi="Times New Roman" w:eastAsia="宋体" w:cs="Times New Roman"/>
          <w:sz w:val="24"/>
          <w:szCs w:val="24"/>
        </w:rPr>
        <w:t>垂直抗剪</w:t>
      </w:r>
      <w:r>
        <w:rPr>
          <w:rFonts w:ascii="Times New Roman" w:hAnsi="Times New Roman" w:eastAsia="宋体" w:cs="Times New Roman"/>
          <w:sz w:val="24"/>
          <w:szCs w:val="24"/>
        </w:rPr>
        <w:t>承载力标准值</w:t>
      </w:r>
      <m:oMath>
        <m:sSub>
          <m:sSubPr>
            <m:ctrlPr>
              <w:rPr>
                <w:rFonts w:ascii="Cambria Math" w:hAnsi="Cambria Math" w:eastAsia="宋体" w:cs="Times New Roman"/>
                <w:sz w:val="24"/>
                <w:szCs w:val="24"/>
              </w:rPr>
            </m:ctrlPr>
          </m:sSubPr>
          <m:e>
            <m:r>
              <w:rPr>
                <w:rFonts w:ascii="Cambria Math" w:hAnsi="Cambria Math" w:eastAsia="宋体" w:cs="Times New Roman"/>
                <w:sz w:val="24"/>
                <w:szCs w:val="24"/>
              </w:rPr>
              <m:t>V</m:t>
            </m:r>
            <m:ctrlPr>
              <w:rPr>
                <w:rFonts w:ascii="Cambria Math" w:hAnsi="Cambria Math" w:eastAsia="宋体" w:cs="Times New Roman"/>
                <w:sz w:val="24"/>
                <w:szCs w:val="24"/>
              </w:rPr>
            </m:ctrlPr>
          </m:e>
          <m:sub>
            <m:r>
              <m:rPr>
                <m:sty m:val="p"/>
              </m:rPr>
              <w:rPr>
                <w:rFonts w:ascii="Cambria Math" w:hAnsi="Cambria Math" w:eastAsia="宋体" w:cs="Times New Roman"/>
                <w:sz w:val="24"/>
                <w:szCs w:val="24"/>
              </w:rPr>
              <m:t>Rk,cp,y</m:t>
            </m:r>
            <m:ctrlPr>
              <w:rPr>
                <w:rFonts w:ascii="Cambria Math" w:hAnsi="Cambria Math" w:eastAsia="宋体" w:cs="Times New Roman"/>
                <w:sz w:val="24"/>
                <w:szCs w:val="24"/>
              </w:rPr>
            </m:ctrlPr>
          </m:sub>
        </m:sSub>
      </m:oMath>
      <w:r>
        <w:rPr>
          <w:rFonts w:ascii="Times New Roman" w:hAnsi="Times New Roman" w:eastAsia="宋体" w:cs="Times New Roman"/>
          <w:sz w:val="24"/>
          <w:szCs w:val="24"/>
        </w:rPr>
        <w:t>应按</w:t>
      </w:r>
      <w:r>
        <w:rPr>
          <w:rFonts w:ascii="Times New Roman" w:hAnsi="Times New Roman"/>
          <w:sz w:val="24"/>
          <w:szCs w:val="24"/>
        </w:rPr>
        <w:t>下式</w:t>
      </w:r>
      <w:r>
        <w:rPr>
          <w:rFonts w:ascii="Times New Roman" w:hAnsi="Times New Roman" w:eastAsia="宋体" w:cs="Times New Roman"/>
          <w:sz w:val="24"/>
          <w:szCs w:val="24"/>
        </w:rPr>
        <w:t>计算：</w:t>
      </w:r>
    </w:p>
    <w:tbl>
      <w:tblPr>
        <w:tblStyle w:val="18"/>
        <w:tblW w:w="0" w:type="auto"/>
        <w:tblInd w:w="72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788"/>
        <w:gridCol w:w="155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6788" w:type="dxa"/>
          </w:tcPr>
          <w:p>
            <w:pPr>
              <w:widowControl w:val="0"/>
              <w:spacing w:after="160" w:line="360" w:lineRule="auto"/>
              <w:contextualSpacing/>
              <w:jc w:val="center"/>
              <w:rPr>
                <w:rFonts w:ascii="Times New Roman" w:hAnsi="Times New Roman" w:eastAsia="宋体" w:cs="Times New Roman"/>
                <w:sz w:val="24"/>
                <w:szCs w:val="24"/>
              </w:rPr>
            </w:pPr>
            <m:oMathPara>
              <m:oMath>
                <m:sSub>
                  <m:sSubPr>
                    <m:ctrlPr>
                      <w:rPr>
                        <w:rFonts w:ascii="Cambria Math" w:hAnsi="Cambria Math" w:eastAsia="宋体" w:cs="Times New Roman"/>
                        <w:i/>
                        <w:sz w:val="24"/>
                        <w:szCs w:val="24"/>
                      </w:rPr>
                    </m:ctrlPr>
                  </m:sSubPr>
                  <m:e>
                    <m:r>
                      <w:rPr>
                        <w:rFonts w:ascii="Cambria Math" w:hAnsi="Cambria Math" w:eastAsia="宋体" w:cs="Times New Roman"/>
                        <w:sz w:val="24"/>
                        <w:szCs w:val="24"/>
                      </w:rPr>
                      <m:t>V</m:t>
                    </m:r>
                    <m:ctrlPr>
                      <w:rPr>
                        <w:rFonts w:ascii="Cambria Math" w:hAnsi="Cambria Math" w:eastAsia="宋体" w:cs="Times New Roman"/>
                        <w:i/>
                        <w:sz w:val="24"/>
                        <w:szCs w:val="24"/>
                      </w:rPr>
                    </m:ctrlPr>
                  </m:e>
                  <m:sub>
                    <m:r>
                      <m:rPr>
                        <m:sty m:val="p"/>
                      </m:rPr>
                      <w:rPr>
                        <w:rFonts w:ascii="Cambria Math" w:hAnsi="Cambria Math" w:eastAsia="宋体" w:cs="Times New Roman"/>
                        <w:sz w:val="24"/>
                        <w:szCs w:val="24"/>
                      </w:rPr>
                      <m:t>Rk,cp,y</m:t>
                    </m:r>
                    <m:ctrlPr>
                      <w:rPr>
                        <w:rFonts w:ascii="Cambria Math" w:hAnsi="Cambria Math" w:eastAsia="宋体" w:cs="Times New Roman"/>
                        <w:i/>
                        <w:sz w:val="24"/>
                        <w:szCs w:val="24"/>
                      </w:rPr>
                    </m:ctrlPr>
                  </m:sub>
                </m:sSub>
                <m:r>
                  <w:rPr>
                    <w:rFonts w:ascii="Cambria Math" w:hAnsi="Cambria Math" w:eastAsia="宋体" w:cs="Times New Roman"/>
                    <w:sz w:val="24"/>
                    <w:szCs w:val="24"/>
                  </w:rPr>
                  <m:t>=0.75∙</m:t>
                </m:r>
                <m:sSub>
                  <m:sSubPr>
                    <m:ctrlPr>
                      <w:rPr>
                        <w:rFonts w:ascii="Cambria Math" w:hAnsi="Cambria Math" w:eastAsia="宋体" w:cs="Times New Roman"/>
                        <w:i/>
                        <w:iCs/>
                        <w:sz w:val="24"/>
                        <w:szCs w:val="24"/>
                      </w:rPr>
                    </m:ctrlPr>
                  </m:sSubPr>
                  <m:e>
                    <m:r>
                      <w:rPr>
                        <w:rFonts w:ascii="Cambria Math" w:hAnsi="Cambria Math" w:eastAsia="宋体" w:cs="Times New Roman"/>
                        <w:sz w:val="24"/>
                        <w:szCs w:val="24"/>
                      </w:rPr>
                      <m:t>k</m:t>
                    </m:r>
                    <m:ctrlPr>
                      <w:rPr>
                        <w:rFonts w:ascii="Cambria Math" w:hAnsi="Cambria Math" w:eastAsia="宋体" w:cs="Times New Roman"/>
                        <w:i/>
                        <w:iCs/>
                        <w:sz w:val="24"/>
                        <w:szCs w:val="24"/>
                      </w:rPr>
                    </m:ctrlPr>
                  </m:e>
                  <m:sub>
                    <m:r>
                      <m:rPr>
                        <m:sty m:val="p"/>
                      </m:rPr>
                      <w:rPr>
                        <w:rFonts w:ascii="Cambria Math" w:hAnsi="Cambria Math" w:eastAsia="宋体" w:cs="Times New Roman"/>
                        <w:sz w:val="24"/>
                        <w:szCs w:val="24"/>
                        <w:vertAlign w:val="subscript"/>
                      </w:rPr>
                      <m:t>8</m:t>
                    </m:r>
                    <m:ctrlPr>
                      <w:rPr>
                        <w:rFonts w:ascii="Cambria Math" w:hAnsi="Cambria Math" w:eastAsia="宋体" w:cs="Times New Roman"/>
                        <w:i/>
                        <w:iCs/>
                        <w:sz w:val="24"/>
                        <w:szCs w:val="24"/>
                      </w:rPr>
                    </m:ctrlPr>
                  </m:sub>
                </m:sSub>
                <m:r>
                  <w:rPr>
                    <w:rFonts w:ascii="Cambria Math" w:hAnsi="Cambria Math" w:eastAsia="宋体" w:cs="Times New Roman"/>
                    <w:sz w:val="24"/>
                    <w:szCs w:val="24"/>
                  </w:rPr>
                  <m:t>∙</m:t>
                </m:r>
                <m:sSub>
                  <m:sSubPr>
                    <m:ctrlPr>
                      <w:rPr>
                        <w:rFonts w:ascii="Cambria Math" w:hAnsi="Cambria Math" w:eastAsia="宋体" w:cs="Times New Roman"/>
                        <w:i/>
                        <w:sz w:val="24"/>
                        <w:szCs w:val="24"/>
                      </w:rPr>
                    </m:ctrlPr>
                  </m:sSubPr>
                  <m:e>
                    <m:r>
                      <w:rPr>
                        <w:rFonts w:ascii="Cambria Math" w:hAnsi="Cambria Math" w:eastAsia="宋体" w:cs="Times New Roman"/>
                        <w:sz w:val="24"/>
                        <w:szCs w:val="24"/>
                      </w:rPr>
                      <m:t>N</m:t>
                    </m:r>
                    <m:ctrlPr>
                      <w:rPr>
                        <w:rFonts w:ascii="Cambria Math" w:hAnsi="Cambria Math" w:eastAsia="宋体" w:cs="Times New Roman"/>
                        <w:i/>
                        <w:sz w:val="24"/>
                        <w:szCs w:val="24"/>
                      </w:rPr>
                    </m:ctrlPr>
                  </m:e>
                  <m:sub>
                    <m:r>
                      <m:rPr>
                        <m:sty m:val="p"/>
                      </m:rPr>
                      <w:rPr>
                        <w:rFonts w:ascii="Cambria Math" w:hAnsi="Cambria Math" w:eastAsia="宋体" w:cs="Times New Roman"/>
                        <w:sz w:val="24"/>
                        <w:szCs w:val="24"/>
                      </w:rPr>
                      <m:t>Rk,c</m:t>
                    </m:r>
                    <m:ctrlPr>
                      <w:rPr>
                        <w:rFonts w:ascii="Cambria Math" w:hAnsi="Cambria Math" w:eastAsia="宋体" w:cs="Times New Roman"/>
                        <w:i/>
                        <w:sz w:val="24"/>
                        <w:szCs w:val="24"/>
                      </w:rPr>
                    </m:ctrlPr>
                  </m:sub>
                </m:sSub>
              </m:oMath>
            </m:oMathPara>
          </w:p>
        </w:tc>
        <w:tc>
          <w:tcPr>
            <w:tcW w:w="1554" w:type="dxa"/>
          </w:tcPr>
          <w:p>
            <w:pPr>
              <w:widowControl w:val="0"/>
              <w:spacing w:after="160" w:line="360" w:lineRule="auto"/>
              <w:contextualSpacing/>
              <w:jc w:val="right"/>
              <w:rPr>
                <w:rFonts w:ascii="Times New Roman" w:hAnsi="Times New Roman" w:eastAsia="宋体" w:cs="Times New Roman"/>
                <w:sz w:val="24"/>
                <w:szCs w:val="24"/>
              </w:rPr>
            </w:pPr>
            <w:r>
              <w:rPr>
                <w:rFonts w:ascii="Times New Roman" w:hAnsi="Times New Roman" w:eastAsia="宋体" w:cs="Times New Roman"/>
                <w:iCs/>
                <w:sz w:val="24"/>
                <w:szCs w:val="24"/>
              </w:rPr>
              <w:t>（6.3.4-2）</w:t>
            </w:r>
          </w:p>
        </w:tc>
      </w:tr>
    </w:tbl>
    <w:p>
      <w:pPr>
        <w:pStyle w:val="33"/>
        <w:numPr>
          <w:ilvl w:val="0"/>
          <w:numId w:val="34"/>
        </w:numPr>
        <w:spacing w:after="0" w:line="360" w:lineRule="auto"/>
        <w:ind w:left="0" w:firstLine="480"/>
        <w:rPr>
          <w:rFonts w:ascii="Times New Roman" w:hAnsi="Times New Roman"/>
          <w:color w:val="000000"/>
          <w:sz w:val="24"/>
          <w:szCs w:val="24"/>
        </w:rPr>
      </w:pPr>
      <w:r>
        <w:rPr>
          <w:rFonts w:ascii="Times New Roman" w:hAnsi="Times New Roman"/>
          <w:color w:val="000000"/>
          <w:sz w:val="24"/>
          <w:szCs w:val="24"/>
        </w:rPr>
        <w:t>混凝土边缘</w:t>
      </w:r>
      <w:r>
        <w:rPr>
          <w:rFonts w:hint="eastAsia" w:ascii="Times New Roman" w:hAnsi="Times New Roman"/>
          <w:color w:val="000000"/>
          <w:sz w:val="24"/>
          <w:szCs w:val="24"/>
        </w:rPr>
        <w:t>垂直抗剪</w:t>
      </w:r>
      <w:r>
        <w:rPr>
          <w:rFonts w:ascii="Times New Roman" w:hAnsi="Times New Roman"/>
          <w:color w:val="000000"/>
          <w:sz w:val="24"/>
          <w:szCs w:val="24"/>
        </w:rPr>
        <w:t>承载力标准值</w:t>
      </w:r>
      <m:oMath>
        <m:sSub>
          <m:sSubPr>
            <m:ctrlPr>
              <w:rPr>
                <w:rFonts w:ascii="Cambria Math" w:hAnsi="Cambria Math"/>
                <w:color w:val="000000"/>
                <w:sz w:val="24"/>
                <w:szCs w:val="24"/>
              </w:rPr>
            </m:ctrlPr>
          </m:sSubPr>
          <m:e>
            <m:r>
              <m:rPr>
                <m:sty m:val="p"/>
              </m:rPr>
              <w:rPr>
                <w:rFonts w:ascii="Cambria Math" w:hAnsi="Cambria Math"/>
                <w:color w:val="000000"/>
                <w:sz w:val="24"/>
                <w:szCs w:val="24"/>
              </w:rPr>
              <m:t>V</m:t>
            </m:r>
            <m:ctrlPr>
              <w:rPr>
                <w:rFonts w:ascii="Cambria Math" w:hAnsi="Cambria Math"/>
                <w:color w:val="000000"/>
                <w:sz w:val="24"/>
                <w:szCs w:val="24"/>
              </w:rPr>
            </m:ctrlPr>
          </m:e>
          <m:sub>
            <m:r>
              <m:rPr>
                <m:sty m:val="p"/>
              </m:rPr>
              <w:rPr>
                <w:rFonts w:ascii="Cambria Math" w:hAnsi="Cambria Math"/>
                <w:color w:val="000000"/>
                <w:sz w:val="24"/>
                <w:szCs w:val="24"/>
              </w:rPr>
              <m:t>Rk,c,y</m:t>
            </m:r>
            <m:ctrlPr>
              <w:rPr>
                <w:rFonts w:ascii="Cambria Math" w:hAnsi="Cambria Math"/>
                <w:color w:val="000000"/>
                <w:sz w:val="24"/>
                <w:szCs w:val="24"/>
              </w:rPr>
            </m:ctrlPr>
          </m:sub>
        </m:sSub>
      </m:oMath>
      <w:r>
        <w:rPr>
          <w:rFonts w:ascii="Times New Roman" w:hAnsi="Times New Roman"/>
          <w:color w:val="000000"/>
          <w:sz w:val="24"/>
          <w:szCs w:val="24"/>
        </w:rPr>
        <w:t>应按式（6.3.4-3）计算</w:t>
      </w:r>
      <w:r>
        <w:rPr>
          <w:rFonts w:hint="eastAsia" w:ascii="Times New Roman" w:hAnsi="Times New Roman"/>
          <w:color w:val="000000"/>
          <w:sz w:val="24"/>
          <w:szCs w:val="24"/>
        </w:rPr>
        <w:t>：</w:t>
      </w:r>
    </w:p>
    <w:tbl>
      <w:tblPr>
        <w:tblStyle w:val="18"/>
        <w:tblW w:w="0" w:type="auto"/>
        <w:tblInd w:w="72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646"/>
        <w:gridCol w:w="169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6646" w:type="dxa"/>
          </w:tcPr>
          <w:p>
            <w:pPr>
              <w:widowControl w:val="0"/>
              <w:spacing w:after="160" w:line="360" w:lineRule="auto"/>
              <w:contextualSpacing/>
              <w:jc w:val="center"/>
              <w:rPr>
                <w:rFonts w:ascii="Times New Roman" w:hAnsi="Times New Roman" w:eastAsia="宋体" w:cs="Times New Roman"/>
                <w:sz w:val="24"/>
                <w:szCs w:val="24"/>
              </w:rPr>
            </w:pPr>
            <m:oMathPara>
              <m:oMath>
                <m:sSub>
                  <m:sSubPr>
                    <m:ctrlPr>
                      <w:rPr>
                        <w:rFonts w:ascii="Cambria Math" w:hAnsi="Cambria Math" w:eastAsia="宋体" w:cs="Times New Roman"/>
                        <w:i/>
                        <w:sz w:val="24"/>
                        <w:szCs w:val="24"/>
                      </w:rPr>
                    </m:ctrlPr>
                  </m:sSubPr>
                  <m:e>
                    <m:r>
                      <w:rPr>
                        <w:rFonts w:ascii="Cambria Math" w:hAnsi="Cambria Math" w:eastAsia="宋体" w:cs="Times New Roman"/>
                        <w:sz w:val="24"/>
                        <w:szCs w:val="24"/>
                      </w:rPr>
                      <m:t>V</m:t>
                    </m:r>
                    <m:ctrlPr>
                      <w:rPr>
                        <w:rFonts w:ascii="Cambria Math" w:hAnsi="Cambria Math" w:eastAsia="宋体" w:cs="Times New Roman"/>
                        <w:i/>
                        <w:sz w:val="24"/>
                        <w:szCs w:val="24"/>
                      </w:rPr>
                    </m:ctrlPr>
                  </m:e>
                  <m:sub>
                    <m:r>
                      <m:rPr>
                        <m:sty m:val="p"/>
                      </m:rPr>
                      <w:rPr>
                        <w:rFonts w:ascii="Cambria Math" w:hAnsi="Cambria Math" w:eastAsia="宋体" w:cs="Times New Roman"/>
                        <w:sz w:val="24"/>
                        <w:szCs w:val="24"/>
                      </w:rPr>
                      <m:t>Rk,c,y</m:t>
                    </m:r>
                    <m:ctrlPr>
                      <w:rPr>
                        <w:rFonts w:ascii="Cambria Math" w:hAnsi="Cambria Math" w:eastAsia="宋体" w:cs="Times New Roman"/>
                        <w:i/>
                        <w:sz w:val="24"/>
                        <w:szCs w:val="24"/>
                      </w:rPr>
                    </m:ctrlPr>
                  </m:sub>
                </m:sSub>
                <m:r>
                  <w:rPr>
                    <w:rFonts w:ascii="Cambria Math" w:hAnsi="Cambria Math" w:eastAsia="宋体" w:cs="Times New Roman"/>
                    <w:kern w:val="2"/>
                    <w:sz w:val="24"/>
                    <w:szCs w:val="24"/>
                  </w:rPr>
                  <m:t>=</m:t>
                </m:r>
                <m:sSubSup>
                  <m:sSubSupPr>
                    <m:ctrlPr>
                      <w:rPr>
                        <w:rFonts w:ascii="Cambria Math" w:hAnsi="Cambria Math" w:eastAsia="宋体" w:cs="Times New Roman"/>
                        <w:kern w:val="2"/>
                        <w:sz w:val="24"/>
                        <w:szCs w:val="24"/>
                      </w:rPr>
                    </m:ctrlPr>
                  </m:sSubSupPr>
                  <m:e>
                    <m:r>
                      <w:rPr>
                        <w:rFonts w:ascii="Cambria Math" w:hAnsi="Cambria Math" w:eastAsia="宋体" w:cs="Times New Roman"/>
                        <w:kern w:val="2"/>
                        <w:sz w:val="24"/>
                        <w:szCs w:val="24"/>
                      </w:rPr>
                      <m:t>V</m:t>
                    </m:r>
                    <m:ctrlPr>
                      <w:rPr>
                        <w:rFonts w:ascii="Cambria Math" w:hAnsi="Cambria Math" w:eastAsia="宋体" w:cs="Times New Roman"/>
                        <w:kern w:val="2"/>
                        <w:sz w:val="24"/>
                        <w:szCs w:val="24"/>
                      </w:rPr>
                    </m:ctrlPr>
                  </m:e>
                  <m:sub>
                    <m:r>
                      <m:rPr>
                        <m:sty m:val="p"/>
                      </m:rPr>
                      <w:rPr>
                        <w:rFonts w:ascii="Cambria Math" w:hAnsi="Cambria Math" w:eastAsia="宋体" w:cs="Times New Roman"/>
                        <w:kern w:val="2"/>
                        <w:sz w:val="24"/>
                        <w:szCs w:val="24"/>
                      </w:rPr>
                      <m:t>Rk,c,y</m:t>
                    </m:r>
                    <m:ctrlPr>
                      <w:rPr>
                        <w:rFonts w:ascii="Cambria Math" w:hAnsi="Cambria Math" w:eastAsia="宋体" w:cs="Times New Roman"/>
                        <w:kern w:val="2"/>
                        <w:sz w:val="24"/>
                        <w:szCs w:val="24"/>
                      </w:rPr>
                    </m:ctrlPr>
                  </m:sub>
                  <m:sup>
                    <m:r>
                      <w:rPr>
                        <w:rFonts w:ascii="Cambria Math" w:hAnsi="Cambria Math" w:eastAsia="宋体" w:cs="Times New Roman"/>
                        <w:kern w:val="2"/>
                        <w:sz w:val="24"/>
                        <w:szCs w:val="24"/>
                      </w:rPr>
                      <m:t>0</m:t>
                    </m:r>
                    <m:ctrlPr>
                      <w:rPr>
                        <w:rFonts w:ascii="Cambria Math" w:hAnsi="Cambria Math" w:eastAsia="宋体" w:cs="Times New Roman"/>
                        <w:kern w:val="2"/>
                        <w:sz w:val="24"/>
                        <w:szCs w:val="24"/>
                      </w:rPr>
                    </m:ctrlPr>
                  </m:sup>
                </m:sSubSup>
                <m:r>
                  <w:rPr>
                    <w:rFonts w:ascii="Cambria Math" w:hAnsi="Cambria Math" w:eastAsia="宋体" w:cs="Times New Roman"/>
                    <w:kern w:val="2"/>
                    <w:sz w:val="24"/>
                    <w:szCs w:val="24"/>
                  </w:rPr>
                  <m:t>∙</m:t>
                </m:r>
                <m:sSub>
                  <m:sSubPr>
                    <m:ctrlPr>
                      <w:rPr>
                        <w:rFonts w:ascii="Cambria Math" w:hAnsi="Cambria Math" w:eastAsia="宋体" w:cs="Times New Roman"/>
                        <w:kern w:val="2"/>
                        <w:sz w:val="24"/>
                        <w:szCs w:val="24"/>
                      </w:rPr>
                    </m:ctrlPr>
                  </m:sSubPr>
                  <m:e>
                    <m:r>
                      <w:rPr>
                        <w:rFonts w:ascii="Cambria Math" w:hAnsi="Cambria Math" w:eastAsia="宋体" w:cs="Times New Roman"/>
                        <w:kern w:val="2"/>
                        <w:sz w:val="24"/>
                        <w:szCs w:val="24"/>
                      </w:rPr>
                      <m:t>ψ</m:t>
                    </m:r>
                    <m:ctrlPr>
                      <w:rPr>
                        <w:rFonts w:ascii="Cambria Math" w:hAnsi="Cambria Math" w:eastAsia="宋体" w:cs="Times New Roman"/>
                        <w:kern w:val="2"/>
                        <w:sz w:val="24"/>
                        <w:szCs w:val="24"/>
                      </w:rPr>
                    </m:ctrlPr>
                  </m:e>
                  <m:sub>
                    <m:r>
                      <m:rPr>
                        <m:sty m:val="p"/>
                      </m:rPr>
                      <w:rPr>
                        <w:rFonts w:ascii="Cambria Math" w:hAnsi="Cambria Math" w:eastAsia="宋体" w:cs="Times New Roman"/>
                        <w:kern w:val="2"/>
                        <w:sz w:val="24"/>
                        <w:szCs w:val="24"/>
                      </w:rPr>
                      <m:t>ch,s,V</m:t>
                    </m:r>
                    <m:ctrlPr>
                      <w:rPr>
                        <w:rFonts w:ascii="Cambria Math" w:hAnsi="Cambria Math" w:eastAsia="宋体" w:cs="Times New Roman"/>
                        <w:kern w:val="2"/>
                        <w:sz w:val="24"/>
                        <w:szCs w:val="24"/>
                      </w:rPr>
                    </m:ctrlPr>
                  </m:sub>
                </m:sSub>
                <m:r>
                  <w:rPr>
                    <w:rFonts w:ascii="Cambria Math" w:hAnsi="Cambria Math" w:eastAsia="宋体" w:cs="Times New Roman"/>
                    <w:kern w:val="2"/>
                    <w:sz w:val="24"/>
                    <w:szCs w:val="24"/>
                  </w:rPr>
                  <m:t>∙</m:t>
                </m:r>
                <m:sSub>
                  <m:sSubPr>
                    <m:ctrlPr>
                      <w:rPr>
                        <w:rFonts w:ascii="Cambria Math" w:hAnsi="Cambria Math" w:eastAsia="宋体" w:cs="Times New Roman"/>
                        <w:kern w:val="2"/>
                        <w:sz w:val="24"/>
                        <w:szCs w:val="24"/>
                      </w:rPr>
                    </m:ctrlPr>
                  </m:sSubPr>
                  <m:e>
                    <m:r>
                      <w:rPr>
                        <w:rFonts w:ascii="Cambria Math" w:hAnsi="Cambria Math" w:eastAsia="宋体" w:cs="Times New Roman"/>
                        <w:kern w:val="2"/>
                        <w:sz w:val="24"/>
                        <w:szCs w:val="24"/>
                      </w:rPr>
                      <m:t>ψ</m:t>
                    </m:r>
                    <m:ctrlPr>
                      <w:rPr>
                        <w:rFonts w:ascii="Cambria Math" w:hAnsi="Cambria Math" w:eastAsia="宋体" w:cs="Times New Roman"/>
                        <w:kern w:val="2"/>
                        <w:sz w:val="24"/>
                        <w:szCs w:val="24"/>
                      </w:rPr>
                    </m:ctrlPr>
                  </m:e>
                  <m:sub>
                    <m:r>
                      <m:rPr>
                        <m:sty m:val="p"/>
                      </m:rPr>
                      <w:rPr>
                        <w:rFonts w:ascii="Cambria Math" w:hAnsi="Cambria Math" w:eastAsia="宋体" w:cs="Times New Roman"/>
                        <w:kern w:val="2"/>
                        <w:sz w:val="24"/>
                        <w:szCs w:val="24"/>
                      </w:rPr>
                      <m:t>ch,c,V</m:t>
                    </m:r>
                    <m:ctrlPr>
                      <w:rPr>
                        <w:rFonts w:ascii="Cambria Math" w:hAnsi="Cambria Math" w:eastAsia="宋体" w:cs="Times New Roman"/>
                        <w:kern w:val="2"/>
                        <w:sz w:val="24"/>
                        <w:szCs w:val="24"/>
                      </w:rPr>
                    </m:ctrlPr>
                  </m:sub>
                </m:sSub>
                <m:r>
                  <w:rPr>
                    <w:rFonts w:ascii="Cambria Math" w:hAnsi="Cambria Math" w:eastAsia="宋体" w:cs="Times New Roman"/>
                    <w:kern w:val="2"/>
                    <w:sz w:val="24"/>
                    <w:szCs w:val="24"/>
                  </w:rPr>
                  <m:t>∙</m:t>
                </m:r>
                <m:sSub>
                  <m:sSubPr>
                    <m:ctrlPr>
                      <w:rPr>
                        <w:rFonts w:ascii="Cambria Math" w:hAnsi="Cambria Math" w:eastAsia="宋体" w:cs="Times New Roman"/>
                        <w:kern w:val="2"/>
                        <w:sz w:val="24"/>
                        <w:szCs w:val="24"/>
                      </w:rPr>
                    </m:ctrlPr>
                  </m:sSubPr>
                  <m:e>
                    <m:r>
                      <w:rPr>
                        <w:rFonts w:ascii="Cambria Math" w:hAnsi="Cambria Math" w:eastAsia="宋体" w:cs="Times New Roman"/>
                        <w:kern w:val="2"/>
                        <w:sz w:val="24"/>
                        <w:szCs w:val="24"/>
                      </w:rPr>
                      <m:t>ψ</m:t>
                    </m:r>
                    <m:ctrlPr>
                      <w:rPr>
                        <w:rFonts w:ascii="Cambria Math" w:hAnsi="Cambria Math" w:eastAsia="宋体" w:cs="Times New Roman"/>
                        <w:kern w:val="2"/>
                        <w:sz w:val="24"/>
                        <w:szCs w:val="24"/>
                      </w:rPr>
                    </m:ctrlPr>
                  </m:e>
                  <m:sub>
                    <m:r>
                      <m:rPr>
                        <m:sty m:val="p"/>
                      </m:rPr>
                      <w:rPr>
                        <w:rFonts w:ascii="Cambria Math" w:hAnsi="Cambria Math" w:eastAsia="宋体" w:cs="Times New Roman"/>
                        <w:kern w:val="2"/>
                        <w:sz w:val="24"/>
                        <w:szCs w:val="24"/>
                      </w:rPr>
                      <m:t>ch,h,V</m:t>
                    </m:r>
                    <m:ctrlPr>
                      <w:rPr>
                        <w:rFonts w:ascii="Cambria Math" w:hAnsi="Cambria Math" w:eastAsia="宋体" w:cs="Times New Roman"/>
                        <w:kern w:val="2"/>
                        <w:sz w:val="24"/>
                        <w:szCs w:val="24"/>
                      </w:rPr>
                    </m:ctrlPr>
                  </m:sub>
                </m:sSub>
                <m:r>
                  <w:rPr>
                    <w:rFonts w:ascii="Cambria Math" w:hAnsi="Cambria Math" w:eastAsia="宋体" w:cs="Times New Roman"/>
                    <w:kern w:val="2"/>
                    <w:sz w:val="24"/>
                    <w:szCs w:val="24"/>
                  </w:rPr>
                  <m:t>∙</m:t>
                </m:r>
                <m:sSub>
                  <m:sSubPr>
                    <m:ctrlPr>
                      <w:rPr>
                        <w:rFonts w:ascii="Cambria Math" w:hAnsi="Cambria Math" w:eastAsia="宋体" w:cs="Times New Roman"/>
                        <w:kern w:val="2"/>
                        <w:sz w:val="24"/>
                        <w:szCs w:val="24"/>
                      </w:rPr>
                    </m:ctrlPr>
                  </m:sSubPr>
                  <m:e>
                    <m:r>
                      <w:rPr>
                        <w:rFonts w:ascii="Cambria Math" w:hAnsi="Cambria Math" w:eastAsia="宋体" w:cs="Times New Roman"/>
                        <w:kern w:val="2"/>
                        <w:sz w:val="24"/>
                        <w:szCs w:val="24"/>
                      </w:rPr>
                      <m:t>ψ</m:t>
                    </m:r>
                    <m:ctrlPr>
                      <w:rPr>
                        <w:rFonts w:ascii="Cambria Math" w:hAnsi="Cambria Math" w:eastAsia="宋体" w:cs="Times New Roman"/>
                        <w:kern w:val="2"/>
                        <w:sz w:val="24"/>
                        <w:szCs w:val="24"/>
                      </w:rPr>
                    </m:ctrlPr>
                  </m:e>
                  <m:sub>
                    <m:r>
                      <m:rPr>
                        <m:sty m:val="p"/>
                      </m:rPr>
                      <w:rPr>
                        <w:rFonts w:ascii="Cambria Math" w:hAnsi="Cambria Math" w:eastAsia="宋体" w:cs="Times New Roman"/>
                        <w:kern w:val="2"/>
                        <w:sz w:val="24"/>
                        <w:szCs w:val="24"/>
                      </w:rPr>
                      <m:t>ch,90°,V</m:t>
                    </m:r>
                    <m:ctrlPr>
                      <w:rPr>
                        <w:rFonts w:ascii="Cambria Math" w:hAnsi="Cambria Math" w:eastAsia="宋体" w:cs="Times New Roman"/>
                        <w:kern w:val="2"/>
                        <w:sz w:val="24"/>
                        <w:szCs w:val="24"/>
                      </w:rPr>
                    </m:ctrlPr>
                  </m:sub>
                </m:sSub>
                <m:r>
                  <w:rPr>
                    <w:rFonts w:ascii="Cambria Math" w:hAnsi="Cambria Math" w:eastAsia="宋体" w:cs="Times New Roman"/>
                    <w:kern w:val="2"/>
                    <w:sz w:val="24"/>
                    <w:szCs w:val="24"/>
                  </w:rPr>
                  <m:t>∙</m:t>
                </m:r>
                <m:sSub>
                  <m:sSubPr>
                    <m:ctrlPr>
                      <w:rPr>
                        <w:rFonts w:ascii="Cambria Math" w:hAnsi="Cambria Math" w:eastAsia="宋体" w:cs="Times New Roman"/>
                        <w:kern w:val="2"/>
                        <w:sz w:val="24"/>
                        <w:szCs w:val="24"/>
                      </w:rPr>
                    </m:ctrlPr>
                  </m:sSubPr>
                  <m:e>
                    <m:r>
                      <w:rPr>
                        <w:rFonts w:ascii="Cambria Math" w:hAnsi="Cambria Math" w:eastAsia="宋体" w:cs="Times New Roman"/>
                        <w:kern w:val="2"/>
                        <w:sz w:val="24"/>
                        <w:szCs w:val="24"/>
                      </w:rPr>
                      <m:t>ψ</m:t>
                    </m:r>
                    <m:ctrlPr>
                      <w:rPr>
                        <w:rFonts w:ascii="Cambria Math" w:hAnsi="Cambria Math" w:eastAsia="宋体" w:cs="Times New Roman"/>
                        <w:kern w:val="2"/>
                        <w:sz w:val="24"/>
                        <w:szCs w:val="24"/>
                      </w:rPr>
                    </m:ctrlPr>
                  </m:e>
                  <m:sub>
                    <m:r>
                      <m:rPr>
                        <m:sty m:val="p"/>
                      </m:rPr>
                      <w:rPr>
                        <w:rFonts w:ascii="Cambria Math" w:hAnsi="Cambria Math" w:eastAsia="宋体" w:cs="Times New Roman"/>
                        <w:kern w:val="2"/>
                        <w:sz w:val="24"/>
                        <w:szCs w:val="24"/>
                      </w:rPr>
                      <m:t>re,V</m:t>
                    </m:r>
                    <m:ctrlPr>
                      <w:rPr>
                        <w:rFonts w:ascii="Cambria Math" w:hAnsi="Cambria Math" w:eastAsia="宋体" w:cs="Times New Roman"/>
                        <w:kern w:val="2"/>
                        <w:sz w:val="24"/>
                        <w:szCs w:val="24"/>
                      </w:rPr>
                    </m:ctrlPr>
                  </m:sub>
                </m:sSub>
              </m:oMath>
            </m:oMathPara>
          </w:p>
        </w:tc>
        <w:tc>
          <w:tcPr>
            <w:tcW w:w="1696" w:type="dxa"/>
          </w:tcPr>
          <w:p>
            <w:pPr>
              <w:widowControl w:val="0"/>
              <w:spacing w:after="160" w:line="360" w:lineRule="auto"/>
              <w:contextualSpacing/>
              <w:jc w:val="right"/>
              <w:rPr>
                <w:rFonts w:ascii="Times New Roman" w:hAnsi="Times New Roman" w:eastAsia="宋体" w:cs="Times New Roman"/>
                <w:sz w:val="24"/>
                <w:szCs w:val="24"/>
              </w:rPr>
            </w:pPr>
            <w:r>
              <w:rPr>
                <w:rFonts w:ascii="Times New Roman" w:hAnsi="Times New Roman" w:eastAsia="宋体" w:cs="Times New Roman"/>
                <w:iCs/>
                <w:sz w:val="24"/>
                <w:szCs w:val="24"/>
              </w:rPr>
              <w:t>（6.3.4-3）</w:t>
            </w:r>
          </w:p>
        </w:tc>
      </w:tr>
    </w:tbl>
    <w:p>
      <w:pPr>
        <w:widowControl w:val="0"/>
        <w:spacing w:after="0" w:line="360" w:lineRule="auto"/>
        <w:ind w:left="1872" w:right="44" w:rightChars="20" w:hanging="1872" w:hangingChars="780"/>
        <w:contextualSpacing/>
        <w:rPr>
          <w:rFonts w:ascii="Times New Roman" w:hAnsi="Times New Roman" w:eastAsia="宋体" w:cs="Times New Roman"/>
          <w:sz w:val="24"/>
          <w:szCs w:val="24"/>
        </w:rPr>
      </w:pPr>
      <w:r>
        <w:rPr>
          <w:rFonts w:ascii="Times New Roman" w:hAnsi="Times New Roman" w:eastAsia="宋体" w:cs="Times New Roman"/>
          <w:sz w:val="24"/>
          <w:szCs w:val="24"/>
        </w:rPr>
        <w:t>式中：</w:t>
      </w:r>
      <m:oMath>
        <m:sSubSup>
          <m:sSubSupPr>
            <m:ctrlPr>
              <w:rPr>
                <w:rFonts w:ascii="Cambria Math" w:hAnsi="Cambria Math" w:eastAsia="宋体" w:cs="Times New Roman"/>
                <w:iCs/>
                <w:kern w:val="2"/>
                <w:sz w:val="24"/>
                <w:szCs w:val="24"/>
              </w:rPr>
            </m:ctrlPr>
          </m:sSubSupPr>
          <m:e>
            <m:r>
              <w:rPr>
                <w:rFonts w:ascii="Cambria Math" w:hAnsi="Cambria Math" w:eastAsia="宋体" w:cs="Times New Roman"/>
                <w:kern w:val="2"/>
                <w:sz w:val="24"/>
                <w:szCs w:val="24"/>
              </w:rPr>
              <m:t>V</m:t>
            </m:r>
            <m:ctrlPr>
              <w:rPr>
                <w:rFonts w:ascii="Cambria Math" w:hAnsi="Cambria Math" w:eastAsia="宋体" w:cs="Times New Roman"/>
                <w:iCs/>
                <w:kern w:val="2"/>
                <w:sz w:val="24"/>
                <w:szCs w:val="24"/>
              </w:rPr>
            </m:ctrlPr>
          </m:e>
          <m:sub>
            <m:r>
              <m:rPr>
                <m:sty m:val="p"/>
              </m:rPr>
              <w:rPr>
                <w:rFonts w:ascii="Cambria Math" w:hAnsi="Cambria Math" w:eastAsia="宋体" w:cs="Times New Roman"/>
                <w:kern w:val="2"/>
                <w:sz w:val="24"/>
                <w:szCs w:val="24"/>
              </w:rPr>
              <m:t>Rk,c,y</m:t>
            </m:r>
            <m:ctrlPr>
              <w:rPr>
                <w:rFonts w:ascii="Cambria Math" w:hAnsi="Cambria Math" w:eastAsia="宋体" w:cs="Times New Roman"/>
                <w:iCs/>
                <w:kern w:val="2"/>
                <w:sz w:val="24"/>
                <w:szCs w:val="24"/>
              </w:rPr>
            </m:ctrlPr>
          </m:sub>
          <m:sup>
            <m:r>
              <m:rPr>
                <m:sty m:val="p"/>
              </m:rPr>
              <w:rPr>
                <w:rFonts w:ascii="Cambria Math" w:hAnsi="Cambria Math" w:eastAsia="宋体" w:cs="Times New Roman"/>
                <w:kern w:val="2"/>
                <w:sz w:val="24"/>
                <w:szCs w:val="24"/>
              </w:rPr>
              <m:t>0</m:t>
            </m:r>
            <m:ctrlPr>
              <w:rPr>
                <w:rFonts w:ascii="Cambria Math" w:hAnsi="Cambria Math" w:eastAsia="宋体" w:cs="Times New Roman"/>
                <w:iCs/>
                <w:kern w:val="2"/>
                <w:sz w:val="24"/>
                <w:szCs w:val="24"/>
              </w:rPr>
            </m:ctrlPr>
          </m:sup>
        </m:sSubSup>
      </m:oMath>
      <w:r>
        <w:rPr>
          <w:rFonts w:hint="eastAsia" w:ascii="Times New Roman" w:hAnsi="Times New Roman" w:eastAsia="宋体" w:cs="Times New Roman"/>
          <w:iCs/>
          <w:kern w:val="2"/>
          <w:sz w:val="24"/>
          <w:szCs w:val="24"/>
        </w:rPr>
        <w:t xml:space="preserve"> </w:t>
      </w:r>
      <w:r>
        <w:rPr>
          <w:rFonts w:ascii="Times New Roman" w:hAnsi="Times New Roman" w:eastAsia="宋体" w:cs="Times New Roman"/>
          <w:sz w:val="24"/>
          <w:szCs w:val="24"/>
        </w:rPr>
        <w:t>——</w:t>
      </w:r>
      <w:r>
        <w:rPr>
          <w:rFonts w:hint="eastAsia" w:ascii="Times New Roman" w:hAnsi="Times New Roman" w:eastAsia="宋体" w:cs="Times New Roman"/>
          <w:sz w:val="24"/>
          <w:szCs w:val="24"/>
        </w:rPr>
        <w:t xml:space="preserve">  </w:t>
      </w:r>
      <w:r>
        <w:rPr>
          <w:rFonts w:ascii="Times New Roman" w:hAnsi="Times New Roman" w:eastAsia="宋体" w:cs="Times New Roman"/>
          <w:sz w:val="24"/>
          <w:szCs w:val="24"/>
        </w:rPr>
        <w:t>单</w:t>
      </w:r>
      <w:r>
        <w:rPr>
          <w:rFonts w:hint="eastAsia" w:ascii="Times New Roman" w:hAnsi="Times New Roman" w:eastAsia="宋体" w:cs="Times New Roman"/>
          <w:sz w:val="24"/>
          <w:szCs w:val="24"/>
        </w:rPr>
        <w:t>个锚件的</w:t>
      </w:r>
      <w:r>
        <w:rPr>
          <w:rFonts w:ascii="Times New Roman" w:hAnsi="Times New Roman" w:eastAsia="宋体" w:cs="Times New Roman"/>
          <w:sz w:val="24"/>
          <w:szCs w:val="24"/>
        </w:rPr>
        <w:t>混凝土理想边缘</w:t>
      </w:r>
      <w:r>
        <w:rPr>
          <w:rFonts w:hint="eastAsia" w:ascii="Times New Roman" w:hAnsi="Times New Roman" w:eastAsia="宋体" w:cs="Times New Roman"/>
          <w:sz w:val="24"/>
          <w:szCs w:val="24"/>
        </w:rPr>
        <w:t>垂直抗剪</w:t>
      </w:r>
      <w:r>
        <w:rPr>
          <w:rFonts w:ascii="Times New Roman" w:hAnsi="Times New Roman" w:eastAsia="宋体" w:cs="Times New Roman"/>
          <w:sz w:val="24"/>
          <w:szCs w:val="24"/>
        </w:rPr>
        <w:t>承载力标准值（N），应按式</w:t>
      </w:r>
      <w:r>
        <w:rPr>
          <w:rFonts w:ascii="Times New Roman" w:hAnsi="Times New Roman" w:eastAsia="宋体" w:cs="Times New Roman"/>
          <w:iCs/>
          <w:sz w:val="24"/>
          <w:szCs w:val="24"/>
        </w:rPr>
        <w:t>（6.3.4-4）计算</w:t>
      </w:r>
      <w:r>
        <w:rPr>
          <w:rFonts w:ascii="Times New Roman" w:hAnsi="Times New Roman" w:eastAsia="宋体" w:cs="Times New Roman"/>
          <w:sz w:val="24"/>
          <w:szCs w:val="24"/>
        </w:rPr>
        <w:t>；</w:t>
      </w:r>
    </w:p>
    <w:tbl>
      <w:tblPr>
        <w:tblStyle w:val="17"/>
        <w:tblW w:w="0" w:type="auto"/>
        <w:tblInd w:w="-5" w:type="dxa"/>
        <w:tblLayout w:type="fixed"/>
        <w:tblCellMar>
          <w:top w:w="0" w:type="dxa"/>
          <w:left w:w="0" w:type="dxa"/>
          <w:bottom w:w="0" w:type="dxa"/>
          <w:right w:w="0" w:type="dxa"/>
        </w:tblCellMar>
      </w:tblPr>
      <w:tblGrid>
        <w:gridCol w:w="1286"/>
        <w:gridCol w:w="567"/>
        <w:gridCol w:w="6936"/>
      </w:tblGrid>
      <w:tr>
        <w:tblPrEx>
          <w:tblCellMar>
            <w:top w:w="0" w:type="dxa"/>
            <w:left w:w="0" w:type="dxa"/>
            <w:bottom w:w="0" w:type="dxa"/>
            <w:right w:w="0" w:type="dxa"/>
          </w:tblCellMar>
        </w:tblPrEx>
        <w:tc>
          <w:tcPr>
            <w:tcW w:w="1286" w:type="dxa"/>
            <w:shd w:val="clear" w:color="auto" w:fill="auto"/>
          </w:tcPr>
          <w:p>
            <w:pPr>
              <w:pStyle w:val="71"/>
              <w:spacing w:line="360" w:lineRule="auto"/>
              <w:ind w:right="44" w:rightChars="20" w:firstLine="0" w:firstLineChars="0"/>
              <w:jc w:val="right"/>
              <w:rPr>
                <w:rFonts w:ascii="Times New Roman" w:hAnsi="Times New Roman"/>
                <w:i/>
                <w:color w:val="000000"/>
                <w:sz w:val="24"/>
                <w:szCs w:val="24"/>
              </w:rPr>
            </w:pPr>
            <m:oMath>
              <m:sSub>
                <m:sSubPr>
                  <m:ctrlPr>
                    <w:rPr>
                      <w:rFonts w:ascii="Cambria Math" w:hAnsi="Cambria Math"/>
                      <w:iCs/>
                      <w:sz w:val="24"/>
                      <w:szCs w:val="24"/>
                    </w:rPr>
                  </m:ctrlPr>
                </m:sSubPr>
                <m:e>
                  <m:r>
                    <w:rPr>
                      <w:rFonts w:ascii="Cambria Math" w:hAnsi="Cambria Math"/>
                      <w:sz w:val="24"/>
                      <w:szCs w:val="24"/>
                    </w:rPr>
                    <m:t>ψ</m:t>
                  </m:r>
                  <m:ctrlPr>
                    <w:rPr>
                      <w:rFonts w:ascii="Cambria Math" w:hAnsi="Cambria Math"/>
                      <w:iCs/>
                      <w:sz w:val="24"/>
                      <w:szCs w:val="24"/>
                    </w:rPr>
                  </m:ctrlPr>
                </m:e>
                <m:sub>
                  <m:r>
                    <m:rPr>
                      <m:sty m:val="p"/>
                    </m:rPr>
                    <w:rPr>
                      <w:rFonts w:ascii="Cambria Math" w:hAnsi="Cambria Math"/>
                      <w:sz w:val="24"/>
                      <w:szCs w:val="24"/>
                    </w:rPr>
                    <m:t>ch,s,V</m:t>
                  </m:r>
                  <m:ctrlPr>
                    <w:rPr>
                      <w:rFonts w:ascii="Cambria Math" w:hAnsi="Cambria Math"/>
                      <w:iCs/>
                      <w:sz w:val="24"/>
                      <w:szCs w:val="24"/>
                    </w:rPr>
                  </m:ctrlPr>
                </m:sub>
              </m:sSub>
            </m:oMath>
            <w:r>
              <w:rPr>
                <w:rFonts w:ascii="Times New Roman" w:hAnsi="Times New Roman"/>
                <w:iCs/>
                <w:sz w:val="24"/>
                <w:szCs w:val="24"/>
              </w:rPr>
              <w:tab/>
            </w:r>
          </w:p>
        </w:tc>
        <w:tc>
          <w:tcPr>
            <w:tcW w:w="567" w:type="dxa"/>
            <w:shd w:val="clear" w:color="auto" w:fill="auto"/>
          </w:tcPr>
          <w:p>
            <w:pPr>
              <w:pStyle w:val="71"/>
              <w:spacing w:line="360" w:lineRule="auto"/>
              <w:ind w:firstLine="0" w:firstLineChars="0"/>
              <w:jc w:val="right"/>
              <w:rPr>
                <w:rFonts w:ascii="Times New Roman" w:hAnsi="Times New Roman"/>
                <w:color w:val="000000"/>
                <w:sz w:val="24"/>
                <w:szCs w:val="24"/>
              </w:rPr>
            </w:pPr>
            <w:r>
              <w:rPr>
                <w:rFonts w:ascii="Times New Roman" w:hAnsi="Times New Roman"/>
                <w:sz w:val="24"/>
                <w:szCs w:val="24"/>
              </w:rPr>
              <w:t>——</w:t>
            </w:r>
          </w:p>
        </w:tc>
        <w:tc>
          <w:tcPr>
            <w:tcW w:w="6936" w:type="dxa"/>
            <w:shd w:val="clear" w:color="auto" w:fill="auto"/>
          </w:tcPr>
          <w:p>
            <w:pPr>
              <w:pStyle w:val="71"/>
              <w:spacing w:line="360" w:lineRule="auto"/>
              <w:ind w:left="121" w:leftChars="55" w:firstLine="0" w:firstLineChars="0"/>
              <w:rPr>
                <w:rFonts w:ascii="Times New Roman" w:hAnsi="Times New Roman"/>
                <w:color w:val="000000"/>
                <w:sz w:val="24"/>
                <w:szCs w:val="24"/>
              </w:rPr>
            </w:pPr>
            <w:r>
              <w:rPr>
                <w:rFonts w:ascii="Times New Roman" w:hAnsi="Times New Roman"/>
                <w:sz w:val="24"/>
                <w:szCs w:val="24"/>
              </w:rPr>
              <w:t>相邻锚件间距</w:t>
            </w:r>
            <w:r>
              <w:rPr>
                <w:rFonts w:hint="eastAsia" w:ascii="Times New Roman" w:hAnsi="Times New Roman"/>
                <w:sz w:val="24"/>
                <w:szCs w:val="24"/>
              </w:rPr>
              <w:t>对被计算锚件的混凝土边缘垂直抗剪承载力的</w:t>
            </w:r>
            <w:r>
              <w:rPr>
                <w:rFonts w:ascii="Times New Roman" w:hAnsi="Times New Roman"/>
                <w:sz w:val="24"/>
                <w:szCs w:val="24"/>
              </w:rPr>
              <w:t>影响系数</w:t>
            </w:r>
            <w:r>
              <w:rPr>
                <w:rFonts w:hint="eastAsia" w:ascii="Times New Roman" w:hAnsi="Times New Roman"/>
                <w:sz w:val="24"/>
                <w:szCs w:val="24"/>
              </w:rPr>
              <w:t>（</w:t>
            </w:r>
            <w:r>
              <w:rPr>
                <w:rFonts w:ascii="Times New Roman" w:hAnsi="Times New Roman"/>
                <w:sz w:val="24"/>
                <w:szCs w:val="24"/>
              </w:rPr>
              <w:t>图6.3.4-</w:t>
            </w:r>
            <w:r>
              <w:rPr>
                <w:rFonts w:hint="eastAsia" w:ascii="Times New Roman" w:hAnsi="Times New Roman"/>
                <w:sz w:val="24"/>
                <w:szCs w:val="24"/>
              </w:rPr>
              <w:t>1）</w:t>
            </w:r>
            <w:r>
              <w:rPr>
                <w:rFonts w:ascii="Times New Roman" w:hAnsi="Times New Roman"/>
                <w:sz w:val="24"/>
                <w:szCs w:val="24"/>
              </w:rPr>
              <w:t>，应按</w:t>
            </w:r>
            <w:r>
              <w:rPr>
                <w:rFonts w:hint="eastAsia" w:ascii="Times New Roman" w:hAnsi="Times New Roman"/>
                <w:sz w:val="24"/>
                <w:szCs w:val="24"/>
              </w:rPr>
              <w:t>式</w:t>
            </w:r>
            <w:r>
              <w:rPr>
                <w:rFonts w:hint="eastAsia" w:ascii="Times New Roman" w:hAnsi="Times New Roman"/>
                <w:iCs/>
                <w:sz w:val="24"/>
                <w:szCs w:val="24"/>
              </w:rPr>
              <w:t>（</w:t>
            </w:r>
            <w:r>
              <w:rPr>
                <w:rFonts w:ascii="Times New Roman" w:hAnsi="Times New Roman"/>
                <w:iCs/>
                <w:sz w:val="24"/>
                <w:szCs w:val="24"/>
              </w:rPr>
              <w:t>6.2.</w:t>
            </w:r>
            <w:r>
              <w:rPr>
                <w:rFonts w:ascii="Times New Roman" w:hAnsi="Times New Roman"/>
                <w:iCs/>
                <w:sz w:val="24"/>
                <w:szCs w:val="24"/>
                <w:highlight w:val="none"/>
              </w:rPr>
              <w:t>5</w:t>
            </w:r>
            <w:r>
              <w:rPr>
                <w:rFonts w:ascii="Times New Roman" w:hAnsi="Times New Roman"/>
                <w:iCs/>
                <w:sz w:val="24"/>
                <w:szCs w:val="24"/>
              </w:rPr>
              <w:t>-</w:t>
            </w:r>
            <w:r>
              <w:rPr>
                <w:rFonts w:ascii="Times New Roman" w:hAnsi="Times New Roman"/>
                <w:iCs/>
                <w:sz w:val="24"/>
                <w:szCs w:val="24"/>
                <w:highlight w:val="none"/>
              </w:rPr>
              <w:t>5</w:t>
            </w:r>
            <w:r>
              <w:rPr>
                <w:rFonts w:hint="eastAsia" w:ascii="Times New Roman" w:hAnsi="Times New Roman"/>
                <w:iCs/>
                <w:sz w:val="24"/>
                <w:szCs w:val="24"/>
              </w:rPr>
              <w:t>）计</w:t>
            </w:r>
            <w:r>
              <w:rPr>
                <w:rFonts w:ascii="Times New Roman" w:hAnsi="Times New Roman"/>
                <w:iCs/>
                <w:sz w:val="24"/>
                <w:szCs w:val="24"/>
              </w:rPr>
              <w:t>算，且</w:t>
            </w:r>
            <w:r>
              <w:rPr>
                <w:rFonts w:ascii="Times New Roman" w:hAnsi="Times New Roman"/>
                <w:sz w:val="24"/>
                <w:szCs w:val="24"/>
              </w:rPr>
              <w:t>不</w:t>
            </w:r>
            <w:r>
              <w:rPr>
                <w:rFonts w:hint="eastAsia" w:ascii="Times New Roman" w:hAnsi="Times New Roman"/>
                <w:sz w:val="24"/>
                <w:szCs w:val="24"/>
              </w:rPr>
              <w:t>应</w:t>
            </w:r>
            <w:r>
              <w:rPr>
                <w:rFonts w:ascii="Times New Roman" w:hAnsi="Times New Roman"/>
                <w:sz w:val="24"/>
                <w:szCs w:val="24"/>
              </w:rPr>
              <w:t>大于1.0，其中</w:t>
            </w:r>
            <m:oMath>
              <m:sSub>
                <m:sSubPr>
                  <m:ctrlPr>
                    <w:rPr>
                      <w:rFonts w:ascii="Cambria Math" w:hAnsi="Cambria Math"/>
                      <w:i/>
                      <w:sz w:val="24"/>
                      <w:szCs w:val="24"/>
                    </w:rPr>
                  </m:ctrlPr>
                </m:sSubPr>
                <m:e>
                  <m:r>
                    <w:rPr>
                      <w:rFonts w:ascii="Cambria Math" w:hAnsi="Cambria Math"/>
                      <w:sz w:val="24"/>
                      <w:szCs w:val="24"/>
                    </w:rPr>
                    <m:t>s</m:t>
                  </m:r>
                  <m:ctrlPr>
                    <w:rPr>
                      <w:rFonts w:ascii="Cambria Math" w:hAnsi="Cambria Math"/>
                      <w:i/>
                      <w:sz w:val="24"/>
                      <w:szCs w:val="24"/>
                    </w:rPr>
                  </m:ctrlPr>
                </m:e>
                <m:sub>
                  <m:r>
                    <m:rPr>
                      <m:sty m:val="p"/>
                    </m:rPr>
                    <w:rPr>
                      <w:rFonts w:ascii="Cambria Math" w:hAnsi="Cambria Math"/>
                      <w:sz w:val="24"/>
                      <w:szCs w:val="24"/>
                    </w:rPr>
                    <m:t>cr,N</m:t>
                  </m:r>
                  <m:ctrlPr>
                    <w:rPr>
                      <w:rFonts w:ascii="Cambria Math" w:hAnsi="Cambria Math"/>
                      <w:i/>
                      <w:sz w:val="24"/>
                      <w:szCs w:val="24"/>
                    </w:rPr>
                  </m:ctrlPr>
                </m:sub>
              </m:sSub>
            </m:oMath>
            <w:r>
              <w:rPr>
                <w:rFonts w:ascii="Times New Roman" w:hAnsi="Times New Roman"/>
                <w:sz w:val="24"/>
                <w:szCs w:val="24"/>
              </w:rPr>
              <w:t>应由</w:t>
            </w:r>
            <m:oMath>
              <m:sSub>
                <m:sSubPr>
                  <m:ctrlPr>
                    <w:rPr>
                      <w:rFonts w:ascii="Cambria Math" w:hAnsi="Cambria Math"/>
                      <w:i/>
                      <w:sz w:val="24"/>
                      <w:szCs w:val="24"/>
                    </w:rPr>
                  </m:ctrlPr>
                </m:sSubPr>
                <m:e>
                  <m:r>
                    <w:rPr>
                      <w:rFonts w:ascii="Cambria Math" w:hAnsi="Cambria Math"/>
                      <w:sz w:val="24"/>
                      <w:szCs w:val="24"/>
                    </w:rPr>
                    <m:t>s</m:t>
                  </m:r>
                  <m:ctrlPr>
                    <w:rPr>
                      <w:rFonts w:ascii="Cambria Math" w:hAnsi="Cambria Math"/>
                      <w:i/>
                      <w:sz w:val="24"/>
                      <w:szCs w:val="24"/>
                    </w:rPr>
                  </m:ctrlPr>
                </m:e>
                <m:sub>
                  <m:r>
                    <m:rPr>
                      <m:sty m:val="p"/>
                    </m:rPr>
                    <w:rPr>
                      <w:rFonts w:ascii="Cambria Math" w:hAnsi="Cambria Math"/>
                      <w:sz w:val="24"/>
                      <w:szCs w:val="24"/>
                    </w:rPr>
                    <m:t>cr,V</m:t>
                  </m:r>
                  <m:ctrlPr>
                    <w:rPr>
                      <w:rFonts w:ascii="Cambria Math" w:hAnsi="Cambria Math"/>
                      <w:i/>
                      <w:sz w:val="24"/>
                      <w:szCs w:val="24"/>
                    </w:rPr>
                  </m:ctrlPr>
                </m:sub>
              </m:sSub>
            </m:oMath>
            <w:r>
              <w:rPr>
                <w:rFonts w:ascii="Times New Roman" w:hAnsi="Times New Roman"/>
                <w:sz w:val="24"/>
                <w:szCs w:val="24"/>
              </w:rPr>
              <w:t>代替，当</w:t>
            </w:r>
            <m:oMath>
              <m:sSub>
                <m:sSubPr>
                  <m:ctrlPr>
                    <w:rPr>
                      <w:rFonts w:ascii="Cambria Math" w:hAnsi="Cambria Math"/>
                      <w:sz w:val="24"/>
                      <w:szCs w:val="24"/>
                    </w:rPr>
                  </m:ctrlPr>
                </m:sSubPr>
                <m:e>
                  <m:r>
                    <w:rPr>
                      <w:rFonts w:ascii="Cambria Math" w:hAnsi="Cambria Math"/>
                      <w:sz w:val="24"/>
                      <w:szCs w:val="24"/>
                    </w:rPr>
                    <m:t>h</m:t>
                  </m:r>
                  <m:ctrlPr>
                    <w:rPr>
                      <w:rFonts w:ascii="Cambria Math" w:hAnsi="Cambria Math"/>
                      <w:sz w:val="24"/>
                      <w:szCs w:val="24"/>
                    </w:rPr>
                  </m:ctrlPr>
                </m:e>
                <m:sub>
                  <m:r>
                    <m:rPr>
                      <m:sty m:val="p"/>
                    </m:rPr>
                    <w:rPr>
                      <w:rFonts w:ascii="Cambria Math" w:hAnsi="Cambria Math"/>
                      <w:sz w:val="24"/>
                      <w:szCs w:val="24"/>
                    </w:rPr>
                    <m:t>ch</m:t>
                  </m:r>
                  <m:ctrlPr>
                    <w:rPr>
                      <w:rFonts w:ascii="Cambria Math" w:hAnsi="Cambria Math"/>
                      <w:sz w:val="24"/>
                      <w:szCs w:val="24"/>
                    </w:rPr>
                  </m:ctrlPr>
                </m:sub>
              </m:sSub>
              <m:r>
                <w:rPr>
                  <w:rFonts w:ascii="Cambria Math" w:hAnsi="Cambria Math"/>
                  <w:sz w:val="24"/>
                  <w:szCs w:val="24"/>
                </w:rPr>
                <m:t>/</m:t>
              </m:r>
              <m:sSub>
                <m:sSubPr>
                  <m:ctrlPr>
                    <w:rPr>
                      <w:rFonts w:ascii="Cambria Math" w:hAnsi="Cambria Math"/>
                      <w:sz w:val="24"/>
                      <w:szCs w:val="24"/>
                    </w:rPr>
                  </m:ctrlPr>
                </m:sSubPr>
                <m:e>
                  <m:r>
                    <w:rPr>
                      <w:rFonts w:ascii="Cambria Math" w:hAnsi="Cambria Math"/>
                      <w:sz w:val="24"/>
                      <w:szCs w:val="24"/>
                    </w:rPr>
                    <m:t>h</m:t>
                  </m:r>
                  <m:ctrlPr>
                    <w:rPr>
                      <w:rFonts w:ascii="Cambria Math" w:hAnsi="Cambria Math"/>
                      <w:sz w:val="24"/>
                      <w:szCs w:val="24"/>
                    </w:rPr>
                  </m:ctrlPr>
                </m:e>
                <m:sub>
                  <m:r>
                    <m:rPr>
                      <m:sty m:val="p"/>
                    </m:rPr>
                    <w:rPr>
                      <w:rFonts w:ascii="Cambria Math" w:hAnsi="Cambria Math"/>
                      <w:sz w:val="24"/>
                      <w:szCs w:val="24"/>
                    </w:rPr>
                    <m:t>ef</m:t>
                  </m:r>
                  <m:ctrlPr>
                    <w:rPr>
                      <w:rFonts w:ascii="Cambria Math" w:hAnsi="Cambria Math"/>
                      <w:sz w:val="24"/>
                      <w:szCs w:val="24"/>
                    </w:rPr>
                  </m:ctrlPr>
                </m:sub>
              </m:sSub>
              <m:r>
                <w:rPr>
                  <w:rFonts w:ascii="Cambria Math" w:hAnsi="Cambria Math"/>
                  <w:sz w:val="24"/>
                  <w:szCs w:val="24"/>
                </w:rPr>
                <m:t>≤0.4</m:t>
              </m:r>
            </m:oMath>
            <w:r>
              <w:rPr>
                <w:rFonts w:ascii="Times New Roman" w:hAnsi="Times New Roman"/>
                <w:sz w:val="24"/>
                <w:szCs w:val="24"/>
              </w:rPr>
              <w:t>且</w:t>
            </w:r>
            <m:oMath>
              <m:sSub>
                <m:sSubPr>
                  <m:ctrlPr>
                    <w:rPr>
                      <w:rFonts w:ascii="Cambria Math" w:hAnsi="Cambria Math"/>
                      <w:sz w:val="24"/>
                      <w:szCs w:val="24"/>
                    </w:rPr>
                  </m:ctrlPr>
                </m:sSubPr>
                <m:e>
                  <m:r>
                    <w:rPr>
                      <w:rFonts w:ascii="Cambria Math" w:hAnsi="Cambria Math"/>
                      <w:sz w:val="24"/>
                      <w:szCs w:val="24"/>
                    </w:rPr>
                    <m:t>b</m:t>
                  </m:r>
                  <m:ctrlPr>
                    <w:rPr>
                      <w:rFonts w:ascii="Cambria Math" w:hAnsi="Cambria Math"/>
                      <w:sz w:val="24"/>
                      <w:szCs w:val="24"/>
                    </w:rPr>
                  </m:ctrlPr>
                </m:e>
                <m:sub>
                  <m:r>
                    <m:rPr>
                      <m:sty m:val="p"/>
                    </m:rPr>
                    <w:rPr>
                      <w:rFonts w:ascii="Cambria Math" w:hAnsi="Cambria Math"/>
                      <w:sz w:val="24"/>
                      <w:szCs w:val="24"/>
                    </w:rPr>
                    <m:t>ch</m:t>
                  </m:r>
                  <m:ctrlPr>
                    <w:rPr>
                      <w:rFonts w:ascii="Cambria Math" w:hAnsi="Cambria Math"/>
                      <w:sz w:val="24"/>
                      <w:szCs w:val="24"/>
                    </w:rPr>
                  </m:ctrlPr>
                </m:sub>
              </m:sSub>
              <m:r>
                <w:rPr>
                  <w:rFonts w:ascii="Cambria Math" w:hAnsi="Cambria Math"/>
                  <w:sz w:val="24"/>
                  <w:szCs w:val="24"/>
                </w:rPr>
                <m:t>/</m:t>
              </m:r>
              <m:sSub>
                <m:sSubPr>
                  <m:ctrlPr>
                    <w:rPr>
                      <w:rFonts w:ascii="Cambria Math" w:hAnsi="Cambria Math"/>
                      <w:sz w:val="24"/>
                      <w:szCs w:val="24"/>
                    </w:rPr>
                  </m:ctrlPr>
                </m:sSubPr>
                <m:e>
                  <m:r>
                    <w:rPr>
                      <w:rFonts w:ascii="Cambria Math" w:hAnsi="Cambria Math"/>
                      <w:sz w:val="24"/>
                      <w:szCs w:val="24"/>
                    </w:rPr>
                    <m:t>h</m:t>
                  </m:r>
                  <m:ctrlPr>
                    <w:rPr>
                      <w:rFonts w:ascii="Cambria Math" w:hAnsi="Cambria Math"/>
                      <w:sz w:val="24"/>
                      <w:szCs w:val="24"/>
                    </w:rPr>
                  </m:ctrlPr>
                </m:e>
                <m:sub>
                  <m:r>
                    <m:rPr>
                      <m:sty m:val="p"/>
                    </m:rPr>
                    <w:rPr>
                      <w:rFonts w:ascii="Cambria Math" w:hAnsi="Cambria Math"/>
                      <w:sz w:val="24"/>
                      <w:szCs w:val="24"/>
                    </w:rPr>
                    <m:t>ef</m:t>
                  </m:r>
                  <m:ctrlPr>
                    <w:rPr>
                      <w:rFonts w:ascii="Cambria Math" w:hAnsi="Cambria Math"/>
                      <w:sz w:val="24"/>
                      <w:szCs w:val="24"/>
                    </w:rPr>
                  </m:ctrlPr>
                </m:sub>
              </m:sSub>
              <m:r>
                <w:rPr>
                  <w:rFonts w:ascii="Cambria Math" w:hAnsi="Cambria Math"/>
                  <w:sz w:val="24"/>
                  <w:szCs w:val="24"/>
                </w:rPr>
                <m:t>≤0.7</m:t>
              </m:r>
            </m:oMath>
            <w:r>
              <w:rPr>
                <w:rFonts w:ascii="Times New Roman" w:hAnsi="Times New Roman"/>
                <w:sz w:val="24"/>
                <w:szCs w:val="24"/>
              </w:rPr>
              <w:t>时，</w:t>
            </w:r>
            <m:oMath>
              <m:sSub>
                <m:sSubPr>
                  <m:ctrlPr>
                    <w:rPr>
                      <w:rFonts w:ascii="Cambria Math" w:hAnsi="Cambria Math"/>
                      <w:i/>
                      <w:sz w:val="24"/>
                      <w:szCs w:val="24"/>
                    </w:rPr>
                  </m:ctrlPr>
                </m:sSubPr>
                <m:e>
                  <m:r>
                    <w:rPr>
                      <w:rFonts w:ascii="Cambria Math" w:hAnsi="Cambria Math"/>
                      <w:sz w:val="24"/>
                      <w:szCs w:val="24"/>
                    </w:rPr>
                    <m:t>s</m:t>
                  </m:r>
                  <m:ctrlPr>
                    <w:rPr>
                      <w:rFonts w:ascii="Cambria Math" w:hAnsi="Cambria Math"/>
                      <w:i/>
                      <w:sz w:val="24"/>
                      <w:szCs w:val="24"/>
                    </w:rPr>
                  </m:ctrlPr>
                </m:e>
                <m:sub>
                  <m:r>
                    <m:rPr>
                      <m:sty m:val="p"/>
                    </m:rPr>
                    <w:rPr>
                      <w:rFonts w:ascii="Cambria Math" w:hAnsi="Cambria Math"/>
                      <w:sz w:val="24"/>
                      <w:szCs w:val="24"/>
                    </w:rPr>
                    <m:t>cr,V</m:t>
                  </m:r>
                  <m:ctrlPr>
                    <w:rPr>
                      <w:rFonts w:ascii="Cambria Math" w:hAnsi="Cambria Math"/>
                      <w:i/>
                      <w:sz w:val="24"/>
                      <w:szCs w:val="24"/>
                    </w:rPr>
                  </m:ctrlPr>
                </m:sub>
              </m:sSub>
            </m:oMath>
            <w:r>
              <w:rPr>
                <w:rFonts w:ascii="Times New Roman" w:hAnsi="Times New Roman"/>
                <w:sz w:val="24"/>
                <w:szCs w:val="24"/>
              </w:rPr>
              <w:t>应取</w:t>
            </w:r>
            <w:r>
              <w:rPr>
                <w:rFonts w:hint="eastAsia" w:ascii="Times New Roman" w:hAnsi="Times New Roman"/>
                <w:sz w:val="24"/>
                <w:szCs w:val="24"/>
              </w:rPr>
              <w:t>4倍</w:t>
            </w:r>
            <m:oMath>
              <m:sSub>
                <m:sSubPr>
                  <m:ctrlPr>
                    <w:rPr>
                      <w:rFonts w:ascii="Cambria Math" w:hAnsi="Cambria Math"/>
                      <w:i/>
                      <w:sz w:val="24"/>
                      <w:szCs w:val="24"/>
                    </w:rPr>
                  </m:ctrlPr>
                </m:sSubPr>
                <m:e>
                  <m:r>
                    <w:rPr>
                      <w:rFonts w:ascii="Cambria Math" w:hAnsi="Cambria Math"/>
                      <w:sz w:val="24"/>
                      <w:szCs w:val="24"/>
                    </w:rPr>
                    <m:t>c</m:t>
                  </m:r>
                  <m:ctrlPr>
                    <w:rPr>
                      <w:rFonts w:ascii="Cambria Math" w:hAnsi="Cambria Math"/>
                      <w:i/>
                      <w:sz w:val="24"/>
                      <w:szCs w:val="24"/>
                    </w:rPr>
                  </m:ctrlPr>
                </m:e>
                <m:sub>
                  <m:r>
                    <w:rPr>
                      <w:rFonts w:ascii="Cambria Math" w:hAnsi="Cambria Math"/>
                      <w:sz w:val="24"/>
                      <w:szCs w:val="24"/>
                    </w:rPr>
                    <m:t>1</m:t>
                  </m:r>
                  <m:ctrlPr>
                    <w:rPr>
                      <w:rFonts w:ascii="Cambria Math" w:hAnsi="Cambria Math"/>
                      <w:i/>
                      <w:sz w:val="24"/>
                      <w:szCs w:val="24"/>
                    </w:rPr>
                  </m:ctrlPr>
                </m:sub>
              </m:sSub>
              <m:r>
                <m:rPr>
                  <m:sty m:val="p"/>
                </m:rPr>
                <w:rPr>
                  <w:rFonts w:hint="eastAsia" w:ascii="Cambria Math" w:hAnsi="Cambria Math"/>
                  <w:sz w:val="24"/>
                  <w:szCs w:val="24"/>
                  <w:highlight w:val="none"/>
                </w:rPr>
                <m:t>与</m:t>
              </m:r>
              <m:r>
                <m:rPr>
                  <m:sty m:val="p"/>
                </m:rPr>
                <w:rPr>
                  <w:rFonts w:ascii="Cambria Math" w:hAnsi="Cambria Math"/>
                  <w:sz w:val="24"/>
                  <w:szCs w:val="24"/>
                </w:rPr>
                <m:t>2</m:t>
              </m:r>
              <m:r>
                <m:rPr>
                  <m:sty m:val="p"/>
                </m:rPr>
                <w:rPr>
                  <w:rFonts w:hint="eastAsia" w:ascii="Cambria Math" w:hAnsi="Cambria Math"/>
                  <w:sz w:val="24"/>
                  <w:szCs w:val="24"/>
                  <w:highlight w:val="none"/>
                </w:rPr>
                <m:t>倍</m:t>
              </m:r>
              <m:sSub>
                <m:sSubPr>
                  <m:ctrlPr>
                    <w:rPr>
                      <w:rFonts w:ascii="Cambria Math" w:hAnsi="Cambria Math"/>
                      <w:i/>
                      <w:sz w:val="24"/>
                      <w:szCs w:val="24"/>
                    </w:rPr>
                  </m:ctrlPr>
                </m:sSubPr>
                <m:e>
                  <m:r>
                    <w:rPr>
                      <w:rFonts w:ascii="Cambria Math" w:hAnsi="Cambria Math"/>
                      <w:sz w:val="24"/>
                      <w:szCs w:val="24"/>
                    </w:rPr>
                    <m:t>b</m:t>
                  </m:r>
                  <m:ctrlPr>
                    <w:rPr>
                      <w:rFonts w:ascii="Cambria Math" w:hAnsi="Cambria Math"/>
                      <w:i/>
                      <w:sz w:val="24"/>
                      <w:szCs w:val="24"/>
                    </w:rPr>
                  </m:ctrlPr>
                </m:e>
                <m:sub>
                  <m:r>
                    <m:rPr>
                      <m:sty m:val="p"/>
                    </m:rPr>
                    <w:rPr>
                      <w:rFonts w:ascii="Cambria Math" w:hAnsi="Cambria Math"/>
                      <w:sz w:val="24"/>
                      <w:szCs w:val="24"/>
                    </w:rPr>
                    <m:t>ch</m:t>
                  </m:r>
                  <m:ctrlPr>
                    <w:rPr>
                      <w:rFonts w:ascii="Cambria Math" w:hAnsi="Cambria Math"/>
                      <w:i/>
                      <w:sz w:val="24"/>
                      <w:szCs w:val="24"/>
                    </w:rPr>
                  </m:ctrlPr>
                </m:sub>
              </m:sSub>
            </m:oMath>
            <w:r>
              <w:rPr>
                <w:rFonts w:hint="eastAsia" w:ascii="Times New Roman" w:hAnsi="Times New Roman"/>
                <w:sz w:val="24"/>
                <w:szCs w:val="24"/>
              </w:rPr>
              <w:t>之和；</w:t>
            </w:r>
            <w:r>
              <w:rPr>
                <w:rFonts w:ascii="Times New Roman" w:hAnsi="Times New Roman"/>
                <w:sz w:val="24"/>
                <w:szCs w:val="24"/>
              </w:rPr>
              <w:t>当不满足以上条件时，</w:t>
            </w:r>
            <m:oMath>
              <m:sSub>
                <m:sSubPr>
                  <m:ctrlPr>
                    <w:rPr>
                      <w:rFonts w:ascii="Cambria Math" w:hAnsi="Cambria Math"/>
                      <w:i/>
                      <w:sz w:val="24"/>
                      <w:szCs w:val="24"/>
                    </w:rPr>
                  </m:ctrlPr>
                </m:sSubPr>
                <m:e>
                  <m:r>
                    <w:rPr>
                      <w:rFonts w:ascii="Cambria Math" w:hAnsi="Cambria Math"/>
                      <w:sz w:val="24"/>
                      <w:szCs w:val="24"/>
                    </w:rPr>
                    <m:t>s</m:t>
                  </m:r>
                  <m:ctrlPr>
                    <w:rPr>
                      <w:rFonts w:ascii="Cambria Math" w:hAnsi="Cambria Math"/>
                      <w:i/>
                      <w:sz w:val="24"/>
                      <w:szCs w:val="24"/>
                    </w:rPr>
                  </m:ctrlPr>
                </m:e>
                <m:sub>
                  <m:r>
                    <m:rPr>
                      <m:sty m:val="p"/>
                    </m:rPr>
                    <w:rPr>
                      <w:rFonts w:ascii="Cambria Math" w:hAnsi="Cambria Math"/>
                      <w:sz w:val="24"/>
                      <w:szCs w:val="24"/>
                    </w:rPr>
                    <m:t>cr,V</m:t>
                  </m:r>
                  <m:ctrlPr>
                    <w:rPr>
                      <w:rFonts w:ascii="Cambria Math" w:hAnsi="Cambria Math"/>
                      <w:i/>
                      <w:sz w:val="24"/>
                      <w:szCs w:val="24"/>
                    </w:rPr>
                  </m:ctrlPr>
                </m:sub>
              </m:sSub>
            </m:oMath>
            <w:r>
              <w:rPr>
                <w:rFonts w:ascii="Times New Roman" w:hAnsi="Times New Roman"/>
                <w:sz w:val="24"/>
                <w:szCs w:val="24"/>
              </w:rPr>
              <w:t>应根据产品认证报告给出，且不</w:t>
            </w:r>
            <w:r>
              <w:rPr>
                <w:rFonts w:hint="eastAsia" w:ascii="Times New Roman" w:hAnsi="Times New Roman"/>
                <w:sz w:val="24"/>
                <w:szCs w:val="24"/>
              </w:rPr>
              <w:t>应</w:t>
            </w:r>
            <w:r>
              <w:rPr>
                <w:rFonts w:ascii="Times New Roman" w:hAnsi="Times New Roman"/>
                <w:sz w:val="24"/>
                <w:szCs w:val="24"/>
              </w:rPr>
              <w:t>小于</w:t>
            </w:r>
            <w:r>
              <w:rPr>
                <w:rFonts w:hint="eastAsia" w:ascii="Times New Roman" w:hAnsi="Times New Roman"/>
                <w:sz w:val="24"/>
                <w:szCs w:val="24"/>
              </w:rPr>
              <w:t>4倍</w:t>
            </w:r>
            <m:oMath>
              <m:sSub>
                <m:sSubPr>
                  <m:ctrlPr>
                    <w:rPr>
                      <w:rFonts w:ascii="Cambria Math" w:hAnsi="Cambria Math"/>
                      <w:i/>
                      <w:sz w:val="24"/>
                      <w:szCs w:val="24"/>
                    </w:rPr>
                  </m:ctrlPr>
                </m:sSubPr>
                <m:e>
                  <m:r>
                    <w:rPr>
                      <w:rFonts w:ascii="Cambria Math" w:hAnsi="Cambria Math"/>
                      <w:sz w:val="24"/>
                      <w:szCs w:val="24"/>
                    </w:rPr>
                    <m:t>c</m:t>
                  </m:r>
                  <m:ctrlPr>
                    <w:rPr>
                      <w:rFonts w:ascii="Cambria Math" w:hAnsi="Cambria Math"/>
                      <w:i/>
                      <w:sz w:val="24"/>
                      <w:szCs w:val="24"/>
                    </w:rPr>
                  </m:ctrlPr>
                </m:e>
                <m:sub>
                  <m:r>
                    <w:rPr>
                      <w:rFonts w:ascii="Cambria Math" w:hAnsi="Cambria Math"/>
                      <w:sz w:val="24"/>
                      <w:szCs w:val="24"/>
                    </w:rPr>
                    <m:t>1</m:t>
                  </m:r>
                  <m:ctrlPr>
                    <w:rPr>
                      <w:rFonts w:ascii="Cambria Math" w:hAnsi="Cambria Math"/>
                      <w:i/>
                      <w:sz w:val="24"/>
                      <w:szCs w:val="24"/>
                    </w:rPr>
                  </m:ctrlPr>
                </m:sub>
              </m:sSub>
              <m:r>
                <m:rPr>
                  <m:sty m:val="p"/>
                </m:rPr>
                <w:rPr>
                  <w:rFonts w:hint="eastAsia" w:ascii="Cambria Math" w:hAnsi="Cambria Math"/>
                  <w:sz w:val="24"/>
                  <w:szCs w:val="24"/>
                </w:rPr>
                <m:t>与</m:t>
              </m:r>
              <m:r>
                <m:rPr>
                  <m:sty m:val="p"/>
                </m:rPr>
                <w:rPr>
                  <w:rFonts w:ascii="Cambria Math" w:hAnsi="Cambria Math"/>
                  <w:sz w:val="24"/>
                  <w:szCs w:val="24"/>
                </w:rPr>
                <m:t>2</m:t>
              </m:r>
              <m:r>
                <m:rPr>
                  <m:sty m:val="p"/>
                </m:rPr>
                <w:rPr>
                  <w:rFonts w:hint="eastAsia" w:ascii="Cambria Math" w:hAnsi="Cambria Math"/>
                  <w:sz w:val="24"/>
                  <w:szCs w:val="24"/>
                </w:rPr>
                <m:t>倍</m:t>
              </m:r>
              <m:sSub>
                <m:sSubPr>
                  <m:ctrlPr>
                    <w:rPr>
                      <w:rFonts w:ascii="Cambria Math" w:hAnsi="Cambria Math"/>
                      <w:i/>
                      <w:sz w:val="24"/>
                      <w:szCs w:val="24"/>
                    </w:rPr>
                  </m:ctrlPr>
                </m:sSubPr>
                <m:e>
                  <m:r>
                    <w:rPr>
                      <w:rFonts w:ascii="Cambria Math" w:hAnsi="Cambria Math"/>
                      <w:sz w:val="24"/>
                      <w:szCs w:val="24"/>
                    </w:rPr>
                    <m:t>b</m:t>
                  </m:r>
                  <m:ctrlPr>
                    <w:rPr>
                      <w:rFonts w:ascii="Cambria Math" w:hAnsi="Cambria Math"/>
                      <w:i/>
                      <w:sz w:val="24"/>
                      <w:szCs w:val="24"/>
                    </w:rPr>
                  </m:ctrlPr>
                </m:e>
                <m:sub>
                  <m:r>
                    <m:rPr>
                      <m:sty m:val="p"/>
                    </m:rPr>
                    <w:rPr>
                      <w:rFonts w:ascii="Cambria Math" w:hAnsi="Cambria Math"/>
                      <w:sz w:val="24"/>
                      <w:szCs w:val="24"/>
                    </w:rPr>
                    <m:t>ch</m:t>
                  </m:r>
                  <m:ctrlPr>
                    <w:rPr>
                      <w:rFonts w:ascii="Cambria Math" w:hAnsi="Cambria Math"/>
                      <w:i/>
                      <w:sz w:val="24"/>
                      <w:szCs w:val="24"/>
                    </w:rPr>
                  </m:ctrlPr>
                </m:sub>
              </m:sSub>
            </m:oMath>
            <w:r>
              <w:rPr>
                <w:rFonts w:hint="eastAsia" w:ascii="Times New Roman" w:hAnsi="Times New Roman"/>
                <w:sz w:val="24"/>
                <w:szCs w:val="24"/>
              </w:rPr>
              <w:t>之和</w:t>
            </w:r>
            <w:bookmarkStart w:id="78" w:name="_GoBack"/>
            <w:bookmarkEnd w:id="78"/>
            <w:r>
              <w:rPr>
                <w:rFonts w:hint="eastAsia" w:ascii="Times New Roman" w:hAnsi="Times New Roman"/>
                <w:sz w:val="24"/>
                <w:szCs w:val="24"/>
              </w:rPr>
              <w:t>；</w:t>
            </w:r>
          </w:p>
        </w:tc>
      </w:tr>
      <w:tr>
        <w:tblPrEx>
          <w:tblCellMar>
            <w:top w:w="0" w:type="dxa"/>
            <w:left w:w="0" w:type="dxa"/>
            <w:bottom w:w="0" w:type="dxa"/>
            <w:right w:w="0" w:type="dxa"/>
          </w:tblCellMar>
        </w:tblPrEx>
        <w:tc>
          <w:tcPr>
            <w:tcW w:w="1286" w:type="dxa"/>
            <w:shd w:val="clear" w:color="auto" w:fill="auto"/>
          </w:tcPr>
          <w:p>
            <w:pPr>
              <w:widowControl w:val="0"/>
              <w:spacing w:after="0" w:line="360" w:lineRule="auto"/>
              <w:ind w:right="44" w:rightChars="20"/>
              <w:jc w:val="right"/>
              <w:rPr>
                <w:rFonts w:ascii="Cambria Math" w:hAnsi="Cambria Math" w:eastAsia="宋体" w:cs="Times New Roman"/>
                <w:iCs/>
                <w:kern w:val="2"/>
                <w:sz w:val="24"/>
                <w:szCs w:val="24"/>
              </w:rPr>
            </w:pPr>
            <m:oMathPara>
              <m:oMathParaPr>
                <m:jc m:val="right"/>
              </m:oMathParaPr>
              <m:oMath>
                <m:sSub>
                  <m:sSubPr>
                    <m:ctrlPr>
                      <w:rPr>
                        <w:rFonts w:ascii="Cambria Math" w:hAnsi="Cambria Math" w:eastAsia="宋体" w:cs="Times New Roman"/>
                        <w:iCs/>
                        <w:kern w:val="2"/>
                        <w:sz w:val="24"/>
                        <w:szCs w:val="24"/>
                      </w:rPr>
                    </m:ctrlPr>
                  </m:sSubPr>
                  <m:e>
                    <m:r>
                      <w:rPr>
                        <w:rFonts w:ascii="Cambria Math" w:hAnsi="Cambria Math" w:eastAsia="宋体" w:cs="Times New Roman"/>
                        <w:kern w:val="2"/>
                        <w:sz w:val="24"/>
                        <w:szCs w:val="24"/>
                      </w:rPr>
                      <m:t>ψ</m:t>
                    </m:r>
                    <m:ctrlPr>
                      <w:rPr>
                        <w:rFonts w:ascii="Cambria Math" w:hAnsi="Cambria Math" w:eastAsia="宋体" w:cs="Times New Roman"/>
                        <w:iCs/>
                        <w:kern w:val="2"/>
                        <w:sz w:val="24"/>
                        <w:szCs w:val="24"/>
                      </w:rPr>
                    </m:ctrlPr>
                  </m:e>
                  <m:sub>
                    <m:r>
                      <m:rPr>
                        <m:sty m:val="p"/>
                      </m:rPr>
                      <w:rPr>
                        <w:rFonts w:ascii="Cambria Math" w:hAnsi="Cambria Math" w:eastAsia="宋体" w:cs="Times New Roman"/>
                        <w:kern w:val="2"/>
                        <w:sz w:val="24"/>
                        <w:szCs w:val="24"/>
                      </w:rPr>
                      <m:t>ch,c,V</m:t>
                    </m:r>
                    <m:ctrlPr>
                      <w:rPr>
                        <w:rFonts w:ascii="Cambria Math" w:hAnsi="Cambria Math" w:eastAsia="宋体" w:cs="Times New Roman"/>
                        <w:iCs/>
                        <w:kern w:val="2"/>
                        <w:sz w:val="24"/>
                        <w:szCs w:val="24"/>
                      </w:rPr>
                    </m:ctrlPr>
                  </m:sub>
                </m:sSub>
              </m:oMath>
            </m:oMathPara>
          </w:p>
        </w:tc>
        <w:tc>
          <w:tcPr>
            <w:tcW w:w="567" w:type="dxa"/>
            <w:shd w:val="clear" w:color="auto" w:fill="auto"/>
          </w:tcPr>
          <w:p>
            <w:pPr>
              <w:pStyle w:val="71"/>
              <w:spacing w:line="360" w:lineRule="auto"/>
              <w:ind w:firstLine="0" w:firstLineChars="0"/>
              <w:jc w:val="right"/>
              <w:rPr>
                <w:rFonts w:ascii="Times New Roman" w:hAnsi="Times New Roman"/>
                <w:color w:val="000000"/>
                <w:sz w:val="24"/>
                <w:szCs w:val="24"/>
              </w:rPr>
            </w:pPr>
            <w:r>
              <w:rPr>
                <w:rFonts w:ascii="Times New Roman" w:hAnsi="Times New Roman"/>
                <w:color w:val="000000"/>
                <w:sz w:val="24"/>
                <w:szCs w:val="24"/>
              </w:rPr>
              <w:t>——</w:t>
            </w:r>
          </w:p>
        </w:tc>
        <w:tc>
          <w:tcPr>
            <w:tcW w:w="6936" w:type="dxa"/>
            <w:shd w:val="clear" w:color="auto" w:fill="auto"/>
          </w:tcPr>
          <w:p>
            <w:pPr>
              <w:pStyle w:val="71"/>
              <w:spacing w:line="360" w:lineRule="auto"/>
              <w:ind w:left="121" w:leftChars="55" w:firstLine="0" w:firstLineChars="0"/>
              <w:rPr>
                <w:rFonts w:ascii="Times New Roman" w:hAnsi="Times New Roman"/>
                <w:color w:val="000000"/>
                <w:sz w:val="24"/>
                <w:szCs w:val="24"/>
              </w:rPr>
            </w:pPr>
            <w:r>
              <w:rPr>
                <w:rFonts w:ascii="Times New Roman" w:hAnsi="Times New Roman"/>
                <w:sz w:val="24"/>
                <w:szCs w:val="24"/>
              </w:rPr>
              <w:t>混凝土边角</w:t>
            </w:r>
            <w:r>
              <w:rPr>
                <w:rFonts w:hint="eastAsia" w:ascii="Times New Roman" w:hAnsi="Times New Roman"/>
                <w:sz w:val="24"/>
                <w:szCs w:val="24"/>
              </w:rPr>
              <w:t>距对被计算锚件的混凝土边缘垂直抗剪承载力的</w:t>
            </w:r>
            <w:r>
              <w:rPr>
                <w:rFonts w:ascii="Times New Roman" w:hAnsi="Times New Roman"/>
                <w:sz w:val="24"/>
                <w:szCs w:val="24"/>
              </w:rPr>
              <w:t>影响系数</w:t>
            </w:r>
            <w:r>
              <w:rPr>
                <w:rFonts w:hint="eastAsia" w:ascii="Times New Roman" w:hAnsi="Times New Roman"/>
                <w:sz w:val="24"/>
                <w:szCs w:val="24"/>
              </w:rPr>
              <w:t>（</w:t>
            </w:r>
            <w:r>
              <w:rPr>
                <w:rFonts w:ascii="Times New Roman" w:hAnsi="Times New Roman"/>
                <w:sz w:val="24"/>
                <w:szCs w:val="24"/>
              </w:rPr>
              <w:t>图6.3.4</w:t>
            </w:r>
            <w:r>
              <w:rPr>
                <w:rFonts w:hint="eastAsia" w:ascii="Times New Roman" w:hAnsi="Times New Roman"/>
                <w:sz w:val="24"/>
                <w:szCs w:val="24"/>
              </w:rPr>
              <w:t>-2）</w:t>
            </w:r>
            <w:r>
              <w:rPr>
                <w:rFonts w:ascii="Times New Roman" w:hAnsi="Times New Roman"/>
                <w:sz w:val="24"/>
                <w:szCs w:val="24"/>
              </w:rPr>
              <w:t>，应按</w:t>
            </w:r>
            <w:r>
              <w:rPr>
                <w:rFonts w:hint="eastAsia" w:ascii="Times New Roman" w:hAnsi="Times New Roman"/>
                <w:sz w:val="24"/>
                <w:szCs w:val="24"/>
              </w:rPr>
              <w:t>式</w:t>
            </w:r>
            <w:r>
              <w:rPr>
                <w:rFonts w:hint="eastAsia" w:ascii="Times New Roman" w:hAnsi="Times New Roman"/>
                <w:iCs/>
                <w:sz w:val="24"/>
                <w:szCs w:val="24"/>
              </w:rPr>
              <w:t>（</w:t>
            </w:r>
            <w:r>
              <w:rPr>
                <w:rFonts w:ascii="Times New Roman" w:hAnsi="Times New Roman"/>
                <w:iCs/>
                <w:sz w:val="24"/>
                <w:szCs w:val="24"/>
              </w:rPr>
              <w:t>6.2.</w:t>
            </w:r>
            <w:r>
              <w:rPr>
                <w:rFonts w:ascii="Times New Roman" w:hAnsi="Times New Roman"/>
                <w:iCs/>
                <w:sz w:val="24"/>
                <w:szCs w:val="24"/>
                <w:highlight w:val="none"/>
              </w:rPr>
              <w:t>5</w:t>
            </w:r>
            <w:r>
              <w:rPr>
                <w:rFonts w:ascii="Times New Roman" w:hAnsi="Times New Roman"/>
                <w:iCs/>
                <w:sz w:val="24"/>
                <w:szCs w:val="24"/>
              </w:rPr>
              <w:t>-</w:t>
            </w:r>
            <w:r>
              <w:rPr>
                <w:rFonts w:ascii="Times New Roman" w:hAnsi="Times New Roman"/>
                <w:iCs/>
                <w:sz w:val="24"/>
                <w:szCs w:val="24"/>
                <w:highlight w:val="none"/>
              </w:rPr>
              <w:t>8</w:t>
            </w:r>
            <w:r>
              <w:rPr>
                <w:rFonts w:hint="eastAsia" w:ascii="Times New Roman" w:hAnsi="Times New Roman"/>
                <w:iCs/>
                <w:sz w:val="24"/>
                <w:szCs w:val="24"/>
              </w:rPr>
              <w:t>）计</w:t>
            </w:r>
            <w:r>
              <w:rPr>
                <w:rFonts w:ascii="Times New Roman" w:hAnsi="Times New Roman"/>
                <w:iCs/>
                <w:sz w:val="24"/>
                <w:szCs w:val="24"/>
              </w:rPr>
              <w:t>算，且</w:t>
            </w:r>
            <w:r>
              <w:rPr>
                <w:rFonts w:ascii="Times New Roman" w:hAnsi="Times New Roman"/>
                <w:sz w:val="24"/>
                <w:szCs w:val="24"/>
              </w:rPr>
              <w:t>不</w:t>
            </w:r>
            <w:r>
              <w:rPr>
                <w:rFonts w:hint="eastAsia" w:ascii="Times New Roman" w:hAnsi="Times New Roman"/>
                <w:sz w:val="24"/>
                <w:szCs w:val="24"/>
              </w:rPr>
              <w:t>应</w:t>
            </w:r>
            <w:r>
              <w:rPr>
                <w:rFonts w:ascii="Times New Roman" w:hAnsi="Times New Roman"/>
                <w:sz w:val="24"/>
                <w:szCs w:val="24"/>
              </w:rPr>
              <w:t>大于1.0，其中</w:t>
            </w:r>
            <m:oMath>
              <m:sSub>
                <m:sSubPr>
                  <m:ctrlPr>
                    <w:rPr>
                      <w:rFonts w:ascii="Cambria Math" w:hAnsi="Cambria Math"/>
                      <w:i/>
                      <w:sz w:val="24"/>
                      <w:szCs w:val="24"/>
                    </w:rPr>
                  </m:ctrlPr>
                </m:sSubPr>
                <m:e>
                  <m:r>
                    <w:rPr>
                      <w:rFonts w:ascii="Cambria Math" w:hAnsi="Cambria Math"/>
                      <w:sz w:val="24"/>
                      <w:szCs w:val="24"/>
                    </w:rPr>
                    <m:t>c</m:t>
                  </m:r>
                  <m:ctrlPr>
                    <w:rPr>
                      <w:rFonts w:ascii="Cambria Math" w:hAnsi="Cambria Math"/>
                      <w:i/>
                      <w:sz w:val="24"/>
                      <w:szCs w:val="24"/>
                    </w:rPr>
                  </m:ctrlPr>
                </m:e>
                <m:sub>
                  <m:r>
                    <m:rPr>
                      <m:sty m:val="p"/>
                    </m:rPr>
                    <w:rPr>
                      <w:rFonts w:ascii="Cambria Math" w:hAnsi="Cambria Math"/>
                      <w:sz w:val="24"/>
                      <w:szCs w:val="24"/>
                    </w:rPr>
                    <m:t>cr,N</m:t>
                  </m:r>
                  <m:ctrlPr>
                    <w:rPr>
                      <w:rFonts w:ascii="Cambria Math" w:hAnsi="Cambria Math"/>
                      <w:i/>
                      <w:sz w:val="24"/>
                      <w:szCs w:val="24"/>
                    </w:rPr>
                  </m:ctrlPr>
                </m:sub>
              </m:sSub>
            </m:oMath>
            <w:r>
              <w:rPr>
                <w:rFonts w:ascii="Times New Roman" w:hAnsi="Times New Roman"/>
                <w:sz w:val="24"/>
                <w:szCs w:val="24"/>
              </w:rPr>
              <w:t>应由</w:t>
            </w:r>
            <m:oMath>
              <m:sSub>
                <m:sSubPr>
                  <m:ctrlPr>
                    <w:rPr>
                      <w:rFonts w:ascii="Cambria Math" w:hAnsi="Cambria Math"/>
                      <w:i/>
                      <w:sz w:val="24"/>
                      <w:szCs w:val="24"/>
                    </w:rPr>
                  </m:ctrlPr>
                </m:sSubPr>
                <m:e>
                  <m:r>
                    <w:rPr>
                      <w:rFonts w:ascii="Cambria Math" w:hAnsi="Cambria Math"/>
                      <w:sz w:val="24"/>
                      <w:szCs w:val="24"/>
                    </w:rPr>
                    <m:t>c</m:t>
                  </m:r>
                  <m:ctrlPr>
                    <w:rPr>
                      <w:rFonts w:ascii="Cambria Math" w:hAnsi="Cambria Math"/>
                      <w:i/>
                      <w:sz w:val="24"/>
                      <w:szCs w:val="24"/>
                    </w:rPr>
                  </m:ctrlPr>
                </m:e>
                <m:sub>
                  <m:r>
                    <m:rPr>
                      <m:sty m:val="p"/>
                    </m:rPr>
                    <w:rPr>
                      <w:rFonts w:ascii="Cambria Math" w:hAnsi="Cambria Math"/>
                      <w:sz w:val="24"/>
                      <w:szCs w:val="24"/>
                    </w:rPr>
                    <m:t>cr,V</m:t>
                  </m:r>
                  <m:ctrlPr>
                    <w:rPr>
                      <w:rFonts w:ascii="Cambria Math" w:hAnsi="Cambria Math"/>
                      <w:i/>
                      <w:sz w:val="24"/>
                      <w:szCs w:val="24"/>
                    </w:rPr>
                  </m:ctrlPr>
                </m:sub>
              </m:sSub>
            </m:oMath>
            <w:r>
              <w:rPr>
                <w:rFonts w:ascii="Times New Roman" w:hAnsi="Times New Roman"/>
                <w:sz w:val="24"/>
                <w:szCs w:val="24"/>
              </w:rPr>
              <w:t>代替，</w:t>
            </w:r>
            <m:oMath>
              <m:sSub>
                <m:sSubPr>
                  <m:ctrlPr>
                    <w:rPr>
                      <w:rFonts w:ascii="Cambria Math" w:hAnsi="Cambria Math"/>
                      <w:i/>
                      <w:sz w:val="24"/>
                      <w:szCs w:val="24"/>
                    </w:rPr>
                  </m:ctrlPr>
                </m:sSubPr>
                <m:e>
                  <m:r>
                    <w:rPr>
                      <w:rFonts w:ascii="Cambria Math" w:hAnsi="Cambria Math"/>
                      <w:sz w:val="24"/>
                      <w:szCs w:val="24"/>
                    </w:rPr>
                    <m:t>c</m:t>
                  </m:r>
                  <m:ctrlPr>
                    <w:rPr>
                      <w:rFonts w:ascii="Cambria Math" w:hAnsi="Cambria Math"/>
                      <w:i/>
                      <w:sz w:val="24"/>
                      <w:szCs w:val="24"/>
                    </w:rPr>
                  </m:ctrlPr>
                </m:e>
                <m:sub>
                  <m:r>
                    <m:rPr>
                      <m:sty m:val="p"/>
                    </m:rPr>
                    <w:rPr>
                      <w:rFonts w:ascii="Cambria Math" w:hAnsi="Cambria Math"/>
                      <w:sz w:val="24"/>
                      <w:szCs w:val="24"/>
                    </w:rPr>
                    <m:t>cr,V</m:t>
                  </m:r>
                  <m:ctrlPr>
                    <w:rPr>
                      <w:rFonts w:ascii="Cambria Math" w:hAnsi="Cambria Math"/>
                      <w:i/>
                      <w:sz w:val="24"/>
                      <w:szCs w:val="24"/>
                    </w:rPr>
                  </m:ctrlPr>
                </m:sub>
              </m:sSub>
            </m:oMath>
            <w:r>
              <w:rPr>
                <w:rFonts w:ascii="Times New Roman" w:hAnsi="Times New Roman"/>
                <w:sz w:val="24"/>
                <w:szCs w:val="24"/>
              </w:rPr>
              <w:t>取</w:t>
            </w:r>
            <w:r>
              <w:rPr>
                <w:rFonts w:hint="eastAsia" w:ascii="Cambria Math" w:hAnsi="Cambria Math"/>
                <w:sz w:val="24"/>
                <w:szCs w:val="24"/>
              </w:rPr>
              <w:t>0.5倍s</w:t>
            </w:r>
            <w:r>
              <w:rPr>
                <w:rFonts w:hint="eastAsia" w:ascii="Cambria Math" w:hAnsi="Cambria Math"/>
                <w:sz w:val="24"/>
                <w:szCs w:val="24"/>
                <w:vertAlign w:val="subscript"/>
              </w:rPr>
              <w:t>cr,V</w:t>
            </w:r>
            <w:r>
              <w:rPr>
                <w:rFonts w:ascii="Times New Roman" w:hAnsi="Times New Roman"/>
                <w:sz w:val="24"/>
                <w:szCs w:val="24"/>
              </w:rPr>
              <w:t>；</w:t>
            </w:r>
          </w:p>
        </w:tc>
      </w:tr>
      <w:tr>
        <w:tblPrEx>
          <w:tblCellMar>
            <w:top w:w="0" w:type="dxa"/>
            <w:left w:w="0" w:type="dxa"/>
            <w:bottom w:w="0" w:type="dxa"/>
            <w:right w:w="0" w:type="dxa"/>
          </w:tblCellMar>
        </w:tblPrEx>
        <w:tc>
          <w:tcPr>
            <w:tcW w:w="1286" w:type="dxa"/>
            <w:shd w:val="clear" w:color="auto" w:fill="auto"/>
          </w:tcPr>
          <w:p>
            <w:pPr>
              <w:widowControl w:val="0"/>
              <w:spacing w:after="0" w:line="360" w:lineRule="auto"/>
              <w:ind w:right="44" w:rightChars="20"/>
              <w:jc w:val="right"/>
              <w:rPr>
                <w:rFonts w:ascii="Cambria Math" w:hAnsi="Cambria Math" w:eastAsia="宋体" w:cs="Times New Roman"/>
                <w:iCs/>
                <w:kern w:val="2"/>
                <w:sz w:val="24"/>
                <w:szCs w:val="24"/>
              </w:rPr>
            </w:pPr>
            <m:oMathPara>
              <m:oMathParaPr>
                <m:jc m:val="right"/>
              </m:oMathParaPr>
              <m:oMath>
                <m:sSub>
                  <m:sSubPr>
                    <m:ctrlPr>
                      <w:rPr>
                        <w:rFonts w:ascii="Cambria Math" w:hAnsi="Cambria Math" w:eastAsia="宋体" w:cs="Times New Roman"/>
                        <w:iCs/>
                        <w:kern w:val="2"/>
                        <w:sz w:val="24"/>
                        <w:szCs w:val="24"/>
                      </w:rPr>
                    </m:ctrlPr>
                  </m:sSubPr>
                  <m:e>
                    <m:r>
                      <w:rPr>
                        <w:rFonts w:ascii="Cambria Math" w:hAnsi="Cambria Math" w:eastAsia="宋体" w:cs="Times New Roman"/>
                        <w:kern w:val="2"/>
                        <w:sz w:val="24"/>
                        <w:szCs w:val="24"/>
                      </w:rPr>
                      <m:t>ψ</m:t>
                    </m:r>
                    <m:ctrlPr>
                      <w:rPr>
                        <w:rFonts w:ascii="Cambria Math" w:hAnsi="Cambria Math" w:eastAsia="宋体" w:cs="Times New Roman"/>
                        <w:iCs/>
                        <w:kern w:val="2"/>
                        <w:sz w:val="24"/>
                        <w:szCs w:val="24"/>
                      </w:rPr>
                    </m:ctrlPr>
                  </m:e>
                  <m:sub>
                    <m:r>
                      <m:rPr>
                        <m:sty m:val="p"/>
                      </m:rPr>
                      <w:rPr>
                        <w:rFonts w:ascii="Cambria Math" w:hAnsi="Cambria Math" w:eastAsia="宋体" w:cs="Times New Roman"/>
                        <w:kern w:val="2"/>
                        <w:sz w:val="24"/>
                        <w:szCs w:val="24"/>
                      </w:rPr>
                      <m:t>ch,h,V</m:t>
                    </m:r>
                    <m:ctrlPr>
                      <w:rPr>
                        <w:rFonts w:ascii="Cambria Math" w:hAnsi="Cambria Math" w:eastAsia="宋体" w:cs="Times New Roman"/>
                        <w:iCs/>
                        <w:kern w:val="2"/>
                        <w:sz w:val="24"/>
                        <w:szCs w:val="24"/>
                      </w:rPr>
                    </m:ctrlPr>
                  </m:sub>
                </m:sSub>
              </m:oMath>
            </m:oMathPara>
          </w:p>
        </w:tc>
        <w:tc>
          <w:tcPr>
            <w:tcW w:w="567" w:type="dxa"/>
            <w:shd w:val="clear" w:color="auto" w:fill="auto"/>
          </w:tcPr>
          <w:p>
            <w:pPr>
              <w:pStyle w:val="71"/>
              <w:spacing w:line="360" w:lineRule="auto"/>
              <w:ind w:firstLine="0" w:firstLineChars="0"/>
              <w:jc w:val="right"/>
              <w:rPr>
                <w:rFonts w:ascii="Times New Roman" w:hAnsi="Times New Roman"/>
                <w:color w:val="000000"/>
                <w:sz w:val="24"/>
                <w:szCs w:val="24"/>
              </w:rPr>
            </w:pPr>
            <w:r>
              <w:rPr>
                <w:rFonts w:ascii="Times New Roman" w:hAnsi="Times New Roman"/>
                <w:color w:val="000000"/>
                <w:sz w:val="24"/>
                <w:szCs w:val="24"/>
              </w:rPr>
              <w:t>——</w:t>
            </w:r>
          </w:p>
        </w:tc>
        <w:tc>
          <w:tcPr>
            <w:tcW w:w="6936" w:type="dxa"/>
            <w:shd w:val="clear" w:color="auto" w:fill="auto"/>
          </w:tcPr>
          <w:p>
            <w:pPr>
              <w:pStyle w:val="71"/>
              <w:spacing w:line="360" w:lineRule="auto"/>
              <w:ind w:left="121" w:leftChars="55" w:firstLine="0" w:firstLineChars="0"/>
              <w:rPr>
                <w:rFonts w:ascii="Times New Roman" w:hAnsi="Times New Roman"/>
                <w:color w:val="000000"/>
                <w:sz w:val="24"/>
                <w:szCs w:val="24"/>
              </w:rPr>
            </w:pPr>
            <w:r>
              <w:rPr>
                <w:rFonts w:ascii="Times New Roman" w:hAnsi="Times New Roman"/>
                <w:sz w:val="24"/>
                <w:szCs w:val="24"/>
              </w:rPr>
              <w:t>混凝土厚度</w:t>
            </w:r>
            <w:r>
              <w:rPr>
                <w:rFonts w:hint="eastAsia" w:ascii="Times New Roman" w:hAnsi="Times New Roman"/>
                <w:sz w:val="24"/>
                <w:szCs w:val="24"/>
              </w:rPr>
              <w:t>对被计算锚件的混凝土边缘垂直抗剪承载力的</w:t>
            </w:r>
            <w:r>
              <w:rPr>
                <w:rFonts w:ascii="Times New Roman" w:hAnsi="Times New Roman"/>
                <w:sz w:val="24"/>
                <w:szCs w:val="24"/>
              </w:rPr>
              <w:t>影响系数</w:t>
            </w:r>
            <w:r>
              <w:rPr>
                <w:rFonts w:hint="eastAsia" w:ascii="Times New Roman" w:hAnsi="Times New Roman"/>
                <w:sz w:val="24"/>
                <w:szCs w:val="24"/>
              </w:rPr>
              <w:t>（</w:t>
            </w:r>
            <w:r>
              <w:rPr>
                <w:rFonts w:ascii="Times New Roman" w:hAnsi="Times New Roman"/>
                <w:sz w:val="24"/>
                <w:szCs w:val="24"/>
              </w:rPr>
              <w:t>图6.3.4</w:t>
            </w:r>
            <w:r>
              <w:rPr>
                <w:rFonts w:hint="eastAsia" w:ascii="Times New Roman" w:hAnsi="Times New Roman"/>
                <w:sz w:val="24"/>
                <w:szCs w:val="24"/>
              </w:rPr>
              <w:t>-3）</w:t>
            </w:r>
            <w:r>
              <w:rPr>
                <w:rFonts w:ascii="Times New Roman" w:hAnsi="Times New Roman"/>
                <w:sz w:val="24"/>
                <w:szCs w:val="24"/>
              </w:rPr>
              <w:t>，应按式</w:t>
            </w:r>
            <w:r>
              <w:rPr>
                <w:rFonts w:ascii="Times New Roman" w:hAnsi="Times New Roman"/>
                <w:iCs/>
                <w:sz w:val="24"/>
                <w:szCs w:val="24"/>
              </w:rPr>
              <w:t>（6.2.</w:t>
            </w:r>
            <w:r>
              <w:rPr>
                <w:rFonts w:ascii="Times New Roman" w:hAnsi="Times New Roman"/>
                <w:iCs/>
                <w:sz w:val="24"/>
                <w:szCs w:val="24"/>
                <w:highlight w:val="none"/>
              </w:rPr>
              <w:t>6</w:t>
            </w:r>
            <w:r>
              <w:rPr>
                <w:rFonts w:ascii="Times New Roman" w:hAnsi="Times New Roman"/>
                <w:iCs/>
                <w:sz w:val="24"/>
                <w:szCs w:val="24"/>
              </w:rPr>
              <w:t>-4</w:t>
            </w:r>
            <w:r>
              <w:rPr>
                <w:rFonts w:hint="eastAsia" w:ascii="Times New Roman" w:hAnsi="Times New Roman"/>
                <w:iCs/>
                <w:sz w:val="24"/>
                <w:szCs w:val="24"/>
              </w:rPr>
              <w:t>）</w:t>
            </w:r>
            <w:r>
              <w:rPr>
                <w:rFonts w:ascii="Times New Roman" w:hAnsi="Times New Roman"/>
                <w:iCs/>
                <w:sz w:val="24"/>
                <w:szCs w:val="24"/>
              </w:rPr>
              <w:t>计算，且</w:t>
            </w:r>
            <w:r>
              <w:rPr>
                <w:rFonts w:ascii="Times New Roman" w:hAnsi="Times New Roman"/>
                <w:sz w:val="24"/>
                <w:szCs w:val="24"/>
              </w:rPr>
              <w:t>不</w:t>
            </w:r>
            <w:r>
              <w:rPr>
                <w:rFonts w:hint="eastAsia" w:ascii="Times New Roman" w:hAnsi="Times New Roman"/>
                <w:sz w:val="24"/>
                <w:szCs w:val="24"/>
              </w:rPr>
              <w:t>应</w:t>
            </w:r>
            <w:r>
              <w:rPr>
                <w:rFonts w:ascii="Times New Roman" w:hAnsi="Times New Roman"/>
                <w:sz w:val="24"/>
                <w:szCs w:val="24"/>
              </w:rPr>
              <w:t>大于1.0，其中</w:t>
            </w:r>
            <m:oMath>
              <m:sSub>
                <m:sSubPr>
                  <m:ctrlPr>
                    <w:rPr>
                      <w:rFonts w:ascii="Cambria Math" w:hAnsi="Cambria Math"/>
                      <w:i/>
                      <w:sz w:val="24"/>
                      <w:szCs w:val="24"/>
                    </w:rPr>
                  </m:ctrlPr>
                </m:sSubPr>
                <m:e>
                  <m:r>
                    <w:rPr>
                      <w:rFonts w:ascii="Cambria Math" w:hAnsi="Cambria Math"/>
                      <w:sz w:val="24"/>
                      <w:szCs w:val="24"/>
                    </w:rPr>
                    <m:t>h</m:t>
                  </m:r>
                  <m:ctrlPr>
                    <w:rPr>
                      <w:rFonts w:ascii="Cambria Math" w:hAnsi="Cambria Math"/>
                      <w:i/>
                      <w:sz w:val="24"/>
                      <w:szCs w:val="24"/>
                    </w:rPr>
                  </m:ctrlPr>
                </m:e>
                <m:sub>
                  <m:r>
                    <m:rPr>
                      <m:sty m:val="p"/>
                    </m:rPr>
                    <w:rPr>
                      <w:rFonts w:ascii="Cambria Math" w:hAnsi="Cambria Math"/>
                      <w:sz w:val="24"/>
                      <w:szCs w:val="24"/>
                    </w:rPr>
                    <m:t>min</m:t>
                  </m:r>
                  <m:ctrlPr>
                    <w:rPr>
                      <w:rFonts w:ascii="Cambria Math" w:hAnsi="Cambria Math"/>
                      <w:i/>
                      <w:sz w:val="24"/>
                      <w:szCs w:val="24"/>
                    </w:rPr>
                  </m:ctrlPr>
                </m:sub>
              </m:sSub>
            </m:oMath>
            <w:r>
              <w:rPr>
                <w:rFonts w:ascii="Times New Roman" w:hAnsi="Times New Roman"/>
                <w:sz w:val="24"/>
                <w:szCs w:val="24"/>
              </w:rPr>
              <w:t>应由</w:t>
            </w:r>
            <m:oMath>
              <m:sSub>
                <m:sSubPr>
                  <m:ctrlPr>
                    <w:rPr>
                      <w:rFonts w:ascii="Cambria Math" w:hAnsi="Cambria Math"/>
                      <w:i/>
                      <w:sz w:val="24"/>
                      <w:szCs w:val="24"/>
                    </w:rPr>
                  </m:ctrlPr>
                </m:sSubPr>
                <m:e>
                  <m:r>
                    <w:rPr>
                      <w:rFonts w:ascii="Cambria Math" w:hAnsi="Cambria Math"/>
                      <w:sz w:val="24"/>
                      <w:szCs w:val="24"/>
                    </w:rPr>
                    <m:t>h</m:t>
                  </m:r>
                  <m:ctrlPr>
                    <w:rPr>
                      <w:rFonts w:ascii="Cambria Math" w:hAnsi="Cambria Math"/>
                      <w:i/>
                      <w:sz w:val="24"/>
                      <w:szCs w:val="24"/>
                    </w:rPr>
                  </m:ctrlPr>
                </m:e>
                <m:sub>
                  <m:r>
                    <m:rPr>
                      <m:sty m:val="p"/>
                    </m:rPr>
                    <w:rPr>
                      <w:rFonts w:ascii="Cambria Math" w:hAnsi="Cambria Math"/>
                      <w:sz w:val="24"/>
                      <w:szCs w:val="24"/>
                    </w:rPr>
                    <m:t>cr,V</m:t>
                  </m:r>
                  <m:ctrlPr>
                    <w:rPr>
                      <w:rFonts w:ascii="Cambria Math" w:hAnsi="Cambria Math"/>
                      <w:i/>
                      <w:sz w:val="24"/>
                      <w:szCs w:val="24"/>
                    </w:rPr>
                  </m:ctrlPr>
                </m:sub>
              </m:sSub>
            </m:oMath>
            <w:r>
              <w:rPr>
                <w:rFonts w:ascii="Times New Roman" w:hAnsi="Times New Roman"/>
                <w:sz w:val="24"/>
                <w:szCs w:val="24"/>
              </w:rPr>
              <w:t>代替，当</w:t>
            </w:r>
            <m:oMath>
              <m:sSub>
                <m:sSubPr>
                  <m:ctrlPr>
                    <w:rPr>
                      <w:rFonts w:ascii="Cambria Math" w:hAnsi="Cambria Math"/>
                      <w:sz w:val="24"/>
                      <w:szCs w:val="24"/>
                    </w:rPr>
                  </m:ctrlPr>
                </m:sSubPr>
                <m:e>
                  <m:r>
                    <w:rPr>
                      <w:rFonts w:ascii="Cambria Math" w:hAnsi="Cambria Math"/>
                      <w:sz w:val="24"/>
                      <w:szCs w:val="24"/>
                    </w:rPr>
                    <m:t>h</m:t>
                  </m:r>
                  <m:ctrlPr>
                    <w:rPr>
                      <w:rFonts w:ascii="Cambria Math" w:hAnsi="Cambria Math"/>
                      <w:sz w:val="24"/>
                      <w:szCs w:val="24"/>
                    </w:rPr>
                  </m:ctrlPr>
                </m:e>
                <m:sub>
                  <m:r>
                    <m:rPr>
                      <m:sty m:val="p"/>
                    </m:rPr>
                    <w:rPr>
                      <w:rFonts w:ascii="Cambria Math" w:hAnsi="Cambria Math"/>
                      <w:sz w:val="24"/>
                      <w:szCs w:val="24"/>
                    </w:rPr>
                    <m:t>ch</m:t>
                  </m:r>
                  <m:ctrlPr>
                    <w:rPr>
                      <w:rFonts w:ascii="Cambria Math" w:hAnsi="Cambria Math"/>
                      <w:sz w:val="24"/>
                      <w:szCs w:val="24"/>
                    </w:rPr>
                  </m:ctrlPr>
                </m:sub>
              </m:sSub>
              <m:r>
                <w:rPr>
                  <w:rFonts w:ascii="Cambria Math" w:hAnsi="Cambria Math"/>
                  <w:sz w:val="24"/>
                  <w:szCs w:val="24"/>
                </w:rPr>
                <m:t>/</m:t>
              </m:r>
              <m:sSub>
                <m:sSubPr>
                  <m:ctrlPr>
                    <w:rPr>
                      <w:rFonts w:ascii="Cambria Math" w:hAnsi="Cambria Math"/>
                      <w:sz w:val="24"/>
                      <w:szCs w:val="24"/>
                    </w:rPr>
                  </m:ctrlPr>
                </m:sSubPr>
                <m:e>
                  <m:r>
                    <w:rPr>
                      <w:rFonts w:ascii="Cambria Math" w:hAnsi="Cambria Math"/>
                      <w:sz w:val="24"/>
                      <w:szCs w:val="24"/>
                    </w:rPr>
                    <m:t>h</m:t>
                  </m:r>
                  <m:ctrlPr>
                    <w:rPr>
                      <w:rFonts w:ascii="Cambria Math" w:hAnsi="Cambria Math"/>
                      <w:sz w:val="24"/>
                      <w:szCs w:val="24"/>
                    </w:rPr>
                  </m:ctrlPr>
                </m:e>
                <m:sub>
                  <m:r>
                    <m:rPr>
                      <m:sty m:val="p"/>
                    </m:rPr>
                    <w:rPr>
                      <w:rFonts w:ascii="Cambria Math" w:hAnsi="Cambria Math"/>
                      <w:sz w:val="24"/>
                      <w:szCs w:val="24"/>
                    </w:rPr>
                    <m:t>ef</m:t>
                  </m:r>
                  <m:ctrlPr>
                    <w:rPr>
                      <w:rFonts w:ascii="Cambria Math" w:hAnsi="Cambria Math"/>
                      <w:sz w:val="24"/>
                      <w:szCs w:val="24"/>
                    </w:rPr>
                  </m:ctrlPr>
                </m:sub>
              </m:sSub>
              <m:r>
                <w:rPr>
                  <w:rFonts w:ascii="Cambria Math" w:hAnsi="Cambria Math"/>
                  <w:sz w:val="24"/>
                  <w:szCs w:val="24"/>
                </w:rPr>
                <m:t>≤0.4</m:t>
              </m:r>
            </m:oMath>
            <w:r>
              <w:rPr>
                <w:rFonts w:ascii="Times New Roman" w:hAnsi="Times New Roman"/>
                <w:sz w:val="24"/>
                <w:szCs w:val="24"/>
              </w:rPr>
              <w:t>且</w:t>
            </w:r>
            <m:oMath>
              <m:sSub>
                <m:sSubPr>
                  <m:ctrlPr>
                    <w:rPr>
                      <w:rFonts w:ascii="Cambria Math" w:hAnsi="Cambria Math"/>
                      <w:sz w:val="24"/>
                      <w:szCs w:val="24"/>
                    </w:rPr>
                  </m:ctrlPr>
                </m:sSubPr>
                <m:e>
                  <m:r>
                    <w:rPr>
                      <w:rFonts w:ascii="Cambria Math" w:hAnsi="Cambria Math"/>
                      <w:sz w:val="24"/>
                      <w:szCs w:val="24"/>
                    </w:rPr>
                    <m:t>b</m:t>
                  </m:r>
                  <m:ctrlPr>
                    <w:rPr>
                      <w:rFonts w:ascii="Cambria Math" w:hAnsi="Cambria Math"/>
                      <w:sz w:val="24"/>
                      <w:szCs w:val="24"/>
                    </w:rPr>
                  </m:ctrlPr>
                </m:e>
                <m:sub>
                  <m:r>
                    <m:rPr>
                      <m:sty m:val="p"/>
                    </m:rPr>
                    <w:rPr>
                      <w:rFonts w:ascii="Cambria Math" w:hAnsi="Cambria Math"/>
                      <w:sz w:val="24"/>
                      <w:szCs w:val="24"/>
                    </w:rPr>
                    <m:t>ch</m:t>
                  </m:r>
                  <m:ctrlPr>
                    <w:rPr>
                      <w:rFonts w:ascii="Cambria Math" w:hAnsi="Cambria Math"/>
                      <w:sz w:val="24"/>
                      <w:szCs w:val="24"/>
                    </w:rPr>
                  </m:ctrlPr>
                </m:sub>
              </m:sSub>
              <m:r>
                <w:rPr>
                  <w:rFonts w:ascii="Cambria Math" w:hAnsi="Cambria Math"/>
                  <w:sz w:val="24"/>
                  <w:szCs w:val="24"/>
                </w:rPr>
                <m:t>/</m:t>
              </m:r>
              <m:sSub>
                <m:sSubPr>
                  <m:ctrlPr>
                    <w:rPr>
                      <w:rFonts w:ascii="Cambria Math" w:hAnsi="Cambria Math"/>
                      <w:sz w:val="24"/>
                      <w:szCs w:val="24"/>
                    </w:rPr>
                  </m:ctrlPr>
                </m:sSubPr>
                <m:e>
                  <m:r>
                    <w:rPr>
                      <w:rFonts w:ascii="Cambria Math" w:hAnsi="Cambria Math"/>
                      <w:sz w:val="24"/>
                      <w:szCs w:val="24"/>
                    </w:rPr>
                    <m:t>h</m:t>
                  </m:r>
                  <m:ctrlPr>
                    <w:rPr>
                      <w:rFonts w:ascii="Cambria Math" w:hAnsi="Cambria Math"/>
                      <w:sz w:val="24"/>
                      <w:szCs w:val="24"/>
                    </w:rPr>
                  </m:ctrlPr>
                </m:e>
                <m:sub>
                  <m:r>
                    <m:rPr>
                      <m:sty m:val="p"/>
                    </m:rPr>
                    <w:rPr>
                      <w:rFonts w:ascii="Cambria Math" w:hAnsi="Cambria Math"/>
                      <w:sz w:val="24"/>
                      <w:szCs w:val="24"/>
                    </w:rPr>
                    <m:t>ef</m:t>
                  </m:r>
                  <m:ctrlPr>
                    <w:rPr>
                      <w:rFonts w:ascii="Cambria Math" w:hAnsi="Cambria Math"/>
                      <w:sz w:val="24"/>
                      <w:szCs w:val="24"/>
                    </w:rPr>
                  </m:ctrlPr>
                </m:sub>
              </m:sSub>
              <m:r>
                <w:rPr>
                  <w:rFonts w:ascii="Cambria Math" w:hAnsi="Cambria Math"/>
                  <w:sz w:val="24"/>
                  <w:szCs w:val="24"/>
                </w:rPr>
                <m:t>≤0.7</m:t>
              </m:r>
            </m:oMath>
            <w:r>
              <w:rPr>
                <w:rFonts w:ascii="Times New Roman" w:hAnsi="Times New Roman"/>
                <w:sz w:val="24"/>
                <w:szCs w:val="24"/>
              </w:rPr>
              <w:t>时，</w:t>
            </w:r>
            <m:oMath>
              <m:sSub>
                <m:sSubPr>
                  <m:ctrlPr>
                    <w:rPr>
                      <w:rFonts w:ascii="Cambria Math" w:hAnsi="Cambria Math"/>
                      <w:i/>
                      <w:sz w:val="24"/>
                      <w:szCs w:val="24"/>
                    </w:rPr>
                  </m:ctrlPr>
                </m:sSubPr>
                <m:e>
                  <m:r>
                    <w:rPr>
                      <w:rFonts w:ascii="Cambria Math" w:hAnsi="Cambria Math"/>
                      <w:sz w:val="24"/>
                      <w:szCs w:val="24"/>
                    </w:rPr>
                    <m:t>h</m:t>
                  </m:r>
                  <m:ctrlPr>
                    <w:rPr>
                      <w:rFonts w:ascii="Cambria Math" w:hAnsi="Cambria Math"/>
                      <w:i/>
                      <w:sz w:val="24"/>
                      <w:szCs w:val="24"/>
                    </w:rPr>
                  </m:ctrlPr>
                </m:e>
                <m:sub>
                  <m:r>
                    <m:rPr>
                      <m:sty m:val="p"/>
                    </m:rPr>
                    <w:rPr>
                      <w:rFonts w:ascii="Cambria Math" w:hAnsi="Cambria Math"/>
                      <w:sz w:val="24"/>
                      <w:szCs w:val="24"/>
                    </w:rPr>
                    <m:t>cr,V</m:t>
                  </m:r>
                  <m:ctrlPr>
                    <w:rPr>
                      <w:rFonts w:ascii="Cambria Math" w:hAnsi="Cambria Math"/>
                      <w:i/>
                      <w:sz w:val="24"/>
                      <w:szCs w:val="24"/>
                    </w:rPr>
                  </m:ctrlPr>
                </m:sub>
              </m:sSub>
            </m:oMath>
            <w:r>
              <w:rPr>
                <w:rFonts w:ascii="Times New Roman" w:hAnsi="Times New Roman"/>
                <w:sz w:val="24"/>
                <w:szCs w:val="24"/>
              </w:rPr>
              <w:t>应取</w:t>
            </w:r>
            <m:oMath>
              <m:r>
                <m:rPr>
                  <m:sty m:val="p"/>
                </m:rPr>
                <w:rPr>
                  <w:rFonts w:ascii="Cambria Math" w:hAnsi="Cambria Math"/>
                  <w:sz w:val="24"/>
                  <w:szCs w:val="24"/>
                </w:rPr>
                <m:t>2</m:t>
              </m:r>
              <m:r>
                <m:rPr>
                  <m:sty m:val="p"/>
                </m:rPr>
                <w:rPr>
                  <w:rFonts w:hint="eastAsia" w:ascii="Cambria Math" w:hAnsi="Cambria Math"/>
                  <w:sz w:val="24"/>
                  <w:szCs w:val="24"/>
                  <w:highlight w:val="none"/>
                </w:rPr>
                <m:t>倍</m:t>
              </m:r>
              <m:sSub>
                <m:sSubPr>
                  <m:ctrlPr>
                    <w:rPr>
                      <w:rFonts w:ascii="Cambria Math" w:hAnsi="Cambria Math"/>
                      <w:i/>
                      <w:sz w:val="24"/>
                      <w:szCs w:val="24"/>
                    </w:rPr>
                  </m:ctrlPr>
                </m:sSubPr>
                <m:e>
                  <m:r>
                    <w:rPr>
                      <w:rFonts w:ascii="Cambria Math" w:hAnsi="Cambria Math"/>
                      <w:sz w:val="24"/>
                      <w:szCs w:val="24"/>
                    </w:rPr>
                    <m:t>c</m:t>
                  </m:r>
                  <m:ctrlPr>
                    <w:rPr>
                      <w:rFonts w:ascii="Cambria Math" w:hAnsi="Cambria Math"/>
                      <w:i/>
                      <w:sz w:val="24"/>
                      <w:szCs w:val="24"/>
                    </w:rPr>
                  </m:ctrlPr>
                </m:e>
                <m:sub>
                  <m:r>
                    <w:rPr>
                      <w:rFonts w:ascii="Cambria Math" w:hAnsi="Cambria Math"/>
                      <w:sz w:val="24"/>
                      <w:szCs w:val="24"/>
                    </w:rPr>
                    <m:t>1</m:t>
                  </m:r>
                  <m:ctrlPr>
                    <w:rPr>
                      <w:rFonts w:ascii="Cambria Math" w:hAnsi="Cambria Math"/>
                      <w:i/>
                      <w:sz w:val="24"/>
                      <w:szCs w:val="24"/>
                    </w:rPr>
                  </m:ctrlPr>
                </m:sub>
              </m:sSub>
              <m:r>
                <m:rPr>
                  <m:sty m:val="p"/>
                </m:rPr>
                <w:rPr>
                  <w:rFonts w:hint="eastAsia" w:ascii="Cambria Math" w:hAnsi="Cambria Math"/>
                  <w:sz w:val="24"/>
                  <w:szCs w:val="24"/>
                  <w:highlight w:val="none"/>
                </w:rPr>
                <m:t>和</m:t>
              </m:r>
              <m:r>
                <m:rPr>
                  <m:sty m:val="p"/>
                </m:rPr>
                <w:rPr>
                  <w:rFonts w:ascii="Cambria Math" w:hAnsi="Cambria Math"/>
                  <w:sz w:val="24"/>
                  <w:szCs w:val="24"/>
                </w:rPr>
                <m:t>2</m:t>
              </m:r>
              <m:r>
                <m:rPr>
                  <m:sty m:val="p"/>
                </m:rPr>
                <w:rPr>
                  <w:rFonts w:hint="eastAsia" w:ascii="Cambria Math" w:hAnsi="Cambria Math"/>
                  <w:sz w:val="24"/>
                  <w:szCs w:val="24"/>
                  <w:highlight w:val="none"/>
                </w:rPr>
                <m:t>倍</m:t>
              </m:r>
              <m:sSub>
                <m:sSubPr>
                  <m:ctrlPr>
                    <w:rPr>
                      <w:rFonts w:ascii="Cambria Math" w:hAnsi="Cambria Math"/>
                      <w:i/>
                      <w:sz w:val="24"/>
                      <w:szCs w:val="24"/>
                    </w:rPr>
                  </m:ctrlPr>
                </m:sSubPr>
                <m:e>
                  <m:r>
                    <w:rPr>
                      <w:rFonts w:ascii="Cambria Math" w:hAnsi="Cambria Math"/>
                      <w:sz w:val="24"/>
                      <w:szCs w:val="24"/>
                    </w:rPr>
                    <m:t>h</m:t>
                  </m:r>
                  <m:ctrlPr>
                    <w:rPr>
                      <w:rFonts w:ascii="Cambria Math" w:hAnsi="Cambria Math"/>
                      <w:i/>
                      <w:sz w:val="24"/>
                      <w:szCs w:val="24"/>
                    </w:rPr>
                  </m:ctrlPr>
                </m:e>
                <m:sub>
                  <m:r>
                    <m:rPr>
                      <m:sty m:val="p"/>
                    </m:rPr>
                    <w:rPr>
                      <w:rFonts w:ascii="Cambria Math" w:hAnsi="Cambria Math"/>
                      <w:sz w:val="24"/>
                      <w:szCs w:val="24"/>
                    </w:rPr>
                    <m:t>ch</m:t>
                  </m:r>
                  <m:ctrlPr>
                    <w:rPr>
                      <w:rFonts w:ascii="Cambria Math" w:hAnsi="Cambria Math"/>
                      <w:i/>
                      <w:sz w:val="24"/>
                      <w:szCs w:val="24"/>
                    </w:rPr>
                  </m:ctrlPr>
                </m:sub>
              </m:sSub>
            </m:oMath>
            <w:r>
              <w:rPr>
                <w:rFonts w:hint="eastAsia" w:ascii="Times New Roman" w:hAnsi="Times New Roman"/>
                <w:sz w:val="24"/>
                <w:szCs w:val="24"/>
              </w:rPr>
              <w:t>之和；</w:t>
            </w:r>
            <w:r>
              <w:rPr>
                <w:rFonts w:ascii="Times New Roman" w:hAnsi="Times New Roman"/>
                <w:sz w:val="24"/>
                <w:szCs w:val="24"/>
              </w:rPr>
              <w:t>当不满足以上条件时，</w:t>
            </w:r>
            <m:oMath>
              <m:sSub>
                <m:sSubPr>
                  <m:ctrlPr>
                    <w:rPr>
                      <w:rFonts w:ascii="Cambria Math" w:hAnsi="Cambria Math"/>
                      <w:i/>
                      <w:sz w:val="24"/>
                      <w:szCs w:val="24"/>
                    </w:rPr>
                  </m:ctrlPr>
                </m:sSubPr>
                <m:e>
                  <m:r>
                    <w:rPr>
                      <w:rFonts w:ascii="Cambria Math" w:hAnsi="Cambria Math"/>
                      <w:sz w:val="24"/>
                      <w:szCs w:val="24"/>
                    </w:rPr>
                    <m:t>h</m:t>
                  </m:r>
                  <m:ctrlPr>
                    <w:rPr>
                      <w:rFonts w:ascii="Cambria Math" w:hAnsi="Cambria Math"/>
                      <w:i/>
                      <w:sz w:val="24"/>
                      <w:szCs w:val="24"/>
                    </w:rPr>
                  </m:ctrlPr>
                </m:e>
                <m:sub>
                  <m:r>
                    <m:rPr>
                      <m:sty m:val="p"/>
                    </m:rPr>
                    <w:rPr>
                      <w:rFonts w:ascii="Cambria Math" w:hAnsi="Cambria Math"/>
                      <w:sz w:val="24"/>
                      <w:szCs w:val="24"/>
                    </w:rPr>
                    <m:t>cr,V</m:t>
                  </m:r>
                  <m:ctrlPr>
                    <w:rPr>
                      <w:rFonts w:ascii="Cambria Math" w:hAnsi="Cambria Math"/>
                      <w:i/>
                      <w:sz w:val="24"/>
                      <w:szCs w:val="24"/>
                    </w:rPr>
                  </m:ctrlPr>
                </m:sub>
              </m:sSub>
            </m:oMath>
            <w:r>
              <w:rPr>
                <w:rFonts w:ascii="Times New Roman" w:hAnsi="Times New Roman"/>
                <w:sz w:val="24"/>
                <w:szCs w:val="24"/>
              </w:rPr>
              <w:t>应根据产品认证报告给出，且不</w:t>
            </w:r>
            <w:r>
              <w:rPr>
                <w:rFonts w:hint="eastAsia" w:ascii="Times New Roman" w:hAnsi="Times New Roman"/>
                <w:sz w:val="24"/>
                <w:szCs w:val="24"/>
              </w:rPr>
              <w:t>应</w:t>
            </w:r>
            <w:r>
              <w:rPr>
                <w:rFonts w:ascii="Times New Roman" w:hAnsi="Times New Roman"/>
                <w:sz w:val="24"/>
                <w:szCs w:val="24"/>
              </w:rPr>
              <w:t>小于</w:t>
            </w:r>
            <m:oMath>
              <m:r>
                <m:rPr>
                  <m:sty m:val="p"/>
                </m:rPr>
                <w:rPr>
                  <w:rFonts w:ascii="Cambria Math" w:hAnsi="Cambria Math"/>
                  <w:sz w:val="24"/>
                  <w:szCs w:val="24"/>
                </w:rPr>
                <m:t>2</m:t>
              </m:r>
              <m:r>
                <m:rPr>
                  <m:sty m:val="p"/>
                </m:rPr>
                <w:rPr>
                  <w:rFonts w:hint="eastAsia" w:ascii="Cambria Math" w:hAnsi="Cambria Math"/>
                  <w:sz w:val="24"/>
                  <w:szCs w:val="24"/>
                </w:rPr>
                <m:t>倍</m:t>
              </m:r>
              <m:sSub>
                <m:sSubPr>
                  <m:ctrlPr>
                    <w:rPr>
                      <w:rFonts w:ascii="Cambria Math" w:hAnsi="Cambria Math"/>
                      <w:i/>
                      <w:sz w:val="24"/>
                      <w:szCs w:val="24"/>
                    </w:rPr>
                  </m:ctrlPr>
                </m:sSubPr>
                <m:e>
                  <m:r>
                    <w:rPr>
                      <w:rFonts w:ascii="Cambria Math" w:hAnsi="Cambria Math"/>
                      <w:sz w:val="24"/>
                      <w:szCs w:val="24"/>
                    </w:rPr>
                    <m:t>c</m:t>
                  </m:r>
                  <m:ctrlPr>
                    <w:rPr>
                      <w:rFonts w:ascii="Cambria Math" w:hAnsi="Cambria Math"/>
                      <w:i/>
                      <w:sz w:val="24"/>
                      <w:szCs w:val="24"/>
                    </w:rPr>
                  </m:ctrlPr>
                </m:e>
                <m:sub>
                  <m:r>
                    <w:rPr>
                      <w:rFonts w:ascii="Cambria Math" w:hAnsi="Cambria Math"/>
                      <w:sz w:val="24"/>
                      <w:szCs w:val="24"/>
                    </w:rPr>
                    <m:t>1</m:t>
                  </m:r>
                  <m:ctrlPr>
                    <w:rPr>
                      <w:rFonts w:ascii="Cambria Math" w:hAnsi="Cambria Math"/>
                      <w:i/>
                      <w:sz w:val="24"/>
                      <w:szCs w:val="24"/>
                    </w:rPr>
                  </m:ctrlPr>
                </m:sub>
              </m:sSub>
              <m:r>
                <m:rPr>
                  <m:sty m:val="p"/>
                </m:rPr>
                <w:rPr>
                  <w:rFonts w:hint="eastAsia" w:ascii="Cambria Math" w:hAnsi="Cambria Math"/>
                  <w:sz w:val="24"/>
                  <w:szCs w:val="24"/>
                </w:rPr>
                <m:t>和</m:t>
              </m:r>
              <m:r>
                <m:rPr>
                  <m:sty m:val="p"/>
                </m:rPr>
                <w:rPr>
                  <w:rFonts w:ascii="Cambria Math" w:hAnsi="Cambria Math"/>
                  <w:sz w:val="24"/>
                  <w:szCs w:val="24"/>
                </w:rPr>
                <m:t>2</m:t>
              </m:r>
              <m:r>
                <m:rPr>
                  <m:sty m:val="p"/>
                </m:rPr>
                <w:rPr>
                  <w:rFonts w:hint="eastAsia" w:ascii="Cambria Math" w:hAnsi="Cambria Math"/>
                  <w:sz w:val="24"/>
                  <w:szCs w:val="24"/>
                </w:rPr>
                <m:t>倍</m:t>
              </m:r>
              <m:sSub>
                <m:sSubPr>
                  <m:ctrlPr>
                    <w:rPr>
                      <w:rFonts w:ascii="Cambria Math" w:hAnsi="Cambria Math"/>
                      <w:i/>
                      <w:sz w:val="24"/>
                      <w:szCs w:val="24"/>
                    </w:rPr>
                  </m:ctrlPr>
                </m:sSubPr>
                <m:e>
                  <m:r>
                    <w:rPr>
                      <w:rFonts w:ascii="Cambria Math" w:hAnsi="Cambria Math"/>
                      <w:sz w:val="24"/>
                      <w:szCs w:val="24"/>
                    </w:rPr>
                    <m:t>h</m:t>
                  </m:r>
                  <m:ctrlPr>
                    <w:rPr>
                      <w:rFonts w:ascii="Cambria Math" w:hAnsi="Cambria Math"/>
                      <w:i/>
                      <w:sz w:val="24"/>
                      <w:szCs w:val="24"/>
                    </w:rPr>
                  </m:ctrlPr>
                </m:e>
                <m:sub>
                  <m:r>
                    <m:rPr>
                      <m:sty m:val="p"/>
                    </m:rPr>
                    <w:rPr>
                      <w:rFonts w:ascii="Cambria Math" w:hAnsi="Cambria Math"/>
                      <w:sz w:val="24"/>
                      <w:szCs w:val="24"/>
                    </w:rPr>
                    <m:t>ch</m:t>
                  </m:r>
                  <m:ctrlPr>
                    <w:rPr>
                      <w:rFonts w:ascii="Cambria Math" w:hAnsi="Cambria Math"/>
                      <w:i/>
                      <w:sz w:val="24"/>
                      <w:szCs w:val="24"/>
                    </w:rPr>
                  </m:ctrlPr>
                </m:sub>
              </m:sSub>
            </m:oMath>
            <w:r>
              <w:rPr>
                <w:rFonts w:ascii="Times New Roman" w:hAnsi="Times New Roman"/>
                <w:sz w:val="24"/>
                <w:szCs w:val="24"/>
              </w:rPr>
              <w:t>；</w:t>
            </w:r>
          </w:p>
        </w:tc>
      </w:tr>
      <w:tr>
        <w:tblPrEx>
          <w:tblCellMar>
            <w:top w:w="0" w:type="dxa"/>
            <w:left w:w="0" w:type="dxa"/>
            <w:bottom w:w="0" w:type="dxa"/>
            <w:right w:w="0" w:type="dxa"/>
          </w:tblCellMar>
        </w:tblPrEx>
        <w:tc>
          <w:tcPr>
            <w:tcW w:w="1286" w:type="dxa"/>
            <w:shd w:val="clear" w:color="auto" w:fill="auto"/>
          </w:tcPr>
          <w:p>
            <w:pPr>
              <w:widowControl w:val="0"/>
              <w:spacing w:after="0" w:line="360" w:lineRule="auto"/>
              <w:ind w:right="44" w:rightChars="20"/>
              <w:jc w:val="right"/>
              <w:rPr>
                <w:rFonts w:ascii="Cambria Math" w:hAnsi="Cambria Math" w:eastAsia="宋体" w:cs="Times New Roman"/>
                <w:iCs/>
                <w:kern w:val="2"/>
                <w:sz w:val="24"/>
                <w:szCs w:val="24"/>
              </w:rPr>
            </w:pPr>
            <m:oMathPara>
              <m:oMathParaPr>
                <m:jc m:val="right"/>
              </m:oMathParaPr>
              <m:oMath>
                <m:sSub>
                  <m:sSubPr>
                    <m:ctrlPr>
                      <w:rPr>
                        <w:rFonts w:ascii="Cambria Math" w:hAnsi="Cambria Math" w:eastAsia="宋体" w:cs="Times New Roman"/>
                        <w:iCs/>
                        <w:kern w:val="2"/>
                        <w:sz w:val="24"/>
                        <w:szCs w:val="24"/>
                      </w:rPr>
                    </m:ctrlPr>
                  </m:sSubPr>
                  <m:e>
                    <m:r>
                      <w:rPr>
                        <w:rFonts w:ascii="Cambria Math" w:hAnsi="Cambria Math" w:eastAsia="宋体" w:cs="Times New Roman"/>
                        <w:kern w:val="2"/>
                        <w:sz w:val="24"/>
                        <w:szCs w:val="24"/>
                      </w:rPr>
                      <m:t>ψ</m:t>
                    </m:r>
                    <m:ctrlPr>
                      <w:rPr>
                        <w:rFonts w:ascii="Cambria Math" w:hAnsi="Cambria Math" w:eastAsia="宋体" w:cs="Times New Roman"/>
                        <w:iCs/>
                        <w:kern w:val="2"/>
                        <w:sz w:val="24"/>
                        <w:szCs w:val="24"/>
                      </w:rPr>
                    </m:ctrlPr>
                  </m:e>
                  <m:sub>
                    <m:r>
                      <m:rPr>
                        <m:sty m:val="p"/>
                      </m:rPr>
                      <w:rPr>
                        <w:rFonts w:ascii="Cambria Math" w:hAnsi="Cambria Math" w:eastAsia="宋体" w:cs="Times New Roman"/>
                        <w:kern w:val="2"/>
                        <w:sz w:val="24"/>
                        <w:szCs w:val="24"/>
                      </w:rPr>
                      <m:t>ch,90°,V</m:t>
                    </m:r>
                    <m:ctrlPr>
                      <w:rPr>
                        <w:rFonts w:ascii="Cambria Math" w:hAnsi="Cambria Math" w:eastAsia="宋体" w:cs="Times New Roman"/>
                        <w:iCs/>
                        <w:kern w:val="2"/>
                        <w:sz w:val="24"/>
                        <w:szCs w:val="24"/>
                      </w:rPr>
                    </m:ctrlPr>
                  </m:sub>
                </m:sSub>
              </m:oMath>
            </m:oMathPara>
          </w:p>
        </w:tc>
        <w:tc>
          <w:tcPr>
            <w:tcW w:w="567" w:type="dxa"/>
            <w:shd w:val="clear" w:color="auto" w:fill="auto"/>
          </w:tcPr>
          <w:p>
            <w:pPr>
              <w:pStyle w:val="71"/>
              <w:spacing w:line="360" w:lineRule="auto"/>
              <w:ind w:firstLine="0" w:firstLineChars="0"/>
              <w:jc w:val="right"/>
              <w:rPr>
                <w:rFonts w:ascii="Times New Roman" w:hAnsi="Times New Roman"/>
                <w:color w:val="000000"/>
                <w:sz w:val="24"/>
                <w:szCs w:val="24"/>
              </w:rPr>
            </w:pPr>
            <w:r>
              <w:rPr>
                <w:rFonts w:ascii="Times New Roman" w:hAnsi="Times New Roman"/>
                <w:color w:val="000000"/>
                <w:sz w:val="24"/>
                <w:szCs w:val="24"/>
              </w:rPr>
              <w:t>——</w:t>
            </w:r>
          </w:p>
        </w:tc>
        <w:tc>
          <w:tcPr>
            <w:tcW w:w="6936" w:type="dxa"/>
            <w:shd w:val="clear" w:color="auto" w:fill="auto"/>
          </w:tcPr>
          <w:p>
            <w:pPr>
              <w:pStyle w:val="71"/>
              <w:spacing w:line="360" w:lineRule="auto"/>
              <w:ind w:firstLine="120" w:firstLineChars="50"/>
              <w:rPr>
                <w:rFonts w:ascii="Times New Roman" w:hAnsi="Times New Roman"/>
                <w:color w:val="000000"/>
                <w:sz w:val="24"/>
                <w:szCs w:val="24"/>
              </w:rPr>
            </w:pPr>
            <w:r>
              <w:rPr>
                <w:rFonts w:ascii="Times New Roman" w:hAnsi="Times New Roman"/>
                <w:sz w:val="24"/>
                <w:szCs w:val="24"/>
              </w:rPr>
              <w:t>剪力方向影响系数</w:t>
            </w:r>
            <w:r>
              <w:rPr>
                <w:rFonts w:hint="eastAsia" w:ascii="Times New Roman" w:hAnsi="Times New Roman"/>
                <w:sz w:val="24"/>
                <w:szCs w:val="24"/>
              </w:rPr>
              <w:t>（</w:t>
            </w:r>
            <w:r>
              <w:rPr>
                <w:rFonts w:ascii="Times New Roman" w:hAnsi="Times New Roman"/>
                <w:sz w:val="24"/>
                <w:szCs w:val="24"/>
              </w:rPr>
              <w:t>图6.3.4</w:t>
            </w:r>
            <w:r>
              <w:rPr>
                <w:rFonts w:hint="eastAsia" w:ascii="Times New Roman" w:hAnsi="Times New Roman"/>
                <w:sz w:val="24"/>
                <w:szCs w:val="24"/>
              </w:rPr>
              <w:t>-4）</w:t>
            </w:r>
            <w:r>
              <w:rPr>
                <w:rFonts w:ascii="Times New Roman" w:hAnsi="Times New Roman"/>
                <w:sz w:val="24"/>
                <w:szCs w:val="24"/>
              </w:rPr>
              <w:t>，</w:t>
            </w:r>
          </w:p>
        </w:tc>
      </w:tr>
      <w:tr>
        <w:tblPrEx>
          <w:tblCellMar>
            <w:top w:w="0" w:type="dxa"/>
            <w:left w:w="0" w:type="dxa"/>
            <w:bottom w:w="0" w:type="dxa"/>
            <w:right w:w="0" w:type="dxa"/>
          </w:tblCellMar>
        </w:tblPrEx>
        <w:tc>
          <w:tcPr>
            <w:tcW w:w="1286" w:type="dxa"/>
            <w:shd w:val="clear" w:color="auto" w:fill="auto"/>
          </w:tcPr>
          <w:p>
            <w:pPr>
              <w:widowControl w:val="0"/>
              <w:spacing w:after="0" w:line="360" w:lineRule="auto"/>
              <w:ind w:right="44" w:rightChars="20"/>
              <w:jc w:val="right"/>
              <w:rPr>
                <w:rFonts w:ascii="Cambria Math" w:hAnsi="Cambria Math" w:eastAsia="宋体" w:cs="Times New Roman"/>
                <w:iCs/>
                <w:kern w:val="2"/>
                <w:sz w:val="24"/>
                <w:szCs w:val="24"/>
              </w:rPr>
            </w:pPr>
          </w:p>
        </w:tc>
        <w:tc>
          <w:tcPr>
            <w:tcW w:w="7503" w:type="dxa"/>
            <w:gridSpan w:val="2"/>
            <w:shd w:val="clear" w:color="auto" w:fill="auto"/>
          </w:tcPr>
          <w:p>
            <w:pPr>
              <w:tabs>
                <w:tab w:val="left" w:pos="426"/>
              </w:tabs>
              <w:spacing w:after="160" w:line="360" w:lineRule="auto"/>
              <w:ind w:firstLine="600" w:firstLineChars="250"/>
              <w:contextualSpacing/>
              <w:rPr>
                <w:rFonts w:ascii="Times New Roman" w:hAnsi="Times New Roman" w:eastAsia="宋体" w:cs="Times New Roman"/>
                <w:sz w:val="24"/>
                <w:szCs w:val="24"/>
              </w:rPr>
            </w:pPr>
            <w:r>
              <w:rPr>
                <w:rFonts w:ascii="Times New Roman" w:hAnsi="Times New Roman" w:eastAsia="宋体" w:cs="Times New Roman"/>
                <w:sz w:val="24"/>
                <w:szCs w:val="24"/>
              </w:rPr>
              <w:t>当剪力平行于混凝土边缘时，</w:t>
            </w:r>
            <w:r>
              <w:rPr>
                <w:rFonts w:ascii="Times New Roman" w:hAnsi="Times New Roman" w:eastAsia="宋体" w:cs="Times New Roman"/>
                <w:kern w:val="2"/>
                <w:sz w:val="24"/>
                <w:szCs w:val="24"/>
              </w:rPr>
              <w:t>应取2.5</w:t>
            </w:r>
            <w:r>
              <w:rPr>
                <w:rFonts w:ascii="Times New Roman" w:hAnsi="Times New Roman" w:eastAsia="宋体" w:cs="Times New Roman"/>
                <w:sz w:val="24"/>
                <w:szCs w:val="24"/>
              </w:rPr>
              <w:t>；</w:t>
            </w:r>
          </w:p>
        </w:tc>
      </w:tr>
      <w:tr>
        <w:tblPrEx>
          <w:tblCellMar>
            <w:top w:w="0" w:type="dxa"/>
            <w:left w:w="0" w:type="dxa"/>
            <w:bottom w:w="0" w:type="dxa"/>
            <w:right w:w="0" w:type="dxa"/>
          </w:tblCellMar>
        </w:tblPrEx>
        <w:tc>
          <w:tcPr>
            <w:tcW w:w="1286" w:type="dxa"/>
            <w:shd w:val="clear" w:color="auto" w:fill="auto"/>
          </w:tcPr>
          <w:p>
            <w:pPr>
              <w:widowControl w:val="0"/>
              <w:spacing w:after="0" w:line="360" w:lineRule="auto"/>
              <w:ind w:right="44" w:rightChars="20"/>
              <w:jc w:val="right"/>
              <w:rPr>
                <w:rFonts w:ascii="Cambria Math" w:hAnsi="Cambria Math" w:eastAsia="宋体" w:cs="Times New Roman"/>
                <w:iCs/>
                <w:kern w:val="2"/>
                <w:sz w:val="24"/>
                <w:szCs w:val="24"/>
              </w:rPr>
            </w:pPr>
          </w:p>
        </w:tc>
        <w:tc>
          <w:tcPr>
            <w:tcW w:w="7503" w:type="dxa"/>
            <w:gridSpan w:val="2"/>
            <w:shd w:val="clear" w:color="auto" w:fill="auto"/>
          </w:tcPr>
          <w:p>
            <w:pPr>
              <w:pStyle w:val="71"/>
              <w:spacing w:line="360" w:lineRule="auto"/>
              <w:ind w:firstLine="600" w:firstLineChars="250"/>
              <w:rPr>
                <w:rFonts w:ascii="Times New Roman" w:hAnsi="Times New Roman"/>
                <w:sz w:val="24"/>
                <w:szCs w:val="24"/>
              </w:rPr>
            </w:pPr>
            <w:r>
              <w:rPr>
                <w:rFonts w:ascii="Times New Roman" w:hAnsi="Times New Roman"/>
                <w:sz w:val="24"/>
                <w:szCs w:val="24"/>
              </w:rPr>
              <w:t>当剪力垂直于混凝土边缘时，应取1.0；</w:t>
            </w:r>
          </w:p>
        </w:tc>
      </w:tr>
      <w:tr>
        <w:tblPrEx>
          <w:tblCellMar>
            <w:top w:w="0" w:type="dxa"/>
            <w:left w:w="0" w:type="dxa"/>
            <w:bottom w:w="0" w:type="dxa"/>
            <w:right w:w="0" w:type="dxa"/>
          </w:tblCellMar>
        </w:tblPrEx>
        <w:tc>
          <w:tcPr>
            <w:tcW w:w="1286" w:type="dxa"/>
            <w:shd w:val="clear" w:color="auto" w:fill="auto"/>
          </w:tcPr>
          <w:p>
            <w:pPr>
              <w:widowControl w:val="0"/>
              <w:spacing w:after="0" w:line="360" w:lineRule="auto"/>
              <w:ind w:right="44" w:rightChars="20"/>
              <w:jc w:val="right"/>
              <w:rPr>
                <w:rFonts w:ascii="Cambria Math" w:hAnsi="Cambria Math" w:eastAsia="宋体" w:cs="Times New Roman"/>
                <w:iCs/>
                <w:kern w:val="2"/>
                <w:sz w:val="24"/>
                <w:szCs w:val="24"/>
              </w:rPr>
            </w:pPr>
            <m:oMathPara>
              <m:oMathParaPr>
                <m:jc m:val="right"/>
              </m:oMathParaPr>
              <m:oMath>
                <m:sSub>
                  <m:sSubPr>
                    <m:ctrlPr>
                      <w:rPr>
                        <w:rFonts w:ascii="Cambria Math" w:hAnsi="Cambria Math" w:eastAsia="宋体" w:cs="Times New Roman"/>
                        <w:iCs/>
                        <w:kern w:val="2"/>
                        <w:sz w:val="24"/>
                        <w:szCs w:val="24"/>
                      </w:rPr>
                    </m:ctrlPr>
                  </m:sSubPr>
                  <m:e>
                    <m:r>
                      <w:rPr>
                        <w:rFonts w:ascii="Cambria Math" w:hAnsi="Cambria Math" w:eastAsia="宋体" w:cs="Times New Roman"/>
                        <w:kern w:val="2"/>
                        <w:sz w:val="24"/>
                        <w:szCs w:val="24"/>
                      </w:rPr>
                      <m:t>ψ</m:t>
                    </m:r>
                    <m:ctrlPr>
                      <w:rPr>
                        <w:rFonts w:ascii="Cambria Math" w:hAnsi="Cambria Math" w:eastAsia="宋体" w:cs="Times New Roman"/>
                        <w:iCs/>
                        <w:kern w:val="2"/>
                        <w:sz w:val="24"/>
                        <w:szCs w:val="24"/>
                      </w:rPr>
                    </m:ctrlPr>
                  </m:e>
                  <m:sub>
                    <m:r>
                      <m:rPr>
                        <m:sty m:val="p"/>
                      </m:rPr>
                      <w:rPr>
                        <w:rFonts w:ascii="Cambria Math" w:hAnsi="Cambria Math" w:eastAsia="宋体" w:cs="Times New Roman"/>
                        <w:kern w:val="2"/>
                        <w:sz w:val="24"/>
                        <w:szCs w:val="24"/>
                      </w:rPr>
                      <m:t>re,V</m:t>
                    </m:r>
                    <m:ctrlPr>
                      <w:rPr>
                        <w:rFonts w:ascii="Cambria Math" w:hAnsi="Cambria Math" w:eastAsia="宋体" w:cs="Times New Roman"/>
                        <w:iCs/>
                        <w:kern w:val="2"/>
                        <w:sz w:val="24"/>
                        <w:szCs w:val="24"/>
                      </w:rPr>
                    </m:ctrlPr>
                  </m:sub>
                </m:sSub>
              </m:oMath>
            </m:oMathPara>
          </w:p>
        </w:tc>
        <w:tc>
          <w:tcPr>
            <w:tcW w:w="567" w:type="dxa"/>
            <w:shd w:val="clear" w:color="auto" w:fill="auto"/>
          </w:tcPr>
          <w:p>
            <w:pPr>
              <w:pStyle w:val="71"/>
              <w:spacing w:line="360" w:lineRule="auto"/>
              <w:ind w:firstLine="0" w:firstLineChars="0"/>
              <w:jc w:val="right"/>
              <w:rPr>
                <w:rFonts w:ascii="Times New Roman" w:hAnsi="Times New Roman"/>
                <w:color w:val="000000"/>
                <w:sz w:val="24"/>
                <w:szCs w:val="24"/>
              </w:rPr>
            </w:pPr>
            <w:r>
              <w:rPr>
                <w:rFonts w:ascii="Times New Roman" w:hAnsi="Times New Roman"/>
                <w:color w:val="000000"/>
                <w:sz w:val="24"/>
                <w:szCs w:val="24"/>
              </w:rPr>
              <w:t>——</w:t>
            </w:r>
          </w:p>
        </w:tc>
        <w:tc>
          <w:tcPr>
            <w:tcW w:w="6936" w:type="dxa"/>
            <w:shd w:val="clear" w:color="auto" w:fill="auto"/>
          </w:tcPr>
          <w:p>
            <w:pPr>
              <w:tabs>
                <w:tab w:val="left" w:pos="426"/>
              </w:tabs>
              <w:spacing w:after="160" w:line="360" w:lineRule="auto"/>
              <w:ind w:left="121" w:leftChars="55"/>
              <w:contextualSpacing/>
              <w:rPr>
                <w:rFonts w:ascii="Times New Roman" w:hAnsi="Times New Roman" w:eastAsia="宋体" w:cs="Times New Roman"/>
                <w:sz w:val="24"/>
                <w:szCs w:val="24"/>
              </w:rPr>
            </w:pPr>
            <w:r>
              <w:rPr>
                <w:rFonts w:hint="eastAsia" w:ascii="Times New Roman" w:hAnsi="Times New Roman" w:eastAsia="宋体" w:cs="Times New Roman"/>
                <w:sz w:val="24"/>
                <w:szCs w:val="24"/>
              </w:rPr>
              <w:t>混凝土</w:t>
            </w:r>
            <w:r>
              <w:rPr>
                <w:rFonts w:ascii="Times New Roman" w:hAnsi="Times New Roman" w:eastAsia="宋体" w:cs="Times New Roman"/>
                <w:sz w:val="24"/>
                <w:szCs w:val="24"/>
              </w:rPr>
              <w:t>边缘钢筋</w:t>
            </w:r>
            <w:r>
              <w:rPr>
                <w:rFonts w:hint="eastAsia" w:ascii="Times New Roman" w:hAnsi="Times New Roman"/>
                <w:sz w:val="24"/>
                <w:szCs w:val="24"/>
              </w:rPr>
              <w:t>对被计算锚件的混凝土边缘垂直抗剪承载力的</w:t>
            </w:r>
            <w:r>
              <w:rPr>
                <w:rFonts w:ascii="Times New Roman" w:hAnsi="Times New Roman" w:eastAsia="宋体" w:cs="Times New Roman"/>
                <w:sz w:val="24"/>
                <w:szCs w:val="24"/>
              </w:rPr>
              <w:t>影响系数，</w:t>
            </w:r>
          </w:p>
        </w:tc>
      </w:tr>
      <w:tr>
        <w:tblPrEx>
          <w:tblCellMar>
            <w:top w:w="0" w:type="dxa"/>
            <w:left w:w="0" w:type="dxa"/>
            <w:bottom w:w="0" w:type="dxa"/>
            <w:right w:w="0" w:type="dxa"/>
          </w:tblCellMar>
        </w:tblPrEx>
        <w:tc>
          <w:tcPr>
            <w:tcW w:w="1286" w:type="dxa"/>
            <w:shd w:val="clear" w:color="auto" w:fill="auto"/>
          </w:tcPr>
          <w:p>
            <w:pPr>
              <w:pStyle w:val="71"/>
              <w:spacing w:line="360" w:lineRule="auto"/>
              <w:ind w:firstLine="0" w:firstLineChars="0"/>
              <w:jc w:val="right"/>
              <w:rPr>
                <w:rFonts w:ascii="Times New Roman" w:hAnsi="Times New Roman"/>
                <w:sz w:val="24"/>
                <w:szCs w:val="24"/>
              </w:rPr>
            </w:pPr>
          </w:p>
        </w:tc>
        <w:tc>
          <w:tcPr>
            <w:tcW w:w="7503" w:type="dxa"/>
            <w:gridSpan w:val="2"/>
            <w:shd w:val="clear" w:color="auto" w:fill="auto"/>
          </w:tcPr>
          <w:p>
            <w:pPr>
              <w:tabs>
                <w:tab w:val="left" w:pos="426"/>
              </w:tabs>
              <w:spacing w:after="160" w:line="360" w:lineRule="auto"/>
              <w:ind w:firstLine="600" w:firstLineChars="250"/>
              <w:contextualSpacing/>
              <w:rPr>
                <w:rFonts w:ascii="Times New Roman" w:hAnsi="Times New Roman" w:eastAsia="宋体" w:cs="Times New Roman"/>
                <w:kern w:val="2"/>
                <w:sz w:val="24"/>
                <w:szCs w:val="24"/>
              </w:rPr>
            </w:pPr>
            <w:r>
              <w:rPr>
                <w:rFonts w:ascii="Times New Roman" w:hAnsi="Times New Roman" w:eastAsia="宋体" w:cs="Times New Roman"/>
                <w:sz w:val="24"/>
                <w:szCs w:val="24"/>
              </w:rPr>
              <w:t>当开裂混凝土未配置边缘钢筋或垂直于槽道的箍筋时，</w:t>
            </w:r>
            <w:r>
              <w:rPr>
                <w:rFonts w:ascii="Times New Roman" w:hAnsi="Times New Roman" w:eastAsia="宋体" w:cs="Times New Roman"/>
                <w:kern w:val="2"/>
                <w:sz w:val="24"/>
                <w:szCs w:val="24"/>
              </w:rPr>
              <w:t>应取1.0；</w:t>
            </w:r>
          </w:p>
        </w:tc>
      </w:tr>
      <w:tr>
        <w:tblPrEx>
          <w:tblCellMar>
            <w:top w:w="0" w:type="dxa"/>
            <w:left w:w="0" w:type="dxa"/>
            <w:bottom w:w="0" w:type="dxa"/>
            <w:right w:w="0" w:type="dxa"/>
          </w:tblCellMar>
        </w:tblPrEx>
        <w:tc>
          <w:tcPr>
            <w:tcW w:w="1286" w:type="dxa"/>
            <w:shd w:val="clear" w:color="auto" w:fill="auto"/>
          </w:tcPr>
          <w:p>
            <w:pPr>
              <w:pStyle w:val="71"/>
              <w:spacing w:line="360" w:lineRule="auto"/>
              <w:ind w:firstLine="0" w:firstLineChars="0"/>
              <w:jc w:val="right"/>
              <w:rPr>
                <w:rFonts w:ascii="Times New Roman" w:hAnsi="Times New Roman"/>
                <w:sz w:val="24"/>
                <w:szCs w:val="24"/>
              </w:rPr>
            </w:pPr>
          </w:p>
        </w:tc>
        <w:tc>
          <w:tcPr>
            <w:tcW w:w="7503" w:type="dxa"/>
            <w:gridSpan w:val="2"/>
            <w:shd w:val="clear" w:color="auto" w:fill="auto"/>
          </w:tcPr>
          <w:p>
            <w:pPr>
              <w:tabs>
                <w:tab w:val="left" w:pos="426"/>
              </w:tabs>
              <w:spacing w:after="160" w:line="360" w:lineRule="auto"/>
              <w:ind w:left="601" w:leftChars="273"/>
              <w:contextualSpacing/>
              <w:rPr>
                <w:rFonts w:ascii="Times New Roman" w:hAnsi="Times New Roman" w:eastAsia="宋体" w:cs="Times New Roman"/>
                <w:sz w:val="24"/>
                <w:szCs w:val="24"/>
              </w:rPr>
            </w:pPr>
            <w:r>
              <w:rPr>
                <w:rFonts w:ascii="Times New Roman" w:hAnsi="Times New Roman" w:eastAsia="宋体" w:cs="Times New Roman"/>
                <w:sz w:val="24"/>
                <w:szCs w:val="24"/>
              </w:rPr>
              <w:t>当开裂混凝土配置直径不小于12mm</w:t>
            </w:r>
            <w:r>
              <w:rPr>
                <w:rFonts w:ascii="Times New Roman" w:hAnsi="Times New Roman" w:eastAsia="宋体" w:cs="Times New Roman"/>
                <w:kern w:val="2"/>
                <w:sz w:val="24"/>
                <w:szCs w:val="24"/>
              </w:rPr>
              <w:t>的</w:t>
            </w:r>
            <w:r>
              <w:rPr>
                <w:rFonts w:ascii="Times New Roman" w:hAnsi="Times New Roman" w:eastAsia="宋体" w:cs="Times New Roman"/>
                <w:sz w:val="24"/>
                <w:szCs w:val="24"/>
              </w:rPr>
              <w:t>边缘钢筋，且槽道高度</w:t>
            </w:r>
            <m:oMath>
              <m:sSub>
                <m:sSubPr>
                  <m:ctrlPr>
                    <w:rPr>
                      <w:rFonts w:ascii="Cambria Math" w:hAnsi="Cambria Math" w:eastAsia="宋体" w:cs="Times New Roman"/>
                      <w:i/>
                      <w:kern w:val="2"/>
                      <w:sz w:val="24"/>
                      <w:szCs w:val="24"/>
                    </w:rPr>
                  </m:ctrlPr>
                </m:sSubPr>
                <m:e>
                  <m:r>
                    <w:rPr>
                      <w:rFonts w:ascii="Cambria Math" w:hAnsi="Cambria Math" w:eastAsia="宋体" w:cs="Times New Roman"/>
                      <w:kern w:val="2"/>
                      <w:sz w:val="24"/>
                      <w:szCs w:val="24"/>
                    </w:rPr>
                    <m:t>h</m:t>
                  </m:r>
                  <m:ctrlPr>
                    <w:rPr>
                      <w:rFonts w:ascii="Cambria Math" w:hAnsi="Cambria Math" w:eastAsia="宋体" w:cs="Times New Roman"/>
                      <w:i/>
                      <w:kern w:val="2"/>
                      <w:sz w:val="24"/>
                      <w:szCs w:val="24"/>
                    </w:rPr>
                  </m:ctrlPr>
                </m:e>
                <m:sub>
                  <m:r>
                    <m:rPr>
                      <m:sty m:val="p"/>
                    </m:rPr>
                    <w:rPr>
                      <w:rFonts w:ascii="Cambria Math" w:hAnsi="Cambria Math"/>
                      <w:sz w:val="24"/>
                      <w:szCs w:val="24"/>
                    </w:rPr>
                    <m:t>ch</m:t>
                  </m:r>
                  <m:ctrlPr>
                    <w:rPr>
                      <w:rFonts w:ascii="Cambria Math" w:hAnsi="Cambria Math" w:eastAsia="宋体" w:cs="Times New Roman"/>
                      <w:i/>
                      <w:kern w:val="2"/>
                      <w:sz w:val="24"/>
                      <w:szCs w:val="24"/>
                    </w:rPr>
                  </m:ctrlPr>
                </m:sub>
              </m:sSub>
            </m:oMath>
            <w:r>
              <w:rPr>
                <w:rFonts w:hint="eastAsia" w:ascii="Times New Roman" w:hAnsi="Times New Roman" w:eastAsia="宋体" w:cs="Times New Roman"/>
                <w:kern w:val="2"/>
                <w:sz w:val="24"/>
                <w:szCs w:val="24"/>
              </w:rPr>
              <w:t xml:space="preserve"> </w:t>
            </w:r>
            <w:r>
              <w:rPr>
                <w:rFonts w:ascii="Times New Roman" w:hAnsi="Times New Roman" w:eastAsia="宋体" w:cs="Times New Roman"/>
                <w:kern w:val="2"/>
                <w:sz w:val="24"/>
                <w:szCs w:val="24"/>
              </w:rPr>
              <w:t>不大于40mm</w:t>
            </w:r>
            <w:r>
              <w:rPr>
                <w:rFonts w:ascii="Times New Roman" w:hAnsi="Times New Roman" w:eastAsia="宋体" w:cs="Times New Roman"/>
                <w:sz w:val="24"/>
                <w:szCs w:val="24"/>
              </w:rPr>
              <w:t>时，</w:t>
            </w:r>
            <w:r>
              <w:rPr>
                <w:rFonts w:ascii="Times New Roman" w:hAnsi="Times New Roman" w:eastAsia="宋体" w:cs="Times New Roman"/>
                <w:kern w:val="2"/>
                <w:sz w:val="24"/>
                <w:szCs w:val="24"/>
              </w:rPr>
              <w:t>应取1.2</w:t>
            </w:r>
            <w:r>
              <w:rPr>
                <w:rFonts w:ascii="Times New Roman" w:hAnsi="Times New Roman" w:eastAsia="宋体" w:cs="Times New Roman"/>
                <w:sz w:val="24"/>
                <w:szCs w:val="24"/>
              </w:rPr>
              <w:t>；</w:t>
            </w:r>
          </w:p>
        </w:tc>
      </w:tr>
      <w:tr>
        <w:tblPrEx>
          <w:tblCellMar>
            <w:top w:w="0" w:type="dxa"/>
            <w:left w:w="0" w:type="dxa"/>
            <w:bottom w:w="0" w:type="dxa"/>
            <w:right w:w="0" w:type="dxa"/>
          </w:tblCellMar>
        </w:tblPrEx>
        <w:tc>
          <w:tcPr>
            <w:tcW w:w="1286" w:type="dxa"/>
            <w:shd w:val="clear" w:color="auto" w:fill="auto"/>
          </w:tcPr>
          <w:p>
            <w:pPr>
              <w:pStyle w:val="71"/>
              <w:wordWrap w:val="0"/>
              <w:spacing w:line="360" w:lineRule="auto"/>
              <w:ind w:firstLine="0" w:firstLineChars="0"/>
              <w:jc w:val="right"/>
              <w:rPr>
                <w:rFonts w:ascii="Times New Roman" w:hAnsi="Times New Roman"/>
                <w:iCs/>
                <w:sz w:val="24"/>
                <w:szCs w:val="24"/>
              </w:rPr>
            </w:pPr>
            <w:r>
              <w:rPr>
                <w:rFonts w:hint="eastAsia" w:ascii="Times New Roman" w:hAnsi="Times New Roman"/>
                <w:iCs/>
                <w:sz w:val="24"/>
                <w:szCs w:val="24"/>
              </w:rPr>
              <w:t xml:space="preserve"> </w:t>
            </w:r>
          </w:p>
        </w:tc>
        <w:tc>
          <w:tcPr>
            <w:tcW w:w="7503" w:type="dxa"/>
            <w:gridSpan w:val="2"/>
            <w:shd w:val="clear" w:color="auto" w:fill="auto"/>
          </w:tcPr>
          <w:p>
            <w:pPr>
              <w:pStyle w:val="71"/>
              <w:spacing w:line="360" w:lineRule="auto"/>
              <w:ind w:left="601" w:leftChars="273" w:firstLine="0" w:firstLineChars="0"/>
              <w:rPr>
                <w:rFonts w:ascii="Times New Roman" w:hAnsi="Times New Roman"/>
                <w:sz w:val="24"/>
                <w:szCs w:val="24"/>
              </w:rPr>
            </w:pPr>
            <w:r>
              <w:rPr>
                <w:rFonts w:ascii="Times New Roman" w:hAnsi="Times New Roman"/>
                <w:sz w:val="24"/>
                <w:szCs w:val="24"/>
              </w:rPr>
              <w:t>当开裂混凝土配置直径不小于12mm的边缘钢筋和间距不大于min(100mm, 2</w:t>
            </w:r>
            <m:oMath>
              <m:r>
                <w:rPr>
                  <w:rFonts w:ascii="Cambria Math" w:hAnsi="Cambria Math"/>
                  <w:sz w:val="24"/>
                  <w:szCs w:val="24"/>
                </w:rPr>
                <m:t xml:space="preserve"> </m:t>
              </m:r>
              <m:sSub>
                <m:sSubPr>
                  <m:ctrlPr>
                    <w:rPr>
                      <w:rFonts w:ascii="Cambria Math" w:hAnsi="Cambria Math"/>
                      <w:i/>
                      <w:sz w:val="24"/>
                      <w:szCs w:val="24"/>
                    </w:rPr>
                  </m:ctrlPr>
                </m:sSubPr>
                <m:e>
                  <m:r>
                    <w:rPr>
                      <w:rFonts w:ascii="Cambria Math" w:hAnsi="Cambria Math"/>
                      <w:sz w:val="24"/>
                      <w:szCs w:val="24"/>
                    </w:rPr>
                    <m:t>c</m:t>
                  </m:r>
                  <m:ctrlPr>
                    <w:rPr>
                      <w:rFonts w:ascii="Cambria Math" w:hAnsi="Cambria Math"/>
                      <w:i/>
                      <w:sz w:val="24"/>
                      <w:szCs w:val="24"/>
                    </w:rPr>
                  </m:ctrlPr>
                </m:e>
                <m:sub>
                  <m:r>
                    <w:rPr>
                      <w:rFonts w:ascii="Cambria Math" w:hAnsi="Cambria Math"/>
                      <w:sz w:val="24"/>
                      <w:szCs w:val="24"/>
                    </w:rPr>
                    <m:t>1</m:t>
                  </m:r>
                  <m:ctrlPr>
                    <w:rPr>
                      <w:rFonts w:ascii="Cambria Math" w:hAnsi="Cambria Math"/>
                      <w:i/>
                      <w:sz w:val="24"/>
                      <w:szCs w:val="24"/>
                    </w:rPr>
                  </m:ctrlPr>
                </m:sub>
              </m:sSub>
            </m:oMath>
            <w:r>
              <w:rPr>
                <w:rFonts w:ascii="Times New Roman" w:hAnsi="Times New Roman"/>
                <w:sz w:val="24"/>
                <w:szCs w:val="24"/>
              </w:rPr>
              <w:t>)的箍筋或网状钢筋，且槽道高度</w:t>
            </w:r>
            <m:oMath>
              <m:sSub>
                <m:sSubPr>
                  <m:ctrlPr>
                    <w:rPr>
                      <w:rFonts w:ascii="Cambria Math" w:hAnsi="Cambria Math"/>
                      <w:i/>
                      <w:sz w:val="24"/>
                      <w:szCs w:val="24"/>
                    </w:rPr>
                  </m:ctrlPr>
                </m:sSubPr>
                <m:e>
                  <m:r>
                    <w:rPr>
                      <w:rFonts w:ascii="Cambria Math" w:hAnsi="Cambria Math"/>
                      <w:sz w:val="24"/>
                      <w:szCs w:val="24"/>
                    </w:rPr>
                    <m:t>h</m:t>
                  </m:r>
                  <m:ctrlPr>
                    <w:rPr>
                      <w:rFonts w:ascii="Cambria Math" w:hAnsi="Cambria Math"/>
                      <w:i/>
                      <w:sz w:val="24"/>
                      <w:szCs w:val="24"/>
                    </w:rPr>
                  </m:ctrlPr>
                </m:e>
                <m:sub>
                  <m:r>
                    <m:rPr>
                      <m:sty m:val="p"/>
                    </m:rPr>
                    <w:rPr>
                      <w:rFonts w:ascii="Cambria Math" w:hAnsi="Cambria Math"/>
                      <w:sz w:val="24"/>
                      <w:szCs w:val="24"/>
                    </w:rPr>
                    <m:t>ch</m:t>
                  </m:r>
                  <m:ctrlPr>
                    <w:rPr>
                      <w:rFonts w:ascii="Cambria Math" w:hAnsi="Cambria Math"/>
                      <w:i/>
                      <w:sz w:val="24"/>
                      <w:szCs w:val="24"/>
                    </w:rPr>
                  </m:ctrlPr>
                </m:sub>
              </m:sSub>
            </m:oMath>
            <w:r>
              <w:rPr>
                <w:rFonts w:ascii="Times New Roman" w:hAnsi="Times New Roman"/>
                <w:sz w:val="24"/>
                <w:szCs w:val="24"/>
              </w:rPr>
              <w:t>不大于40mm时，应取1.4。</w:t>
            </w:r>
          </w:p>
        </w:tc>
      </w:tr>
    </w:tbl>
    <w:tbl>
      <w:tblPr>
        <w:tblStyle w:val="18"/>
        <w:tblW w:w="0" w:type="auto"/>
        <w:tblInd w:w="72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646"/>
        <w:gridCol w:w="169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6646" w:type="dxa"/>
          </w:tcPr>
          <w:p>
            <w:pPr>
              <w:widowControl w:val="0"/>
              <w:spacing w:after="160" w:line="360" w:lineRule="auto"/>
              <w:contextualSpacing/>
              <w:jc w:val="center"/>
              <w:rPr>
                <w:rFonts w:ascii="Times New Roman" w:hAnsi="Times New Roman" w:eastAsia="宋体" w:cs="Times New Roman"/>
                <w:sz w:val="24"/>
                <w:szCs w:val="24"/>
              </w:rPr>
            </w:pPr>
            <m:oMath>
              <m:sSubSup>
                <m:sSubSupPr>
                  <m:ctrlPr>
                    <w:rPr>
                      <w:rFonts w:ascii="Cambria Math" w:hAnsi="Cambria Math" w:eastAsia="宋体" w:cs="Times New Roman"/>
                      <w:iCs/>
                      <w:kern w:val="2"/>
                      <w:sz w:val="24"/>
                      <w:szCs w:val="24"/>
                    </w:rPr>
                  </m:ctrlPr>
                </m:sSubSupPr>
                <m:e>
                  <m:r>
                    <w:rPr>
                      <w:rFonts w:ascii="Cambria Math" w:hAnsi="Cambria Math" w:eastAsia="宋体" w:cs="Times New Roman"/>
                      <w:kern w:val="2"/>
                      <w:sz w:val="24"/>
                      <w:szCs w:val="24"/>
                    </w:rPr>
                    <m:t>V</m:t>
                  </m:r>
                  <m:ctrlPr>
                    <w:rPr>
                      <w:rFonts w:ascii="Cambria Math" w:hAnsi="Cambria Math" w:eastAsia="宋体" w:cs="Times New Roman"/>
                      <w:iCs/>
                      <w:kern w:val="2"/>
                      <w:sz w:val="24"/>
                      <w:szCs w:val="24"/>
                    </w:rPr>
                  </m:ctrlPr>
                </m:e>
                <m:sub>
                  <m:r>
                    <m:rPr>
                      <m:sty m:val="p"/>
                    </m:rPr>
                    <w:rPr>
                      <w:rFonts w:ascii="Cambria Math" w:hAnsi="Cambria Math" w:eastAsia="宋体" w:cs="Times New Roman"/>
                      <w:kern w:val="2"/>
                      <w:sz w:val="24"/>
                      <w:szCs w:val="24"/>
                    </w:rPr>
                    <m:t>Rk,c,y</m:t>
                  </m:r>
                  <m:ctrlPr>
                    <w:rPr>
                      <w:rFonts w:ascii="Cambria Math" w:hAnsi="Cambria Math" w:eastAsia="宋体" w:cs="Times New Roman"/>
                      <w:iCs/>
                      <w:kern w:val="2"/>
                      <w:sz w:val="24"/>
                      <w:szCs w:val="24"/>
                    </w:rPr>
                  </m:ctrlPr>
                </m:sub>
                <m:sup>
                  <m:r>
                    <m:rPr>
                      <m:sty m:val="p"/>
                    </m:rPr>
                    <w:rPr>
                      <w:rFonts w:ascii="Cambria Math" w:hAnsi="Cambria Math" w:eastAsia="宋体" w:cs="Times New Roman"/>
                      <w:kern w:val="2"/>
                      <w:sz w:val="24"/>
                      <w:szCs w:val="24"/>
                    </w:rPr>
                    <m:t>0</m:t>
                  </m:r>
                  <m:ctrlPr>
                    <w:rPr>
                      <w:rFonts w:ascii="Cambria Math" w:hAnsi="Cambria Math" w:eastAsia="宋体" w:cs="Times New Roman"/>
                      <w:iCs/>
                      <w:kern w:val="2"/>
                      <w:sz w:val="24"/>
                      <w:szCs w:val="24"/>
                    </w:rPr>
                  </m:ctrlPr>
                </m:sup>
              </m:sSubSup>
              <m:r>
                <w:rPr>
                  <w:rFonts w:ascii="Cambria Math" w:hAnsi="Cambria Math" w:eastAsia="宋体" w:cs="Times New Roman"/>
                  <w:kern w:val="2"/>
                  <w:sz w:val="24"/>
                  <w:szCs w:val="24"/>
                </w:rPr>
                <m:t>=</m:t>
              </m:r>
              <m:sSub>
                <m:sSubPr>
                  <m:ctrlPr>
                    <w:rPr>
                      <w:rFonts w:ascii="Cambria Math" w:hAnsi="Cambria Math" w:eastAsia="宋体" w:cs="Times New Roman"/>
                      <w:kern w:val="2"/>
                      <w:sz w:val="24"/>
                      <w:szCs w:val="24"/>
                    </w:rPr>
                  </m:ctrlPr>
                </m:sSubPr>
                <m:e>
                  <m:r>
                    <w:rPr>
                      <w:rFonts w:ascii="Cambria Math" w:hAnsi="Cambria Math" w:eastAsia="宋体" w:cs="Times New Roman"/>
                      <w:kern w:val="2"/>
                      <w:sz w:val="24"/>
                      <w:szCs w:val="24"/>
                    </w:rPr>
                    <m:t>k</m:t>
                  </m:r>
                  <m:ctrlPr>
                    <w:rPr>
                      <w:rFonts w:ascii="Cambria Math" w:hAnsi="Cambria Math" w:eastAsia="宋体" w:cs="Times New Roman"/>
                      <w:kern w:val="2"/>
                      <w:sz w:val="24"/>
                      <w:szCs w:val="24"/>
                    </w:rPr>
                  </m:ctrlPr>
                </m:e>
                <m:sub>
                  <m:r>
                    <w:rPr>
                      <w:rFonts w:ascii="Cambria Math" w:hAnsi="Cambria Math" w:eastAsia="宋体" w:cs="Times New Roman"/>
                      <w:kern w:val="2"/>
                      <w:sz w:val="24"/>
                      <w:szCs w:val="24"/>
                    </w:rPr>
                    <m:t>12</m:t>
                  </m:r>
                  <m:ctrlPr>
                    <w:rPr>
                      <w:rFonts w:ascii="Cambria Math" w:hAnsi="Cambria Math" w:eastAsia="宋体" w:cs="Times New Roman"/>
                      <w:kern w:val="2"/>
                      <w:sz w:val="24"/>
                      <w:szCs w:val="24"/>
                    </w:rPr>
                  </m:ctrlPr>
                </m:sub>
              </m:sSub>
              <m:r>
                <w:rPr>
                  <w:rFonts w:ascii="Cambria Math" w:hAnsi="Cambria Math" w:eastAsia="宋体" w:cs="Times New Roman"/>
                  <w:kern w:val="2"/>
                  <w:sz w:val="24"/>
                  <w:szCs w:val="24"/>
                </w:rPr>
                <m:t>∙</m:t>
              </m:r>
              <m:rad>
                <m:radPr>
                  <m:degHide m:val="1"/>
                  <m:ctrlPr>
                    <w:rPr>
                      <w:rFonts w:ascii="Cambria Math" w:hAnsi="Cambria Math" w:eastAsia="宋体" w:cs="Times New Roman"/>
                      <w:kern w:val="2"/>
                      <w:sz w:val="24"/>
                      <w:szCs w:val="24"/>
                    </w:rPr>
                  </m:ctrlPr>
                </m:radPr>
                <m:deg>
                  <m:ctrlPr>
                    <w:rPr>
                      <w:rFonts w:ascii="Cambria Math" w:hAnsi="Cambria Math" w:eastAsia="宋体" w:cs="Times New Roman"/>
                      <w:kern w:val="2"/>
                      <w:sz w:val="24"/>
                      <w:szCs w:val="24"/>
                    </w:rPr>
                  </m:ctrlPr>
                </m:deg>
                <m:e>
                  <m:sSub>
                    <m:sSubPr>
                      <m:ctrlPr>
                        <w:rPr>
                          <w:rFonts w:ascii="Cambria Math" w:hAnsi="Cambria Math" w:eastAsia="宋体" w:cs="Times New Roman"/>
                          <w:kern w:val="2"/>
                          <w:sz w:val="24"/>
                          <w:szCs w:val="24"/>
                        </w:rPr>
                      </m:ctrlPr>
                    </m:sSubPr>
                    <m:e>
                      <m:r>
                        <w:rPr>
                          <w:rFonts w:ascii="Cambria Math" w:hAnsi="Cambria Math" w:eastAsia="宋体" w:cs="Times New Roman"/>
                          <w:kern w:val="2"/>
                          <w:sz w:val="24"/>
                          <w:szCs w:val="24"/>
                        </w:rPr>
                        <m:t>f</m:t>
                      </m:r>
                      <m:ctrlPr>
                        <w:rPr>
                          <w:rFonts w:ascii="Cambria Math" w:hAnsi="Cambria Math" w:eastAsia="宋体" w:cs="Times New Roman"/>
                          <w:kern w:val="2"/>
                          <w:sz w:val="24"/>
                          <w:szCs w:val="24"/>
                        </w:rPr>
                      </m:ctrlPr>
                    </m:e>
                    <m:sub>
                      <m:r>
                        <m:rPr>
                          <m:sty m:val="p"/>
                        </m:rPr>
                        <w:rPr>
                          <w:rFonts w:ascii="Cambria Math" w:hAnsi="Cambria Math" w:eastAsia="宋体" w:cs="Times New Roman"/>
                          <w:kern w:val="2"/>
                          <w:sz w:val="24"/>
                          <w:szCs w:val="24"/>
                        </w:rPr>
                        <m:t>cu,k</m:t>
                      </m:r>
                      <m:ctrlPr>
                        <w:rPr>
                          <w:rFonts w:ascii="Cambria Math" w:hAnsi="Cambria Math" w:eastAsia="宋体" w:cs="Times New Roman"/>
                          <w:kern w:val="2"/>
                          <w:sz w:val="24"/>
                          <w:szCs w:val="24"/>
                        </w:rPr>
                      </m:ctrlPr>
                    </m:sub>
                  </m:sSub>
                  <m:ctrlPr>
                    <w:rPr>
                      <w:rFonts w:ascii="Cambria Math" w:hAnsi="Cambria Math" w:eastAsia="宋体" w:cs="Times New Roman"/>
                      <w:kern w:val="2"/>
                      <w:sz w:val="24"/>
                      <w:szCs w:val="24"/>
                    </w:rPr>
                  </m:ctrlPr>
                </m:e>
              </m:rad>
              <m:r>
                <w:rPr>
                  <w:rFonts w:ascii="Cambria Math" w:hAnsi="Cambria Math" w:eastAsia="宋体" w:cs="Times New Roman"/>
                  <w:kern w:val="2"/>
                  <w:sz w:val="24"/>
                  <w:szCs w:val="24"/>
                </w:rPr>
                <m:t>∙</m:t>
              </m:r>
              <m:sSup>
                <m:sSupPr>
                  <m:ctrlPr>
                    <w:rPr>
                      <w:rFonts w:ascii="Cambria Math" w:hAnsi="Cambria Math" w:eastAsia="宋体" w:cs="Times New Roman"/>
                      <w:kern w:val="2"/>
                      <w:sz w:val="24"/>
                      <w:szCs w:val="24"/>
                    </w:rPr>
                  </m:ctrlPr>
                </m:sSupPr>
                <m:e>
                  <m:sSub>
                    <m:sSubPr>
                      <m:ctrlPr>
                        <w:rPr>
                          <w:rFonts w:ascii="Cambria Math" w:hAnsi="Cambria Math" w:eastAsia="宋体" w:cs="Times New Roman"/>
                          <w:kern w:val="2"/>
                          <w:sz w:val="24"/>
                          <w:szCs w:val="24"/>
                        </w:rPr>
                      </m:ctrlPr>
                    </m:sSubPr>
                    <m:e>
                      <m:r>
                        <w:rPr>
                          <w:rFonts w:ascii="Cambria Math" w:hAnsi="Cambria Math" w:eastAsia="宋体" w:cs="Times New Roman"/>
                          <w:kern w:val="2"/>
                          <w:sz w:val="24"/>
                          <w:szCs w:val="24"/>
                        </w:rPr>
                        <m:t>c</m:t>
                      </m:r>
                      <m:ctrlPr>
                        <w:rPr>
                          <w:rFonts w:ascii="Cambria Math" w:hAnsi="Cambria Math" w:eastAsia="宋体" w:cs="Times New Roman"/>
                          <w:kern w:val="2"/>
                          <w:sz w:val="24"/>
                          <w:szCs w:val="24"/>
                        </w:rPr>
                      </m:ctrlPr>
                    </m:e>
                    <m:sub>
                      <m:r>
                        <w:rPr>
                          <w:rFonts w:ascii="Cambria Math" w:hAnsi="Cambria Math" w:eastAsia="宋体" w:cs="Times New Roman"/>
                          <w:kern w:val="2"/>
                          <w:sz w:val="24"/>
                          <w:szCs w:val="24"/>
                        </w:rPr>
                        <m:t>1</m:t>
                      </m:r>
                      <m:ctrlPr>
                        <w:rPr>
                          <w:rFonts w:ascii="Cambria Math" w:hAnsi="Cambria Math" w:eastAsia="宋体" w:cs="Times New Roman"/>
                          <w:kern w:val="2"/>
                          <w:sz w:val="24"/>
                          <w:szCs w:val="24"/>
                        </w:rPr>
                      </m:ctrlPr>
                    </m:sub>
                  </m:sSub>
                  <m:ctrlPr>
                    <w:rPr>
                      <w:rFonts w:ascii="Cambria Math" w:hAnsi="Cambria Math" w:eastAsia="宋体" w:cs="Times New Roman"/>
                      <w:kern w:val="2"/>
                      <w:sz w:val="24"/>
                      <w:szCs w:val="24"/>
                    </w:rPr>
                  </m:ctrlPr>
                </m:e>
                <m:sup>
                  <m:r>
                    <w:rPr>
                      <w:rFonts w:ascii="Cambria Math" w:hAnsi="Cambria Math" w:eastAsia="宋体" w:cs="Times New Roman"/>
                      <w:kern w:val="2"/>
                      <w:sz w:val="24"/>
                      <w:szCs w:val="24"/>
                    </w:rPr>
                    <m:t>4/3</m:t>
                  </m:r>
                  <m:ctrlPr>
                    <w:rPr>
                      <w:rFonts w:ascii="Cambria Math" w:hAnsi="Cambria Math" w:eastAsia="宋体" w:cs="Times New Roman"/>
                      <w:kern w:val="2"/>
                      <w:sz w:val="24"/>
                      <w:szCs w:val="24"/>
                    </w:rPr>
                  </m:ctrlPr>
                </m:sup>
              </m:sSup>
            </m:oMath>
            <w:r>
              <w:rPr>
                <w:rFonts w:ascii="Times New Roman" w:hAnsi="Times New Roman" w:eastAsia="宋体" w:cs="Times New Roman"/>
                <w:iCs/>
                <w:sz w:val="24"/>
                <w:szCs w:val="24"/>
              </w:rPr>
              <w:t xml:space="preserve"> </w:t>
            </w:r>
          </w:p>
        </w:tc>
        <w:tc>
          <w:tcPr>
            <w:tcW w:w="1696" w:type="dxa"/>
          </w:tcPr>
          <w:p>
            <w:pPr>
              <w:widowControl w:val="0"/>
              <w:spacing w:after="160" w:line="360" w:lineRule="auto"/>
              <w:contextualSpacing/>
              <w:jc w:val="right"/>
              <w:rPr>
                <w:rFonts w:ascii="Times New Roman" w:hAnsi="Times New Roman" w:eastAsia="宋体" w:cs="Times New Roman"/>
                <w:sz w:val="24"/>
                <w:szCs w:val="24"/>
              </w:rPr>
            </w:pPr>
            <w:r>
              <w:rPr>
                <w:rFonts w:ascii="Times New Roman" w:hAnsi="Times New Roman" w:eastAsia="宋体" w:cs="Times New Roman"/>
                <w:iCs/>
                <w:sz w:val="24"/>
                <w:szCs w:val="24"/>
              </w:rPr>
              <w:t>（6.3.4-4）</w:t>
            </w:r>
          </w:p>
        </w:tc>
      </w:tr>
    </w:tbl>
    <w:p>
      <w:pPr>
        <w:widowControl w:val="0"/>
        <w:spacing w:after="0" w:line="360" w:lineRule="auto"/>
        <w:ind w:left="1728" w:right="44" w:rightChars="20" w:hanging="1728" w:hangingChars="720"/>
        <w:contextualSpacing/>
        <w:rPr>
          <w:rFonts w:ascii="Times New Roman" w:hAnsi="Times New Roman" w:eastAsia="宋体" w:cs="Times New Roman"/>
          <w:sz w:val="24"/>
          <w:szCs w:val="24"/>
        </w:rPr>
      </w:pPr>
      <w:r>
        <w:rPr>
          <w:rFonts w:ascii="Times New Roman" w:hAnsi="Times New Roman" w:eastAsia="宋体" w:cs="Times New Roman"/>
          <w:sz w:val="24"/>
          <w:szCs w:val="24"/>
        </w:rPr>
        <w:t>式中：</w:t>
      </w:r>
      <m:oMath>
        <m:sSub>
          <m:sSubPr>
            <m:ctrlPr>
              <w:rPr>
                <w:rFonts w:ascii="Cambria Math" w:hAnsi="Cambria Math" w:eastAsia="宋体" w:cs="Times New Roman"/>
                <w:i/>
                <w:iCs/>
                <w:sz w:val="24"/>
                <w:szCs w:val="24"/>
              </w:rPr>
            </m:ctrlPr>
          </m:sSubPr>
          <m:e>
            <m:r>
              <w:rPr>
                <w:rFonts w:ascii="Cambria Math" w:hAnsi="Cambria Math" w:eastAsia="宋体" w:cs="Times New Roman"/>
                <w:sz w:val="24"/>
                <w:szCs w:val="24"/>
              </w:rPr>
              <m:t>k</m:t>
            </m:r>
            <m:ctrlPr>
              <w:rPr>
                <w:rFonts w:ascii="Cambria Math" w:hAnsi="Cambria Math" w:eastAsia="宋体" w:cs="Times New Roman"/>
                <w:i/>
                <w:iCs/>
                <w:sz w:val="24"/>
                <w:szCs w:val="24"/>
              </w:rPr>
            </m:ctrlPr>
          </m:e>
          <m:sub>
            <m:r>
              <w:rPr>
                <w:rFonts w:ascii="Cambria Math" w:hAnsi="Cambria Math" w:eastAsia="宋体" w:cs="Times New Roman"/>
                <w:sz w:val="24"/>
                <w:szCs w:val="24"/>
                <w:vertAlign w:val="subscript"/>
              </w:rPr>
              <m:t>12</m:t>
            </m:r>
            <m:ctrlPr>
              <w:rPr>
                <w:rFonts w:ascii="Cambria Math" w:hAnsi="Cambria Math" w:eastAsia="宋体" w:cs="Times New Roman"/>
                <w:i/>
                <w:iCs/>
                <w:sz w:val="24"/>
                <w:szCs w:val="24"/>
              </w:rPr>
            </m:ctrlPr>
          </m:sub>
        </m:sSub>
      </m:oMath>
      <w:r>
        <w:rPr>
          <w:rFonts w:hint="eastAsia" w:ascii="Times New Roman" w:hAnsi="Times New Roman" w:eastAsia="宋体" w:cs="Times New Roman"/>
          <w:iCs/>
          <w:sz w:val="24"/>
          <w:szCs w:val="24"/>
        </w:rPr>
        <w:t xml:space="preserve"> </w:t>
      </w:r>
      <w:r>
        <w:rPr>
          <w:rFonts w:ascii="Times New Roman" w:hAnsi="Times New Roman" w:eastAsia="宋体" w:cs="Times New Roman"/>
          <w:sz w:val="24"/>
          <w:szCs w:val="24"/>
        </w:rPr>
        <w:t>——</w:t>
      </w:r>
      <w:r>
        <w:rPr>
          <w:rFonts w:hint="eastAsia" w:ascii="Times New Roman" w:hAnsi="Times New Roman" w:eastAsia="宋体" w:cs="Times New Roman"/>
          <w:sz w:val="24"/>
          <w:szCs w:val="24"/>
        </w:rPr>
        <w:t xml:space="preserve"> </w:t>
      </w:r>
      <w:r>
        <w:rPr>
          <w:rFonts w:ascii="Times New Roman" w:hAnsi="Times New Roman" w:eastAsia="宋体" w:cs="Times New Roman"/>
          <w:sz w:val="24"/>
          <w:szCs w:val="24"/>
        </w:rPr>
        <w:t>边缘破坏承载系数，</w:t>
      </w:r>
      <w:r>
        <w:rPr>
          <w:rFonts w:ascii="Times New Roman" w:hAnsi="Times New Roman" w:eastAsia="宋体" w:cs="Times New Roman"/>
          <w:kern w:val="2"/>
          <w:sz w:val="24"/>
          <w:szCs w:val="24"/>
        </w:rPr>
        <w:t>应</w:t>
      </w:r>
      <w:r>
        <w:rPr>
          <w:rFonts w:ascii="Times New Roman" w:hAnsi="Times New Roman" w:eastAsia="宋体" w:cs="Times New Roman"/>
          <w:sz w:val="24"/>
          <w:szCs w:val="24"/>
        </w:rPr>
        <w:t>按产品认证报告取用；若无认证报告，开裂混凝土应取4.0，非开裂混凝土应取5.6；</w:t>
      </w:r>
    </w:p>
    <w:p>
      <w:pPr>
        <w:widowControl w:val="0"/>
        <w:spacing w:after="0" w:line="360" w:lineRule="auto"/>
        <w:ind w:left="1728" w:hanging="1728" w:hangingChars="720"/>
        <w:contextualSpacing/>
        <w:rPr>
          <w:rFonts w:ascii="Times New Roman" w:hAnsi="Times New Roman" w:eastAsia="宋体" w:cs="Times New Roman"/>
          <w:color w:val="000000"/>
          <w:kern w:val="2"/>
          <w:sz w:val="24"/>
          <w:szCs w:val="24"/>
        </w:rPr>
      </w:pPr>
      <w:r>
        <w:rPr>
          <w:rFonts w:hint="eastAsia" w:ascii="Times New Roman" w:hAnsi="Times New Roman" w:eastAsia="宋体" w:cs="Times New Roman"/>
          <w:color w:val="000000"/>
          <w:kern w:val="2"/>
          <w:sz w:val="24"/>
          <w:szCs w:val="24"/>
        </w:rPr>
        <w:t xml:space="preserve"> </w:t>
      </w:r>
      <w:r>
        <w:rPr>
          <w:rFonts w:ascii="Times New Roman" w:hAnsi="Times New Roman" w:eastAsia="宋体" w:cs="Times New Roman"/>
          <w:color w:val="000000"/>
          <w:kern w:val="2"/>
          <w:sz w:val="24"/>
          <w:szCs w:val="24"/>
        </w:rPr>
        <w:t xml:space="preserve">          </w:t>
      </w:r>
      <m:oMath>
        <m:r>
          <w:rPr>
            <w:rFonts w:ascii="Cambria Math" w:hAnsi="Cambria Math" w:eastAsia="宋体" w:cs="Times New Roman"/>
            <w:color w:val="000000"/>
            <w:kern w:val="2"/>
            <w:sz w:val="24"/>
            <w:szCs w:val="24"/>
          </w:rPr>
          <m:t xml:space="preserve">    </m:t>
        </m:r>
        <m:sSub>
          <m:sSubPr>
            <m:ctrlPr>
              <w:rPr>
                <w:rFonts w:ascii="Cambria Math" w:hAnsi="Cambria Math" w:eastAsia="宋体" w:cs="Times New Roman"/>
                <w:i/>
                <w:iCs/>
                <w:sz w:val="24"/>
                <w:szCs w:val="24"/>
              </w:rPr>
            </m:ctrlPr>
          </m:sSubPr>
          <m:e>
            <m:r>
              <w:rPr>
                <w:rFonts w:ascii="Cambria Math" w:hAnsi="Cambria Math" w:eastAsia="宋体" w:cs="Times New Roman"/>
                <w:sz w:val="24"/>
                <w:szCs w:val="24"/>
              </w:rPr>
              <m:t>c</m:t>
            </m:r>
            <m:ctrlPr>
              <w:rPr>
                <w:rFonts w:ascii="Cambria Math" w:hAnsi="Cambria Math" w:eastAsia="宋体" w:cs="Times New Roman"/>
                <w:i/>
                <w:iCs/>
                <w:sz w:val="24"/>
                <w:szCs w:val="24"/>
              </w:rPr>
            </m:ctrlPr>
          </m:e>
          <m:sub>
            <m:r>
              <w:rPr>
                <w:rFonts w:ascii="Cambria Math" w:hAnsi="Cambria Math" w:eastAsia="宋体" w:cs="Times New Roman"/>
                <w:sz w:val="24"/>
                <w:szCs w:val="24"/>
                <w:vertAlign w:val="subscript"/>
              </w:rPr>
              <m:t>1</m:t>
            </m:r>
            <m:ctrlPr>
              <w:rPr>
                <w:rFonts w:ascii="Cambria Math" w:hAnsi="Cambria Math" w:eastAsia="宋体" w:cs="Times New Roman"/>
                <w:i/>
                <w:iCs/>
                <w:sz w:val="24"/>
                <w:szCs w:val="24"/>
              </w:rPr>
            </m:ctrlPr>
          </m:sub>
        </m:sSub>
      </m:oMath>
      <w:r>
        <w:rPr>
          <w:rFonts w:hint="eastAsia" w:ascii="Times New Roman" w:hAnsi="Times New Roman" w:eastAsia="宋体" w:cs="Times New Roman"/>
          <w:iCs/>
          <w:sz w:val="24"/>
          <w:szCs w:val="24"/>
        </w:rPr>
        <w:t xml:space="preserve"> </w:t>
      </w:r>
      <w:r>
        <w:rPr>
          <w:rFonts w:ascii="Times New Roman" w:hAnsi="Times New Roman" w:eastAsia="宋体" w:cs="Times New Roman"/>
          <w:sz w:val="24"/>
          <w:szCs w:val="24"/>
        </w:rPr>
        <w:t>——</w:t>
      </w:r>
      <w:r>
        <w:rPr>
          <w:rFonts w:hint="eastAsia" w:ascii="Times New Roman" w:hAnsi="Times New Roman" w:eastAsia="宋体" w:cs="Times New Roman"/>
          <w:sz w:val="24"/>
          <w:szCs w:val="24"/>
        </w:rPr>
        <w:t xml:space="preserve"> 被计算</w:t>
      </w:r>
      <w:r>
        <w:rPr>
          <w:rFonts w:ascii="Times New Roman" w:hAnsi="Times New Roman" w:eastAsia="宋体" w:cs="Times New Roman"/>
          <w:sz w:val="24"/>
          <w:szCs w:val="24"/>
        </w:rPr>
        <w:t>锚件轴心</w:t>
      </w:r>
      <w:r>
        <w:rPr>
          <w:rFonts w:hint="eastAsia" w:ascii="Times New Roman" w:hAnsi="Times New Roman" w:eastAsia="宋体" w:cs="Times New Roman"/>
          <w:sz w:val="24"/>
          <w:szCs w:val="24"/>
        </w:rPr>
        <w:t>到垂直</w:t>
      </w:r>
      <w:r>
        <w:rPr>
          <w:rFonts w:ascii="Times New Roman" w:hAnsi="Times New Roman" w:eastAsia="宋体" w:cs="Times New Roman"/>
          <w:sz w:val="24"/>
          <w:szCs w:val="24"/>
        </w:rPr>
        <w:t>于</w:t>
      </w:r>
      <w:r>
        <w:rPr>
          <w:rFonts w:hint="eastAsia" w:ascii="Times New Roman" w:hAnsi="Times New Roman" w:eastAsia="宋体" w:cs="Times New Roman"/>
          <w:sz w:val="24"/>
          <w:szCs w:val="24"/>
        </w:rPr>
        <w:t>验算</w:t>
      </w:r>
      <w:r>
        <w:rPr>
          <w:rFonts w:ascii="Times New Roman" w:hAnsi="Times New Roman" w:eastAsia="宋体" w:cs="Times New Roman"/>
          <w:sz w:val="24"/>
          <w:szCs w:val="24"/>
        </w:rPr>
        <w:t>混凝土</w:t>
      </w:r>
      <w:r>
        <w:rPr>
          <w:rFonts w:hint="eastAsia" w:ascii="Times New Roman" w:hAnsi="Times New Roman" w:eastAsia="宋体" w:cs="Times New Roman"/>
          <w:sz w:val="24"/>
          <w:szCs w:val="24"/>
        </w:rPr>
        <w:t>边缘的距离</w:t>
      </w:r>
      <w:r>
        <w:rPr>
          <w:rFonts w:ascii="Times New Roman" w:hAnsi="Times New Roman" w:eastAsia="宋体" w:cs="Times New Roman"/>
          <w:sz w:val="24"/>
          <w:szCs w:val="24"/>
        </w:rPr>
        <w:t>（mm）</w:t>
      </w:r>
      <w:r>
        <w:rPr>
          <w:rFonts w:hint="eastAsia" w:ascii="Times New Roman" w:hAnsi="Times New Roman" w:eastAsia="宋体" w:cs="Times New Roman"/>
          <w:sz w:val="24"/>
          <w:szCs w:val="24"/>
        </w:rPr>
        <w:t>（</w:t>
      </w:r>
      <w:r>
        <w:rPr>
          <w:rFonts w:ascii="Times New Roman" w:hAnsi="Times New Roman" w:eastAsia="宋体" w:cs="Times New Roman"/>
          <w:sz w:val="24"/>
          <w:szCs w:val="24"/>
        </w:rPr>
        <w:t>图6.3.4</w:t>
      </w:r>
      <w:r>
        <w:rPr>
          <w:rFonts w:hint="eastAsia" w:ascii="Times New Roman" w:hAnsi="Times New Roman" w:eastAsia="宋体" w:cs="Times New Roman"/>
          <w:sz w:val="24"/>
          <w:szCs w:val="24"/>
        </w:rPr>
        <w:t>-1）</w:t>
      </w:r>
      <w:r>
        <w:rPr>
          <w:rFonts w:ascii="Times New Roman" w:hAnsi="Times New Roman" w:eastAsia="宋体" w:cs="Times New Roman"/>
          <w:sz w:val="24"/>
          <w:szCs w:val="24"/>
        </w:rPr>
        <w:t>当混凝土为狭窄构件时，应按式（6.3.4-</w:t>
      </w:r>
      <w:r>
        <w:rPr>
          <w:rFonts w:hint="eastAsia" w:ascii="Times New Roman" w:hAnsi="Times New Roman" w:eastAsia="宋体" w:cs="Times New Roman"/>
          <w:sz w:val="24"/>
          <w:szCs w:val="24"/>
        </w:rPr>
        <w:t>5</w:t>
      </w:r>
      <w:r>
        <w:rPr>
          <w:rFonts w:ascii="Times New Roman" w:hAnsi="Times New Roman" w:eastAsia="宋体" w:cs="Times New Roman"/>
          <w:sz w:val="24"/>
          <w:szCs w:val="24"/>
        </w:rPr>
        <w:t>）取</w:t>
      </w:r>
      <w:r>
        <w:rPr>
          <w:rFonts w:ascii="Times New Roman" w:hAnsi="Times New Roman" w:eastAsia="宋体" w:cs="Times New Roman"/>
          <w:iCs/>
          <w:sz w:val="24"/>
          <w:szCs w:val="24"/>
        </w:rPr>
        <w:t>值</w:t>
      </w:r>
      <w:r>
        <w:rPr>
          <w:rFonts w:hint="eastAsia" w:ascii="Times New Roman" w:hAnsi="Times New Roman" w:eastAsia="宋体" w:cs="Times New Roman"/>
          <w:sz w:val="24"/>
          <w:szCs w:val="24"/>
        </w:rPr>
        <w:t>。</w:t>
      </w:r>
    </w:p>
    <w:p>
      <w:pPr>
        <w:widowControl w:val="0"/>
        <w:spacing w:before="156" w:beforeLines="50" w:after="0" w:line="360" w:lineRule="auto"/>
        <w:jc w:val="center"/>
        <w:rPr>
          <w:rFonts w:ascii="Times New Roman" w:hAnsi="Times New Roman" w:eastAsia="宋体" w:cs="Times New Roman"/>
          <w:color w:val="000000"/>
          <w:kern w:val="2"/>
          <w:sz w:val="21"/>
          <w:szCs w:val="21"/>
        </w:rPr>
      </w:pPr>
      <w:r>
        <w:drawing>
          <wp:inline distT="0" distB="0" distL="0" distR="0">
            <wp:extent cx="4975225" cy="1694815"/>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52" cstate="print"/>
                    <a:srcRect l="17177" t="24472" r="20474" b="28685"/>
                    <a:stretch>
                      <a:fillRect/>
                    </a:stretch>
                  </pic:blipFill>
                  <pic:spPr>
                    <a:xfrm>
                      <a:off x="0" y="0"/>
                      <a:ext cx="4976903" cy="1695429"/>
                    </a:xfrm>
                    <a:prstGeom prst="rect">
                      <a:avLst/>
                    </a:prstGeom>
                    <a:noFill/>
                    <a:ln w="9525">
                      <a:noFill/>
                      <a:miter lim="800000"/>
                      <a:headEnd/>
                      <a:tailEnd/>
                    </a:ln>
                  </pic:spPr>
                </pic:pic>
              </a:graphicData>
            </a:graphic>
          </wp:inline>
        </w:drawing>
      </w:r>
      <w:r>
        <w:rPr>
          <w:rFonts w:ascii="Times New Roman" w:hAnsi="Times New Roman" w:eastAsia="宋体" w:cs="Times New Roman"/>
          <w:color w:val="000000"/>
          <w:kern w:val="2"/>
          <w:sz w:val="24"/>
          <w:szCs w:val="24"/>
        </w:rPr>
        <w:t xml:space="preserve">     </w:t>
      </w:r>
      <w:r>
        <w:rPr>
          <w:rFonts w:ascii="Times New Roman" w:hAnsi="Times New Roman" w:eastAsia="宋体" w:cs="Times New Roman"/>
          <w:color w:val="000000"/>
          <w:kern w:val="2"/>
          <w:sz w:val="21"/>
          <w:szCs w:val="21"/>
        </w:rPr>
        <w:t xml:space="preserve">  </w:t>
      </w:r>
    </w:p>
    <w:p>
      <w:pPr>
        <w:widowControl w:val="0"/>
        <w:spacing w:before="156" w:beforeLines="50" w:after="0" w:line="360" w:lineRule="auto"/>
        <w:jc w:val="center"/>
        <w:rPr>
          <w:rFonts w:ascii="Times New Roman" w:hAnsi="Times New Roman" w:eastAsia="宋体" w:cs="Times New Roman"/>
          <w:color w:val="000000"/>
          <w:kern w:val="2"/>
          <w:sz w:val="21"/>
          <w:szCs w:val="21"/>
        </w:rPr>
      </w:pPr>
      <w:r>
        <w:rPr>
          <w:rFonts w:ascii="Times New Roman" w:hAnsi="Times New Roman" w:eastAsia="宋体" w:cs="Times New Roman"/>
          <w:color w:val="000000"/>
          <w:kern w:val="2"/>
          <w:sz w:val="21"/>
          <w:szCs w:val="21"/>
        </w:rPr>
        <w:t>图6.3.4</w:t>
      </w:r>
      <w:r>
        <w:rPr>
          <w:rFonts w:hint="eastAsia" w:ascii="Times New Roman" w:hAnsi="Times New Roman" w:eastAsia="宋体" w:cs="Times New Roman"/>
          <w:color w:val="000000"/>
          <w:kern w:val="2"/>
          <w:sz w:val="21"/>
          <w:szCs w:val="21"/>
        </w:rPr>
        <w:t>-1</w:t>
      </w:r>
      <w:r>
        <w:rPr>
          <w:rFonts w:ascii="Times New Roman" w:hAnsi="Times New Roman" w:eastAsia="宋体" w:cs="Times New Roman"/>
          <w:color w:val="000000"/>
          <w:kern w:val="2"/>
          <w:sz w:val="21"/>
          <w:szCs w:val="21"/>
        </w:rPr>
        <w:t xml:space="preserve">   槽式预埋件垂直受剪</w:t>
      </w:r>
      <w:r>
        <w:rPr>
          <w:rFonts w:ascii="Times New Roman" w:hAnsi="Times New Roman" w:eastAsia="宋体" w:cs="Times New Roman"/>
          <w:kern w:val="2"/>
          <w:sz w:val="21"/>
          <w:szCs w:val="21"/>
        </w:rPr>
        <w:t>示意图</w:t>
      </w:r>
    </w:p>
    <w:p>
      <w:pPr>
        <w:widowControl w:val="0"/>
        <w:spacing w:after="0" w:line="360" w:lineRule="auto"/>
        <w:jc w:val="center"/>
        <w:rPr>
          <w:rFonts w:ascii="Times New Roman" w:hAnsi="Times New Roman" w:eastAsia="宋体" w:cs="Times New Roman"/>
          <w:kern w:val="2"/>
          <w:sz w:val="24"/>
          <w:szCs w:val="24"/>
        </w:rPr>
      </w:pPr>
      <w:r>
        <w:rPr>
          <w:szCs w:val="28"/>
        </w:rPr>
        <w:drawing>
          <wp:inline distT="0" distB="0" distL="0" distR="0">
            <wp:extent cx="3768725" cy="1536700"/>
            <wp:effectExtent l="0" t="0" r="3175" b="6350"/>
            <wp:docPr id="89"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图片 40"/>
                    <pic:cNvPicPr>
                      <a:picLocks noChangeAspect="1" noChangeArrowheads="1"/>
                    </pic:cNvPicPr>
                  </pic:nvPicPr>
                  <pic:blipFill>
                    <a:blip r:embed="rId53" cstate="print"/>
                    <a:srcRect l="17532" t="21776" r="26104" b="27507"/>
                    <a:stretch>
                      <a:fillRect/>
                    </a:stretch>
                  </pic:blipFill>
                  <pic:spPr>
                    <a:xfrm>
                      <a:off x="0" y="0"/>
                      <a:ext cx="3780411" cy="1541781"/>
                    </a:xfrm>
                    <a:prstGeom prst="rect">
                      <a:avLst/>
                    </a:prstGeom>
                    <a:noFill/>
                    <a:ln w="9525">
                      <a:noFill/>
                      <a:miter lim="800000"/>
                      <a:headEnd/>
                      <a:tailEnd/>
                    </a:ln>
                  </pic:spPr>
                </pic:pic>
              </a:graphicData>
            </a:graphic>
          </wp:inline>
        </w:drawing>
      </w:r>
    </w:p>
    <w:p>
      <w:pPr>
        <w:widowControl w:val="0"/>
        <w:spacing w:after="0" w:line="360" w:lineRule="auto"/>
        <w:ind w:right="652"/>
        <w:jc w:val="center"/>
        <w:rPr>
          <w:rFonts w:ascii="Times New Roman" w:hAnsi="Times New Roman" w:eastAsia="宋体" w:cs="Times New Roman"/>
          <w:color w:val="000000"/>
          <w:kern w:val="2"/>
          <w:sz w:val="18"/>
          <w:szCs w:val="18"/>
        </w:rPr>
      </w:pPr>
      <w:r>
        <w:rPr>
          <w:rFonts w:ascii="Times New Roman" w:hAnsi="Times New Roman" w:eastAsia="宋体" w:cs="Times New Roman"/>
          <w:color w:val="000000"/>
          <w:kern w:val="2"/>
          <w:sz w:val="24"/>
          <w:szCs w:val="24"/>
        </w:rPr>
        <w:t xml:space="preserve">    </w:t>
      </w:r>
      <w:r>
        <w:rPr>
          <w:rFonts w:ascii="Times New Roman" w:hAnsi="Times New Roman" w:eastAsia="宋体" w:cs="Times New Roman"/>
          <w:color w:val="000000"/>
          <w:kern w:val="2"/>
          <w:sz w:val="18"/>
          <w:szCs w:val="18"/>
        </w:rPr>
        <w:t xml:space="preserve">                                  (a) 一侧为边角位置                                  (b) 两侧均为边角位置   </w:t>
      </w:r>
    </w:p>
    <w:p>
      <w:pPr>
        <w:widowControl w:val="0"/>
        <w:spacing w:after="0" w:line="360" w:lineRule="auto"/>
        <w:jc w:val="center"/>
        <w:rPr>
          <w:rFonts w:ascii="Times New Roman" w:hAnsi="Times New Roman" w:eastAsia="宋体" w:cs="Times New Roman"/>
          <w:color w:val="000000"/>
          <w:kern w:val="2"/>
          <w:sz w:val="21"/>
          <w:szCs w:val="21"/>
        </w:rPr>
      </w:pPr>
      <w:r>
        <w:rPr>
          <w:rFonts w:ascii="Times New Roman" w:hAnsi="Times New Roman" w:eastAsia="宋体" w:cs="Times New Roman"/>
          <w:color w:val="000000"/>
          <w:kern w:val="2"/>
          <w:sz w:val="24"/>
          <w:szCs w:val="24"/>
        </w:rPr>
        <w:t xml:space="preserve"> </w:t>
      </w:r>
      <w:r>
        <w:rPr>
          <w:rFonts w:ascii="Times New Roman" w:hAnsi="Times New Roman" w:eastAsia="宋体" w:cs="Times New Roman"/>
          <w:color w:val="000000"/>
          <w:kern w:val="2"/>
          <w:sz w:val="21"/>
          <w:szCs w:val="21"/>
        </w:rPr>
        <w:t>图6.3.4</w:t>
      </w:r>
      <w:r>
        <w:rPr>
          <w:rFonts w:hint="eastAsia" w:ascii="Times New Roman" w:hAnsi="Times New Roman" w:eastAsia="宋体" w:cs="Times New Roman"/>
          <w:color w:val="000000"/>
          <w:kern w:val="2"/>
          <w:sz w:val="21"/>
          <w:szCs w:val="21"/>
        </w:rPr>
        <w:t>-2</w:t>
      </w:r>
      <w:r>
        <w:rPr>
          <w:rFonts w:ascii="Times New Roman" w:hAnsi="Times New Roman" w:eastAsia="宋体" w:cs="Times New Roman"/>
          <w:color w:val="000000"/>
          <w:kern w:val="2"/>
          <w:sz w:val="21"/>
          <w:szCs w:val="21"/>
        </w:rPr>
        <w:t xml:space="preserve">   位于混凝土边角部的槽式预埋件垂直受剪示意图</w:t>
      </w:r>
    </w:p>
    <w:p>
      <w:pPr>
        <w:widowControl w:val="0"/>
        <w:spacing w:after="0" w:line="360" w:lineRule="auto"/>
        <w:jc w:val="center"/>
        <w:rPr>
          <w:rFonts w:ascii="Times New Roman" w:hAnsi="Times New Roman" w:eastAsia="宋体" w:cs="Times New Roman"/>
          <w:kern w:val="2"/>
          <w:sz w:val="24"/>
          <w:szCs w:val="24"/>
        </w:rPr>
      </w:pPr>
      <w:r>
        <w:drawing>
          <wp:inline distT="0" distB="0" distL="114300" distR="114300">
            <wp:extent cx="2541270" cy="2475865"/>
            <wp:effectExtent l="0" t="0" r="11430" b="635"/>
            <wp:docPr id="46" name="图片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46"/>
                    <pic:cNvPicPr>
                      <a:picLocks noChangeAspect="1"/>
                    </pic:cNvPicPr>
                  </pic:nvPicPr>
                  <pic:blipFill>
                    <a:blip r:embed="rId54" cstate="print"/>
                    <a:srcRect l="31968" t="25422" r="47358" b="35558"/>
                    <a:stretch>
                      <a:fillRect/>
                    </a:stretch>
                  </pic:blipFill>
                  <pic:spPr>
                    <a:xfrm>
                      <a:off x="0" y="0"/>
                      <a:ext cx="2541270" cy="2475865"/>
                    </a:xfrm>
                    <a:prstGeom prst="rect">
                      <a:avLst/>
                    </a:prstGeom>
                    <a:noFill/>
                    <a:ln>
                      <a:noFill/>
                    </a:ln>
                  </pic:spPr>
                </pic:pic>
              </a:graphicData>
            </a:graphic>
          </wp:inline>
        </w:drawing>
      </w:r>
    </w:p>
    <w:p>
      <w:pPr>
        <w:widowControl w:val="0"/>
        <w:spacing w:after="0" w:line="360" w:lineRule="auto"/>
        <w:jc w:val="center"/>
        <w:rPr>
          <w:rFonts w:ascii="Times New Roman" w:hAnsi="Times New Roman" w:eastAsia="宋体" w:cs="Times New Roman"/>
          <w:kern w:val="2"/>
          <w:sz w:val="24"/>
          <w:szCs w:val="24"/>
        </w:rPr>
      </w:pPr>
      <w:r>
        <w:rPr>
          <w:rFonts w:ascii="Times New Roman" w:hAnsi="Times New Roman" w:eastAsia="宋体" w:cs="Times New Roman"/>
          <w:color w:val="000000"/>
          <w:kern w:val="2"/>
          <w:sz w:val="24"/>
          <w:szCs w:val="24"/>
        </w:rPr>
        <w:t xml:space="preserve">    </w:t>
      </w:r>
      <w:r>
        <w:rPr>
          <w:rFonts w:ascii="Times New Roman" w:hAnsi="Times New Roman" w:eastAsia="宋体" w:cs="Times New Roman"/>
          <w:color w:val="000000"/>
          <w:kern w:val="2"/>
          <w:sz w:val="21"/>
          <w:szCs w:val="21"/>
        </w:rPr>
        <w:t xml:space="preserve">   图6.3.4</w:t>
      </w:r>
      <w:r>
        <w:rPr>
          <w:rFonts w:hint="eastAsia" w:ascii="Times New Roman" w:hAnsi="Times New Roman" w:eastAsia="宋体" w:cs="Times New Roman"/>
          <w:color w:val="000000"/>
          <w:kern w:val="2"/>
          <w:sz w:val="21"/>
          <w:szCs w:val="21"/>
        </w:rPr>
        <w:t>-3</w:t>
      </w:r>
      <w:r>
        <w:rPr>
          <w:rFonts w:ascii="Times New Roman" w:hAnsi="Times New Roman" w:eastAsia="宋体" w:cs="Times New Roman"/>
          <w:color w:val="000000"/>
          <w:kern w:val="2"/>
          <w:sz w:val="21"/>
          <w:szCs w:val="21"/>
        </w:rPr>
        <w:tab/>
      </w:r>
      <w:r>
        <w:rPr>
          <w:rFonts w:ascii="Times New Roman" w:hAnsi="Times New Roman" w:eastAsia="宋体" w:cs="Times New Roman"/>
          <w:color w:val="000000"/>
          <w:kern w:val="2"/>
          <w:sz w:val="21"/>
          <w:szCs w:val="21"/>
        </w:rPr>
        <w:t>混凝土厚度影响示意图</w:t>
      </w:r>
    </w:p>
    <w:p>
      <w:pPr>
        <w:widowControl w:val="0"/>
        <w:spacing w:after="0" w:line="360" w:lineRule="auto"/>
        <w:jc w:val="center"/>
        <w:rPr>
          <w:rFonts w:ascii="Times New Roman" w:hAnsi="Times New Roman" w:eastAsia="宋体" w:cs="Times New Roman"/>
          <w:kern w:val="2"/>
          <w:sz w:val="24"/>
          <w:szCs w:val="24"/>
        </w:rPr>
      </w:pPr>
      <w:r>
        <w:rPr>
          <w:szCs w:val="28"/>
        </w:rPr>
        <w:drawing>
          <wp:inline distT="0" distB="0" distL="0" distR="0">
            <wp:extent cx="2456815" cy="1958340"/>
            <wp:effectExtent l="0" t="0" r="635" b="0"/>
            <wp:docPr id="2022"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2" name="图片 25"/>
                    <pic:cNvPicPr>
                      <a:picLocks noChangeAspect="1" noChangeArrowheads="1"/>
                    </pic:cNvPicPr>
                  </pic:nvPicPr>
                  <pic:blipFill>
                    <a:blip r:embed="rId55" cstate="print"/>
                    <a:srcRect l="24805" t="14040" r="36753" b="18338"/>
                    <a:stretch>
                      <a:fillRect/>
                    </a:stretch>
                  </pic:blipFill>
                  <pic:spPr>
                    <a:xfrm>
                      <a:off x="0" y="0"/>
                      <a:ext cx="2457965" cy="1959727"/>
                    </a:xfrm>
                    <a:prstGeom prst="rect">
                      <a:avLst/>
                    </a:prstGeom>
                    <a:noFill/>
                    <a:ln w="9525">
                      <a:noFill/>
                      <a:miter lim="800000"/>
                      <a:headEnd/>
                      <a:tailEnd/>
                    </a:ln>
                  </pic:spPr>
                </pic:pic>
              </a:graphicData>
            </a:graphic>
          </wp:inline>
        </w:drawing>
      </w:r>
    </w:p>
    <w:p>
      <w:pPr>
        <w:widowControl w:val="0"/>
        <w:spacing w:after="0" w:line="360" w:lineRule="auto"/>
        <w:jc w:val="center"/>
        <w:rPr>
          <w:rFonts w:ascii="Times New Roman" w:hAnsi="Times New Roman" w:eastAsia="宋体" w:cs="Times New Roman"/>
          <w:kern w:val="2"/>
          <w:sz w:val="24"/>
          <w:szCs w:val="24"/>
        </w:rPr>
      </w:pPr>
      <w:r>
        <w:rPr>
          <w:rFonts w:ascii="Times New Roman" w:hAnsi="Times New Roman" w:eastAsia="宋体" w:cs="Times New Roman"/>
          <w:color w:val="000000"/>
          <w:kern w:val="2"/>
          <w:sz w:val="24"/>
          <w:szCs w:val="24"/>
        </w:rPr>
        <w:t xml:space="preserve"> </w:t>
      </w:r>
      <w:r>
        <w:rPr>
          <w:rFonts w:ascii="Times New Roman" w:hAnsi="Times New Roman" w:eastAsia="宋体" w:cs="Times New Roman"/>
          <w:color w:val="000000"/>
          <w:kern w:val="2"/>
          <w:sz w:val="21"/>
          <w:szCs w:val="21"/>
        </w:rPr>
        <w:t>图6.3.4</w:t>
      </w:r>
      <w:r>
        <w:rPr>
          <w:rFonts w:hint="eastAsia" w:ascii="Times New Roman" w:hAnsi="Times New Roman" w:eastAsia="宋体" w:cs="Times New Roman"/>
          <w:color w:val="000000"/>
          <w:kern w:val="2"/>
          <w:sz w:val="21"/>
          <w:szCs w:val="21"/>
        </w:rPr>
        <w:t>-4</w:t>
      </w:r>
      <w:r>
        <w:rPr>
          <w:rFonts w:ascii="Times New Roman" w:hAnsi="Times New Roman" w:eastAsia="宋体" w:cs="Times New Roman"/>
          <w:color w:val="000000"/>
          <w:kern w:val="2"/>
          <w:sz w:val="21"/>
          <w:szCs w:val="21"/>
        </w:rPr>
        <w:t xml:space="preserve">   剪力方向影响示意图</w:t>
      </w:r>
    </w:p>
    <w:p>
      <w:pPr>
        <w:pStyle w:val="33"/>
        <w:numPr>
          <w:ilvl w:val="0"/>
          <w:numId w:val="34"/>
        </w:numPr>
        <w:spacing w:after="0" w:line="360" w:lineRule="auto"/>
        <w:ind w:left="0" w:firstLine="480"/>
        <w:rPr>
          <w:rFonts w:ascii="Times New Roman" w:hAnsi="Times New Roman"/>
          <w:color w:val="000000"/>
          <w:sz w:val="24"/>
          <w:szCs w:val="24"/>
        </w:rPr>
      </w:pPr>
      <w:r>
        <w:rPr>
          <w:rFonts w:ascii="Times New Roman" w:hAnsi="Times New Roman"/>
          <w:color w:val="000000"/>
          <w:sz w:val="24"/>
          <w:szCs w:val="24"/>
        </w:rPr>
        <w:t>当槽式预埋件位于狭窄混凝土构件</w:t>
      </w:r>
      <w:r>
        <w:rPr>
          <w:rFonts w:hint="eastAsia" w:ascii="Times New Roman" w:hAnsi="Times New Roman"/>
          <w:color w:val="000000"/>
          <w:sz w:val="24"/>
          <w:szCs w:val="24"/>
        </w:rPr>
        <w:t>（</w:t>
      </w:r>
      <w:r>
        <w:rPr>
          <w:rFonts w:ascii="Times New Roman" w:hAnsi="Times New Roman"/>
          <w:color w:val="000000"/>
          <w:sz w:val="24"/>
          <w:szCs w:val="24"/>
        </w:rPr>
        <w:t>图6.3.4</w:t>
      </w:r>
      <w:r>
        <w:rPr>
          <w:rFonts w:hint="eastAsia" w:ascii="Times New Roman" w:hAnsi="Times New Roman"/>
          <w:color w:val="000000"/>
          <w:sz w:val="24"/>
          <w:szCs w:val="24"/>
        </w:rPr>
        <w:t>-5）</w:t>
      </w:r>
      <w:r>
        <w:rPr>
          <w:rFonts w:ascii="Times New Roman" w:hAnsi="Times New Roman"/>
          <w:color w:val="000000"/>
          <w:sz w:val="24"/>
          <w:szCs w:val="24"/>
        </w:rPr>
        <w:t>中，且混凝土边距</w:t>
      </w:r>
      <m:oMath>
        <m:sSub>
          <m:sSubPr>
            <m:ctrlPr>
              <w:rPr>
                <w:rFonts w:ascii="Cambria Math" w:hAnsi="Cambria Math"/>
                <w:color w:val="000000"/>
                <w:sz w:val="24"/>
                <w:szCs w:val="24"/>
              </w:rPr>
            </m:ctrlPr>
          </m:sSubPr>
          <m:e>
            <m:r>
              <w:rPr>
                <w:rFonts w:ascii="Cambria Math" w:hAnsi="Cambria Math"/>
                <w:color w:val="000000"/>
                <w:sz w:val="24"/>
                <w:szCs w:val="24"/>
              </w:rPr>
              <m:t>c</m:t>
            </m:r>
            <m:ctrlPr>
              <w:rPr>
                <w:rFonts w:ascii="Cambria Math" w:hAnsi="Cambria Math"/>
                <w:color w:val="000000"/>
                <w:sz w:val="24"/>
                <w:szCs w:val="24"/>
              </w:rPr>
            </m:ctrlPr>
          </m:e>
          <m:sub>
            <m:r>
              <m:rPr>
                <m:sty m:val="p"/>
              </m:rPr>
              <w:rPr>
                <w:rFonts w:ascii="Cambria Math" w:hAnsi="Cambria Math"/>
                <w:color w:val="000000"/>
                <w:sz w:val="24"/>
                <w:szCs w:val="24"/>
              </w:rPr>
              <m:t>2,max</m:t>
            </m:r>
            <m:ctrlPr>
              <w:rPr>
                <w:rFonts w:ascii="Cambria Math" w:hAnsi="Cambria Math"/>
                <w:color w:val="000000"/>
                <w:sz w:val="24"/>
                <w:szCs w:val="24"/>
              </w:rPr>
            </m:ctrlPr>
          </m:sub>
        </m:sSub>
      </m:oMath>
      <w:r>
        <w:rPr>
          <w:rFonts w:ascii="Times New Roman" w:hAnsi="Times New Roman"/>
          <w:color w:val="000000"/>
          <w:sz w:val="24"/>
          <w:szCs w:val="24"/>
        </w:rPr>
        <w:t>不大于</w:t>
      </w:r>
      <m:oMath>
        <m:sSub>
          <m:sSubPr>
            <m:ctrlPr>
              <w:rPr>
                <w:rFonts w:ascii="Cambria Math" w:hAnsi="Cambria Math"/>
                <w:color w:val="000000"/>
                <w:sz w:val="24"/>
                <w:szCs w:val="24"/>
              </w:rPr>
            </m:ctrlPr>
          </m:sSubPr>
          <m:e>
            <m:r>
              <w:rPr>
                <w:rFonts w:ascii="Cambria Math" w:hAnsi="Cambria Math"/>
                <w:color w:val="000000"/>
                <w:sz w:val="24"/>
                <w:szCs w:val="24"/>
              </w:rPr>
              <m:t>c</m:t>
            </m:r>
            <m:ctrlPr>
              <w:rPr>
                <w:rFonts w:ascii="Cambria Math" w:hAnsi="Cambria Math"/>
                <w:color w:val="000000"/>
                <w:sz w:val="24"/>
                <w:szCs w:val="24"/>
              </w:rPr>
            </m:ctrlPr>
          </m:e>
          <m:sub>
            <m:r>
              <m:rPr>
                <m:sty m:val="p"/>
              </m:rPr>
              <w:rPr>
                <w:rFonts w:ascii="Cambria Math" w:hAnsi="Cambria Math"/>
                <w:color w:val="000000"/>
                <w:sz w:val="24"/>
                <w:szCs w:val="24"/>
              </w:rPr>
              <m:t>cr,V</m:t>
            </m:r>
            <m:ctrlPr>
              <w:rPr>
                <w:rFonts w:ascii="Cambria Math" w:hAnsi="Cambria Math"/>
                <w:color w:val="000000"/>
                <w:sz w:val="24"/>
                <w:szCs w:val="24"/>
              </w:rPr>
            </m:ctrlPr>
          </m:sub>
        </m:sSub>
      </m:oMath>
      <w:r>
        <w:rPr>
          <w:rFonts w:ascii="Times New Roman" w:hAnsi="Times New Roman"/>
          <w:color w:val="000000"/>
          <w:sz w:val="24"/>
          <w:szCs w:val="24"/>
        </w:rPr>
        <w:t>，混凝土</w:t>
      </w:r>
      <w:r>
        <w:rPr>
          <w:rFonts w:hint="eastAsia" w:ascii="Times New Roman" w:hAnsi="Times New Roman"/>
          <w:color w:val="000000"/>
          <w:sz w:val="24"/>
          <w:szCs w:val="24"/>
        </w:rPr>
        <w:t>厚度</w:t>
      </w:r>
      <m:oMath>
        <m:r>
          <m:rPr>
            <m:sty m:val="p"/>
          </m:rPr>
          <w:rPr>
            <w:rFonts w:ascii="Cambria Math" w:hAnsi="Cambria Math"/>
            <w:color w:val="000000"/>
            <w:sz w:val="24"/>
            <w:szCs w:val="24"/>
          </w:rPr>
          <m:t>h</m:t>
        </m:r>
      </m:oMath>
      <w:r>
        <w:rPr>
          <w:rFonts w:ascii="Times New Roman" w:hAnsi="Times New Roman"/>
          <w:color w:val="000000"/>
          <w:sz w:val="24"/>
          <w:szCs w:val="24"/>
        </w:rPr>
        <w:t>不大于</w:t>
      </w:r>
      <m:oMath>
        <m:sSub>
          <m:sSubPr>
            <m:ctrlPr>
              <w:rPr>
                <w:rFonts w:ascii="Cambria Math" w:hAnsi="Cambria Math"/>
                <w:color w:val="000000"/>
                <w:sz w:val="24"/>
                <w:szCs w:val="24"/>
              </w:rPr>
            </m:ctrlPr>
          </m:sSubPr>
          <m:e>
            <m:r>
              <w:rPr>
                <w:rFonts w:ascii="Cambria Math" w:hAnsi="Cambria Math"/>
                <w:color w:val="000000"/>
                <w:sz w:val="24"/>
                <w:szCs w:val="24"/>
              </w:rPr>
              <m:t>h</m:t>
            </m:r>
            <m:ctrlPr>
              <w:rPr>
                <w:rFonts w:ascii="Cambria Math" w:hAnsi="Cambria Math"/>
                <w:color w:val="000000"/>
                <w:sz w:val="24"/>
                <w:szCs w:val="24"/>
              </w:rPr>
            </m:ctrlPr>
          </m:e>
          <m:sub>
            <m:r>
              <m:rPr>
                <m:sty m:val="p"/>
              </m:rPr>
              <w:rPr>
                <w:rFonts w:ascii="Cambria Math" w:hAnsi="Cambria Math"/>
                <w:color w:val="000000"/>
                <w:sz w:val="24"/>
                <w:szCs w:val="24"/>
              </w:rPr>
              <m:t>cr,V</m:t>
            </m:r>
            <m:ctrlPr>
              <w:rPr>
                <w:rFonts w:ascii="Cambria Math" w:hAnsi="Cambria Math"/>
                <w:color w:val="000000"/>
                <w:sz w:val="24"/>
                <w:szCs w:val="24"/>
              </w:rPr>
            </m:ctrlPr>
          </m:sub>
        </m:sSub>
      </m:oMath>
      <w:r>
        <w:rPr>
          <w:rFonts w:ascii="Times New Roman" w:hAnsi="Times New Roman"/>
          <w:color w:val="000000"/>
          <w:sz w:val="24"/>
          <w:szCs w:val="24"/>
        </w:rPr>
        <w:t>时，计算</w:t>
      </w:r>
      <m:oMath>
        <m:sSub>
          <m:sSubPr>
            <m:ctrlPr>
              <w:rPr>
                <w:rFonts w:ascii="Cambria Math" w:hAnsi="Cambria Math"/>
                <w:color w:val="000000"/>
                <w:sz w:val="24"/>
                <w:szCs w:val="24"/>
              </w:rPr>
            </m:ctrlPr>
          </m:sSubPr>
          <m:e>
            <m:r>
              <w:rPr>
                <w:rFonts w:ascii="Cambria Math" w:hAnsi="Cambria Math"/>
                <w:color w:val="000000"/>
                <w:sz w:val="24"/>
                <w:szCs w:val="24"/>
              </w:rPr>
              <m:t>ψ</m:t>
            </m:r>
            <m:ctrlPr>
              <w:rPr>
                <w:rFonts w:ascii="Cambria Math" w:hAnsi="Cambria Math"/>
                <w:color w:val="000000"/>
                <w:sz w:val="24"/>
                <w:szCs w:val="24"/>
              </w:rPr>
            </m:ctrlPr>
          </m:e>
          <m:sub>
            <m:r>
              <m:rPr>
                <m:sty m:val="p"/>
              </m:rPr>
              <w:rPr>
                <w:rFonts w:ascii="Cambria Math" w:hAnsi="Cambria Math"/>
                <w:color w:val="000000"/>
                <w:sz w:val="24"/>
                <w:szCs w:val="24"/>
              </w:rPr>
              <m:t>ch,s,V</m:t>
            </m:r>
            <m:ctrlPr>
              <w:rPr>
                <w:rFonts w:ascii="Cambria Math" w:hAnsi="Cambria Math"/>
                <w:color w:val="000000"/>
                <w:sz w:val="24"/>
                <w:szCs w:val="24"/>
              </w:rPr>
            </m:ctrlPr>
          </m:sub>
        </m:sSub>
      </m:oMath>
      <w:r>
        <w:rPr>
          <w:rFonts w:ascii="Times New Roman" w:hAnsi="Times New Roman"/>
          <w:color w:val="000000"/>
          <w:sz w:val="24"/>
          <w:szCs w:val="24"/>
        </w:rPr>
        <w:t>，</w:t>
      </w:r>
      <m:oMath>
        <m:sSub>
          <m:sSubPr>
            <m:ctrlPr>
              <w:rPr>
                <w:rFonts w:ascii="Cambria Math" w:hAnsi="Cambria Math"/>
                <w:color w:val="000000"/>
                <w:sz w:val="24"/>
                <w:szCs w:val="24"/>
              </w:rPr>
            </m:ctrlPr>
          </m:sSubPr>
          <m:e>
            <m:r>
              <w:rPr>
                <w:rFonts w:ascii="Cambria Math" w:hAnsi="Cambria Math"/>
                <w:color w:val="000000"/>
                <w:sz w:val="24"/>
                <w:szCs w:val="24"/>
              </w:rPr>
              <m:t>ψ</m:t>
            </m:r>
            <m:ctrlPr>
              <w:rPr>
                <w:rFonts w:ascii="Cambria Math" w:hAnsi="Cambria Math"/>
                <w:color w:val="000000"/>
                <w:sz w:val="24"/>
                <w:szCs w:val="24"/>
              </w:rPr>
            </m:ctrlPr>
          </m:e>
          <m:sub>
            <m:r>
              <m:rPr>
                <m:sty m:val="p"/>
              </m:rPr>
              <w:rPr>
                <w:rFonts w:ascii="Cambria Math" w:hAnsi="Cambria Math"/>
                <w:color w:val="000000"/>
                <w:sz w:val="24"/>
                <w:szCs w:val="24"/>
              </w:rPr>
              <m:t>ch,c,V</m:t>
            </m:r>
            <m:ctrlPr>
              <w:rPr>
                <w:rFonts w:ascii="Cambria Math" w:hAnsi="Cambria Math"/>
                <w:color w:val="000000"/>
                <w:sz w:val="24"/>
                <w:szCs w:val="24"/>
              </w:rPr>
            </m:ctrlPr>
          </m:sub>
        </m:sSub>
      </m:oMath>
      <w:r>
        <w:rPr>
          <w:rFonts w:ascii="Times New Roman" w:hAnsi="Times New Roman"/>
          <w:color w:val="000000"/>
          <w:sz w:val="24"/>
          <w:szCs w:val="24"/>
        </w:rPr>
        <w:t>和</w:t>
      </w:r>
      <m:oMath>
        <m:sSub>
          <m:sSubPr>
            <m:ctrlPr>
              <w:rPr>
                <w:rFonts w:ascii="Cambria Math" w:hAnsi="Cambria Math"/>
                <w:color w:val="000000"/>
                <w:sz w:val="24"/>
                <w:szCs w:val="24"/>
              </w:rPr>
            </m:ctrlPr>
          </m:sSubPr>
          <m:e>
            <m:r>
              <w:rPr>
                <w:rFonts w:ascii="Cambria Math" w:hAnsi="Cambria Math"/>
                <w:color w:val="000000"/>
                <w:sz w:val="24"/>
                <w:szCs w:val="24"/>
              </w:rPr>
              <m:t>ψ</m:t>
            </m:r>
            <m:ctrlPr>
              <w:rPr>
                <w:rFonts w:ascii="Cambria Math" w:hAnsi="Cambria Math"/>
                <w:color w:val="000000"/>
                <w:sz w:val="24"/>
                <w:szCs w:val="24"/>
              </w:rPr>
            </m:ctrlPr>
          </m:e>
          <m:sub>
            <m:r>
              <m:rPr>
                <m:sty m:val="p"/>
              </m:rPr>
              <w:rPr>
                <w:rFonts w:ascii="Cambria Math" w:hAnsi="Cambria Math"/>
                <w:color w:val="000000"/>
                <w:sz w:val="24"/>
                <w:szCs w:val="24"/>
              </w:rPr>
              <m:t>ch,h,V</m:t>
            </m:r>
            <m:ctrlPr>
              <w:rPr>
                <w:rFonts w:ascii="Cambria Math" w:hAnsi="Cambria Math"/>
                <w:color w:val="000000"/>
                <w:sz w:val="24"/>
                <w:szCs w:val="24"/>
              </w:rPr>
            </m:ctrlPr>
          </m:sub>
        </m:sSub>
      </m:oMath>
      <w:r>
        <w:rPr>
          <w:rFonts w:ascii="Times New Roman" w:hAnsi="Times New Roman"/>
          <w:color w:val="000000"/>
          <w:sz w:val="24"/>
          <w:szCs w:val="24"/>
        </w:rPr>
        <w:t>时所用的</w:t>
      </w:r>
      <m:oMath>
        <m:sSub>
          <m:sSubPr>
            <m:ctrlPr>
              <w:rPr>
                <w:rFonts w:ascii="Cambria Math" w:hAnsi="Cambria Math"/>
                <w:color w:val="000000"/>
                <w:sz w:val="24"/>
                <w:szCs w:val="24"/>
              </w:rPr>
            </m:ctrlPr>
          </m:sSubPr>
          <m:e>
            <m:r>
              <w:rPr>
                <w:rFonts w:ascii="Cambria Math" w:hAnsi="Cambria Math"/>
                <w:color w:val="000000"/>
                <w:sz w:val="24"/>
                <w:szCs w:val="24"/>
              </w:rPr>
              <m:t>c</m:t>
            </m:r>
            <m:ctrlPr>
              <w:rPr>
                <w:rFonts w:ascii="Cambria Math" w:hAnsi="Cambria Math"/>
                <w:color w:val="000000"/>
                <w:sz w:val="24"/>
                <w:szCs w:val="24"/>
              </w:rPr>
            </m:ctrlPr>
          </m:e>
          <m:sub>
            <m:r>
              <m:rPr>
                <m:sty m:val="p"/>
              </m:rPr>
              <w:rPr>
                <w:rFonts w:ascii="Cambria Math" w:hAnsi="Cambria Math"/>
                <w:color w:val="000000"/>
                <w:sz w:val="24"/>
                <w:szCs w:val="24"/>
              </w:rPr>
              <m:t>1</m:t>
            </m:r>
            <m:ctrlPr>
              <w:rPr>
                <w:rFonts w:ascii="Cambria Math" w:hAnsi="Cambria Math"/>
                <w:color w:val="000000"/>
                <w:sz w:val="24"/>
                <w:szCs w:val="24"/>
              </w:rPr>
            </m:ctrlPr>
          </m:sub>
        </m:sSub>
      </m:oMath>
      <w:r>
        <w:rPr>
          <w:rFonts w:ascii="Times New Roman" w:hAnsi="Times New Roman"/>
          <w:color w:val="000000"/>
          <w:sz w:val="24"/>
          <w:szCs w:val="24"/>
        </w:rPr>
        <w:t>应取为</w:t>
      </w:r>
      <m:oMath>
        <m:sSubSup>
          <m:sSubSupPr>
            <m:ctrlPr>
              <w:rPr>
                <w:rFonts w:ascii="Cambria Math" w:hAnsi="Cambria Math"/>
                <w:color w:val="000000"/>
                <w:sz w:val="24"/>
                <w:szCs w:val="24"/>
              </w:rPr>
            </m:ctrlPr>
          </m:sSubSupPr>
          <m:e>
            <m:r>
              <w:rPr>
                <w:rFonts w:ascii="Cambria Math" w:hAnsi="Cambria Math"/>
                <w:color w:val="000000"/>
                <w:sz w:val="24"/>
                <w:szCs w:val="24"/>
              </w:rPr>
              <m:t>c</m:t>
            </m:r>
            <m:ctrlPr>
              <w:rPr>
                <w:rFonts w:ascii="Cambria Math" w:hAnsi="Cambria Math"/>
                <w:color w:val="000000"/>
                <w:sz w:val="24"/>
                <w:szCs w:val="24"/>
              </w:rPr>
            </m:ctrlPr>
          </m:e>
          <m:sub>
            <m:r>
              <m:rPr>
                <m:sty m:val="p"/>
              </m:rPr>
              <w:rPr>
                <w:rFonts w:ascii="Cambria Math" w:hAnsi="Cambria Math"/>
                <w:color w:val="000000"/>
                <w:sz w:val="24"/>
                <w:szCs w:val="24"/>
              </w:rPr>
              <m:t>1</m:t>
            </m:r>
            <m:ctrlPr>
              <w:rPr>
                <w:rFonts w:ascii="Cambria Math" w:hAnsi="Cambria Math"/>
                <w:color w:val="000000"/>
                <w:sz w:val="24"/>
                <w:szCs w:val="24"/>
              </w:rPr>
            </m:ctrlPr>
          </m:sub>
          <m:sup>
            <m:r>
              <m:rPr>
                <m:sty m:val="p"/>
              </m:rPr>
              <w:rPr>
                <w:rFonts w:ascii="Cambria Math" w:hAnsi="Cambria Math"/>
                <w:color w:val="000000"/>
                <w:sz w:val="24"/>
                <w:szCs w:val="24"/>
              </w:rPr>
              <m:t>,</m:t>
            </m:r>
            <m:ctrlPr>
              <w:rPr>
                <w:rFonts w:ascii="Cambria Math" w:hAnsi="Cambria Math"/>
                <w:color w:val="000000"/>
                <w:sz w:val="24"/>
                <w:szCs w:val="24"/>
              </w:rPr>
            </m:ctrlPr>
          </m:sup>
        </m:sSubSup>
      </m:oMath>
      <w:r>
        <w:rPr>
          <w:rFonts w:ascii="Times New Roman" w:hAnsi="Times New Roman"/>
          <w:color w:val="000000"/>
          <w:sz w:val="24"/>
          <w:szCs w:val="24"/>
        </w:rPr>
        <w:t>，按</w:t>
      </w:r>
      <w:r>
        <w:rPr>
          <w:rFonts w:hint="eastAsia" w:ascii="Times New Roman" w:hAnsi="Times New Roman"/>
          <w:color w:val="000000"/>
          <w:sz w:val="24"/>
          <w:szCs w:val="24"/>
        </w:rPr>
        <w:t>下</w:t>
      </w:r>
      <w:r>
        <w:rPr>
          <w:rFonts w:ascii="Times New Roman" w:hAnsi="Times New Roman"/>
          <w:color w:val="000000"/>
          <w:sz w:val="24"/>
          <w:szCs w:val="24"/>
        </w:rPr>
        <w:t>式计算：</w:t>
      </w:r>
    </w:p>
    <w:tbl>
      <w:tblPr>
        <w:tblStyle w:val="18"/>
        <w:tblW w:w="8352" w:type="dxa"/>
        <w:tblInd w:w="72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505"/>
        <w:gridCol w:w="184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6505" w:type="dxa"/>
          </w:tcPr>
          <w:p>
            <w:pPr>
              <w:widowControl w:val="0"/>
              <w:spacing w:after="160" w:line="360" w:lineRule="auto"/>
              <w:contextualSpacing/>
              <w:jc w:val="center"/>
              <w:rPr>
                <w:rFonts w:ascii="Times New Roman" w:hAnsi="Times New Roman" w:eastAsia="宋体" w:cs="Times New Roman"/>
                <w:sz w:val="24"/>
                <w:szCs w:val="24"/>
              </w:rPr>
            </w:pPr>
            <m:oMathPara>
              <m:oMathParaPr>
                <m:jc m:val="center"/>
              </m:oMathParaPr>
              <m:oMath>
                <m:sSubSup>
                  <m:sSubSupPr>
                    <m:ctrlPr>
                      <w:rPr>
                        <w:rFonts w:ascii="Cambria Math" w:hAnsi="Cambria Math" w:eastAsia="宋体" w:cs="Times New Roman"/>
                        <w:i/>
                        <w:sz w:val="24"/>
                        <w:szCs w:val="24"/>
                      </w:rPr>
                    </m:ctrlPr>
                  </m:sSubSupPr>
                  <m:e>
                    <m:r>
                      <w:rPr>
                        <w:rFonts w:ascii="Cambria Math" w:hAnsi="Cambria Math" w:eastAsia="宋体" w:cs="Times New Roman"/>
                        <w:sz w:val="24"/>
                        <w:szCs w:val="24"/>
                      </w:rPr>
                      <m:t>c</m:t>
                    </m:r>
                    <m:ctrlPr>
                      <w:rPr>
                        <w:rFonts w:ascii="Cambria Math" w:hAnsi="Cambria Math" w:eastAsia="宋体" w:cs="Times New Roman"/>
                        <w:i/>
                        <w:sz w:val="24"/>
                        <w:szCs w:val="24"/>
                      </w:rPr>
                    </m:ctrlPr>
                  </m:e>
                  <m:sub>
                    <m:r>
                      <w:rPr>
                        <w:rFonts w:ascii="Cambria Math" w:hAnsi="Cambria Math" w:eastAsia="宋体" w:cs="Times New Roman"/>
                        <w:sz w:val="24"/>
                        <w:szCs w:val="24"/>
                      </w:rPr>
                      <m:t>1</m:t>
                    </m:r>
                    <m:ctrlPr>
                      <w:rPr>
                        <w:rFonts w:ascii="Cambria Math" w:hAnsi="Cambria Math" w:eastAsia="宋体" w:cs="Times New Roman"/>
                        <w:i/>
                        <w:sz w:val="24"/>
                        <w:szCs w:val="24"/>
                      </w:rPr>
                    </m:ctrlPr>
                  </m:sub>
                  <m:sup>
                    <m:r>
                      <w:rPr>
                        <w:rFonts w:ascii="Cambria Math" w:hAnsi="Cambria Math" w:eastAsia="宋体" w:cs="Times New Roman"/>
                        <w:sz w:val="24"/>
                        <w:szCs w:val="24"/>
                      </w:rPr>
                      <m:t>,</m:t>
                    </m:r>
                    <m:ctrlPr>
                      <w:rPr>
                        <w:rFonts w:ascii="Cambria Math" w:hAnsi="Cambria Math" w:eastAsia="宋体" w:cs="Times New Roman"/>
                        <w:i/>
                        <w:sz w:val="24"/>
                        <w:szCs w:val="24"/>
                      </w:rPr>
                    </m:ctrlPr>
                  </m:sup>
                </m:sSubSup>
                <m:r>
                  <w:rPr>
                    <w:rFonts w:ascii="Cambria Math" w:hAnsi="Cambria Math" w:eastAsia="宋体" w:cs="Times New Roman"/>
                    <w:kern w:val="2"/>
                    <w:sz w:val="24"/>
                    <w:szCs w:val="24"/>
                  </w:rPr>
                  <m:t>=max</m:t>
                </m:r>
                <m:d>
                  <m:dPr>
                    <m:begChr m:val="{"/>
                    <m:endChr m:val="}"/>
                    <m:ctrlPr>
                      <w:rPr>
                        <w:rFonts w:ascii="Cambria Math" w:hAnsi="Cambria Math" w:eastAsia="宋体" w:cs="Times New Roman"/>
                        <w:kern w:val="2"/>
                        <w:sz w:val="24"/>
                        <w:szCs w:val="24"/>
                      </w:rPr>
                    </m:ctrlPr>
                  </m:dPr>
                  <m:e>
                    <m:f>
                      <m:fPr>
                        <m:ctrlPr>
                          <w:rPr>
                            <w:rFonts w:ascii="Cambria Math" w:hAnsi="Cambria Math" w:eastAsia="宋体" w:cs="Times New Roman"/>
                            <w:i/>
                            <w:kern w:val="2"/>
                            <w:sz w:val="24"/>
                            <w:szCs w:val="24"/>
                          </w:rPr>
                        </m:ctrlPr>
                      </m:fPr>
                      <m:num>
                        <m:sSub>
                          <m:sSubPr>
                            <m:ctrlPr>
                              <w:rPr>
                                <w:rFonts w:ascii="Cambria Math" w:hAnsi="Cambria Math" w:eastAsia="宋体" w:cs="Times New Roman"/>
                                <w:i/>
                                <w:kern w:val="2"/>
                                <w:sz w:val="24"/>
                                <w:szCs w:val="24"/>
                              </w:rPr>
                            </m:ctrlPr>
                          </m:sSubPr>
                          <m:e>
                            <m:r>
                              <w:rPr>
                                <w:rFonts w:ascii="Cambria Math" w:hAnsi="Cambria Math" w:eastAsia="宋体" w:cs="Times New Roman"/>
                                <w:kern w:val="2"/>
                                <w:sz w:val="24"/>
                                <w:szCs w:val="24"/>
                              </w:rPr>
                              <m:t>c</m:t>
                            </m:r>
                            <m:ctrlPr>
                              <w:rPr>
                                <w:rFonts w:ascii="Cambria Math" w:hAnsi="Cambria Math" w:eastAsia="宋体" w:cs="Times New Roman"/>
                                <w:i/>
                                <w:kern w:val="2"/>
                                <w:sz w:val="24"/>
                                <w:szCs w:val="24"/>
                              </w:rPr>
                            </m:ctrlPr>
                          </m:e>
                          <m:sub>
                            <m:r>
                              <m:rPr>
                                <m:sty m:val="p"/>
                              </m:rPr>
                              <w:rPr>
                                <w:rFonts w:ascii="Cambria Math" w:hAnsi="Cambria Math" w:eastAsia="宋体" w:cs="Times New Roman"/>
                                <w:kern w:val="2"/>
                                <w:sz w:val="24"/>
                                <w:szCs w:val="24"/>
                              </w:rPr>
                              <m:t>2,max</m:t>
                            </m:r>
                            <m:ctrlPr>
                              <w:rPr>
                                <w:rFonts w:ascii="Cambria Math" w:hAnsi="Cambria Math" w:eastAsia="宋体" w:cs="Times New Roman"/>
                                <w:i/>
                                <w:kern w:val="2"/>
                                <w:sz w:val="24"/>
                                <w:szCs w:val="24"/>
                              </w:rPr>
                            </m:ctrlPr>
                          </m:sub>
                        </m:sSub>
                        <m:r>
                          <w:rPr>
                            <w:rFonts w:ascii="Cambria Math" w:hAnsi="Cambria Math" w:eastAsia="宋体" w:cs="Times New Roman"/>
                            <w:kern w:val="2"/>
                            <w:sz w:val="24"/>
                            <w:szCs w:val="24"/>
                          </w:rPr>
                          <m:t>-</m:t>
                        </m:r>
                        <m:sSub>
                          <m:sSubPr>
                            <m:ctrlPr>
                              <w:rPr>
                                <w:rFonts w:ascii="Cambria Math" w:hAnsi="Cambria Math" w:eastAsia="宋体" w:cs="Times New Roman"/>
                                <w:i/>
                                <w:kern w:val="2"/>
                                <w:sz w:val="24"/>
                                <w:szCs w:val="24"/>
                              </w:rPr>
                            </m:ctrlPr>
                          </m:sSubPr>
                          <m:e>
                            <m:r>
                              <w:rPr>
                                <w:rFonts w:ascii="Cambria Math" w:hAnsi="Cambria Math" w:eastAsia="宋体" w:cs="Times New Roman"/>
                                <w:kern w:val="2"/>
                                <w:sz w:val="24"/>
                                <w:szCs w:val="24"/>
                              </w:rPr>
                              <m:t>b</m:t>
                            </m:r>
                            <m:ctrlPr>
                              <w:rPr>
                                <w:rFonts w:ascii="Cambria Math" w:hAnsi="Cambria Math" w:eastAsia="宋体" w:cs="Times New Roman"/>
                                <w:i/>
                                <w:kern w:val="2"/>
                                <w:sz w:val="24"/>
                                <w:szCs w:val="24"/>
                              </w:rPr>
                            </m:ctrlPr>
                          </m:e>
                          <m:sub>
                            <m:r>
                              <m:rPr>
                                <m:sty m:val="p"/>
                              </m:rPr>
                              <w:rPr>
                                <w:rFonts w:ascii="Cambria Math" w:hAnsi="Cambria Math" w:eastAsia="宋体" w:cs="Times New Roman"/>
                                <w:kern w:val="2"/>
                                <w:sz w:val="24"/>
                                <w:szCs w:val="24"/>
                              </w:rPr>
                              <m:t>ch</m:t>
                            </m:r>
                            <m:ctrlPr>
                              <w:rPr>
                                <w:rFonts w:ascii="Cambria Math" w:hAnsi="Cambria Math" w:eastAsia="宋体" w:cs="Times New Roman"/>
                                <w:i/>
                                <w:kern w:val="2"/>
                                <w:sz w:val="24"/>
                                <w:szCs w:val="24"/>
                              </w:rPr>
                            </m:ctrlPr>
                          </m:sub>
                        </m:sSub>
                        <m:ctrlPr>
                          <w:rPr>
                            <w:rFonts w:ascii="Cambria Math" w:hAnsi="Cambria Math" w:eastAsia="宋体" w:cs="Times New Roman"/>
                            <w:i/>
                            <w:kern w:val="2"/>
                            <w:sz w:val="24"/>
                            <w:szCs w:val="24"/>
                          </w:rPr>
                        </m:ctrlPr>
                      </m:num>
                      <m:den>
                        <m:r>
                          <w:rPr>
                            <w:rFonts w:ascii="Cambria Math" w:hAnsi="Cambria Math" w:eastAsia="宋体" w:cs="Times New Roman"/>
                            <w:kern w:val="2"/>
                            <w:sz w:val="24"/>
                            <w:szCs w:val="24"/>
                          </w:rPr>
                          <m:t>2</m:t>
                        </m:r>
                        <m:ctrlPr>
                          <w:rPr>
                            <w:rFonts w:ascii="Cambria Math" w:hAnsi="Cambria Math" w:eastAsia="宋体" w:cs="Times New Roman"/>
                            <w:i/>
                            <w:kern w:val="2"/>
                            <w:sz w:val="24"/>
                            <w:szCs w:val="24"/>
                          </w:rPr>
                        </m:ctrlPr>
                      </m:den>
                    </m:f>
                    <m:r>
                      <w:rPr>
                        <w:rFonts w:ascii="Cambria Math" w:hAnsi="Cambria Math" w:eastAsia="宋体" w:cs="Times New Roman"/>
                        <w:kern w:val="2"/>
                        <w:sz w:val="24"/>
                        <w:szCs w:val="24"/>
                      </w:rPr>
                      <m:t>;</m:t>
                    </m:r>
                    <m:f>
                      <m:fPr>
                        <m:ctrlPr>
                          <w:rPr>
                            <w:rFonts w:ascii="Cambria Math" w:hAnsi="Cambria Math" w:eastAsia="宋体" w:cs="Times New Roman"/>
                            <w:i/>
                            <w:kern w:val="2"/>
                            <w:sz w:val="24"/>
                            <w:szCs w:val="24"/>
                          </w:rPr>
                        </m:ctrlPr>
                      </m:fPr>
                      <m:num>
                        <m:r>
                          <w:rPr>
                            <w:rFonts w:ascii="Cambria Math" w:hAnsi="Cambria Math" w:eastAsia="宋体" w:cs="Times New Roman"/>
                            <w:kern w:val="2"/>
                            <w:sz w:val="24"/>
                            <w:szCs w:val="24"/>
                          </w:rPr>
                          <m:t>h-2∙</m:t>
                        </m:r>
                        <m:sSub>
                          <m:sSubPr>
                            <m:ctrlPr>
                              <w:rPr>
                                <w:rFonts w:ascii="Cambria Math" w:hAnsi="Cambria Math" w:eastAsia="宋体" w:cs="Times New Roman"/>
                                <w:i/>
                                <w:kern w:val="2"/>
                                <w:sz w:val="24"/>
                                <w:szCs w:val="24"/>
                              </w:rPr>
                            </m:ctrlPr>
                          </m:sSubPr>
                          <m:e>
                            <m:r>
                              <w:rPr>
                                <w:rFonts w:ascii="Cambria Math" w:hAnsi="Cambria Math" w:eastAsia="宋体" w:cs="Times New Roman"/>
                                <w:kern w:val="2"/>
                                <w:sz w:val="24"/>
                                <w:szCs w:val="24"/>
                              </w:rPr>
                              <m:t>h</m:t>
                            </m:r>
                            <m:ctrlPr>
                              <w:rPr>
                                <w:rFonts w:ascii="Cambria Math" w:hAnsi="Cambria Math" w:eastAsia="宋体" w:cs="Times New Roman"/>
                                <w:i/>
                                <w:kern w:val="2"/>
                                <w:sz w:val="24"/>
                                <w:szCs w:val="24"/>
                              </w:rPr>
                            </m:ctrlPr>
                          </m:e>
                          <m:sub>
                            <m:r>
                              <m:rPr>
                                <m:sty m:val="p"/>
                              </m:rPr>
                              <w:rPr>
                                <w:rFonts w:ascii="Cambria Math" w:hAnsi="Cambria Math" w:eastAsia="宋体" w:cs="Times New Roman"/>
                                <w:kern w:val="2"/>
                                <w:sz w:val="24"/>
                                <w:szCs w:val="24"/>
                              </w:rPr>
                              <m:t>ch</m:t>
                            </m:r>
                            <m:ctrlPr>
                              <w:rPr>
                                <w:rFonts w:ascii="Cambria Math" w:hAnsi="Cambria Math" w:eastAsia="宋体" w:cs="Times New Roman"/>
                                <w:i/>
                                <w:kern w:val="2"/>
                                <w:sz w:val="24"/>
                                <w:szCs w:val="24"/>
                              </w:rPr>
                            </m:ctrlPr>
                          </m:sub>
                        </m:sSub>
                        <m:ctrlPr>
                          <w:rPr>
                            <w:rFonts w:ascii="Cambria Math" w:hAnsi="Cambria Math" w:eastAsia="宋体" w:cs="Times New Roman"/>
                            <w:i/>
                            <w:kern w:val="2"/>
                            <w:sz w:val="24"/>
                            <w:szCs w:val="24"/>
                          </w:rPr>
                        </m:ctrlPr>
                      </m:num>
                      <m:den>
                        <m:r>
                          <w:rPr>
                            <w:rFonts w:ascii="Cambria Math" w:hAnsi="Cambria Math" w:eastAsia="宋体" w:cs="Times New Roman"/>
                            <w:kern w:val="2"/>
                            <w:sz w:val="24"/>
                            <w:szCs w:val="24"/>
                          </w:rPr>
                          <m:t>2</m:t>
                        </m:r>
                        <m:ctrlPr>
                          <w:rPr>
                            <w:rFonts w:ascii="Cambria Math" w:hAnsi="Cambria Math" w:eastAsia="宋体" w:cs="Times New Roman"/>
                            <w:i/>
                            <w:kern w:val="2"/>
                            <w:sz w:val="24"/>
                            <w:szCs w:val="24"/>
                          </w:rPr>
                        </m:ctrlPr>
                      </m:den>
                    </m:f>
                    <m:ctrlPr>
                      <w:rPr>
                        <w:rFonts w:ascii="Cambria Math" w:hAnsi="Cambria Math" w:eastAsia="宋体" w:cs="Times New Roman"/>
                        <w:kern w:val="2"/>
                        <w:sz w:val="24"/>
                        <w:szCs w:val="24"/>
                      </w:rPr>
                    </m:ctrlPr>
                  </m:e>
                </m:d>
              </m:oMath>
            </m:oMathPara>
          </w:p>
        </w:tc>
        <w:tc>
          <w:tcPr>
            <w:tcW w:w="1847" w:type="dxa"/>
            <w:vAlign w:val="center"/>
          </w:tcPr>
          <w:p>
            <w:pPr>
              <w:widowControl w:val="0"/>
              <w:wordWrap w:val="0"/>
              <w:spacing w:after="160" w:line="360" w:lineRule="auto"/>
              <w:contextualSpacing/>
              <w:jc w:val="right"/>
              <w:rPr>
                <w:rFonts w:ascii="Times New Roman" w:hAnsi="Times New Roman" w:eastAsia="宋体" w:cs="Times New Roman"/>
                <w:sz w:val="24"/>
                <w:szCs w:val="24"/>
              </w:rPr>
            </w:pPr>
            <w:r>
              <w:rPr>
                <w:rFonts w:ascii="Times New Roman" w:hAnsi="Times New Roman" w:eastAsia="宋体" w:cs="Times New Roman"/>
                <w:sz w:val="24"/>
                <w:szCs w:val="24"/>
              </w:rPr>
              <w:t>(6.3.4-4 )</w:t>
            </w:r>
            <w:r>
              <w:rPr>
                <w:rFonts w:hint="eastAsia" w:ascii="Times New Roman" w:hAnsi="Times New Roman" w:eastAsia="宋体" w:cs="Times New Roman"/>
                <w:sz w:val="24"/>
                <w:szCs w:val="24"/>
              </w:rPr>
              <w:t xml:space="preserve">  </w:t>
            </w:r>
          </w:p>
        </w:tc>
      </w:tr>
    </w:tbl>
    <w:p>
      <w:pPr>
        <w:widowControl w:val="0"/>
        <w:spacing w:after="0" w:line="360" w:lineRule="auto"/>
        <w:jc w:val="center"/>
        <w:rPr>
          <w:rFonts w:ascii="Times New Roman" w:hAnsi="Times New Roman" w:eastAsia="宋体" w:cs="Times New Roman"/>
          <w:kern w:val="2"/>
          <w:sz w:val="24"/>
          <w:szCs w:val="24"/>
        </w:rPr>
      </w:pPr>
      <w:r>
        <w:rPr>
          <w:szCs w:val="28"/>
        </w:rPr>
        <w:drawing>
          <wp:inline distT="0" distB="0" distL="0" distR="0">
            <wp:extent cx="4218305" cy="2820670"/>
            <wp:effectExtent l="0" t="0" r="0" b="0"/>
            <wp:docPr id="83"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 name="图片 34"/>
                    <pic:cNvPicPr>
                      <a:picLocks noChangeAspect="1" noChangeArrowheads="1"/>
                    </pic:cNvPicPr>
                  </pic:nvPicPr>
                  <pic:blipFill>
                    <a:blip r:embed="rId56" cstate="print"/>
                    <a:srcRect l="23766" t="12326" r="28442" b="17192"/>
                    <a:stretch>
                      <a:fillRect/>
                    </a:stretch>
                  </pic:blipFill>
                  <pic:spPr>
                    <a:xfrm>
                      <a:off x="0" y="0"/>
                      <a:ext cx="4218317" cy="2820838"/>
                    </a:xfrm>
                    <a:prstGeom prst="rect">
                      <a:avLst/>
                    </a:prstGeom>
                    <a:noFill/>
                    <a:ln w="9525">
                      <a:noFill/>
                      <a:miter lim="800000"/>
                      <a:headEnd/>
                      <a:tailEnd/>
                    </a:ln>
                  </pic:spPr>
                </pic:pic>
              </a:graphicData>
            </a:graphic>
          </wp:inline>
        </w:drawing>
      </w:r>
    </w:p>
    <w:p>
      <w:pPr>
        <w:pStyle w:val="33"/>
        <w:numPr>
          <w:ilvl w:val="0"/>
          <w:numId w:val="35"/>
        </w:numPr>
        <w:spacing w:after="0" w:line="360" w:lineRule="auto"/>
        <w:ind w:right="652" w:firstLineChars="0"/>
        <w:rPr>
          <w:rFonts w:ascii="Times New Roman" w:hAnsi="Times New Roman"/>
          <w:color w:val="000000"/>
          <w:sz w:val="18"/>
          <w:szCs w:val="18"/>
        </w:rPr>
      </w:pPr>
      <w:r>
        <w:rPr>
          <w:rFonts w:ascii="Times New Roman" w:hAnsi="Times New Roman"/>
          <w:color w:val="000000"/>
          <w:sz w:val="18"/>
          <w:szCs w:val="18"/>
        </w:rPr>
        <w:t xml:space="preserve"> 位于狭窄混凝土示意图                   </w:t>
      </w:r>
      <w:r>
        <w:rPr>
          <w:rFonts w:ascii="Times New Roman" w:hAnsi="Times New Roman"/>
          <w:sz w:val="18"/>
          <w:szCs w:val="18"/>
        </w:rPr>
        <w:t>(b)</w:t>
      </w:r>
      <w:r>
        <w:rPr>
          <w:rFonts w:ascii="Times New Roman" w:hAnsi="Times New Roman"/>
          <w:color w:val="000000"/>
          <w:sz w:val="18"/>
          <w:szCs w:val="18"/>
        </w:rPr>
        <w:t xml:space="preserve"> </w:t>
      </w:r>
      <w:r>
        <w:rPr>
          <w:rFonts w:hint="eastAsia" w:ascii="Times New Roman" w:hAnsi="Times New Roman"/>
          <w:color w:val="000000"/>
          <w:sz w:val="18"/>
          <w:szCs w:val="18"/>
        </w:rPr>
        <w:t xml:space="preserve">  </w:t>
      </w:r>
      <w:r>
        <w:rPr>
          <w:rFonts w:ascii="Times New Roman" w:hAnsi="Times New Roman"/>
          <w:sz w:val="18"/>
          <w:szCs w:val="18"/>
        </w:rPr>
        <w:t>受两个角和构件厚度影响的示意图</w:t>
      </w:r>
      <w:r>
        <w:rPr>
          <w:rFonts w:ascii="Times New Roman" w:hAnsi="Times New Roman"/>
          <w:color w:val="000000"/>
          <w:sz w:val="18"/>
          <w:szCs w:val="18"/>
        </w:rPr>
        <w:t xml:space="preserve">    </w:t>
      </w:r>
    </w:p>
    <w:p>
      <w:pPr>
        <w:widowControl w:val="0"/>
        <w:spacing w:after="0" w:line="360" w:lineRule="auto"/>
        <w:jc w:val="center"/>
        <w:rPr>
          <w:rFonts w:ascii="Times New Roman" w:hAnsi="Times New Roman" w:eastAsia="宋体" w:cs="Times New Roman"/>
          <w:kern w:val="2"/>
          <w:sz w:val="24"/>
          <w:szCs w:val="24"/>
        </w:rPr>
      </w:pPr>
      <w:r>
        <w:rPr>
          <w:rFonts w:ascii="Times New Roman" w:hAnsi="Times New Roman" w:eastAsia="宋体" w:cs="Times New Roman"/>
          <w:color w:val="000000"/>
          <w:kern w:val="2"/>
          <w:sz w:val="24"/>
          <w:szCs w:val="24"/>
        </w:rPr>
        <w:t xml:space="preserve">  </w:t>
      </w:r>
      <w:r>
        <w:rPr>
          <w:rFonts w:ascii="Times New Roman" w:hAnsi="Times New Roman" w:eastAsia="宋体" w:cs="Times New Roman"/>
          <w:color w:val="000000"/>
          <w:kern w:val="2"/>
          <w:sz w:val="21"/>
          <w:szCs w:val="21"/>
        </w:rPr>
        <w:t>图6.3.4</w:t>
      </w:r>
      <w:r>
        <w:rPr>
          <w:rFonts w:hint="eastAsia" w:ascii="Times New Roman" w:hAnsi="Times New Roman" w:eastAsia="宋体" w:cs="Times New Roman"/>
          <w:color w:val="000000"/>
          <w:kern w:val="2"/>
          <w:sz w:val="21"/>
          <w:szCs w:val="21"/>
        </w:rPr>
        <w:t>-5</w:t>
      </w:r>
      <w:r>
        <w:rPr>
          <w:rFonts w:ascii="Times New Roman" w:hAnsi="Times New Roman" w:eastAsia="宋体" w:cs="Times New Roman"/>
          <w:color w:val="000000"/>
          <w:kern w:val="2"/>
          <w:sz w:val="21"/>
          <w:szCs w:val="21"/>
        </w:rPr>
        <w:t xml:space="preserve">   槽式预埋件预埋示意图</w:t>
      </w:r>
    </w:p>
    <w:p>
      <w:pPr>
        <w:pStyle w:val="33"/>
        <w:numPr>
          <w:ilvl w:val="0"/>
          <w:numId w:val="31"/>
        </w:numPr>
        <w:spacing w:after="0" w:line="360" w:lineRule="auto"/>
        <w:ind w:left="0" w:firstLine="0" w:firstLineChars="0"/>
        <w:rPr>
          <w:rFonts w:ascii="Times New Roman" w:hAnsi="Times New Roman"/>
          <w:sz w:val="24"/>
          <w:szCs w:val="24"/>
        </w:rPr>
      </w:pPr>
      <w:r>
        <w:rPr>
          <w:rFonts w:ascii="Times New Roman" w:hAnsi="Times New Roman"/>
          <w:sz w:val="24"/>
          <w:szCs w:val="24"/>
        </w:rPr>
        <w:t>当槽式预埋件混凝土边缘破坏验算不满足要求时，应设置附加钢筋。</w:t>
      </w:r>
      <w:r>
        <w:rPr>
          <w:rFonts w:hint="eastAsia" w:ascii="Times New Roman" w:hAnsi="Times New Roman"/>
          <w:sz w:val="24"/>
          <w:szCs w:val="24"/>
        </w:rPr>
        <w:t>垂直剪力作用下附加钢筋承载力标准值应按</w:t>
      </w:r>
      <w:r>
        <w:rPr>
          <w:rFonts w:ascii="Times New Roman" w:hAnsi="Times New Roman"/>
          <w:sz w:val="24"/>
          <w:szCs w:val="24"/>
        </w:rPr>
        <w:t>本标准第6.2.</w:t>
      </w:r>
      <w:r>
        <w:rPr>
          <w:rFonts w:hint="eastAsia" w:ascii="Times New Roman" w:hAnsi="Times New Roman"/>
          <w:sz w:val="24"/>
          <w:szCs w:val="24"/>
        </w:rPr>
        <w:t>8条计算。</w:t>
      </w:r>
    </w:p>
    <w:p>
      <w:pPr>
        <w:pStyle w:val="3"/>
        <w:widowControl w:val="0"/>
        <w:spacing w:before="240" w:after="240" w:line="360" w:lineRule="auto"/>
        <w:jc w:val="center"/>
        <w:rPr>
          <w:rFonts w:ascii="Times New Roman" w:hAnsi="Times New Roman" w:eastAsia="宋体" w:cs="Times New Roman"/>
          <w:b w:val="0"/>
          <w:snapToGrid w:val="0"/>
          <w:color w:val="000000"/>
          <w:sz w:val="28"/>
          <w:szCs w:val="28"/>
        </w:rPr>
      </w:pPr>
      <w:bookmarkStart w:id="60" w:name="_Toc16672121"/>
      <w:bookmarkStart w:id="61" w:name="_Toc22800695"/>
      <w:r>
        <w:rPr>
          <w:rFonts w:ascii="Times New Roman" w:hAnsi="Times New Roman" w:eastAsia="宋体" w:cs="Times New Roman"/>
          <w:bCs w:val="0"/>
          <w:snapToGrid w:val="0"/>
          <w:color w:val="000000"/>
          <w:sz w:val="28"/>
          <w:szCs w:val="28"/>
        </w:rPr>
        <w:t>6.4</w:t>
      </w:r>
      <w:r>
        <w:rPr>
          <w:rFonts w:hint="eastAsia" w:ascii="Times New Roman" w:hAnsi="Times New Roman" w:eastAsia="宋体" w:cs="Times New Roman"/>
          <w:bCs w:val="0"/>
          <w:snapToGrid w:val="0"/>
          <w:color w:val="000000"/>
          <w:sz w:val="28"/>
          <w:szCs w:val="28"/>
        </w:rPr>
        <w:t xml:space="preserve"> </w:t>
      </w:r>
      <w:r>
        <w:rPr>
          <w:rFonts w:ascii="Times New Roman" w:hAnsi="Times New Roman" w:eastAsia="宋体" w:cs="Times New Roman"/>
          <w:bCs w:val="0"/>
          <w:snapToGrid w:val="0"/>
          <w:color w:val="000000"/>
          <w:sz w:val="28"/>
          <w:szCs w:val="28"/>
        </w:rPr>
        <w:t>平行剪力极限状态计算</w:t>
      </w:r>
      <w:bookmarkEnd w:id="60"/>
      <w:bookmarkEnd w:id="61"/>
    </w:p>
    <w:p>
      <w:pPr>
        <w:pStyle w:val="33"/>
        <w:numPr>
          <w:ilvl w:val="0"/>
          <w:numId w:val="36"/>
        </w:numPr>
        <w:spacing w:after="0" w:line="360" w:lineRule="auto"/>
        <w:ind w:left="0" w:firstLine="0" w:firstLineChars="0"/>
        <w:rPr>
          <w:rFonts w:ascii="Times New Roman" w:hAnsi="Times New Roman"/>
          <w:sz w:val="24"/>
          <w:szCs w:val="24"/>
        </w:rPr>
      </w:pPr>
      <w:bookmarkStart w:id="62" w:name="_Toc14352186"/>
      <w:r>
        <w:rPr>
          <w:rFonts w:ascii="Times New Roman" w:hAnsi="Times New Roman"/>
          <w:sz w:val="24"/>
          <w:szCs w:val="24"/>
        </w:rPr>
        <w:t>平行剪力</w:t>
      </w:r>
      <w:bookmarkEnd w:id="62"/>
      <w:r>
        <w:rPr>
          <w:rFonts w:ascii="Times New Roman" w:hAnsi="Times New Roman"/>
          <w:sz w:val="24"/>
          <w:szCs w:val="24"/>
        </w:rPr>
        <w:t>作用下的槽式预埋件</w:t>
      </w:r>
      <w:r>
        <w:rPr>
          <w:rFonts w:hint="eastAsia" w:ascii="Times New Roman" w:hAnsi="Times New Roman"/>
          <w:sz w:val="24"/>
          <w:szCs w:val="24"/>
        </w:rPr>
        <w:t>系统承载力设计值</w:t>
      </w:r>
      <w:r>
        <w:rPr>
          <w:rFonts w:ascii="Times New Roman" w:hAnsi="Times New Roman"/>
          <w:sz w:val="24"/>
          <w:szCs w:val="24"/>
        </w:rPr>
        <w:t>验算应</w:t>
      </w:r>
      <w:r>
        <w:rPr>
          <w:rFonts w:hint="eastAsia" w:ascii="Times New Roman" w:hAnsi="Times New Roman"/>
          <w:sz w:val="24"/>
          <w:szCs w:val="24"/>
        </w:rPr>
        <w:t>符合</w:t>
      </w:r>
      <w:r>
        <w:rPr>
          <w:rFonts w:ascii="Times New Roman" w:hAnsi="Times New Roman"/>
          <w:sz w:val="24"/>
          <w:szCs w:val="24"/>
        </w:rPr>
        <w:t>表6.4.1的</w:t>
      </w:r>
      <w:r>
        <w:rPr>
          <w:rFonts w:hint="eastAsia" w:ascii="Times New Roman" w:hAnsi="Times New Roman"/>
          <w:sz w:val="24"/>
          <w:szCs w:val="24"/>
        </w:rPr>
        <w:t>规定</w:t>
      </w:r>
      <w:r>
        <w:rPr>
          <w:rFonts w:ascii="Times New Roman" w:hAnsi="Times New Roman"/>
          <w:sz w:val="24"/>
          <w:szCs w:val="24"/>
        </w:rPr>
        <w:t>。当</w:t>
      </w:r>
      <w:r>
        <w:rPr>
          <w:rFonts w:hint="eastAsia" w:ascii="Times New Roman" w:hAnsi="Times New Roman"/>
          <w:sz w:val="24"/>
          <w:szCs w:val="24"/>
        </w:rPr>
        <w:t>设置</w:t>
      </w:r>
      <w:r>
        <w:rPr>
          <w:rFonts w:ascii="Times New Roman" w:hAnsi="Times New Roman"/>
          <w:sz w:val="24"/>
          <w:szCs w:val="24"/>
        </w:rPr>
        <w:t>附加钢筋时，混凝土边缘破坏验算应由附加钢筋破坏验算替代。</w:t>
      </w:r>
    </w:p>
    <w:p>
      <w:pPr>
        <w:widowControl w:val="0"/>
        <w:spacing w:after="0" w:line="360" w:lineRule="auto"/>
        <w:jc w:val="center"/>
        <w:rPr>
          <w:rFonts w:ascii="Times New Roman" w:hAnsi="Times New Roman" w:eastAsia="宋体" w:cs="Times New Roman"/>
          <w:b/>
          <w:bCs/>
          <w:kern w:val="2"/>
          <w:sz w:val="21"/>
          <w:szCs w:val="21"/>
        </w:rPr>
      </w:pPr>
      <w:r>
        <w:rPr>
          <w:rFonts w:ascii="Times New Roman" w:hAnsi="Times New Roman" w:eastAsia="宋体" w:cs="Times New Roman"/>
          <w:b/>
          <w:bCs/>
          <w:kern w:val="2"/>
          <w:sz w:val="21"/>
          <w:szCs w:val="21"/>
        </w:rPr>
        <w:t>表6.4.1  平行剪力作用下槽式预埋件</w:t>
      </w:r>
      <w:r>
        <w:rPr>
          <w:rFonts w:hint="eastAsia" w:ascii="Times New Roman" w:hAnsi="Times New Roman" w:eastAsia="宋体" w:cs="Times New Roman"/>
          <w:b/>
          <w:bCs/>
          <w:kern w:val="2"/>
          <w:sz w:val="21"/>
          <w:szCs w:val="21"/>
        </w:rPr>
        <w:t>系统承载力设计值</w:t>
      </w:r>
      <w:r>
        <w:rPr>
          <w:rFonts w:ascii="Times New Roman" w:hAnsi="Times New Roman" w:eastAsia="宋体" w:cs="Times New Roman"/>
          <w:b/>
          <w:bCs/>
          <w:kern w:val="2"/>
          <w:sz w:val="21"/>
          <w:szCs w:val="21"/>
        </w:rPr>
        <w:t>的验算</w:t>
      </w:r>
      <w:r>
        <w:rPr>
          <w:rFonts w:hint="eastAsia" w:ascii="Times New Roman" w:hAnsi="Times New Roman" w:eastAsia="宋体" w:cs="Times New Roman"/>
          <w:b/>
          <w:bCs/>
          <w:kern w:val="2"/>
          <w:sz w:val="21"/>
          <w:szCs w:val="21"/>
        </w:rPr>
        <w:t>项目</w:t>
      </w:r>
    </w:p>
    <w:tbl>
      <w:tblPr>
        <w:tblStyle w:val="18"/>
        <w:tblW w:w="9038" w:type="dxa"/>
        <w:tblInd w:w="-15"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489"/>
        <w:gridCol w:w="383"/>
        <w:gridCol w:w="1378"/>
        <w:gridCol w:w="3151"/>
        <w:gridCol w:w="1615"/>
        <w:gridCol w:w="202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489" w:type="dxa"/>
            <w:vAlign w:val="center"/>
          </w:tcPr>
          <w:p>
            <w:pPr>
              <w:widowControl w:val="0"/>
              <w:spacing w:after="0" w:line="240" w:lineRule="auto"/>
              <w:jc w:val="center"/>
              <w:rPr>
                <w:rFonts w:ascii="Times New Roman" w:hAnsi="Times New Roman" w:cs="Times New Roman"/>
                <w:kern w:val="2"/>
                <w:sz w:val="21"/>
                <w:szCs w:val="21"/>
              </w:rPr>
            </w:pPr>
            <w:bookmarkStart w:id="63" w:name="_Hlk25223594"/>
            <w:r>
              <w:rPr>
                <w:rFonts w:ascii="Times New Roman" w:hAnsi="Times New Roman" w:cs="Times New Roman"/>
                <w:kern w:val="2"/>
                <w:sz w:val="21"/>
                <w:szCs w:val="21"/>
              </w:rPr>
              <w:t>序号</w:t>
            </w:r>
          </w:p>
        </w:tc>
        <w:tc>
          <w:tcPr>
            <w:tcW w:w="1761" w:type="dxa"/>
            <w:gridSpan w:val="2"/>
            <w:vAlign w:val="center"/>
          </w:tcPr>
          <w:p>
            <w:pPr>
              <w:widowControl w:val="0"/>
              <w:spacing w:after="0" w:line="240" w:lineRule="auto"/>
              <w:jc w:val="center"/>
              <w:rPr>
                <w:rFonts w:ascii="Times New Roman" w:hAnsi="Times New Roman" w:cs="Times New Roman"/>
                <w:kern w:val="2"/>
                <w:sz w:val="21"/>
                <w:szCs w:val="21"/>
              </w:rPr>
            </w:pPr>
            <w:r>
              <w:rPr>
                <w:rFonts w:ascii="Times New Roman" w:hAnsi="Times New Roman" w:cs="Times New Roman"/>
                <w:sz w:val="21"/>
                <w:szCs w:val="21"/>
              </w:rPr>
              <w:t>失效模式</w:t>
            </w:r>
          </w:p>
        </w:tc>
        <w:tc>
          <w:tcPr>
            <w:tcW w:w="3151" w:type="dxa"/>
            <w:vAlign w:val="center"/>
          </w:tcPr>
          <w:p>
            <w:pPr>
              <w:widowControl w:val="0"/>
              <w:spacing w:after="0" w:line="240" w:lineRule="auto"/>
              <w:jc w:val="center"/>
              <w:rPr>
                <w:rFonts w:ascii="Times New Roman" w:hAnsi="Times New Roman" w:cs="Times New Roman"/>
                <w:sz w:val="21"/>
                <w:szCs w:val="21"/>
              </w:rPr>
            </w:pPr>
            <w:r>
              <w:rPr>
                <w:rFonts w:ascii="Times New Roman" w:hAnsi="Times New Roman" w:cs="Times New Roman"/>
                <w:sz w:val="21"/>
                <w:szCs w:val="21"/>
              </w:rPr>
              <w:t>承载力验算</w:t>
            </w:r>
          </w:p>
        </w:tc>
        <w:tc>
          <w:tcPr>
            <w:tcW w:w="1615" w:type="dxa"/>
            <w:vAlign w:val="center"/>
          </w:tcPr>
          <w:p>
            <w:pPr>
              <w:widowControl w:val="0"/>
              <w:spacing w:after="0" w:line="240" w:lineRule="auto"/>
              <w:jc w:val="center"/>
              <w:rPr>
                <w:rFonts w:ascii="Times New Roman" w:hAnsi="Times New Roman" w:cs="Times New Roman"/>
                <w:sz w:val="21"/>
                <w:szCs w:val="21"/>
              </w:rPr>
            </w:pPr>
            <w:r>
              <w:rPr>
                <w:rFonts w:ascii="Times New Roman" w:hAnsi="Times New Roman" w:cs="Times New Roman"/>
                <w:sz w:val="21"/>
                <w:szCs w:val="21"/>
              </w:rPr>
              <w:t>最不利的受力部位或部件</w:t>
            </w:r>
          </w:p>
        </w:tc>
        <w:tc>
          <w:tcPr>
            <w:tcW w:w="2022" w:type="dxa"/>
            <w:vAlign w:val="center"/>
          </w:tcPr>
          <w:p>
            <w:pPr>
              <w:widowControl w:val="0"/>
              <w:spacing w:after="0" w:line="240" w:lineRule="auto"/>
              <w:jc w:val="center"/>
              <w:rPr>
                <w:rFonts w:ascii="Times New Roman" w:hAnsi="Times New Roman" w:cs="Times New Roman"/>
                <w:sz w:val="21"/>
                <w:szCs w:val="21"/>
              </w:rPr>
            </w:pPr>
            <w:r>
              <w:rPr>
                <w:rFonts w:ascii="Times New Roman" w:hAnsi="Times New Roman" w:cs="Times New Roman"/>
                <w:sz w:val="21"/>
                <w:szCs w:val="21"/>
              </w:rPr>
              <w:t>示意图</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89" w:type="dxa"/>
            <w:vAlign w:val="center"/>
          </w:tcPr>
          <w:p>
            <w:pPr>
              <w:widowControl w:val="0"/>
              <w:spacing w:after="0" w:line="240" w:lineRule="auto"/>
              <w:jc w:val="center"/>
              <w:rPr>
                <w:rFonts w:ascii="Times New Roman" w:hAnsi="Times New Roman" w:cs="Times New Roman"/>
                <w:kern w:val="2"/>
                <w:sz w:val="21"/>
                <w:szCs w:val="21"/>
              </w:rPr>
            </w:pPr>
            <w:r>
              <w:rPr>
                <w:rFonts w:ascii="Times New Roman" w:hAnsi="Times New Roman" w:cs="Times New Roman"/>
                <w:sz w:val="21"/>
                <w:szCs w:val="21"/>
              </w:rPr>
              <w:t>1</w:t>
            </w:r>
          </w:p>
        </w:tc>
        <w:tc>
          <w:tcPr>
            <w:tcW w:w="383" w:type="dxa"/>
            <w:vMerge w:val="restart"/>
            <w:vAlign w:val="center"/>
          </w:tcPr>
          <w:p>
            <w:pPr>
              <w:widowControl w:val="0"/>
              <w:spacing w:after="0" w:line="240" w:lineRule="auto"/>
              <w:jc w:val="center"/>
              <w:rPr>
                <w:rFonts w:ascii="Times New Roman" w:hAnsi="Times New Roman" w:cs="Times New Roman"/>
                <w:kern w:val="2"/>
                <w:sz w:val="21"/>
                <w:szCs w:val="21"/>
              </w:rPr>
            </w:pPr>
          </w:p>
          <w:p>
            <w:pPr>
              <w:widowControl w:val="0"/>
              <w:spacing w:after="0" w:line="240" w:lineRule="auto"/>
              <w:jc w:val="center"/>
              <w:rPr>
                <w:rFonts w:ascii="Times New Roman" w:hAnsi="Times New Roman" w:cs="Times New Roman"/>
                <w:kern w:val="2"/>
                <w:sz w:val="21"/>
                <w:szCs w:val="21"/>
              </w:rPr>
            </w:pPr>
          </w:p>
          <w:p>
            <w:pPr>
              <w:widowControl w:val="0"/>
              <w:spacing w:after="0" w:line="240" w:lineRule="auto"/>
              <w:jc w:val="center"/>
              <w:rPr>
                <w:rFonts w:ascii="Times New Roman" w:hAnsi="Times New Roman" w:cs="Times New Roman"/>
                <w:kern w:val="2"/>
                <w:sz w:val="21"/>
                <w:szCs w:val="21"/>
              </w:rPr>
            </w:pPr>
            <w:r>
              <w:rPr>
                <w:rFonts w:ascii="Times New Roman" w:hAnsi="Times New Roman" w:cs="Times New Roman"/>
                <w:sz w:val="21"/>
                <w:szCs w:val="21"/>
              </w:rPr>
              <w:t>钢</w:t>
            </w:r>
          </w:p>
          <w:p>
            <w:pPr>
              <w:widowControl w:val="0"/>
              <w:spacing w:after="0" w:line="240" w:lineRule="auto"/>
              <w:jc w:val="center"/>
              <w:rPr>
                <w:rFonts w:ascii="Times New Roman" w:hAnsi="Times New Roman" w:cs="Times New Roman"/>
                <w:kern w:val="2"/>
                <w:sz w:val="21"/>
                <w:szCs w:val="21"/>
              </w:rPr>
            </w:pPr>
            <w:r>
              <w:rPr>
                <w:rFonts w:ascii="Times New Roman" w:hAnsi="Times New Roman" w:cs="Times New Roman"/>
                <w:sz w:val="21"/>
                <w:szCs w:val="21"/>
              </w:rPr>
              <w:t>材</w:t>
            </w:r>
          </w:p>
          <w:p>
            <w:pPr>
              <w:widowControl w:val="0"/>
              <w:spacing w:after="0" w:line="240" w:lineRule="auto"/>
              <w:jc w:val="center"/>
              <w:rPr>
                <w:rFonts w:ascii="Times New Roman" w:hAnsi="Times New Roman" w:cs="Times New Roman"/>
                <w:kern w:val="2"/>
                <w:sz w:val="21"/>
                <w:szCs w:val="21"/>
              </w:rPr>
            </w:pPr>
            <w:r>
              <w:rPr>
                <w:rFonts w:ascii="Times New Roman" w:hAnsi="Times New Roman" w:cs="Times New Roman"/>
                <w:sz w:val="21"/>
                <w:szCs w:val="21"/>
              </w:rPr>
              <w:t>破</w:t>
            </w:r>
          </w:p>
          <w:p>
            <w:pPr>
              <w:widowControl w:val="0"/>
              <w:spacing w:after="0" w:line="240" w:lineRule="auto"/>
              <w:jc w:val="center"/>
              <w:rPr>
                <w:rFonts w:ascii="Times New Roman" w:hAnsi="Times New Roman" w:cs="Times New Roman"/>
                <w:kern w:val="2"/>
                <w:sz w:val="21"/>
                <w:szCs w:val="21"/>
              </w:rPr>
            </w:pPr>
            <w:r>
              <w:rPr>
                <w:rFonts w:ascii="Times New Roman" w:hAnsi="Times New Roman" w:cs="Times New Roman"/>
                <w:sz w:val="21"/>
                <w:szCs w:val="21"/>
              </w:rPr>
              <w:t>坏</w:t>
            </w:r>
          </w:p>
        </w:tc>
        <w:tc>
          <w:tcPr>
            <w:tcW w:w="1378" w:type="dxa"/>
            <w:vAlign w:val="center"/>
          </w:tcPr>
          <w:p>
            <w:pPr>
              <w:widowControl w:val="0"/>
              <w:spacing w:after="0" w:line="240" w:lineRule="auto"/>
              <w:jc w:val="center"/>
              <w:rPr>
                <w:rFonts w:ascii="Times New Roman" w:hAnsi="Times New Roman" w:cs="Times New Roman"/>
                <w:kern w:val="2"/>
                <w:sz w:val="21"/>
                <w:szCs w:val="21"/>
              </w:rPr>
            </w:pPr>
            <w:r>
              <w:rPr>
                <w:rFonts w:ascii="Times New Roman" w:hAnsi="Times New Roman" w:cs="Times New Roman"/>
                <w:sz w:val="21"/>
                <w:szCs w:val="21"/>
              </w:rPr>
              <w:t>锚件受剪破坏</w:t>
            </w:r>
          </w:p>
        </w:tc>
        <w:tc>
          <w:tcPr>
            <w:tcW w:w="3151" w:type="dxa"/>
            <w:vAlign w:val="center"/>
          </w:tcPr>
          <w:p>
            <w:pPr>
              <w:widowControl w:val="0"/>
              <w:spacing w:after="0" w:line="240" w:lineRule="auto"/>
              <w:jc w:val="center"/>
              <w:rPr>
                <w:rFonts w:ascii="Times New Roman" w:hAnsi="Times New Roman" w:cs="Times New Roman"/>
                <w:sz w:val="21"/>
                <w:szCs w:val="21"/>
              </w:rPr>
            </w:pPr>
            <m:oMathPara>
              <m:oMath>
                <m:sSubSup>
                  <m:sSubSupPr>
                    <m:ctrlPr>
                      <w:rPr>
                        <w:rFonts w:ascii="Cambria Math" w:hAnsi="Cambria Math" w:cs="Times New Roman"/>
                        <w:iCs/>
                        <w:kern w:val="2"/>
                        <w:sz w:val="21"/>
                        <w:szCs w:val="21"/>
                      </w:rPr>
                    </m:ctrlPr>
                  </m:sSubSupPr>
                  <m:e>
                    <m:r>
                      <w:rPr>
                        <w:rFonts w:ascii="Cambria Math" w:hAnsi="Cambria Math" w:cs="Times New Roman"/>
                        <w:sz w:val="21"/>
                        <w:szCs w:val="21"/>
                      </w:rPr>
                      <m:t>V</m:t>
                    </m:r>
                    <m:ctrlPr>
                      <w:rPr>
                        <w:rFonts w:ascii="Cambria Math" w:hAnsi="Cambria Math" w:cs="Times New Roman"/>
                        <w:iCs/>
                        <w:kern w:val="2"/>
                        <w:sz w:val="21"/>
                        <w:szCs w:val="21"/>
                      </w:rPr>
                    </m:ctrlPr>
                  </m:e>
                  <m:sub>
                    <m:r>
                      <m:rPr>
                        <m:sty m:val="p"/>
                      </m:rPr>
                      <w:rPr>
                        <w:rFonts w:ascii="Cambria Math" w:hAnsi="Cambria Math" w:cs="Times New Roman"/>
                        <w:sz w:val="21"/>
                        <w:szCs w:val="21"/>
                      </w:rPr>
                      <m:t>Ed</m:t>
                    </m:r>
                    <m:ctrlPr>
                      <w:rPr>
                        <w:rFonts w:ascii="Cambria Math" w:hAnsi="Cambria Math" w:cs="Times New Roman"/>
                        <w:iCs/>
                        <w:kern w:val="2"/>
                        <w:sz w:val="21"/>
                        <w:szCs w:val="21"/>
                      </w:rPr>
                    </m:ctrlPr>
                  </m:sub>
                  <m:sup>
                    <m:r>
                      <m:rPr>
                        <m:sty m:val="p"/>
                      </m:rPr>
                      <w:rPr>
                        <w:rFonts w:ascii="Cambria Math" w:hAnsi="Cambria Math" w:cs="Times New Roman"/>
                        <w:sz w:val="21"/>
                        <w:szCs w:val="21"/>
                      </w:rPr>
                      <m:t>a</m:t>
                    </m:r>
                    <m:ctrlPr>
                      <w:rPr>
                        <w:rFonts w:ascii="Cambria Math" w:hAnsi="Cambria Math" w:cs="Times New Roman"/>
                        <w:iCs/>
                        <w:kern w:val="2"/>
                        <w:sz w:val="21"/>
                        <w:szCs w:val="21"/>
                      </w:rPr>
                    </m:ctrlPr>
                  </m:sup>
                </m:sSubSup>
                <m:r>
                  <m:rPr>
                    <m:sty m:val="p"/>
                  </m:rPr>
                  <w:rPr>
                    <w:rFonts w:ascii="Cambria Math" w:hAnsi="Cambria Math" w:cs="Times New Roman"/>
                    <w:sz w:val="21"/>
                    <w:szCs w:val="21"/>
                  </w:rPr>
                  <m:t>≤</m:t>
                </m:r>
                <m:sSub>
                  <m:sSubPr>
                    <m:ctrlPr>
                      <w:rPr>
                        <w:rFonts w:ascii="Cambria Math" w:hAnsi="Cambria Math" w:cs="Times New Roman"/>
                        <w:kern w:val="2"/>
                        <w:sz w:val="21"/>
                        <w:szCs w:val="21"/>
                      </w:rPr>
                    </m:ctrlPr>
                  </m:sSubPr>
                  <m:e>
                    <m:r>
                      <w:rPr>
                        <w:rFonts w:ascii="Cambria Math" w:hAnsi="Cambria Math" w:cs="Times New Roman"/>
                        <w:sz w:val="21"/>
                        <w:szCs w:val="21"/>
                      </w:rPr>
                      <m:t>V</m:t>
                    </m:r>
                    <m:ctrlPr>
                      <w:rPr>
                        <w:rFonts w:ascii="Cambria Math" w:hAnsi="Cambria Math" w:cs="Times New Roman"/>
                        <w:kern w:val="2"/>
                        <w:sz w:val="21"/>
                        <w:szCs w:val="21"/>
                      </w:rPr>
                    </m:ctrlPr>
                  </m:e>
                  <m:sub>
                    <m:r>
                      <m:rPr>
                        <m:sty m:val="p"/>
                      </m:rPr>
                      <w:rPr>
                        <w:rFonts w:ascii="Cambria Math" w:hAnsi="Cambria Math" w:cs="Times New Roman"/>
                        <w:sz w:val="21"/>
                        <w:szCs w:val="21"/>
                      </w:rPr>
                      <m:t>Rd,s,a,x</m:t>
                    </m:r>
                    <m:ctrlPr>
                      <w:rPr>
                        <w:rFonts w:ascii="Cambria Math" w:hAnsi="Cambria Math" w:cs="Times New Roman"/>
                        <w:kern w:val="2"/>
                        <w:sz w:val="21"/>
                        <w:szCs w:val="21"/>
                      </w:rPr>
                    </m:ctrlPr>
                  </m:sub>
                </m:sSub>
                <m:r>
                  <w:rPr>
                    <w:rFonts w:ascii="Cambria Math" w:hAnsi="Cambria Math" w:cs="Times New Roman"/>
                    <w:sz w:val="21"/>
                    <w:szCs w:val="21"/>
                  </w:rPr>
                  <m:t>=</m:t>
                </m:r>
                <m:sSub>
                  <m:sSubPr>
                    <m:ctrlPr>
                      <w:rPr>
                        <w:rFonts w:ascii="Cambria Math" w:hAnsi="Cambria Math" w:cs="Times New Roman"/>
                        <w:i/>
                        <w:kern w:val="2"/>
                        <w:sz w:val="21"/>
                        <w:szCs w:val="21"/>
                      </w:rPr>
                    </m:ctrlPr>
                  </m:sSubPr>
                  <m:e>
                    <m:r>
                      <w:rPr>
                        <w:rFonts w:ascii="Cambria Math" w:hAnsi="Cambria Math" w:cs="Times New Roman"/>
                        <w:sz w:val="21"/>
                        <w:szCs w:val="21"/>
                      </w:rPr>
                      <m:t>V</m:t>
                    </m:r>
                    <m:ctrlPr>
                      <w:rPr>
                        <w:rFonts w:ascii="Cambria Math" w:hAnsi="Cambria Math" w:cs="Times New Roman"/>
                        <w:i/>
                        <w:kern w:val="2"/>
                        <w:sz w:val="21"/>
                        <w:szCs w:val="21"/>
                      </w:rPr>
                    </m:ctrlPr>
                  </m:e>
                  <m:sub>
                    <m:r>
                      <m:rPr>
                        <m:sty m:val="p"/>
                      </m:rPr>
                      <w:rPr>
                        <w:rFonts w:ascii="Cambria Math" w:hAnsi="Cambria Math" w:cs="Times New Roman"/>
                        <w:sz w:val="21"/>
                        <w:szCs w:val="21"/>
                      </w:rPr>
                      <m:t>Rk,s,a,x</m:t>
                    </m:r>
                    <m:ctrlPr>
                      <w:rPr>
                        <w:rFonts w:ascii="Cambria Math" w:hAnsi="Cambria Math" w:cs="Times New Roman"/>
                        <w:i/>
                        <w:kern w:val="2"/>
                        <w:sz w:val="21"/>
                        <w:szCs w:val="21"/>
                      </w:rPr>
                    </m:ctrlPr>
                  </m:sub>
                </m:sSub>
                <m:r>
                  <w:rPr>
                    <w:rFonts w:ascii="Cambria Math" w:hAnsi="Cambria Math" w:cs="Times New Roman"/>
                    <w:sz w:val="21"/>
                    <w:szCs w:val="21"/>
                  </w:rPr>
                  <m:t>/</m:t>
                </m:r>
                <m:sSub>
                  <m:sSubPr>
                    <m:ctrlPr>
                      <w:rPr>
                        <w:rFonts w:ascii="Cambria Math" w:hAnsi="Cambria Math" w:cs="Times New Roman"/>
                        <w:i/>
                        <w:kern w:val="2"/>
                        <w:sz w:val="21"/>
                        <w:szCs w:val="21"/>
                      </w:rPr>
                    </m:ctrlPr>
                  </m:sSubPr>
                  <m:e>
                    <m:r>
                      <w:rPr>
                        <w:rFonts w:ascii="Cambria Math" w:hAnsi="Cambria Math" w:cs="Times New Roman"/>
                        <w:sz w:val="21"/>
                        <w:szCs w:val="21"/>
                      </w:rPr>
                      <m:t>γ</m:t>
                    </m:r>
                    <m:ctrlPr>
                      <w:rPr>
                        <w:rFonts w:ascii="Cambria Math" w:hAnsi="Cambria Math" w:cs="Times New Roman"/>
                        <w:i/>
                        <w:kern w:val="2"/>
                        <w:sz w:val="21"/>
                        <w:szCs w:val="21"/>
                      </w:rPr>
                    </m:ctrlPr>
                  </m:e>
                  <m:sub>
                    <m:r>
                      <m:rPr>
                        <m:sty m:val="p"/>
                      </m:rPr>
                      <w:rPr>
                        <w:rFonts w:ascii="Cambria Math" w:hAnsi="Cambria Math" w:cs="Times New Roman"/>
                        <w:sz w:val="21"/>
                        <w:szCs w:val="21"/>
                      </w:rPr>
                      <m:t>Ms</m:t>
                    </m:r>
                    <m:ctrlPr>
                      <w:rPr>
                        <w:rFonts w:ascii="Cambria Math" w:hAnsi="Cambria Math" w:cs="Times New Roman"/>
                        <w:i/>
                        <w:kern w:val="2"/>
                        <w:sz w:val="21"/>
                        <w:szCs w:val="21"/>
                      </w:rPr>
                    </m:ctrlPr>
                  </m:sub>
                </m:sSub>
              </m:oMath>
            </m:oMathPara>
          </w:p>
        </w:tc>
        <w:tc>
          <w:tcPr>
            <w:tcW w:w="1615" w:type="dxa"/>
            <w:vAlign w:val="center"/>
          </w:tcPr>
          <w:p>
            <w:pPr>
              <w:widowControl w:val="0"/>
              <w:spacing w:after="0" w:line="240" w:lineRule="auto"/>
              <w:jc w:val="center"/>
              <w:rPr>
                <w:rFonts w:ascii="Times New Roman" w:hAnsi="Times New Roman" w:cs="Times New Roman"/>
                <w:sz w:val="21"/>
                <w:szCs w:val="21"/>
              </w:rPr>
            </w:pPr>
            <w:r>
              <w:rPr>
                <w:rFonts w:ascii="Times New Roman" w:hAnsi="Times New Roman" w:cs="Times New Roman"/>
                <w:sz w:val="21"/>
                <w:szCs w:val="21"/>
              </w:rPr>
              <w:t>受力最大的锚件</w:t>
            </w:r>
          </w:p>
        </w:tc>
        <w:tc>
          <w:tcPr>
            <w:tcW w:w="2022" w:type="dxa"/>
            <w:vAlign w:val="center"/>
          </w:tcPr>
          <w:p>
            <w:pPr>
              <w:widowControl w:val="0"/>
              <w:spacing w:after="0" w:line="240" w:lineRule="auto"/>
              <w:jc w:val="center"/>
              <w:rPr>
                <w:rFonts w:ascii="Times New Roman" w:hAnsi="Times New Roman" w:cs="Times New Roman"/>
                <w:sz w:val="21"/>
                <w:szCs w:val="21"/>
              </w:rPr>
            </w:pPr>
            <w:r>
              <w:rPr>
                <w:rFonts w:ascii="Times New Roman" w:hAnsi="Times New Roman" w:cs="Times New Roman"/>
                <w:sz w:val="21"/>
                <w:szCs w:val="21"/>
              </w:rPr>
              <w:drawing>
                <wp:inline distT="0" distB="0" distL="114300" distR="114300">
                  <wp:extent cx="539750" cy="262255"/>
                  <wp:effectExtent l="0" t="0" r="0" b="4445"/>
                  <wp:docPr id="49" name="图片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49"/>
                          <pic:cNvPicPr>
                            <a:picLocks noChangeAspect="1"/>
                          </pic:cNvPicPr>
                        </pic:nvPicPr>
                        <pic:blipFill>
                          <a:blip r:embed="rId57" cstate="print"/>
                          <a:srcRect l="11036" t="29539" r="69039" b="51734"/>
                          <a:stretch>
                            <a:fillRect/>
                          </a:stretch>
                        </pic:blipFill>
                        <pic:spPr>
                          <a:xfrm>
                            <a:off x="0" y="0"/>
                            <a:ext cx="540000" cy="262800"/>
                          </a:xfrm>
                          <a:prstGeom prst="rect">
                            <a:avLst/>
                          </a:prstGeom>
                          <a:noFill/>
                          <a:ln>
                            <a:noFill/>
                          </a:ln>
                        </pic:spPr>
                      </pic:pic>
                    </a:graphicData>
                  </a:graphic>
                </wp:inline>
              </w:drawing>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489" w:type="dxa"/>
            <w:vAlign w:val="center"/>
          </w:tcPr>
          <w:p>
            <w:pPr>
              <w:widowControl w:val="0"/>
              <w:spacing w:after="0" w:line="240" w:lineRule="auto"/>
              <w:jc w:val="center"/>
              <w:rPr>
                <w:rFonts w:ascii="Times New Roman" w:hAnsi="Times New Roman" w:cs="Times New Roman"/>
                <w:kern w:val="2"/>
                <w:sz w:val="21"/>
                <w:szCs w:val="21"/>
              </w:rPr>
            </w:pPr>
            <w:r>
              <w:rPr>
                <w:rFonts w:ascii="Times New Roman" w:hAnsi="Times New Roman" w:cs="Times New Roman"/>
                <w:sz w:val="21"/>
                <w:szCs w:val="21"/>
              </w:rPr>
              <w:t>2</w:t>
            </w:r>
          </w:p>
        </w:tc>
        <w:tc>
          <w:tcPr>
            <w:tcW w:w="383" w:type="dxa"/>
            <w:vMerge w:val="continue"/>
            <w:vAlign w:val="center"/>
          </w:tcPr>
          <w:p>
            <w:pPr>
              <w:widowControl w:val="0"/>
              <w:spacing w:after="0" w:line="240" w:lineRule="auto"/>
              <w:jc w:val="center"/>
              <w:rPr>
                <w:rFonts w:ascii="Times New Roman" w:hAnsi="Times New Roman" w:cs="Times New Roman"/>
                <w:kern w:val="2"/>
                <w:sz w:val="21"/>
                <w:szCs w:val="21"/>
              </w:rPr>
            </w:pPr>
          </w:p>
        </w:tc>
        <w:tc>
          <w:tcPr>
            <w:tcW w:w="1378" w:type="dxa"/>
            <w:vAlign w:val="center"/>
          </w:tcPr>
          <w:p>
            <w:pPr>
              <w:widowControl w:val="0"/>
              <w:spacing w:after="0" w:line="240" w:lineRule="auto"/>
              <w:jc w:val="center"/>
              <w:rPr>
                <w:rFonts w:ascii="Times New Roman" w:hAnsi="Times New Roman" w:cs="Times New Roman"/>
                <w:kern w:val="2"/>
                <w:sz w:val="21"/>
                <w:szCs w:val="21"/>
              </w:rPr>
            </w:pPr>
            <w:r>
              <w:rPr>
                <w:rFonts w:ascii="Times New Roman" w:hAnsi="Times New Roman" w:cs="Times New Roman"/>
                <w:sz w:val="21"/>
                <w:szCs w:val="21"/>
              </w:rPr>
              <w:t>锚件与槽道连接处受剪破坏</w:t>
            </w:r>
          </w:p>
        </w:tc>
        <w:tc>
          <w:tcPr>
            <w:tcW w:w="3151" w:type="dxa"/>
            <w:vAlign w:val="center"/>
          </w:tcPr>
          <w:p>
            <w:pPr>
              <w:widowControl w:val="0"/>
              <w:spacing w:after="0" w:line="240" w:lineRule="auto"/>
              <w:jc w:val="center"/>
              <w:rPr>
                <w:rFonts w:ascii="Times New Roman" w:hAnsi="Times New Roman" w:cs="Times New Roman"/>
                <w:sz w:val="21"/>
                <w:szCs w:val="21"/>
              </w:rPr>
            </w:pPr>
            <m:oMathPara>
              <m:oMath>
                <m:sSubSup>
                  <m:sSubSupPr>
                    <m:ctrlPr>
                      <w:rPr>
                        <w:rFonts w:ascii="Cambria Math" w:hAnsi="Cambria Math" w:cs="Times New Roman"/>
                        <w:iCs/>
                        <w:kern w:val="2"/>
                        <w:sz w:val="21"/>
                        <w:szCs w:val="21"/>
                      </w:rPr>
                    </m:ctrlPr>
                  </m:sSubSupPr>
                  <m:e>
                    <m:r>
                      <w:rPr>
                        <w:rFonts w:ascii="Cambria Math" w:hAnsi="Cambria Math" w:cs="Times New Roman"/>
                        <w:sz w:val="21"/>
                        <w:szCs w:val="21"/>
                      </w:rPr>
                      <m:t>V</m:t>
                    </m:r>
                    <m:ctrlPr>
                      <w:rPr>
                        <w:rFonts w:ascii="Cambria Math" w:hAnsi="Cambria Math" w:cs="Times New Roman"/>
                        <w:iCs/>
                        <w:kern w:val="2"/>
                        <w:sz w:val="21"/>
                        <w:szCs w:val="21"/>
                      </w:rPr>
                    </m:ctrlPr>
                  </m:e>
                  <m:sub>
                    <m:r>
                      <m:rPr>
                        <m:sty m:val="p"/>
                      </m:rPr>
                      <w:rPr>
                        <w:rFonts w:ascii="Cambria Math" w:hAnsi="Cambria Math" w:cs="Times New Roman"/>
                        <w:sz w:val="21"/>
                        <w:szCs w:val="21"/>
                      </w:rPr>
                      <m:t>Ed</m:t>
                    </m:r>
                    <m:ctrlPr>
                      <w:rPr>
                        <w:rFonts w:ascii="Cambria Math" w:hAnsi="Cambria Math" w:cs="Times New Roman"/>
                        <w:iCs/>
                        <w:kern w:val="2"/>
                        <w:sz w:val="21"/>
                        <w:szCs w:val="21"/>
                      </w:rPr>
                    </m:ctrlPr>
                  </m:sub>
                  <m:sup>
                    <m:r>
                      <m:rPr>
                        <m:sty m:val="p"/>
                      </m:rPr>
                      <w:rPr>
                        <w:rFonts w:ascii="Cambria Math" w:hAnsi="Cambria Math" w:cs="Times New Roman"/>
                        <w:sz w:val="21"/>
                        <w:szCs w:val="21"/>
                      </w:rPr>
                      <m:t>a</m:t>
                    </m:r>
                    <m:ctrlPr>
                      <w:rPr>
                        <w:rFonts w:ascii="Cambria Math" w:hAnsi="Cambria Math" w:cs="Times New Roman"/>
                        <w:iCs/>
                        <w:kern w:val="2"/>
                        <w:sz w:val="21"/>
                        <w:szCs w:val="21"/>
                      </w:rPr>
                    </m:ctrlPr>
                  </m:sup>
                </m:sSubSup>
                <m:r>
                  <m:rPr>
                    <m:sty m:val="p"/>
                  </m:rPr>
                  <w:rPr>
                    <w:rFonts w:ascii="Cambria Math" w:hAnsi="Cambria Math" w:cs="Times New Roman"/>
                    <w:sz w:val="21"/>
                    <w:szCs w:val="21"/>
                  </w:rPr>
                  <m:t>≤</m:t>
                </m:r>
                <m:sSub>
                  <m:sSubPr>
                    <m:ctrlPr>
                      <w:rPr>
                        <w:rFonts w:ascii="Cambria Math" w:hAnsi="Cambria Math" w:cs="Times New Roman"/>
                        <w:kern w:val="2"/>
                        <w:sz w:val="21"/>
                        <w:szCs w:val="21"/>
                      </w:rPr>
                    </m:ctrlPr>
                  </m:sSubPr>
                  <m:e>
                    <m:r>
                      <w:rPr>
                        <w:rFonts w:ascii="Cambria Math" w:hAnsi="Cambria Math" w:cs="Times New Roman"/>
                        <w:sz w:val="21"/>
                        <w:szCs w:val="21"/>
                      </w:rPr>
                      <m:t>V</m:t>
                    </m:r>
                    <m:ctrlPr>
                      <w:rPr>
                        <w:rFonts w:ascii="Cambria Math" w:hAnsi="Cambria Math" w:cs="Times New Roman"/>
                        <w:kern w:val="2"/>
                        <w:sz w:val="21"/>
                        <w:szCs w:val="21"/>
                      </w:rPr>
                    </m:ctrlPr>
                  </m:e>
                  <m:sub>
                    <m:r>
                      <m:rPr>
                        <m:sty m:val="p"/>
                      </m:rPr>
                      <w:rPr>
                        <w:rFonts w:ascii="Cambria Math" w:hAnsi="Cambria Math" w:cs="Times New Roman"/>
                        <w:sz w:val="21"/>
                        <w:szCs w:val="21"/>
                      </w:rPr>
                      <m:t>Rd,s,c,x</m:t>
                    </m:r>
                    <m:ctrlPr>
                      <w:rPr>
                        <w:rFonts w:ascii="Cambria Math" w:hAnsi="Cambria Math" w:cs="Times New Roman"/>
                        <w:kern w:val="2"/>
                        <w:sz w:val="21"/>
                        <w:szCs w:val="21"/>
                      </w:rPr>
                    </m:ctrlPr>
                  </m:sub>
                </m:sSub>
                <m:r>
                  <w:rPr>
                    <w:rFonts w:ascii="Cambria Math" w:hAnsi="Cambria Math" w:cs="Times New Roman"/>
                    <w:sz w:val="21"/>
                    <w:szCs w:val="21"/>
                  </w:rPr>
                  <m:t>=</m:t>
                </m:r>
                <m:sSub>
                  <m:sSubPr>
                    <m:ctrlPr>
                      <w:rPr>
                        <w:rFonts w:ascii="Cambria Math" w:hAnsi="Cambria Math" w:cs="Times New Roman"/>
                        <w:i/>
                        <w:kern w:val="2"/>
                        <w:sz w:val="21"/>
                        <w:szCs w:val="21"/>
                      </w:rPr>
                    </m:ctrlPr>
                  </m:sSubPr>
                  <m:e>
                    <m:r>
                      <w:rPr>
                        <w:rFonts w:ascii="Cambria Math" w:hAnsi="Cambria Math" w:cs="Times New Roman"/>
                        <w:sz w:val="21"/>
                        <w:szCs w:val="21"/>
                      </w:rPr>
                      <m:t>V</m:t>
                    </m:r>
                    <m:ctrlPr>
                      <w:rPr>
                        <w:rFonts w:ascii="Cambria Math" w:hAnsi="Cambria Math" w:cs="Times New Roman"/>
                        <w:i/>
                        <w:kern w:val="2"/>
                        <w:sz w:val="21"/>
                        <w:szCs w:val="21"/>
                      </w:rPr>
                    </m:ctrlPr>
                  </m:e>
                  <m:sub>
                    <m:r>
                      <m:rPr>
                        <m:sty m:val="p"/>
                      </m:rPr>
                      <w:rPr>
                        <w:rFonts w:ascii="Cambria Math" w:hAnsi="Cambria Math" w:cs="Times New Roman"/>
                        <w:sz w:val="21"/>
                        <w:szCs w:val="21"/>
                      </w:rPr>
                      <m:t>Rk,s,c,x</m:t>
                    </m:r>
                    <m:ctrlPr>
                      <w:rPr>
                        <w:rFonts w:ascii="Cambria Math" w:hAnsi="Cambria Math" w:cs="Times New Roman"/>
                        <w:i/>
                        <w:kern w:val="2"/>
                        <w:sz w:val="21"/>
                        <w:szCs w:val="21"/>
                      </w:rPr>
                    </m:ctrlPr>
                  </m:sub>
                </m:sSub>
                <m:r>
                  <w:rPr>
                    <w:rFonts w:ascii="Cambria Math" w:hAnsi="Cambria Math" w:cs="Times New Roman"/>
                    <w:sz w:val="21"/>
                    <w:szCs w:val="21"/>
                  </w:rPr>
                  <m:t>/</m:t>
                </m:r>
                <m:sSub>
                  <m:sSubPr>
                    <m:ctrlPr>
                      <w:rPr>
                        <w:rFonts w:ascii="Cambria Math" w:hAnsi="Cambria Math" w:cs="Times New Roman"/>
                        <w:i/>
                        <w:kern w:val="2"/>
                        <w:sz w:val="21"/>
                        <w:szCs w:val="21"/>
                      </w:rPr>
                    </m:ctrlPr>
                  </m:sSubPr>
                  <m:e>
                    <m:r>
                      <w:rPr>
                        <w:rFonts w:ascii="Cambria Math" w:hAnsi="Cambria Math" w:cs="Times New Roman"/>
                        <w:sz w:val="21"/>
                        <w:szCs w:val="21"/>
                      </w:rPr>
                      <m:t>γ</m:t>
                    </m:r>
                    <m:ctrlPr>
                      <w:rPr>
                        <w:rFonts w:ascii="Cambria Math" w:hAnsi="Cambria Math" w:cs="Times New Roman"/>
                        <w:i/>
                        <w:kern w:val="2"/>
                        <w:sz w:val="21"/>
                        <w:szCs w:val="21"/>
                      </w:rPr>
                    </m:ctrlPr>
                  </m:e>
                  <m:sub>
                    <m:r>
                      <m:rPr>
                        <m:sty m:val="p"/>
                      </m:rPr>
                      <w:rPr>
                        <w:rFonts w:ascii="Cambria Math" w:hAnsi="Cambria Math" w:cs="Times New Roman"/>
                        <w:sz w:val="21"/>
                        <w:szCs w:val="21"/>
                      </w:rPr>
                      <m:t>Ms,ca</m:t>
                    </m:r>
                    <m:ctrlPr>
                      <w:rPr>
                        <w:rFonts w:ascii="Cambria Math" w:hAnsi="Cambria Math" w:cs="Times New Roman"/>
                        <w:i/>
                        <w:kern w:val="2"/>
                        <w:sz w:val="21"/>
                        <w:szCs w:val="21"/>
                      </w:rPr>
                    </m:ctrlPr>
                  </m:sub>
                </m:sSub>
              </m:oMath>
            </m:oMathPara>
          </w:p>
        </w:tc>
        <w:tc>
          <w:tcPr>
            <w:tcW w:w="1615" w:type="dxa"/>
            <w:vAlign w:val="center"/>
          </w:tcPr>
          <w:p>
            <w:pPr>
              <w:widowControl w:val="0"/>
              <w:spacing w:after="0" w:line="240" w:lineRule="auto"/>
              <w:jc w:val="center"/>
              <w:rPr>
                <w:rFonts w:ascii="Times New Roman" w:hAnsi="Times New Roman" w:cs="Times New Roman"/>
                <w:sz w:val="21"/>
                <w:szCs w:val="21"/>
              </w:rPr>
            </w:pPr>
            <w:r>
              <w:rPr>
                <w:rFonts w:ascii="Times New Roman" w:hAnsi="Times New Roman" w:cs="Times New Roman"/>
                <w:sz w:val="21"/>
                <w:szCs w:val="21"/>
              </w:rPr>
              <w:t>受力最大的锚件</w:t>
            </w:r>
          </w:p>
        </w:tc>
        <w:tc>
          <w:tcPr>
            <w:tcW w:w="2022" w:type="dxa"/>
            <w:vAlign w:val="center"/>
          </w:tcPr>
          <w:p>
            <w:pPr>
              <w:widowControl w:val="0"/>
              <w:spacing w:after="0" w:line="240" w:lineRule="auto"/>
              <w:jc w:val="center"/>
              <w:rPr>
                <w:rFonts w:ascii="Times New Roman" w:hAnsi="Times New Roman" w:cs="Times New Roman"/>
                <w:sz w:val="21"/>
                <w:szCs w:val="21"/>
              </w:rPr>
            </w:pPr>
            <w:r>
              <w:rPr>
                <w:rFonts w:ascii="Times New Roman" w:hAnsi="Times New Roman" w:cs="Times New Roman"/>
                <w:sz w:val="21"/>
                <w:szCs w:val="21"/>
              </w:rPr>
              <w:drawing>
                <wp:inline distT="0" distB="0" distL="114300" distR="114300">
                  <wp:extent cx="539750" cy="237490"/>
                  <wp:effectExtent l="0" t="0" r="0" b="0"/>
                  <wp:docPr id="50" name="图片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图片 50"/>
                          <pic:cNvPicPr>
                            <a:picLocks noChangeAspect="1"/>
                          </pic:cNvPicPr>
                        </pic:nvPicPr>
                        <pic:blipFill>
                          <a:blip r:embed="rId58" cstate="print"/>
                          <a:srcRect l="38215" t="31141" r="41959" b="51967"/>
                          <a:stretch>
                            <a:fillRect/>
                          </a:stretch>
                        </pic:blipFill>
                        <pic:spPr>
                          <a:xfrm>
                            <a:off x="0" y="0"/>
                            <a:ext cx="540000" cy="237600"/>
                          </a:xfrm>
                          <a:prstGeom prst="rect">
                            <a:avLst/>
                          </a:prstGeom>
                          <a:noFill/>
                          <a:ln>
                            <a:noFill/>
                          </a:ln>
                        </pic:spPr>
                      </pic:pic>
                    </a:graphicData>
                  </a:graphic>
                </wp:inline>
              </w:drawing>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489" w:type="dxa"/>
            <w:vAlign w:val="center"/>
          </w:tcPr>
          <w:p>
            <w:pPr>
              <w:widowControl w:val="0"/>
              <w:spacing w:after="0" w:line="240" w:lineRule="auto"/>
              <w:jc w:val="center"/>
              <w:rPr>
                <w:rFonts w:ascii="Times New Roman" w:hAnsi="Times New Roman" w:cs="Times New Roman"/>
                <w:kern w:val="2"/>
                <w:sz w:val="21"/>
                <w:szCs w:val="21"/>
              </w:rPr>
            </w:pPr>
            <w:r>
              <w:rPr>
                <w:rFonts w:ascii="Times New Roman" w:hAnsi="Times New Roman" w:cs="Times New Roman"/>
                <w:sz w:val="21"/>
                <w:szCs w:val="21"/>
              </w:rPr>
              <w:t>3</w:t>
            </w:r>
          </w:p>
        </w:tc>
        <w:tc>
          <w:tcPr>
            <w:tcW w:w="383" w:type="dxa"/>
            <w:vMerge w:val="continue"/>
            <w:vAlign w:val="center"/>
          </w:tcPr>
          <w:p>
            <w:pPr>
              <w:widowControl w:val="0"/>
              <w:spacing w:after="0" w:line="240" w:lineRule="auto"/>
              <w:jc w:val="center"/>
              <w:rPr>
                <w:rFonts w:ascii="Times New Roman" w:hAnsi="Times New Roman" w:cs="Times New Roman"/>
                <w:kern w:val="2"/>
                <w:sz w:val="21"/>
                <w:szCs w:val="21"/>
              </w:rPr>
            </w:pPr>
          </w:p>
        </w:tc>
        <w:tc>
          <w:tcPr>
            <w:tcW w:w="1378" w:type="dxa"/>
            <w:vAlign w:val="center"/>
          </w:tcPr>
          <w:p>
            <w:pPr>
              <w:widowControl w:val="0"/>
              <w:spacing w:after="0" w:line="240" w:lineRule="auto"/>
              <w:jc w:val="center"/>
              <w:rPr>
                <w:rFonts w:ascii="Times New Roman" w:hAnsi="Times New Roman" w:cs="Times New Roman"/>
                <w:kern w:val="2"/>
                <w:sz w:val="21"/>
                <w:szCs w:val="21"/>
              </w:rPr>
            </w:pPr>
            <w:r>
              <w:rPr>
                <w:rFonts w:ascii="Times New Roman" w:hAnsi="Times New Roman" w:cs="Times New Roman"/>
                <w:sz w:val="21"/>
                <w:szCs w:val="21"/>
              </w:rPr>
              <w:t>槽道卷边</w:t>
            </w:r>
          </w:p>
        </w:tc>
        <w:tc>
          <w:tcPr>
            <w:tcW w:w="3151" w:type="dxa"/>
            <w:vAlign w:val="center"/>
          </w:tcPr>
          <w:p>
            <w:pPr>
              <w:widowControl w:val="0"/>
              <w:spacing w:after="0" w:line="240" w:lineRule="auto"/>
              <w:jc w:val="center"/>
              <w:rPr>
                <w:rFonts w:ascii="Times New Roman" w:hAnsi="Times New Roman" w:cs="Times New Roman"/>
                <w:sz w:val="21"/>
                <w:szCs w:val="21"/>
              </w:rPr>
            </w:pPr>
            <m:oMathPara>
              <m:oMath>
                <m:sSubSup>
                  <m:sSubSupPr>
                    <m:ctrlPr>
                      <w:rPr>
                        <w:rFonts w:ascii="Cambria Math" w:hAnsi="Cambria Math" w:cs="Times New Roman"/>
                        <w:iCs/>
                        <w:kern w:val="2"/>
                        <w:sz w:val="21"/>
                        <w:szCs w:val="21"/>
                      </w:rPr>
                    </m:ctrlPr>
                  </m:sSubSupPr>
                  <m:e>
                    <m:r>
                      <w:rPr>
                        <w:rFonts w:ascii="Cambria Math" w:hAnsi="Cambria Math" w:cs="Times New Roman"/>
                        <w:sz w:val="21"/>
                        <w:szCs w:val="21"/>
                      </w:rPr>
                      <m:t>V</m:t>
                    </m:r>
                    <m:ctrlPr>
                      <w:rPr>
                        <w:rFonts w:ascii="Cambria Math" w:hAnsi="Cambria Math" w:cs="Times New Roman"/>
                        <w:iCs/>
                        <w:kern w:val="2"/>
                        <w:sz w:val="21"/>
                        <w:szCs w:val="21"/>
                      </w:rPr>
                    </m:ctrlPr>
                  </m:e>
                  <m:sub>
                    <m:r>
                      <m:rPr>
                        <m:sty m:val="p"/>
                      </m:rPr>
                      <w:rPr>
                        <w:rFonts w:ascii="Cambria Math" w:hAnsi="Cambria Math" w:cs="Times New Roman"/>
                        <w:sz w:val="21"/>
                        <w:szCs w:val="21"/>
                      </w:rPr>
                      <m:t>Ed</m:t>
                    </m:r>
                    <m:ctrlPr>
                      <w:rPr>
                        <w:rFonts w:ascii="Cambria Math" w:hAnsi="Cambria Math" w:cs="Times New Roman"/>
                        <w:iCs/>
                        <w:kern w:val="2"/>
                        <w:sz w:val="21"/>
                        <w:szCs w:val="21"/>
                      </w:rPr>
                    </m:ctrlPr>
                  </m:sub>
                  <m:sup>
                    <m:r>
                      <m:rPr>
                        <m:sty m:val="p"/>
                      </m:rPr>
                      <w:rPr>
                        <w:rFonts w:ascii="Cambria Math" w:hAnsi="Cambria Math" w:cs="Times New Roman"/>
                        <w:sz w:val="21"/>
                        <w:szCs w:val="21"/>
                      </w:rPr>
                      <m:t>cb</m:t>
                    </m:r>
                    <m:ctrlPr>
                      <w:rPr>
                        <w:rFonts w:ascii="Cambria Math" w:hAnsi="Cambria Math" w:cs="Times New Roman"/>
                        <w:iCs/>
                        <w:kern w:val="2"/>
                        <w:sz w:val="21"/>
                        <w:szCs w:val="21"/>
                      </w:rPr>
                    </m:ctrlPr>
                  </m:sup>
                </m:sSubSup>
                <m:r>
                  <m:rPr>
                    <m:sty m:val="p"/>
                  </m:rPr>
                  <w:rPr>
                    <w:rFonts w:ascii="Cambria Math" w:hAnsi="Cambria Math" w:cs="Times New Roman"/>
                    <w:sz w:val="21"/>
                    <w:szCs w:val="21"/>
                  </w:rPr>
                  <m:t>≤</m:t>
                </m:r>
                <m:sSub>
                  <m:sSubPr>
                    <m:ctrlPr>
                      <w:rPr>
                        <w:rFonts w:ascii="Cambria Math" w:hAnsi="Cambria Math" w:cs="Times New Roman"/>
                        <w:kern w:val="2"/>
                        <w:sz w:val="21"/>
                        <w:szCs w:val="21"/>
                      </w:rPr>
                    </m:ctrlPr>
                  </m:sSubPr>
                  <m:e>
                    <m:r>
                      <w:rPr>
                        <w:rFonts w:ascii="Cambria Math" w:hAnsi="Cambria Math" w:cs="Times New Roman"/>
                        <w:sz w:val="21"/>
                        <w:szCs w:val="21"/>
                      </w:rPr>
                      <m:t>V</m:t>
                    </m:r>
                    <m:ctrlPr>
                      <w:rPr>
                        <w:rFonts w:ascii="Cambria Math" w:hAnsi="Cambria Math" w:cs="Times New Roman"/>
                        <w:kern w:val="2"/>
                        <w:sz w:val="21"/>
                        <w:szCs w:val="21"/>
                      </w:rPr>
                    </m:ctrlPr>
                  </m:e>
                  <m:sub>
                    <m:r>
                      <m:rPr>
                        <m:sty m:val="p"/>
                      </m:rPr>
                      <w:rPr>
                        <w:rFonts w:ascii="Cambria Math" w:hAnsi="Cambria Math" w:cs="Times New Roman"/>
                        <w:sz w:val="21"/>
                        <w:szCs w:val="21"/>
                      </w:rPr>
                      <m:t>Rd,s,l,x</m:t>
                    </m:r>
                    <m:ctrlPr>
                      <w:rPr>
                        <w:rFonts w:ascii="Cambria Math" w:hAnsi="Cambria Math" w:cs="Times New Roman"/>
                        <w:kern w:val="2"/>
                        <w:sz w:val="21"/>
                        <w:szCs w:val="21"/>
                      </w:rPr>
                    </m:ctrlPr>
                  </m:sub>
                </m:sSub>
                <m:r>
                  <w:rPr>
                    <w:rFonts w:ascii="Cambria Math" w:hAnsi="Cambria Math" w:cs="Times New Roman"/>
                    <w:sz w:val="21"/>
                    <w:szCs w:val="21"/>
                  </w:rPr>
                  <m:t>=</m:t>
                </m:r>
                <m:sSub>
                  <m:sSubPr>
                    <m:ctrlPr>
                      <w:rPr>
                        <w:rFonts w:ascii="Cambria Math" w:hAnsi="Cambria Math" w:cs="Times New Roman"/>
                        <w:i/>
                        <w:kern w:val="2"/>
                        <w:sz w:val="21"/>
                        <w:szCs w:val="21"/>
                      </w:rPr>
                    </m:ctrlPr>
                  </m:sSubPr>
                  <m:e>
                    <m:r>
                      <w:rPr>
                        <w:rFonts w:ascii="Cambria Math" w:hAnsi="Cambria Math" w:cs="Times New Roman"/>
                        <w:sz w:val="21"/>
                        <w:szCs w:val="21"/>
                      </w:rPr>
                      <m:t>V</m:t>
                    </m:r>
                    <m:ctrlPr>
                      <w:rPr>
                        <w:rFonts w:ascii="Cambria Math" w:hAnsi="Cambria Math" w:cs="Times New Roman"/>
                        <w:i/>
                        <w:kern w:val="2"/>
                        <w:sz w:val="21"/>
                        <w:szCs w:val="21"/>
                      </w:rPr>
                    </m:ctrlPr>
                  </m:e>
                  <m:sub>
                    <m:r>
                      <m:rPr>
                        <m:sty m:val="p"/>
                      </m:rPr>
                      <w:rPr>
                        <w:rFonts w:ascii="Cambria Math" w:hAnsi="Cambria Math" w:cs="Times New Roman"/>
                        <w:sz w:val="21"/>
                        <w:szCs w:val="21"/>
                      </w:rPr>
                      <m:t>Rk,s,l,x</m:t>
                    </m:r>
                    <m:ctrlPr>
                      <w:rPr>
                        <w:rFonts w:ascii="Cambria Math" w:hAnsi="Cambria Math" w:cs="Times New Roman"/>
                        <w:i/>
                        <w:kern w:val="2"/>
                        <w:sz w:val="21"/>
                        <w:szCs w:val="21"/>
                      </w:rPr>
                    </m:ctrlPr>
                  </m:sub>
                </m:sSub>
                <m:r>
                  <w:rPr>
                    <w:rFonts w:ascii="Cambria Math" w:hAnsi="Cambria Math" w:cs="Times New Roman"/>
                    <w:sz w:val="21"/>
                    <w:szCs w:val="21"/>
                  </w:rPr>
                  <m:t>/</m:t>
                </m:r>
                <m:sSub>
                  <m:sSubPr>
                    <m:ctrlPr>
                      <w:rPr>
                        <w:rFonts w:ascii="Cambria Math" w:hAnsi="Cambria Math" w:cs="Times New Roman"/>
                        <w:i/>
                        <w:kern w:val="2"/>
                        <w:sz w:val="21"/>
                        <w:szCs w:val="21"/>
                      </w:rPr>
                    </m:ctrlPr>
                  </m:sSubPr>
                  <m:e>
                    <m:r>
                      <w:rPr>
                        <w:rFonts w:ascii="Cambria Math" w:hAnsi="Cambria Math" w:cs="Times New Roman"/>
                        <w:sz w:val="21"/>
                        <w:szCs w:val="21"/>
                      </w:rPr>
                      <m:t>γ</m:t>
                    </m:r>
                    <m:ctrlPr>
                      <w:rPr>
                        <w:rFonts w:ascii="Cambria Math" w:hAnsi="Cambria Math" w:cs="Times New Roman"/>
                        <w:i/>
                        <w:kern w:val="2"/>
                        <w:sz w:val="21"/>
                        <w:szCs w:val="21"/>
                      </w:rPr>
                    </m:ctrlPr>
                  </m:e>
                  <m:sub>
                    <m:r>
                      <m:rPr>
                        <m:sty m:val="p"/>
                      </m:rPr>
                      <w:rPr>
                        <w:rFonts w:ascii="Cambria Math" w:hAnsi="Cambria Math" w:cs="Times New Roman"/>
                        <w:sz w:val="21"/>
                        <w:szCs w:val="21"/>
                      </w:rPr>
                      <m:t>Ms,l,x</m:t>
                    </m:r>
                    <m:ctrlPr>
                      <w:rPr>
                        <w:rFonts w:ascii="Cambria Math" w:hAnsi="Cambria Math" w:cs="Times New Roman"/>
                        <w:i/>
                        <w:kern w:val="2"/>
                        <w:sz w:val="21"/>
                        <w:szCs w:val="21"/>
                      </w:rPr>
                    </m:ctrlPr>
                  </m:sub>
                </m:sSub>
              </m:oMath>
            </m:oMathPara>
          </w:p>
        </w:tc>
        <w:tc>
          <w:tcPr>
            <w:tcW w:w="1615" w:type="dxa"/>
            <w:vAlign w:val="center"/>
          </w:tcPr>
          <w:p>
            <w:pPr>
              <w:widowControl w:val="0"/>
              <w:spacing w:after="0" w:line="240" w:lineRule="auto"/>
              <w:jc w:val="center"/>
              <w:rPr>
                <w:rFonts w:ascii="Times New Roman" w:hAnsi="Times New Roman" w:cs="Times New Roman"/>
                <w:sz w:val="21"/>
                <w:szCs w:val="21"/>
              </w:rPr>
            </w:pPr>
            <w:r>
              <w:rPr>
                <w:rFonts w:ascii="Times New Roman" w:hAnsi="Times New Roman" w:cs="Times New Roman"/>
                <w:sz w:val="21"/>
                <w:szCs w:val="21"/>
              </w:rPr>
              <w:t>受力最大的T型螺栓</w:t>
            </w:r>
          </w:p>
        </w:tc>
        <w:tc>
          <w:tcPr>
            <w:tcW w:w="2022" w:type="dxa"/>
            <w:vAlign w:val="center"/>
          </w:tcPr>
          <w:p>
            <w:pPr>
              <w:widowControl w:val="0"/>
              <w:spacing w:after="0" w:line="240" w:lineRule="auto"/>
              <w:jc w:val="center"/>
              <w:rPr>
                <w:rFonts w:ascii="Times New Roman" w:hAnsi="Times New Roman" w:cs="Times New Roman"/>
                <w:sz w:val="21"/>
                <w:szCs w:val="21"/>
              </w:rPr>
            </w:pPr>
            <w:r>
              <w:rPr>
                <w:rFonts w:ascii="Times New Roman" w:hAnsi="Times New Roman" w:cs="Times New Roman"/>
                <w:sz w:val="21"/>
                <w:szCs w:val="21"/>
              </w:rPr>
              <w:drawing>
                <wp:inline distT="0" distB="0" distL="114300" distR="114300">
                  <wp:extent cx="539750" cy="262255"/>
                  <wp:effectExtent l="0" t="0" r="0" b="4445"/>
                  <wp:docPr id="51" name="图片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图片 51"/>
                          <pic:cNvPicPr>
                            <a:picLocks noChangeAspect="1"/>
                          </pic:cNvPicPr>
                        </pic:nvPicPr>
                        <pic:blipFill>
                          <a:blip r:embed="rId59" cstate="print"/>
                          <a:srcRect l="25880" t="41219" r="61583" b="46904"/>
                          <a:stretch>
                            <a:fillRect/>
                          </a:stretch>
                        </pic:blipFill>
                        <pic:spPr>
                          <a:xfrm>
                            <a:off x="0" y="0"/>
                            <a:ext cx="540000" cy="262800"/>
                          </a:xfrm>
                          <a:prstGeom prst="rect">
                            <a:avLst/>
                          </a:prstGeom>
                          <a:noFill/>
                          <a:ln>
                            <a:noFill/>
                          </a:ln>
                        </pic:spPr>
                      </pic:pic>
                    </a:graphicData>
                  </a:graphic>
                </wp:inline>
              </w:drawing>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51" w:hRule="atLeast"/>
        </w:trPr>
        <w:tc>
          <w:tcPr>
            <w:tcW w:w="489" w:type="dxa"/>
            <w:vAlign w:val="center"/>
          </w:tcPr>
          <w:p>
            <w:pPr>
              <w:widowControl w:val="0"/>
              <w:spacing w:after="0" w:line="240" w:lineRule="auto"/>
              <w:jc w:val="center"/>
              <w:rPr>
                <w:rFonts w:ascii="Times New Roman" w:hAnsi="Times New Roman" w:cs="Times New Roman"/>
                <w:kern w:val="2"/>
                <w:sz w:val="21"/>
                <w:szCs w:val="21"/>
              </w:rPr>
            </w:pPr>
            <w:r>
              <w:rPr>
                <w:rFonts w:ascii="Times New Roman" w:hAnsi="Times New Roman" w:cs="Times New Roman"/>
                <w:sz w:val="21"/>
                <w:szCs w:val="21"/>
              </w:rPr>
              <w:t>4</w:t>
            </w:r>
          </w:p>
        </w:tc>
        <w:tc>
          <w:tcPr>
            <w:tcW w:w="383" w:type="dxa"/>
            <w:vMerge w:val="continue"/>
            <w:vAlign w:val="center"/>
          </w:tcPr>
          <w:p>
            <w:pPr>
              <w:widowControl w:val="0"/>
              <w:spacing w:after="0" w:line="240" w:lineRule="auto"/>
              <w:jc w:val="center"/>
              <w:rPr>
                <w:rFonts w:ascii="Times New Roman" w:hAnsi="Times New Roman" w:cs="Times New Roman"/>
                <w:kern w:val="2"/>
                <w:sz w:val="21"/>
                <w:szCs w:val="21"/>
              </w:rPr>
            </w:pPr>
          </w:p>
        </w:tc>
        <w:tc>
          <w:tcPr>
            <w:tcW w:w="1378" w:type="dxa"/>
            <w:vAlign w:val="center"/>
          </w:tcPr>
          <w:p>
            <w:pPr>
              <w:widowControl w:val="0"/>
              <w:spacing w:after="0" w:line="240" w:lineRule="auto"/>
              <w:jc w:val="center"/>
              <w:rPr>
                <w:rFonts w:ascii="Times New Roman" w:hAnsi="Times New Roman" w:cs="Times New Roman"/>
                <w:kern w:val="2"/>
                <w:sz w:val="21"/>
                <w:szCs w:val="21"/>
              </w:rPr>
            </w:pPr>
            <w:r>
              <w:rPr>
                <w:rFonts w:ascii="Times New Roman" w:hAnsi="Times New Roman" w:cs="Times New Roman"/>
                <w:sz w:val="21"/>
                <w:szCs w:val="21"/>
              </w:rPr>
              <w:t>T型螺栓无力臂受剪破坏</w:t>
            </w:r>
          </w:p>
        </w:tc>
        <w:tc>
          <w:tcPr>
            <w:tcW w:w="3151" w:type="dxa"/>
            <w:vAlign w:val="center"/>
          </w:tcPr>
          <w:p>
            <w:pPr>
              <w:widowControl w:val="0"/>
              <w:spacing w:after="0" w:line="240" w:lineRule="auto"/>
              <w:jc w:val="center"/>
              <w:rPr>
                <w:rFonts w:ascii="Times New Roman" w:hAnsi="Times New Roman" w:cs="Times New Roman"/>
                <w:sz w:val="21"/>
                <w:szCs w:val="21"/>
              </w:rPr>
            </w:pPr>
            <m:oMathPara>
              <m:oMath>
                <m:sSubSup>
                  <m:sSubSupPr>
                    <m:ctrlPr>
                      <w:rPr>
                        <w:rFonts w:ascii="Cambria Math" w:hAnsi="Cambria Math" w:cs="Times New Roman"/>
                        <w:iCs/>
                        <w:kern w:val="2"/>
                        <w:sz w:val="21"/>
                        <w:szCs w:val="21"/>
                      </w:rPr>
                    </m:ctrlPr>
                  </m:sSubSupPr>
                  <m:e>
                    <m:r>
                      <w:rPr>
                        <w:rFonts w:ascii="Cambria Math" w:hAnsi="Cambria Math" w:cs="Times New Roman"/>
                        <w:sz w:val="21"/>
                        <w:szCs w:val="21"/>
                      </w:rPr>
                      <m:t>V</m:t>
                    </m:r>
                    <m:ctrlPr>
                      <w:rPr>
                        <w:rFonts w:ascii="Cambria Math" w:hAnsi="Cambria Math" w:cs="Times New Roman"/>
                        <w:iCs/>
                        <w:kern w:val="2"/>
                        <w:sz w:val="21"/>
                        <w:szCs w:val="21"/>
                      </w:rPr>
                    </m:ctrlPr>
                  </m:e>
                  <m:sub>
                    <m:r>
                      <m:rPr>
                        <m:sty m:val="p"/>
                      </m:rPr>
                      <w:rPr>
                        <w:rFonts w:ascii="Cambria Math" w:hAnsi="Cambria Math" w:cs="Times New Roman"/>
                        <w:sz w:val="21"/>
                        <w:szCs w:val="21"/>
                      </w:rPr>
                      <m:t>Ed</m:t>
                    </m:r>
                    <m:ctrlPr>
                      <w:rPr>
                        <w:rFonts w:ascii="Cambria Math" w:hAnsi="Cambria Math" w:cs="Times New Roman"/>
                        <w:iCs/>
                        <w:kern w:val="2"/>
                        <w:sz w:val="21"/>
                        <w:szCs w:val="21"/>
                      </w:rPr>
                    </m:ctrlPr>
                  </m:sub>
                  <m:sup>
                    <m:r>
                      <m:rPr>
                        <m:sty m:val="p"/>
                      </m:rPr>
                      <w:rPr>
                        <w:rFonts w:ascii="Cambria Math" w:hAnsi="Cambria Math" w:cs="Times New Roman"/>
                        <w:sz w:val="21"/>
                        <w:szCs w:val="21"/>
                      </w:rPr>
                      <m:t>cb</m:t>
                    </m:r>
                    <m:ctrlPr>
                      <w:rPr>
                        <w:rFonts w:ascii="Cambria Math" w:hAnsi="Cambria Math" w:cs="Times New Roman"/>
                        <w:iCs/>
                        <w:kern w:val="2"/>
                        <w:sz w:val="21"/>
                        <w:szCs w:val="21"/>
                      </w:rPr>
                    </m:ctrlPr>
                  </m:sup>
                </m:sSubSup>
                <m:r>
                  <w:rPr>
                    <w:rFonts w:ascii="Cambria Math" w:hAnsi="Cambria Math" w:cs="Times New Roman"/>
                    <w:sz w:val="21"/>
                    <w:szCs w:val="21"/>
                  </w:rPr>
                  <m:t>≤</m:t>
                </m:r>
                <m:sSub>
                  <m:sSubPr>
                    <m:ctrlPr>
                      <w:rPr>
                        <w:rFonts w:ascii="Cambria Math" w:hAnsi="Cambria Math" w:cs="Times New Roman"/>
                        <w:i/>
                        <w:kern w:val="2"/>
                        <w:sz w:val="21"/>
                        <w:szCs w:val="21"/>
                      </w:rPr>
                    </m:ctrlPr>
                  </m:sSubPr>
                  <m:e>
                    <m:r>
                      <w:rPr>
                        <w:rFonts w:ascii="Cambria Math" w:hAnsi="Cambria Math" w:cs="Times New Roman"/>
                        <w:sz w:val="21"/>
                        <w:szCs w:val="21"/>
                      </w:rPr>
                      <m:t>V</m:t>
                    </m:r>
                    <m:ctrlPr>
                      <w:rPr>
                        <w:rFonts w:ascii="Cambria Math" w:hAnsi="Cambria Math" w:cs="Times New Roman"/>
                        <w:i/>
                        <w:kern w:val="2"/>
                        <w:sz w:val="21"/>
                        <w:szCs w:val="21"/>
                      </w:rPr>
                    </m:ctrlPr>
                  </m:e>
                  <m:sub>
                    <m:r>
                      <m:rPr>
                        <m:sty m:val="p"/>
                      </m:rPr>
                      <w:rPr>
                        <w:rFonts w:ascii="Cambria Math" w:hAnsi="Cambria Math" w:cs="Times New Roman"/>
                        <w:sz w:val="21"/>
                        <w:szCs w:val="21"/>
                      </w:rPr>
                      <m:t>Rd,s</m:t>
                    </m:r>
                    <m:ctrlPr>
                      <w:rPr>
                        <w:rFonts w:ascii="Cambria Math" w:hAnsi="Cambria Math" w:cs="Times New Roman"/>
                        <w:i/>
                        <w:kern w:val="2"/>
                        <w:sz w:val="21"/>
                        <w:szCs w:val="21"/>
                      </w:rPr>
                    </m:ctrlPr>
                  </m:sub>
                </m:sSub>
                <m:r>
                  <w:rPr>
                    <w:rFonts w:ascii="Cambria Math" w:hAnsi="Cambria Math" w:cs="Times New Roman"/>
                    <w:sz w:val="21"/>
                    <w:szCs w:val="21"/>
                  </w:rPr>
                  <m:t>=</m:t>
                </m:r>
                <m:sSub>
                  <m:sSubPr>
                    <m:ctrlPr>
                      <w:rPr>
                        <w:rFonts w:ascii="Cambria Math" w:hAnsi="Cambria Math" w:cs="Times New Roman"/>
                        <w:i/>
                        <w:kern w:val="2"/>
                        <w:sz w:val="21"/>
                        <w:szCs w:val="21"/>
                      </w:rPr>
                    </m:ctrlPr>
                  </m:sSubPr>
                  <m:e>
                    <m:r>
                      <w:rPr>
                        <w:rFonts w:ascii="Cambria Math" w:hAnsi="Cambria Math" w:cs="Times New Roman"/>
                        <w:sz w:val="21"/>
                        <w:szCs w:val="21"/>
                      </w:rPr>
                      <m:t>V</m:t>
                    </m:r>
                    <m:ctrlPr>
                      <w:rPr>
                        <w:rFonts w:ascii="Cambria Math" w:hAnsi="Cambria Math" w:cs="Times New Roman"/>
                        <w:i/>
                        <w:kern w:val="2"/>
                        <w:sz w:val="21"/>
                        <w:szCs w:val="21"/>
                      </w:rPr>
                    </m:ctrlPr>
                  </m:e>
                  <m:sub>
                    <m:r>
                      <m:rPr>
                        <m:sty m:val="p"/>
                      </m:rPr>
                      <w:rPr>
                        <w:rFonts w:ascii="Cambria Math" w:hAnsi="Cambria Math" w:cs="Times New Roman"/>
                        <w:sz w:val="21"/>
                        <w:szCs w:val="21"/>
                      </w:rPr>
                      <m:t>Rk,s</m:t>
                    </m:r>
                    <m:ctrlPr>
                      <w:rPr>
                        <w:rFonts w:ascii="Cambria Math" w:hAnsi="Cambria Math" w:cs="Times New Roman"/>
                        <w:i/>
                        <w:kern w:val="2"/>
                        <w:sz w:val="21"/>
                        <w:szCs w:val="21"/>
                      </w:rPr>
                    </m:ctrlPr>
                  </m:sub>
                </m:sSub>
                <m:r>
                  <w:rPr>
                    <w:rFonts w:ascii="Cambria Math" w:hAnsi="Cambria Math" w:cs="Times New Roman"/>
                    <w:sz w:val="21"/>
                    <w:szCs w:val="21"/>
                  </w:rPr>
                  <m:t>/</m:t>
                </m:r>
                <m:sSub>
                  <m:sSubPr>
                    <m:ctrlPr>
                      <w:rPr>
                        <w:rFonts w:ascii="Cambria Math" w:hAnsi="Cambria Math" w:cs="Times New Roman"/>
                        <w:i/>
                        <w:kern w:val="2"/>
                        <w:sz w:val="21"/>
                        <w:szCs w:val="21"/>
                      </w:rPr>
                    </m:ctrlPr>
                  </m:sSubPr>
                  <m:e>
                    <m:r>
                      <w:rPr>
                        <w:rFonts w:ascii="Cambria Math" w:hAnsi="Cambria Math" w:cs="Times New Roman"/>
                        <w:sz w:val="21"/>
                        <w:szCs w:val="21"/>
                      </w:rPr>
                      <m:t>γ</m:t>
                    </m:r>
                    <m:ctrlPr>
                      <w:rPr>
                        <w:rFonts w:ascii="Cambria Math" w:hAnsi="Cambria Math" w:cs="Times New Roman"/>
                        <w:i/>
                        <w:kern w:val="2"/>
                        <w:sz w:val="21"/>
                        <w:szCs w:val="21"/>
                      </w:rPr>
                    </m:ctrlPr>
                  </m:e>
                  <m:sub>
                    <m:r>
                      <m:rPr>
                        <m:sty m:val="p"/>
                      </m:rPr>
                      <w:rPr>
                        <w:rFonts w:ascii="Cambria Math" w:hAnsi="Cambria Math" w:cs="Times New Roman"/>
                        <w:sz w:val="21"/>
                        <w:szCs w:val="21"/>
                      </w:rPr>
                      <m:t>Ms</m:t>
                    </m:r>
                    <m:ctrlPr>
                      <w:rPr>
                        <w:rFonts w:ascii="Cambria Math" w:hAnsi="Cambria Math" w:cs="Times New Roman"/>
                        <w:i/>
                        <w:kern w:val="2"/>
                        <w:sz w:val="21"/>
                        <w:szCs w:val="21"/>
                      </w:rPr>
                    </m:ctrlPr>
                  </m:sub>
                </m:sSub>
              </m:oMath>
            </m:oMathPara>
          </w:p>
        </w:tc>
        <w:tc>
          <w:tcPr>
            <w:tcW w:w="1615" w:type="dxa"/>
            <w:vAlign w:val="center"/>
          </w:tcPr>
          <w:p>
            <w:pPr>
              <w:widowControl w:val="0"/>
              <w:spacing w:after="0" w:line="240" w:lineRule="auto"/>
              <w:jc w:val="center"/>
              <w:rPr>
                <w:rFonts w:ascii="Times New Roman" w:hAnsi="Times New Roman" w:cs="Times New Roman"/>
                <w:sz w:val="21"/>
                <w:szCs w:val="21"/>
              </w:rPr>
            </w:pPr>
            <w:r>
              <w:rPr>
                <w:rFonts w:ascii="Times New Roman" w:hAnsi="Times New Roman" w:cs="Times New Roman"/>
                <w:sz w:val="21"/>
                <w:szCs w:val="21"/>
              </w:rPr>
              <w:t>受力最大的T型螺栓</w:t>
            </w:r>
          </w:p>
        </w:tc>
        <w:tc>
          <w:tcPr>
            <w:tcW w:w="2022" w:type="dxa"/>
            <w:vAlign w:val="center"/>
          </w:tcPr>
          <w:p>
            <w:pPr>
              <w:widowControl w:val="0"/>
              <w:spacing w:after="0" w:line="240" w:lineRule="auto"/>
              <w:jc w:val="center"/>
              <w:rPr>
                <w:rFonts w:ascii="Times New Roman" w:hAnsi="Times New Roman" w:cs="Times New Roman"/>
                <w:sz w:val="21"/>
                <w:szCs w:val="21"/>
              </w:rPr>
            </w:pPr>
            <w:r>
              <w:rPr>
                <w:rFonts w:ascii="Times New Roman" w:hAnsi="Times New Roman" w:cs="Times New Roman"/>
                <w:sz w:val="21"/>
                <w:szCs w:val="21"/>
              </w:rPr>
              <w:drawing>
                <wp:inline distT="0" distB="0" distL="114300" distR="114300">
                  <wp:extent cx="539750" cy="255270"/>
                  <wp:effectExtent l="0" t="0" r="0" b="0"/>
                  <wp:docPr id="52" name="图片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52"/>
                          <pic:cNvPicPr>
                            <a:picLocks noChangeAspect="1"/>
                          </pic:cNvPicPr>
                        </pic:nvPicPr>
                        <pic:blipFill>
                          <a:blip r:embed="rId60" cstate="print"/>
                          <a:srcRect l="45604" t="41591" r="41935" b="46970"/>
                          <a:stretch>
                            <a:fillRect/>
                          </a:stretch>
                        </pic:blipFill>
                        <pic:spPr>
                          <a:xfrm>
                            <a:off x="0" y="0"/>
                            <a:ext cx="540000" cy="255600"/>
                          </a:xfrm>
                          <a:prstGeom prst="rect">
                            <a:avLst/>
                          </a:prstGeom>
                          <a:noFill/>
                          <a:ln>
                            <a:noFill/>
                          </a:ln>
                        </pic:spPr>
                      </pic:pic>
                    </a:graphicData>
                  </a:graphic>
                </wp:inline>
              </w:drawing>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49" w:hRule="atLeast"/>
        </w:trPr>
        <w:tc>
          <w:tcPr>
            <w:tcW w:w="489" w:type="dxa"/>
            <w:vAlign w:val="center"/>
          </w:tcPr>
          <w:p>
            <w:pPr>
              <w:widowControl w:val="0"/>
              <w:spacing w:after="0" w:line="240" w:lineRule="auto"/>
              <w:jc w:val="center"/>
              <w:rPr>
                <w:rFonts w:ascii="Times New Roman" w:hAnsi="Times New Roman" w:cs="Times New Roman"/>
                <w:kern w:val="2"/>
                <w:sz w:val="21"/>
                <w:szCs w:val="21"/>
              </w:rPr>
            </w:pPr>
            <w:r>
              <w:rPr>
                <w:rFonts w:ascii="Times New Roman" w:hAnsi="Times New Roman" w:cs="Times New Roman"/>
                <w:sz w:val="21"/>
                <w:szCs w:val="21"/>
              </w:rPr>
              <w:t>5</w:t>
            </w:r>
          </w:p>
        </w:tc>
        <w:tc>
          <w:tcPr>
            <w:tcW w:w="383" w:type="dxa"/>
            <w:vMerge w:val="continue"/>
            <w:vAlign w:val="center"/>
          </w:tcPr>
          <w:p>
            <w:pPr>
              <w:widowControl w:val="0"/>
              <w:spacing w:after="0" w:line="240" w:lineRule="auto"/>
              <w:jc w:val="center"/>
              <w:rPr>
                <w:rFonts w:ascii="Times New Roman" w:hAnsi="Times New Roman" w:cs="Times New Roman"/>
                <w:kern w:val="2"/>
                <w:sz w:val="21"/>
                <w:szCs w:val="21"/>
              </w:rPr>
            </w:pPr>
          </w:p>
        </w:tc>
        <w:tc>
          <w:tcPr>
            <w:tcW w:w="1378" w:type="dxa"/>
            <w:vAlign w:val="center"/>
          </w:tcPr>
          <w:p>
            <w:pPr>
              <w:widowControl w:val="0"/>
              <w:spacing w:after="0" w:line="240" w:lineRule="auto"/>
              <w:jc w:val="center"/>
              <w:rPr>
                <w:rFonts w:ascii="Times New Roman" w:hAnsi="Times New Roman" w:cs="Times New Roman"/>
                <w:sz w:val="21"/>
                <w:szCs w:val="21"/>
              </w:rPr>
            </w:pPr>
            <w:r>
              <w:rPr>
                <w:rFonts w:ascii="Times New Roman" w:hAnsi="Times New Roman" w:cs="Times New Roman"/>
                <w:sz w:val="21"/>
                <w:szCs w:val="21"/>
              </w:rPr>
              <w:t>T型螺栓有力臂受弯破坏</w:t>
            </w:r>
          </w:p>
        </w:tc>
        <w:tc>
          <w:tcPr>
            <w:tcW w:w="3151" w:type="dxa"/>
            <w:vAlign w:val="center"/>
          </w:tcPr>
          <w:p>
            <w:pPr>
              <w:widowControl w:val="0"/>
              <w:spacing w:after="0" w:line="240" w:lineRule="auto"/>
              <w:jc w:val="center"/>
              <w:rPr>
                <w:rFonts w:ascii="Times New Roman" w:hAnsi="Times New Roman" w:cs="Times New Roman"/>
                <w:sz w:val="21"/>
                <w:szCs w:val="21"/>
              </w:rPr>
            </w:pPr>
            <m:oMathPara>
              <m:oMath>
                <m:sSubSup>
                  <m:sSubSupPr>
                    <m:ctrlPr>
                      <w:rPr>
                        <w:rFonts w:ascii="Cambria Math" w:hAnsi="Cambria Math" w:cs="Times New Roman"/>
                        <w:iCs/>
                        <w:kern w:val="2"/>
                        <w:sz w:val="21"/>
                        <w:szCs w:val="21"/>
                      </w:rPr>
                    </m:ctrlPr>
                  </m:sSubSupPr>
                  <m:e>
                    <m:r>
                      <w:rPr>
                        <w:rFonts w:ascii="Cambria Math" w:hAnsi="Cambria Math" w:cs="Times New Roman"/>
                        <w:sz w:val="21"/>
                        <w:szCs w:val="21"/>
                      </w:rPr>
                      <m:t>V</m:t>
                    </m:r>
                    <m:ctrlPr>
                      <w:rPr>
                        <w:rFonts w:ascii="Cambria Math" w:hAnsi="Cambria Math" w:cs="Times New Roman"/>
                        <w:iCs/>
                        <w:kern w:val="2"/>
                        <w:sz w:val="21"/>
                        <w:szCs w:val="21"/>
                      </w:rPr>
                    </m:ctrlPr>
                  </m:e>
                  <m:sub>
                    <m:r>
                      <m:rPr>
                        <m:sty m:val="p"/>
                      </m:rPr>
                      <w:rPr>
                        <w:rFonts w:ascii="Cambria Math" w:hAnsi="Cambria Math" w:cs="Times New Roman"/>
                        <w:sz w:val="21"/>
                        <w:szCs w:val="21"/>
                      </w:rPr>
                      <m:t>Ed</m:t>
                    </m:r>
                    <m:ctrlPr>
                      <w:rPr>
                        <w:rFonts w:ascii="Cambria Math" w:hAnsi="Cambria Math" w:cs="Times New Roman"/>
                        <w:iCs/>
                        <w:kern w:val="2"/>
                        <w:sz w:val="21"/>
                        <w:szCs w:val="21"/>
                      </w:rPr>
                    </m:ctrlPr>
                  </m:sub>
                  <m:sup>
                    <m:r>
                      <m:rPr>
                        <m:sty m:val="p"/>
                      </m:rPr>
                      <w:rPr>
                        <w:rFonts w:ascii="Cambria Math" w:hAnsi="Cambria Math" w:cs="Times New Roman"/>
                        <w:sz w:val="21"/>
                        <w:szCs w:val="21"/>
                      </w:rPr>
                      <m:t>cb</m:t>
                    </m:r>
                    <m:ctrlPr>
                      <w:rPr>
                        <w:rFonts w:ascii="Cambria Math" w:hAnsi="Cambria Math" w:cs="Times New Roman"/>
                        <w:iCs/>
                        <w:kern w:val="2"/>
                        <w:sz w:val="21"/>
                        <w:szCs w:val="21"/>
                      </w:rPr>
                    </m:ctrlPr>
                  </m:sup>
                </m:sSubSup>
                <m:r>
                  <w:rPr>
                    <w:rFonts w:ascii="Cambria Math" w:hAnsi="Cambria Math" w:cs="Times New Roman"/>
                    <w:sz w:val="21"/>
                    <w:szCs w:val="21"/>
                  </w:rPr>
                  <m:t>≤</m:t>
                </m:r>
                <m:sSub>
                  <m:sSubPr>
                    <m:ctrlPr>
                      <w:rPr>
                        <w:rFonts w:ascii="Cambria Math" w:hAnsi="Cambria Math" w:cs="Times New Roman"/>
                        <w:i/>
                        <w:kern w:val="2"/>
                        <w:sz w:val="21"/>
                        <w:szCs w:val="21"/>
                      </w:rPr>
                    </m:ctrlPr>
                  </m:sSubPr>
                  <m:e>
                    <m:r>
                      <w:rPr>
                        <w:rFonts w:ascii="Cambria Math" w:hAnsi="Cambria Math" w:cs="Times New Roman"/>
                        <w:sz w:val="21"/>
                        <w:szCs w:val="21"/>
                      </w:rPr>
                      <m:t>V</m:t>
                    </m:r>
                    <m:ctrlPr>
                      <w:rPr>
                        <w:rFonts w:ascii="Cambria Math" w:hAnsi="Cambria Math" w:cs="Times New Roman"/>
                        <w:i/>
                        <w:kern w:val="2"/>
                        <w:sz w:val="21"/>
                        <w:szCs w:val="21"/>
                      </w:rPr>
                    </m:ctrlPr>
                  </m:e>
                  <m:sub>
                    <m:r>
                      <m:rPr>
                        <m:sty m:val="p"/>
                      </m:rPr>
                      <w:rPr>
                        <w:rFonts w:ascii="Cambria Math" w:hAnsi="Cambria Math" w:cs="Times New Roman"/>
                        <w:sz w:val="21"/>
                        <w:szCs w:val="21"/>
                      </w:rPr>
                      <m:t>Rd,s,M</m:t>
                    </m:r>
                    <m:ctrlPr>
                      <w:rPr>
                        <w:rFonts w:ascii="Cambria Math" w:hAnsi="Cambria Math" w:cs="Times New Roman"/>
                        <w:i/>
                        <w:kern w:val="2"/>
                        <w:sz w:val="21"/>
                        <w:szCs w:val="21"/>
                      </w:rPr>
                    </m:ctrlPr>
                  </m:sub>
                </m:sSub>
                <m:r>
                  <w:rPr>
                    <w:rFonts w:ascii="Cambria Math" w:hAnsi="Cambria Math" w:cs="Times New Roman"/>
                    <w:sz w:val="21"/>
                    <w:szCs w:val="21"/>
                  </w:rPr>
                  <m:t>=</m:t>
                </m:r>
                <m:sSub>
                  <m:sSubPr>
                    <m:ctrlPr>
                      <w:rPr>
                        <w:rFonts w:ascii="Cambria Math" w:hAnsi="Cambria Math" w:cs="Times New Roman"/>
                        <w:i/>
                        <w:kern w:val="2"/>
                        <w:sz w:val="21"/>
                        <w:szCs w:val="21"/>
                      </w:rPr>
                    </m:ctrlPr>
                  </m:sSubPr>
                  <m:e>
                    <m:r>
                      <w:rPr>
                        <w:rFonts w:ascii="Cambria Math" w:hAnsi="Cambria Math" w:cs="Times New Roman"/>
                        <w:sz w:val="21"/>
                        <w:szCs w:val="21"/>
                      </w:rPr>
                      <m:t>V</m:t>
                    </m:r>
                    <m:ctrlPr>
                      <w:rPr>
                        <w:rFonts w:ascii="Cambria Math" w:hAnsi="Cambria Math" w:cs="Times New Roman"/>
                        <w:i/>
                        <w:kern w:val="2"/>
                        <w:sz w:val="21"/>
                        <w:szCs w:val="21"/>
                      </w:rPr>
                    </m:ctrlPr>
                  </m:e>
                  <m:sub>
                    <m:r>
                      <m:rPr>
                        <m:sty m:val="p"/>
                      </m:rPr>
                      <w:rPr>
                        <w:rFonts w:ascii="Cambria Math" w:hAnsi="Cambria Math" w:cs="Times New Roman"/>
                        <w:sz w:val="21"/>
                        <w:szCs w:val="21"/>
                      </w:rPr>
                      <m:t>Rk,s,M</m:t>
                    </m:r>
                    <m:ctrlPr>
                      <w:rPr>
                        <w:rFonts w:ascii="Cambria Math" w:hAnsi="Cambria Math" w:cs="Times New Roman"/>
                        <w:i/>
                        <w:kern w:val="2"/>
                        <w:sz w:val="21"/>
                        <w:szCs w:val="21"/>
                      </w:rPr>
                    </m:ctrlPr>
                  </m:sub>
                </m:sSub>
                <m:r>
                  <w:rPr>
                    <w:rFonts w:ascii="Cambria Math" w:hAnsi="Cambria Math" w:cs="Times New Roman"/>
                    <w:sz w:val="21"/>
                    <w:szCs w:val="21"/>
                  </w:rPr>
                  <m:t>/</m:t>
                </m:r>
                <m:sSub>
                  <m:sSubPr>
                    <m:ctrlPr>
                      <w:rPr>
                        <w:rFonts w:ascii="Cambria Math" w:hAnsi="Cambria Math" w:cs="Times New Roman"/>
                        <w:i/>
                        <w:kern w:val="2"/>
                        <w:sz w:val="21"/>
                        <w:szCs w:val="21"/>
                      </w:rPr>
                    </m:ctrlPr>
                  </m:sSubPr>
                  <m:e>
                    <m:r>
                      <w:rPr>
                        <w:rFonts w:ascii="Cambria Math" w:hAnsi="Cambria Math" w:cs="Times New Roman"/>
                        <w:sz w:val="21"/>
                        <w:szCs w:val="21"/>
                      </w:rPr>
                      <m:t>γ</m:t>
                    </m:r>
                    <m:ctrlPr>
                      <w:rPr>
                        <w:rFonts w:ascii="Cambria Math" w:hAnsi="Cambria Math" w:cs="Times New Roman"/>
                        <w:i/>
                        <w:kern w:val="2"/>
                        <w:sz w:val="21"/>
                        <w:szCs w:val="21"/>
                      </w:rPr>
                    </m:ctrlPr>
                  </m:e>
                  <m:sub>
                    <m:r>
                      <m:rPr>
                        <m:sty m:val="p"/>
                      </m:rPr>
                      <w:rPr>
                        <w:rFonts w:ascii="Cambria Math" w:hAnsi="Cambria Math" w:cs="Times New Roman"/>
                        <w:sz w:val="21"/>
                        <w:szCs w:val="21"/>
                      </w:rPr>
                      <m:t>Ms</m:t>
                    </m:r>
                    <m:ctrlPr>
                      <w:rPr>
                        <w:rFonts w:ascii="Cambria Math" w:hAnsi="Cambria Math" w:cs="Times New Roman"/>
                        <w:i/>
                        <w:kern w:val="2"/>
                        <w:sz w:val="21"/>
                        <w:szCs w:val="21"/>
                      </w:rPr>
                    </m:ctrlPr>
                  </m:sub>
                </m:sSub>
              </m:oMath>
            </m:oMathPara>
          </w:p>
        </w:tc>
        <w:tc>
          <w:tcPr>
            <w:tcW w:w="1615" w:type="dxa"/>
            <w:vAlign w:val="center"/>
          </w:tcPr>
          <w:p>
            <w:pPr>
              <w:widowControl w:val="0"/>
              <w:spacing w:after="0" w:line="240" w:lineRule="auto"/>
              <w:jc w:val="center"/>
              <w:rPr>
                <w:rFonts w:ascii="Times New Roman" w:hAnsi="Times New Roman" w:cs="Times New Roman"/>
                <w:sz w:val="21"/>
                <w:szCs w:val="21"/>
              </w:rPr>
            </w:pPr>
            <w:r>
              <w:rPr>
                <w:rFonts w:ascii="Times New Roman" w:hAnsi="Times New Roman" w:cs="Times New Roman"/>
                <w:sz w:val="21"/>
                <w:szCs w:val="21"/>
              </w:rPr>
              <w:t>最不利的T型螺栓</w:t>
            </w:r>
          </w:p>
        </w:tc>
        <w:tc>
          <w:tcPr>
            <w:tcW w:w="2022" w:type="dxa"/>
            <w:vAlign w:val="center"/>
          </w:tcPr>
          <w:p>
            <w:pPr>
              <w:widowControl w:val="0"/>
              <w:spacing w:after="0" w:line="240" w:lineRule="auto"/>
              <w:jc w:val="center"/>
              <w:rPr>
                <w:rFonts w:ascii="Times New Roman" w:hAnsi="Times New Roman" w:cs="Times New Roman"/>
                <w:sz w:val="21"/>
                <w:szCs w:val="21"/>
              </w:rPr>
            </w:pPr>
            <w:r>
              <w:rPr>
                <w:rFonts w:ascii="Times New Roman" w:hAnsi="Times New Roman" w:cs="Times New Roman"/>
                <w:sz w:val="21"/>
                <w:szCs w:val="21"/>
              </w:rPr>
              <w:drawing>
                <wp:inline distT="0" distB="0" distL="114300" distR="114300">
                  <wp:extent cx="539750" cy="313055"/>
                  <wp:effectExtent l="0" t="0" r="0" b="0"/>
                  <wp:docPr id="53" name="图片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图片 53"/>
                          <pic:cNvPicPr>
                            <a:picLocks noChangeAspect="1"/>
                          </pic:cNvPicPr>
                        </pic:nvPicPr>
                        <pic:blipFill>
                          <a:blip r:embed="rId61" cstate="print"/>
                          <a:srcRect l="34201" t="35688" r="53354" b="50332"/>
                          <a:stretch>
                            <a:fillRect/>
                          </a:stretch>
                        </pic:blipFill>
                        <pic:spPr>
                          <a:xfrm>
                            <a:off x="0" y="0"/>
                            <a:ext cx="540000" cy="313200"/>
                          </a:xfrm>
                          <a:prstGeom prst="rect">
                            <a:avLst/>
                          </a:prstGeom>
                          <a:noFill/>
                          <a:ln>
                            <a:noFill/>
                          </a:ln>
                        </pic:spPr>
                      </pic:pic>
                    </a:graphicData>
                  </a:graphic>
                </wp:inline>
              </w:drawing>
            </w:r>
          </w:p>
        </w:tc>
      </w:tr>
    </w:tbl>
    <w:p>
      <w:pPr>
        <w:widowControl w:val="0"/>
        <w:spacing w:after="0" w:line="360" w:lineRule="auto"/>
        <w:jc w:val="center"/>
        <w:rPr>
          <w:rFonts w:ascii="Times New Roman" w:hAnsi="Times New Roman" w:eastAsia="宋体" w:cs="Times New Roman"/>
          <w:b/>
          <w:bCs/>
          <w:kern w:val="2"/>
          <w:sz w:val="21"/>
          <w:szCs w:val="21"/>
        </w:rPr>
      </w:pPr>
      <w:r>
        <w:br w:type="page"/>
      </w:r>
      <w:r>
        <w:rPr>
          <w:rFonts w:ascii="Times New Roman" w:hAnsi="Times New Roman" w:eastAsia="宋体" w:cs="Times New Roman"/>
          <w:b/>
          <w:bCs/>
          <w:kern w:val="2"/>
          <w:sz w:val="21"/>
          <w:szCs w:val="21"/>
        </w:rPr>
        <w:t>表6.4.1  平行剪力作用下槽式预埋件</w:t>
      </w:r>
      <w:r>
        <w:rPr>
          <w:rFonts w:hint="eastAsia" w:ascii="Times New Roman" w:hAnsi="Times New Roman" w:eastAsia="宋体" w:cs="Times New Roman"/>
          <w:b/>
          <w:bCs/>
          <w:kern w:val="2"/>
          <w:sz w:val="21"/>
          <w:szCs w:val="21"/>
        </w:rPr>
        <w:t>系统</w:t>
      </w:r>
      <w:r>
        <w:rPr>
          <w:rFonts w:ascii="Times New Roman" w:hAnsi="Times New Roman" w:eastAsia="宋体" w:cs="Times New Roman"/>
          <w:b/>
          <w:bCs/>
          <w:kern w:val="2"/>
          <w:sz w:val="21"/>
          <w:szCs w:val="21"/>
        </w:rPr>
        <w:t>承载力设计值的验算项目</w:t>
      </w:r>
      <w:r>
        <w:rPr>
          <w:rFonts w:hint="eastAsia" w:ascii="Times New Roman" w:hAnsi="Times New Roman" w:eastAsia="宋体" w:cs="Times New Roman"/>
          <w:b/>
          <w:bCs/>
          <w:kern w:val="2"/>
          <w:sz w:val="21"/>
          <w:szCs w:val="21"/>
        </w:rPr>
        <w:t>（续）</w:t>
      </w:r>
    </w:p>
    <w:tbl>
      <w:tblPr>
        <w:tblStyle w:val="18"/>
        <w:tblW w:w="9038" w:type="dxa"/>
        <w:tblInd w:w="-15"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5"/>
        <w:gridCol w:w="474"/>
        <w:gridCol w:w="396"/>
        <w:gridCol w:w="1365"/>
        <w:gridCol w:w="3151"/>
        <w:gridCol w:w="1615"/>
        <w:gridCol w:w="202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489" w:type="dxa"/>
            <w:gridSpan w:val="2"/>
            <w:vAlign w:val="center"/>
          </w:tcPr>
          <w:p>
            <w:pPr>
              <w:widowControl w:val="0"/>
              <w:spacing w:after="0" w:line="240" w:lineRule="auto"/>
              <w:jc w:val="center"/>
              <w:rPr>
                <w:rFonts w:ascii="Times New Roman" w:hAnsi="Times New Roman" w:cs="Times New Roman"/>
                <w:kern w:val="2"/>
                <w:sz w:val="21"/>
                <w:szCs w:val="21"/>
              </w:rPr>
            </w:pPr>
            <w:r>
              <w:rPr>
                <w:rFonts w:ascii="Times New Roman" w:hAnsi="Times New Roman" w:cs="Times New Roman"/>
                <w:kern w:val="2"/>
                <w:sz w:val="21"/>
                <w:szCs w:val="21"/>
              </w:rPr>
              <w:t>序号</w:t>
            </w:r>
          </w:p>
        </w:tc>
        <w:tc>
          <w:tcPr>
            <w:tcW w:w="1761" w:type="dxa"/>
            <w:gridSpan w:val="2"/>
            <w:vAlign w:val="center"/>
          </w:tcPr>
          <w:p>
            <w:pPr>
              <w:widowControl w:val="0"/>
              <w:spacing w:after="0" w:line="240" w:lineRule="auto"/>
              <w:jc w:val="center"/>
              <w:rPr>
                <w:rFonts w:ascii="Times New Roman" w:hAnsi="Times New Roman" w:cs="Times New Roman"/>
                <w:kern w:val="2"/>
                <w:sz w:val="21"/>
                <w:szCs w:val="21"/>
              </w:rPr>
            </w:pPr>
            <w:r>
              <w:rPr>
                <w:rFonts w:ascii="Times New Roman" w:hAnsi="Times New Roman" w:cs="Times New Roman"/>
                <w:sz w:val="21"/>
                <w:szCs w:val="21"/>
              </w:rPr>
              <w:t>失效模式</w:t>
            </w:r>
          </w:p>
        </w:tc>
        <w:tc>
          <w:tcPr>
            <w:tcW w:w="3151" w:type="dxa"/>
            <w:vAlign w:val="center"/>
          </w:tcPr>
          <w:p>
            <w:pPr>
              <w:widowControl w:val="0"/>
              <w:spacing w:after="0" w:line="240" w:lineRule="auto"/>
              <w:jc w:val="center"/>
              <w:rPr>
                <w:rFonts w:ascii="Times New Roman" w:hAnsi="Times New Roman" w:cs="Times New Roman"/>
                <w:sz w:val="21"/>
                <w:szCs w:val="21"/>
              </w:rPr>
            </w:pPr>
            <w:r>
              <w:rPr>
                <w:rFonts w:ascii="Times New Roman" w:hAnsi="Times New Roman" w:cs="Times New Roman"/>
                <w:sz w:val="21"/>
                <w:szCs w:val="21"/>
              </w:rPr>
              <w:t>承载力验算</w:t>
            </w:r>
          </w:p>
        </w:tc>
        <w:tc>
          <w:tcPr>
            <w:tcW w:w="1615" w:type="dxa"/>
            <w:vAlign w:val="center"/>
          </w:tcPr>
          <w:p>
            <w:pPr>
              <w:widowControl w:val="0"/>
              <w:spacing w:after="0" w:line="240" w:lineRule="auto"/>
              <w:jc w:val="center"/>
              <w:rPr>
                <w:rFonts w:ascii="Times New Roman" w:hAnsi="Times New Roman" w:cs="Times New Roman"/>
                <w:sz w:val="21"/>
                <w:szCs w:val="21"/>
              </w:rPr>
            </w:pPr>
            <w:r>
              <w:rPr>
                <w:rFonts w:ascii="Times New Roman" w:hAnsi="Times New Roman" w:cs="Times New Roman"/>
                <w:sz w:val="21"/>
                <w:szCs w:val="21"/>
              </w:rPr>
              <w:t>最不利的受力部位或部件</w:t>
            </w:r>
          </w:p>
        </w:tc>
        <w:tc>
          <w:tcPr>
            <w:tcW w:w="2022" w:type="dxa"/>
            <w:vAlign w:val="center"/>
          </w:tcPr>
          <w:p>
            <w:pPr>
              <w:widowControl w:val="0"/>
              <w:spacing w:after="0" w:line="240" w:lineRule="auto"/>
              <w:jc w:val="center"/>
              <w:rPr>
                <w:rFonts w:ascii="Times New Roman" w:hAnsi="Times New Roman" w:cs="Times New Roman"/>
                <w:sz w:val="21"/>
                <w:szCs w:val="21"/>
              </w:rPr>
            </w:pPr>
            <w:r>
              <w:rPr>
                <w:rFonts w:ascii="Times New Roman" w:hAnsi="Times New Roman" w:cs="Times New Roman"/>
                <w:sz w:val="21"/>
                <w:szCs w:val="21"/>
              </w:rPr>
              <w:t>示意图</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Before w:val="1"/>
          <w:wBefore w:w="15" w:type="dxa"/>
          <w:trHeight w:val="701" w:hRule="atLeast"/>
        </w:trPr>
        <w:tc>
          <w:tcPr>
            <w:tcW w:w="474" w:type="dxa"/>
            <w:vAlign w:val="center"/>
          </w:tcPr>
          <w:p>
            <w:pPr>
              <w:widowControl w:val="0"/>
              <w:spacing w:after="0" w:line="240" w:lineRule="auto"/>
              <w:jc w:val="center"/>
              <w:rPr>
                <w:rFonts w:ascii="Times New Roman" w:hAnsi="Times New Roman" w:cs="Times New Roman"/>
                <w:kern w:val="2"/>
                <w:sz w:val="21"/>
                <w:szCs w:val="21"/>
              </w:rPr>
            </w:pPr>
            <w:r>
              <w:rPr>
                <w:rFonts w:ascii="Times New Roman" w:hAnsi="Times New Roman" w:cs="Times New Roman"/>
                <w:sz w:val="21"/>
                <w:szCs w:val="21"/>
              </w:rPr>
              <w:t>6</w:t>
            </w:r>
          </w:p>
        </w:tc>
        <w:tc>
          <w:tcPr>
            <w:tcW w:w="396" w:type="dxa"/>
            <w:vMerge w:val="restart"/>
            <w:vAlign w:val="center"/>
          </w:tcPr>
          <w:p>
            <w:pPr>
              <w:widowControl w:val="0"/>
              <w:spacing w:after="0" w:line="240" w:lineRule="auto"/>
              <w:jc w:val="center"/>
              <w:rPr>
                <w:rFonts w:ascii="Times New Roman" w:hAnsi="Times New Roman" w:cs="Times New Roman"/>
                <w:kern w:val="2"/>
                <w:sz w:val="21"/>
                <w:szCs w:val="21"/>
              </w:rPr>
            </w:pPr>
            <w:r>
              <w:rPr>
                <w:rFonts w:ascii="Times New Roman" w:hAnsi="Times New Roman" w:cs="Times New Roman"/>
                <w:kern w:val="2"/>
                <w:sz w:val="21"/>
                <w:szCs w:val="21"/>
              </w:rPr>
              <w:t>混凝土破坏</w:t>
            </w:r>
          </w:p>
        </w:tc>
        <w:tc>
          <w:tcPr>
            <w:tcW w:w="1365" w:type="dxa"/>
            <w:vAlign w:val="center"/>
          </w:tcPr>
          <w:p>
            <w:pPr>
              <w:widowControl w:val="0"/>
              <w:spacing w:after="0" w:line="240" w:lineRule="auto"/>
              <w:jc w:val="center"/>
              <w:rPr>
                <w:rFonts w:ascii="Times New Roman" w:hAnsi="Times New Roman" w:cs="Times New Roman"/>
                <w:kern w:val="2"/>
                <w:sz w:val="21"/>
                <w:szCs w:val="21"/>
              </w:rPr>
            </w:pPr>
            <w:r>
              <w:rPr>
                <w:rFonts w:ascii="Times New Roman" w:hAnsi="Times New Roman" w:cs="Times New Roman"/>
                <w:sz w:val="21"/>
                <w:szCs w:val="21"/>
              </w:rPr>
              <w:t>混凝土剪撬破坏</w:t>
            </w:r>
          </w:p>
        </w:tc>
        <w:tc>
          <w:tcPr>
            <w:tcW w:w="3151" w:type="dxa"/>
            <w:vAlign w:val="center"/>
          </w:tcPr>
          <w:p>
            <w:pPr>
              <w:widowControl w:val="0"/>
              <w:spacing w:after="0" w:line="240" w:lineRule="auto"/>
              <w:jc w:val="center"/>
              <w:rPr>
                <w:rFonts w:ascii="Times New Roman" w:hAnsi="Times New Roman" w:cs="Times New Roman"/>
                <w:sz w:val="21"/>
                <w:szCs w:val="21"/>
              </w:rPr>
            </w:pPr>
            <m:oMathPara>
              <m:oMath>
                <m:sSubSup>
                  <m:sSubSupPr>
                    <m:ctrlPr>
                      <w:rPr>
                        <w:rFonts w:ascii="Cambria Math" w:hAnsi="Cambria Math" w:cs="Times New Roman"/>
                        <w:iCs/>
                        <w:kern w:val="2"/>
                        <w:sz w:val="21"/>
                        <w:szCs w:val="21"/>
                      </w:rPr>
                    </m:ctrlPr>
                  </m:sSubSupPr>
                  <m:e>
                    <m:r>
                      <w:rPr>
                        <w:rFonts w:ascii="Cambria Math" w:hAnsi="Cambria Math" w:cs="Times New Roman"/>
                        <w:sz w:val="21"/>
                        <w:szCs w:val="21"/>
                      </w:rPr>
                      <m:t>V</m:t>
                    </m:r>
                    <m:ctrlPr>
                      <w:rPr>
                        <w:rFonts w:ascii="Cambria Math" w:hAnsi="Cambria Math" w:cs="Times New Roman"/>
                        <w:iCs/>
                        <w:kern w:val="2"/>
                        <w:sz w:val="21"/>
                        <w:szCs w:val="21"/>
                      </w:rPr>
                    </m:ctrlPr>
                  </m:e>
                  <m:sub>
                    <m:r>
                      <m:rPr>
                        <m:sty m:val="p"/>
                      </m:rPr>
                      <w:rPr>
                        <w:rFonts w:ascii="Cambria Math" w:hAnsi="Cambria Math" w:cs="Times New Roman"/>
                        <w:sz w:val="21"/>
                        <w:szCs w:val="21"/>
                      </w:rPr>
                      <m:t>Ed</m:t>
                    </m:r>
                    <m:ctrlPr>
                      <w:rPr>
                        <w:rFonts w:ascii="Cambria Math" w:hAnsi="Cambria Math" w:cs="Times New Roman"/>
                        <w:iCs/>
                        <w:kern w:val="2"/>
                        <w:sz w:val="21"/>
                        <w:szCs w:val="21"/>
                      </w:rPr>
                    </m:ctrlPr>
                  </m:sub>
                  <m:sup>
                    <m:r>
                      <m:rPr>
                        <m:sty m:val="p"/>
                      </m:rPr>
                      <w:rPr>
                        <w:rFonts w:ascii="Cambria Math" w:hAnsi="Cambria Math" w:cs="Times New Roman"/>
                        <w:sz w:val="21"/>
                        <w:szCs w:val="21"/>
                      </w:rPr>
                      <m:t>a</m:t>
                    </m:r>
                    <m:ctrlPr>
                      <w:rPr>
                        <w:rFonts w:ascii="Cambria Math" w:hAnsi="Cambria Math" w:cs="Times New Roman"/>
                        <w:iCs/>
                        <w:kern w:val="2"/>
                        <w:sz w:val="21"/>
                        <w:szCs w:val="21"/>
                      </w:rPr>
                    </m:ctrlPr>
                  </m:sup>
                </m:sSubSup>
                <m:r>
                  <m:rPr>
                    <m:sty m:val="p"/>
                  </m:rPr>
                  <w:rPr>
                    <w:rFonts w:ascii="Cambria Math" w:hAnsi="Cambria Math" w:cs="Times New Roman"/>
                    <w:sz w:val="21"/>
                    <w:szCs w:val="21"/>
                  </w:rPr>
                  <m:t>≤</m:t>
                </m:r>
                <m:sSub>
                  <m:sSubPr>
                    <m:ctrlPr>
                      <w:rPr>
                        <w:rFonts w:ascii="Cambria Math" w:hAnsi="Cambria Math" w:cs="Times New Roman"/>
                        <w:kern w:val="2"/>
                        <w:sz w:val="21"/>
                        <w:szCs w:val="21"/>
                      </w:rPr>
                    </m:ctrlPr>
                  </m:sSubPr>
                  <m:e>
                    <m:r>
                      <w:rPr>
                        <w:rFonts w:ascii="Cambria Math" w:hAnsi="Cambria Math" w:cs="Times New Roman"/>
                        <w:sz w:val="21"/>
                        <w:szCs w:val="21"/>
                      </w:rPr>
                      <m:t>V</m:t>
                    </m:r>
                    <m:ctrlPr>
                      <w:rPr>
                        <w:rFonts w:ascii="Cambria Math" w:hAnsi="Cambria Math" w:cs="Times New Roman"/>
                        <w:kern w:val="2"/>
                        <w:sz w:val="21"/>
                        <w:szCs w:val="21"/>
                      </w:rPr>
                    </m:ctrlPr>
                  </m:e>
                  <m:sub>
                    <m:r>
                      <m:rPr>
                        <m:sty m:val="p"/>
                      </m:rPr>
                      <w:rPr>
                        <w:rFonts w:ascii="Cambria Math" w:hAnsi="Cambria Math" w:cs="Times New Roman"/>
                        <w:sz w:val="21"/>
                        <w:szCs w:val="21"/>
                      </w:rPr>
                      <m:t>Rd,cp,x</m:t>
                    </m:r>
                    <m:ctrlPr>
                      <w:rPr>
                        <w:rFonts w:ascii="Cambria Math" w:hAnsi="Cambria Math" w:cs="Times New Roman"/>
                        <w:kern w:val="2"/>
                        <w:sz w:val="21"/>
                        <w:szCs w:val="21"/>
                      </w:rPr>
                    </m:ctrlPr>
                  </m:sub>
                </m:sSub>
                <m:r>
                  <w:rPr>
                    <w:rFonts w:ascii="Cambria Math" w:hAnsi="Cambria Math" w:cs="Times New Roman"/>
                    <w:sz w:val="21"/>
                    <w:szCs w:val="21"/>
                  </w:rPr>
                  <m:t>=</m:t>
                </m:r>
                <m:sSub>
                  <m:sSubPr>
                    <m:ctrlPr>
                      <w:rPr>
                        <w:rFonts w:ascii="Cambria Math" w:hAnsi="Cambria Math" w:cs="Times New Roman"/>
                        <w:i/>
                        <w:kern w:val="2"/>
                        <w:sz w:val="21"/>
                        <w:szCs w:val="21"/>
                      </w:rPr>
                    </m:ctrlPr>
                  </m:sSubPr>
                  <m:e>
                    <m:r>
                      <w:rPr>
                        <w:rFonts w:ascii="Cambria Math" w:hAnsi="Cambria Math" w:cs="Times New Roman"/>
                        <w:sz w:val="21"/>
                        <w:szCs w:val="21"/>
                      </w:rPr>
                      <m:t>V</m:t>
                    </m:r>
                    <m:ctrlPr>
                      <w:rPr>
                        <w:rFonts w:ascii="Cambria Math" w:hAnsi="Cambria Math" w:cs="Times New Roman"/>
                        <w:i/>
                        <w:kern w:val="2"/>
                        <w:sz w:val="21"/>
                        <w:szCs w:val="21"/>
                      </w:rPr>
                    </m:ctrlPr>
                  </m:e>
                  <m:sub>
                    <m:r>
                      <m:rPr>
                        <m:sty m:val="p"/>
                      </m:rPr>
                      <w:rPr>
                        <w:rFonts w:ascii="Cambria Math" w:hAnsi="Cambria Math" w:cs="Times New Roman"/>
                        <w:sz w:val="21"/>
                        <w:szCs w:val="21"/>
                      </w:rPr>
                      <m:t>Rk,cp,x</m:t>
                    </m:r>
                    <m:ctrlPr>
                      <w:rPr>
                        <w:rFonts w:ascii="Cambria Math" w:hAnsi="Cambria Math" w:cs="Times New Roman"/>
                        <w:i/>
                        <w:kern w:val="2"/>
                        <w:sz w:val="21"/>
                        <w:szCs w:val="21"/>
                      </w:rPr>
                    </m:ctrlPr>
                  </m:sub>
                </m:sSub>
                <m:r>
                  <w:rPr>
                    <w:rFonts w:ascii="Cambria Math" w:hAnsi="Cambria Math" w:cs="Times New Roman"/>
                    <w:sz w:val="21"/>
                    <w:szCs w:val="21"/>
                  </w:rPr>
                  <m:t>/</m:t>
                </m:r>
                <m:sSub>
                  <m:sSubPr>
                    <m:ctrlPr>
                      <w:rPr>
                        <w:rFonts w:ascii="Cambria Math" w:hAnsi="Cambria Math" w:cs="Times New Roman"/>
                        <w:i/>
                        <w:kern w:val="2"/>
                        <w:sz w:val="21"/>
                        <w:szCs w:val="21"/>
                      </w:rPr>
                    </m:ctrlPr>
                  </m:sSubPr>
                  <m:e>
                    <m:r>
                      <w:rPr>
                        <w:rFonts w:ascii="Cambria Math" w:hAnsi="Cambria Math" w:cs="Times New Roman"/>
                        <w:sz w:val="21"/>
                        <w:szCs w:val="21"/>
                      </w:rPr>
                      <m:t>γ</m:t>
                    </m:r>
                    <m:ctrlPr>
                      <w:rPr>
                        <w:rFonts w:ascii="Cambria Math" w:hAnsi="Cambria Math" w:cs="Times New Roman"/>
                        <w:i/>
                        <w:kern w:val="2"/>
                        <w:sz w:val="21"/>
                        <w:szCs w:val="21"/>
                      </w:rPr>
                    </m:ctrlPr>
                  </m:e>
                  <m:sub>
                    <m:r>
                      <m:rPr>
                        <m:sty m:val="p"/>
                      </m:rPr>
                      <w:rPr>
                        <w:rFonts w:ascii="Cambria Math" w:hAnsi="Cambria Math" w:cs="Times New Roman"/>
                        <w:sz w:val="21"/>
                        <w:szCs w:val="21"/>
                      </w:rPr>
                      <m:t>Mc</m:t>
                    </m:r>
                    <m:ctrlPr>
                      <w:rPr>
                        <w:rFonts w:ascii="Cambria Math" w:hAnsi="Cambria Math" w:cs="Times New Roman"/>
                        <w:i/>
                        <w:kern w:val="2"/>
                        <w:sz w:val="21"/>
                        <w:szCs w:val="21"/>
                      </w:rPr>
                    </m:ctrlPr>
                  </m:sub>
                </m:sSub>
              </m:oMath>
            </m:oMathPara>
          </w:p>
        </w:tc>
        <w:tc>
          <w:tcPr>
            <w:tcW w:w="1615" w:type="dxa"/>
            <w:vAlign w:val="center"/>
          </w:tcPr>
          <w:p>
            <w:pPr>
              <w:widowControl w:val="0"/>
              <w:spacing w:after="0" w:line="240" w:lineRule="auto"/>
              <w:jc w:val="center"/>
              <w:rPr>
                <w:rFonts w:ascii="Times New Roman" w:hAnsi="Times New Roman" w:cs="Times New Roman"/>
                <w:sz w:val="21"/>
                <w:szCs w:val="21"/>
              </w:rPr>
            </w:pPr>
            <w:r>
              <w:rPr>
                <w:rFonts w:ascii="Times New Roman" w:hAnsi="Times New Roman" w:cs="Times New Roman"/>
                <w:sz w:val="21"/>
                <w:szCs w:val="21"/>
              </w:rPr>
              <w:t>最不利的锚件</w:t>
            </w:r>
          </w:p>
        </w:tc>
        <w:tc>
          <w:tcPr>
            <w:tcW w:w="2022" w:type="dxa"/>
            <w:vAlign w:val="center"/>
          </w:tcPr>
          <w:p>
            <w:pPr>
              <w:widowControl w:val="0"/>
              <w:spacing w:after="0" w:line="240" w:lineRule="auto"/>
              <w:jc w:val="center"/>
              <w:rPr>
                <w:rFonts w:ascii="Times New Roman" w:hAnsi="Times New Roman" w:cs="Times New Roman"/>
                <w:sz w:val="21"/>
                <w:szCs w:val="21"/>
              </w:rPr>
            </w:pPr>
            <w:r>
              <w:rPr>
                <w:rFonts w:ascii="Times New Roman" w:hAnsi="Times New Roman" w:cs="Times New Roman"/>
                <w:sz w:val="21"/>
                <w:szCs w:val="21"/>
              </w:rPr>
              <w:drawing>
                <wp:inline distT="0" distB="0" distL="114300" distR="114300">
                  <wp:extent cx="539750" cy="262255"/>
                  <wp:effectExtent l="0" t="0" r="0" b="4445"/>
                  <wp:docPr id="54" name="图片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图片 54"/>
                          <pic:cNvPicPr>
                            <a:picLocks noChangeAspect="1"/>
                          </pic:cNvPicPr>
                        </pic:nvPicPr>
                        <pic:blipFill>
                          <a:blip r:embed="rId62" cstate="print"/>
                          <a:srcRect l="51475" t="38037" r="35336" b="49458"/>
                          <a:stretch>
                            <a:fillRect/>
                          </a:stretch>
                        </pic:blipFill>
                        <pic:spPr>
                          <a:xfrm>
                            <a:off x="0" y="0"/>
                            <a:ext cx="540000" cy="262800"/>
                          </a:xfrm>
                          <a:prstGeom prst="rect">
                            <a:avLst/>
                          </a:prstGeom>
                          <a:noFill/>
                          <a:ln>
                            <a:noFill/>
                          </a:ln>
                        </pic:spPr>
                      </pic:pic>
                    </a:graphicData>
                  </a:graphic>
                </wp:inline>
              </w:drawing>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Before w:val="1"/>
          <w:wBefore w:w="15" w:type="dxa"/>
          <w:trHeight w:val="980" w:hRule="atLeast"/>
        </w:trPr>
        <w:tc>
          <w:tcPr>
            <w:tcW w:w="474" w:type="dxa"/>
            <w:vAlign w:val="center"/>
          </w:tcPr>
          <w:p>
            <w:pPr>
              <w:widowControl w:val="0"/>
              <w:spacing w:after="0" w:line="240" w:lineRule="auto"/>
              <w:jc w:val="center"/>
              <w:rPr>
                <w:rFonts w:ascii="Times New Roman" w:hAnsi="Times New Roman" w:cs="Times New Roman"/>
                <w:kern w:val="2"/>
                <w:sz w:val="21"/>
                <w:szCs w:val="21"/>
              </w:rPr>
            </w:pPr>
            <w:r>
              <w:rPr>
                <w:rFonts w:ascii="Times New Roman" w:hAnsi="Times New Roman" w:cs="Times New Roman"/>
                <w:sz w:val="21"/>
                <w:szCs w:val="21"/>
              </w:rPr>
              <w:t>7</w:t>
            </w:r>
          </w:p>
        </w:tc>
        <w:tc>
          <w:tcPr>
            <w:tcW w:w="396" w:type="dxa"/>
            <w:vMerge w:val="continue"/>
            <w:vAlign w:val="center"/>
          </w:tcPr>
          <w:p>
            <w:pPr>
              <w:widowControl w:val="0"/>
              <w:spacing w:after="0" w:line="240" w:lineRule="auto"/>
              <w:jc w:val="center"/>
              <w:rPr>
                <w:rFonts w:ascii="Times New Roman" w:hAnsi="Times New Roman" w:cs="Times New Roman"/>
                <w:kern w:val="2"/>
                <w:sz w:val="21"/>
                <w:szCs w:val="21"/>
              </w:rPr>
            </w:pPr>
          </w:p>
        </w:tc>
        <w:tc>
          <w:tcPr>
            <w:tcW w:w="1365" w:type="dxa"/>
            <w:vAlign w:val="center"/>
          </w:tcPr>
          <w:p>
            <w:pPr>
              <w:widowControl w:val="0"/>
              <w:spacing w:after="0" w:line="240" w:lineRule="auto"/>
              <w:jc w:val="center"/>
              <w:rPr>
                <w:rFonts w:ascii="Times New Roman" w:hAnsi="Times New Roman" w:cs="Times New Roman"/>
                <w:kern w:val="2"/>
                <w:sz w:val="21"/>
                <w:szCs w:val="21"/>
              </w:rPr>
            </w:pPr>
            <w:r>
              <w:rPr>
                <w:rFonts w:ascii="Times New Roman" w:hAnsi="Times New Roman" w:cs="Times New Roman"/>
                <w:sz w:val="21"/>
                <w:szCs w:val="21"/>
              </w:rPr>
              <w:t>混凝土边缘破坏</w:t>
            </w:r>
          </w:p>
        </w:tc>
        <w:tc>
          <w:tcPr>
            <w:tcW w:w="3151" w:type="dxa"/>
            <w:vAlign w:val="center"/>
          </w:tcPr>
          <w:p>
            <w:pPr>
              <w:widowControl w:val="0"/>
              <w:spacing w:after="0" w:line="240" w:lineRule="auto"/>
              <w:jc w:val="center"/>
              <w:rPr>
                <w:rFonts w:ascii="Times New Roman" w:hAnsi="Times New Roman" w:cs="Times New Roman"/>
                <w:sz w:val="21"/>
                <w:szCs w:val="21"/>
              </w:rPr>
            </w:pPr>
            <m:oMathPara>
              <m:oMath>
                <m:sSubSup>
                  <m:sSubSupPr>
                    <m:ctrlPr>
                      <w:rPr>
                        <w:rFonts w:ascii="Cambria Math" w:hAnsi="Cambria Math" w:cs="Times New Roman"/>
                        <w:iCs/>
                        <w:kern w:val="2"/>
                        <w:sz w:val="21"/>
                        <w:szCs w:val="21"/>
                      </w:rPr>
                    </m:ctrlPr>
                  </m:sSubSupPr>
                  <m:e>
                    <m:r>
                      <w:rPr>
                        <w:rFonts w:ascii="Cambria Math" w:hAnsi="Cambria Math" w:cs="Times New Roman"/>
                        <w:sz w:val="21"/>
                        <w:szCs w:val="21"/>
                      </w:rPr>
                      <m:t>V</m:t>
                    </m:r>
                    <m:ctrlPr>
                      <w:rPr>
                        <w:rFonts w:ascii="Cambria Math" w:hAnsi="Cambria Math" w:cs="Times New Roman"/>
                        <w:iCs/>
                        <w:kern w:val="2"/>
                        <w:sz w:val="21"/>
                        <w:szCs w:val="21"/>
                      </w:rPr>
                    </m:ctrlPr>
                  </m:e>
                  <m:sub>
                    <m:r>
                      <m:rPr>
                        <m:sty m:val="p"/>
                      </m:rPr>
                      <w:rPr>
                        <w:rFonts w:ascii="Cambria Math" w:hAnsi="Cambria Math" w:cs="Times New Roman"/>
                        <w:sz w:val="21"/>
                        <w:szCs w:val="21"/>
                      </w:rPr>
                      <m:t>Ed</m:t>
                    </m:r>
                    <m:ctrlPr>
                      <w:rPr>
                        <w:rFonts w:ascii="Cambria Math" w:hAnsi="Cambria Math" w:cs="Times New Roman"/>
                        <w:iCs/>
                        <w:kern w:val="2"/>
                        <w:sz w:val="21"/>
                        <w:szCs w:val="21"/>
                      </w:rPr>
                    </m:ctrlPr>
                  </m:sub>
                  <m:sup>
                    <m:r>
                      <m:rPr>
                        <m:sty m:val="p"/>
                      </m:rPr>
                      <w:rPr>
                        <w:rFonts w:ascii="Cambria Math" w:hAnsi="Cambria Math" w:cs="Times New Roman"/>
                        <w:sz w:val="21"/>
                        <w:szCs w:val="21"/>
                      </w:rPr>
                      <m:t>a</m:t>
                    </m:r>
                    <m:ctrlPr>
                      <w:rPr>
                        <w:rFonts w:ascii="Cambria Math" w:hAnsi="Cambria Math" w:cs="Times New Roman"/>
                        <w:iCs/>
                        <w:kern w:val="2"/>
                        <w:sz w:val="21"/>
                        <w:szCs w:val="21"/>
                      </w:rPr>
                    </m:ctrlPr>
                  </m:sup>
                </m:sSubSup>
                <m:r>
                  <m:rPr>
                    <m:sty m:val="p"/>
                  </m:rPr>
                  <w:rPr>
                    <w:rFonts w:ascii="Cambria Math" w:hAnsi="Cambria Math" w:cs="Times New Roman"/>
                    <w:sz w:val="21"/>
                    <w:szCs w:val="21"/>
                  </w:rPr>
                  <m:t>≤</m:t>
                </m:r>
                <m:sSub>
                  <m:sSubPr>
                    <m:ctrlPr>
                      <w:rPr>
                        <w:rFonts w:ascii="Cambria Math" w:hAnsi="Cambria Math" w:cs="Times New Roman"/>
                        <w:kern w:val="2"/>
                        <w:sz w:val="21"/>
                        <w:szCs w:val="21"/>
                      </w:rPr>
                    </m:ctrlPr>
                  </m:sSubPr>
                  <m:e>
                    <m:r>
                      <w:rPr>
                        <w:rFonts w:ascii="Cambria Math" w:hAnsi="Cambria Math" w:cs="Times New Roman"/>
                        <w:sz w:val="21"/>
                        <w:szCs w:val="21"/>
                      </w:rPr>
                      <m:t>V</m:t>
                    </m:r>
                    <m:ctrlPr>
                      <w:rPr>
                        <w:rFonts w:ascii="Cambria Math" w:hAnsi="Cambria Math" w:cs="Times New Roman"/>
                        <w:kern w:val="2"/>
                        <w:sz w:val="21"/>
                        <w:szCs w:val="21"/>
                      </w:rPr>
                    </m:ctrlPr>
                  </m:e>
                  <m:sub>
                    <m:r>
                      <m:rPr>
                        <m:sty m:val="p"/>
                      </m:rPr>
                      <w:rPr>
                        <w:rFonts w:ascii="Cambria Math" w:hAnsi="Cambria Math" w:cs="Times New Roman"/>
                        <w:sz w:val="21"/>
                        <w:szCs w:val="21"/>
                      </w:rPr>
                      <m:t>Rd,c,x</m:t>
                    </m:r>
                    <m:ctrlPr>
                      <w:rPr>
                        <w:rFonts w:ascii="Cambria Math" w:hAnsi="Cambria Math" w:cs="Times New Roman"/>
                        <w:kern w:val="2"/>
                        <w:sz w:val="21"/>
                        <w:szCs w:val="21"/>
                      </w:rPr>
                    </m:ctrlPr>
                  </m:sub>
                </m:sSub>
                <m:r>
                  <w:rPr>
                    <w:rFonts w:ascii="Cambria Math" w:hAnsi="Cambria Math" w:cs="Times New Roman"/>
                    <w:sz w:val="21"/>
                    <w:szCs w:val="21"/>
                  </w:rPr>
                  <m:t>=</m:t>
                </m:r>
                <m:sSub>
                  <m:sSubPr>
                    <m:ctrlPr>
                      <w:rPr>
                        <w:rFonts w:ascii="Cambria Math" w:hAnsi="Cambria Math" w:cs="Times New Roman"/>
                        <w:i/>
                        <w:kern w:val="2"/>
                        <w:sz w:val="21"/>
                        <w:szCs w:val="21"/>
                      </w:rPr>
                    </m:ctrlPr>
                  </m:sSubPr>
                  <m:e>
                    <m:r>
                      <w:rPr>
                        <w:rFonts w:ascii="Cambria Math" w:hAnsi="Cambria Math" w:cs="Times New Roman"/>
                        <w:sz w:val="21"/>
                        <w:szCs w:val="21"/>
                      </w:rPr>
                      <m:t>V</m:t>
                    </m:r>
                    <m:ctrlPr>
                      <w:rPr>
                        <w:rFonts w:ascii="Cambria Math" w:hAnsi="Cambria Math" w:cs="Times New Roman"/>
                        <w:i/>
                        <w:kern w:val="2"/>
                        <w:sz w:val="21"/>
                        <w:szCs w:val="21"/>
                      </w:rPr>
                    </m:ctrlPr>
                  </m:e>
                  <m:sub>
                    <m:r>
                      <m:rPr>
                        <m:sty m:val="p"/>
                      </m:rPr>
                      <w:rPr>
                        <w:rFonts w:ascii="Cambria Math" w:hAnsi="Cambria Math" w:cs="Times New Roman"/>
                        <w:sz w:val="21"/>
                        <w:szCs w:val="21"/>
                      </w:rPr>
                      <m:t>Rk,c,x</m:t>
                    </m:r>
                    <m:ctrlPr>
                      <w:rPr>
                        <w:rFonts w:ascii="Cambria Math" w:hAnsi="Cambria Math" w:cs="Times New Roman"/>
                        <w:i/>
                        <w:kern w:val="2"/>
                        <w:sz w:val="21"/>
                        <w:szCs w:val="21"/>
                      </w:rPr>
                    </m:ctrlPr>
                  </m:sub>
                </m:sSub>
                <m:r>
                  <w:rPr>
                    <w:rFonts w:ascii="Cambria Math" w:hAnsi="Cambria Math" w:cs="Times New Roman"/>
                    <w:sz w:val="21"/>
                    <w:szCs w:val="21"/>
                  </w:rPr>
                  <m:t>/</m:t>
                </m:r>
                <m:sSub>
                  <m:sSubPr>
                    <m:ctrlPr>
                      <w:rPr>
                        <w:rFonts w:ascii="Cambria Math" w:hAnsi="Cambria Math" w:cs="Times New Roman"/>
                        <w:i/>
                        <w:kern w:val="2"/>
                        <w:sz w:val="21"/>
                        <w:szCs w:val="21"/>
                      </w:rPr>
                    </m:ctrlPr>
                  </m:sSubPr>
                  <m:e>
                    <m:r>
                      <w:rPr>
                        <w:rFonts w:ascii="Cambria Math" w:hAnsi="Cambria Math" w:cs="Times New Roman"/>
                        <w:sz w:val="21"/>
                        <w:szCs w:val="21"/>
                      </w:rPr>
                      <m:t>γ</m:t>
                    </m:r>
                    <m:ctrlPr>
                      <w:rPr>
                        <w:rFonts w:ascii="Cambria Math" w:hAnsi="Cambria Math" w:cs="Times New Roman"/>
                        <w:i/>
                        <w:kern w:val="2"/>
                        <w:sz w:val="21"/>
                        <w:szCs w:val="21"/>
                      </w:rPr>
                    </m:ctrlPr>
                  </m:e>
                  <m:sub>
                    <m:r>
                      <m:rPr>
                        <m:sty m:val="p"/>
                      </m:rPr>
                      <w:rPr>
                        <w:rFonts w:ascii="Cambria Math" w:hAnsi="Cambria Math" w:cs="Times New Roman"/>
                        <w:sz w:val="21"/>
                        <w:szCs w:val="21"/>
                      </w:rPr>
                      <m:t>Mc</m:t>
                    </m:r>
                    <m:ctrlPr>
                      <w:rPr>
                        <w:rFonts w:ascii="Cambria Math" w:hAnsi="Cambria Math" w:cs="Times New Roman"/>
                        <w:i/>
                        <w:kern w:val="2"/>
                        <w:sz w:val="21"/>
                        <w:szCs w:val="21"/>
                      </w:rPr>
                    </m:ctrlPr>
                  </m:sub>
                </m:sSub>
              </m:oMath>
            </m:oMathPara>
          </w:p>
        </w:tc>
        <w:tc>
          <w:tcPr>
            <w:tcW w:w="1615" w:type="dxa"/>
            <w:vAlign w:val="center"/>
          </w:tcPr>
          <w:p>
            <w:pPr>
              <w:widowControl w:val="0"/>
              <w:spacing w:after="0" w:line="240" w:lineRule="auto"/>
              <w:jc w:val="center"/>
              <w:rPr>
                <w:rFonts w:ascii="Times New Roman" w:hAnsi="Times New Roman" w:cs="Times New Roman"/>
                <w:sz w:val="21"/>
                <w:szCs w:val="21"/>
              </w:rPr>
            </w:pPr>
            <w:r>
              <w:rPr>
                <w:rFonts w:ascii="Times New Roman" w:hAnsi="Times New Roman" w:cs="Times New Roman"/>
                <w:sz w:val="21"/>
                <w:szCs w:val="21"/>
              </w:rPr>
              <w:t>最不利的锚件</w:t>
            </w:r>
          </w:p>
        </w:tc>
        <w:tc>
          <w:tcPr>
            <w:tcW w:w="2022" w:type="dxa"/>
            <w:vAlign w:val="center"/>
          </w:tcPr>
          <w:p>
            <w:pPr>
              <w:widowControl w:val="0"/>
              <w:spacing w:after="0" w:line="240" w:lineRule="auto"/>
              <w:jc w:val="center"/>
              <w:rPr>
                <w:rFonts w:ascii="Times New Roman" w:hAnsi="Times New Roman" w:cs="Times New Roman"/>
                <w:sz w:val="21"/>
                <w:szCs w:val="21"/>
              </w:rPr>
            </w:pPr>
            <w:r>
              <w:rPr>
                <w:rFonts w:ascii="Times New Roman" w:hAnsi="Times New Roman" w:cs="Times New Roman"/>
                <w:sz w:val="21"/>
                <w:szCs w:val="21"/>
              </w:rPr>
              <w:drawing>
                <wp:inline distT="0" distB="0" distL="114300" distR="114300">
                  <wp:extent cx="539750" cy="521970"/>
                  <wp:effectExtent l="0" t="0" r="0" b="0"/>
                  <wp:docPr id="56" name="图片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图片 56"/>
                          <pic:cNvPicPr>
                            <a:picLocks noChangeAspect="1"/>
                          </pic:cNvPicPr>
                        </pic:nvPicPr>
                        <pic:blipFill>
                          <a:blip r:embed="rId63" cstate="print"/>
                          <a:srcRect l="37950" t="34248" r="37261" b="19470"/>
                          <a:stretch>
                            <a:fillRect/>
                          </a:stretch>
                        </pic:blipFill>
                        <pic:spPr>
                          <a:xfrm>
                            <a:off x="0" y="0"/>
                            <a:ext cx="540000" cy="522000"/>
                          </a:xfrm>
                          <a:prstGeom prst="rect">
                            <a:avLst/>
                          </a:prstGeom>
                          <a:noFill/>
                          <a:ln>
                            <a:noFill/>
                          </a:ln>
                        </pic:spPr>
                      </pic:pic>
                    </a:graphicData>
                  </a:graphic>
                </wp:inline>
              </w:drawing>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Before w:val="1"/>
          <w:wBefore w:w="15" w:type="dxa"/>
          <w:trHeight w:val="750" w:hRule="atLeast"/>
        </w:trPr>
        <w:tc>
          <w:tcPr>
            <w:tcW w:w="474" w:type="dxa"/>
            <w:vAlign w:val="center"/>
          </w:tcPr>
          <w:p>
            <w:pPr>
              <w:widowControl w:val="0"/>
              <w:spacing w:after="0" w:line="240" w:lineRule="auto"/>
              <w:jc w:val="center"/>
              <w:rPr>
                <w:rFonts w:ascii="Times New Roman" w:hAnsi="Times New Roman" w:cs="Times New Roman"/>
                <w:kern w:val="2"/>
                <w:sz w:val="21"/>
                <w:szCs w:val="21"/>
              </w:rPr>
            </w:pPr>
            <w:r>
              <w:rPr>
                <w:rFonts w:ascii="Times New Roman" w:hAnsi="Times New Roman" w:cs="Times New Roman"/>
                <w:sz w:val="21"/>
                <w:szCs w:val="21"/>
              </w:rPr>
              <w:t>8</w:t>
            </w:r>
          </w:p>
        </w:tc>
        <w:tc>
          <w:tcPr>
            <w:tcW w:w="1761" w:type="dxa"/>
            <w:gridSpan w:val="2"/>
            <w:vAlign w:val="center"/>
          </w:tcPr>
          <w:p>
            <w:pPr>
              <w:widowControl w:val="0"/>
              <w:spacing w:after="0" w:line="240" w:lineRule="auto"/>
              <w:jc w:val="center"/>
              <w:rPr>
                <w:rFonts w:ascii="Times New Roman" w:hAnsi="Times New Roman" w:cs="Times New Roman"/>
                <w:kern w:val="2"/>
                <w:sz w:val="21"/>
                <w:szCs w:val="21"/>
              </w:rPr>
            </w:pPr>
            <w:r>
              <w:rPr>
                <w:rFonts w:ascii="Times New Roman" w:hAnsi="Times New Roman" w:cs="Times New Roman"/>
                <w:sz w:val="21"/>
                <w:szCs w:val="21"/>
              </w:rPr>
              <w:t>附加钢筋的钢材破坏</w:t>
            </w:r>
          </w:p>
        </w:tc>
        <w:tc>
          <w:tcPr>
            <w:tcW w:w="3151" w:type="dxa"/>
            <w:vAlign w:val="center"/>
          </w:tcPr>
          <w:p>
            <w:pPr>
              <w:widowControl w:val="0"/>
              <w:spacing w:after="0" w:line="240" w:lineRule="auto"/>
              <w:jc w:val="center"/>
              <w:rPr>
                <w:rFonts w:ascii="Times New Roman" w:hAnsi="Times New Roman" w:cs="Times New Roman"/>
                <w:sz w:val="21"/>
                <w:szCs w:val="21"/>
              </w:rPr>
            </w:pPr>
            <m:oMathPara>
              <m:oMath>
                <m:sSubSup>
                  <m:sSubSupPr>
                    <m:ctrlPr>
                      <w:rPr>
                        <w:rFonts w:ascii="Cambria Math" w:hAnsi="Cambria Math" w:cs="Times New Roman"/>
                        <w:iCs/>
                        <w:kern w:val="2"/>
                        <w:sz w:val="21"/>
                        <w:szCs w:val="21"/>
                      </w:rPr>
                    </m:ctrlPr>
                  </m:sSubSupPr>
                  <m:e>
                    <m:r>
                      <w:rPr>
                        <w:rFonts w:ascii="Cambria Math" w:hAnsi="Cambria Math" w:cs="Times New Roman"/>
                        <w:sz w:val="21"/>
                        <w:szCs w:val="21"/>
                      </w:rPr>
                      <m:t>N</m:t>
                    </m:r>
                    <m:ctrlPr>
                      <w:rPr>
                        <w:rFonts w:ascii="Cambria Math" w:hAnsi="Cambria Math" w:cs="Times New Roman"/>
                        <w:iCs/>
                        <w:kern w:val="2"/>
                        <w:sz w:val="21"/>
                        <w:szCs w:val="21"/>
                      </w:rPr>
                    </m:ctrlPr>
                  </m:e>
                  <m:sub>
                    <m:r>
                      <m:rPr>
                        <m:sty m:val="p"/>
                      </m:rPr>
                      <w:rPr>
                        <w:rFonts w:ascii="Cambria Math" w:hAnsi="Cambria Math" w:cs="Times New Roman"/>
                        <w:sz w:val="21"/>
                        <w:szCs w:val="21"/>
                      </w:rPr>
                      <m:t>Ed,re</m:t>
                    </m:r>
                    <m:ctrlPr>
                      <w:rPr>
                        <w:rFonts w:ascii="Cambria Math" w:hAnsi="Cambria Math" w:cs="Times New Roman"/>
                        <w:iCs/>
                        <w:kern w:val="2"/>
                        <w:sz w:val="21"/>
                        <w:szCs w:val="21"/>
                      </w:rPr>
                    </m:ctrlPr>
                  </m:sub>
                  <m:sup>
                    <m:r>
                      <m:rPr>
                        <m:sty m:val="p"/>
                      </m:rPr>
                      <w:rPr>
                        <w:rFonts w:ascii="Cambria Math" w:hAnsi="Cambria Math" w:cs="Times New Roman"/>
                        <w:sz w:val="21"/>
                        <w:szCs w:val="21"/>
                      </w:rPr>
                      <m:t>a</m:t>
                    </m:r>
                    <m:ctrlPr>
                      <w:rPr>
                        <w:rFonts w:ascii="Cambria Math" w:hAnsi="Cambria Math" w:cs="Times New Roman"/>
                        <w:iCs/>
                        <w:kern w:val="2"/>
                        <w:sz w:val="21"/>
                        <w:szCs w:val="21"/>
                      </w:rPr>
                    </m:ctrlPr>
                  </m:sup>
                </m:sSubSup>
                <m:r>
                  <m:rPr>
                    <m:sty m:val="p"/>
                  </m:rPr>
                  <w:rPr>
                    <w:rFonts w:ascii="Cambria Math" w:hAnsi="Cambria Math" w:cs="Times New Roman"/>
                    <w:sz w:val="21"/>
                    <w:szCs w:val="21"/>
                  </w:rPr>
                  <m:t>≤</m:t>
                </m:r>
                <m:sSub>
                  <m:sSubPr>
                    <m:ctrlPr>
                      <w:rPr>
                        <w:rFonts w:ascii="Cambria Math" w:hAnsi="Cambria Math" w:cs="Times New Roman"/>
                        <w:kern w:val="2"/>
                        <w:sz w:val="21"/>
                        <w:szCs w:val="21"/>
                      </w:rPr>
                    </m:ctrlPr>
                  </m:sSubPr>
                  <m:e>
                    <m:r>
                      <w:rPr>
                        <w:rFonts w:ascii="Cambria Math" w:hAnsi="Cambria Math" w:cs="Times New Roman"/>
                        <w:sz w:val="21"/>
                        <w:szCs w:val="21"/>
                      </w:rPr>
                      <m:t>N</m:t>
                    </m:r>
                    <m:ctrlPr>
                      <w:rPr>
                        <w:rFonts w:ascii="Cambria Math" w:hAnsi="Cambria Math" w:cs="Times New Roman"/>
                        <w:kern w:val="2"/>
                        <w:sz w:val="21"/>
                        <w:szCs w:val="21"/>
                      </w:rPr>
                    </m:ctrlPr>
                  </m:e>
                  <m:sub>
                    <m:r>
                      <m:rPr>
                        <m:sty m:val="p"/>
                      </m:rPr>
                      <w:rPr>
                        <w:rFonts w:ascii="Cambria Math" w:hAnsi="Cambria Math" w:cs="Times New Roman"/>
                        <w:sz w:val="21"/>
                        <w:szCs w:val="21"/>
                      </w:rPr>
                      <m:t>Rd,re</m:t>
                    </m:r>
                    <m:ctrlPr>
                      <w:rPr>
                        <w:rFonts w:ascii="Cambria Math" w:hAnsi="Cambria Math" w:cs="Times New Roman"/>
                        <w:kern w:val="2"/>
                        <w:sz w:val="21"/>
                        <w:szCs w:val="21"/>
                      </w:rPr>
                    </m:ctrlPr>
                  </m:sub>
                </m:sSub>
                <m:r>
                  <w:rPr>
                    <w:rFonts w:ascii="Cambria Math" w:hAnsi="Cambria Math" w:cs="Times New Roman"/>
                    <w:sz w:val="21"/>
                    <w:szCs w:val="21"/>
                  </w:rPr>
                  <m:t>=</m:t>
                </m:r>
                <m:sSub>
                  <m:sSubPr>
                    <m:ctrlPr>
                      <w:rPr>
                        <w:rFonts w:ascii="Cambria Math" w:hAnsi="Cambria Math" w:cs="Times New Roman"/>
                        <w:i/>
                        <w:kern w:val="2"/>
                        <w:sz w:val="21"/>
                        <w:szCs w:val="21"/>
                      </w:rPr>
                    </m:ctrlPr>
                  </m:sSubPr>
                  <m:e>
                    <m:r>
                      <w:rPr>
                        <w:rFonts w:ascii="Cambria Math" w:hAnsi="Cambria Math" w:cs="Times New Roman"/>
                        <w:sz w:val="21"/>
                        <w:szCs w:val="21"/>
                      </w:rPr>
                      <m:t>N</m:t>
                    </m:r>
                    <m:ctrlPr>
                      <w:rPr>
                        <w:rFonts w:ascii="Cambria Math" w:hAnsi="Cambria Math" w:cs="Times New Roman"/>
                        <w:i/>
                        <w:kern w:val="2"/>
                        <w:sz w:val="21"/>
                        <w:szCs w:val="21"/>
                      </w:rPr>
                    </m:ctrlPr>
                  </m:e>
                  <m:sub>
                    <m:r>
                      <m:rPr>
                        <m:sty m:val="p"/>
                      </m:rPr>
                      <w:rPr>
                        <w:rFonts w:ascii="Cambria Math" w:hAnsi="Cambria Math" w:cs="Times New Roman"/>
                        <w:sz w:val="21"/>
                        <w:szCs w:val="21"/>
                      </w:rPr>
                      <m:t>Rk,re</m:t>
                    </m:r>
                    <m:ctrlPr>
                      <w:rPr>
                        <w:rFonts w:ascii="Cambria Math" w:hAnsi="Cambria Math" w:cs="Times New Roman"/>
                        <w:i/>
                        <w:kern w:val="2"/>
                        <w:sz w:val="21"/>
                        <w:szCs w:val="21"/>
                      </w:rPr>
                    </m:ctrlPr>
                  </m:sub>
                </m:sSub>
                <m:r>
                  <w:rPr>
                    <w:rFonts w:ascii="Cambria Math" w:hAnsi="Cambria Math" w:cs="Times New Roman"/>
                    <w:sz w:val="21"/>
                    <w:szCs w:val="21"/>
                  </w:rPr>
                  <m:t>/</m:t>
                </m:r>
                <m:sSub>
                  <m:sSubPr>
                    <m:ctrlPr>
                      <w:rPr>
                        <w:rFonts w:ascii="Cambria Math" w:hAnsi="Cambria Math" w:cs="Times New Roman"/>
                        <w:i/>
                        <w:kern w:val="2"/>
                        <w:sz w:val="21"/>
                        <w:szCs w:val="21"/>
                      </w:rPr>
                    </m:ctrlPr>
                  </m:sSubPr>
                  <m:e>
                    <m:r>
                      <w:rPr>
                        <w:rFonts w:ascii="Cambria Math" w:hAnsi="Cambria Math" w:cs="Times New Roman"/>
                        <w:sz w:val="21"/>
                        <w:szCs w:val="21"/>
                      </w:rPr>
                      <m:t>γ</m:t>
                    </m:r>
                    <m:ctrlPr>
                      <w:rPr>
                        <w:rFonts w:ascii="Cambria Math" w:hAnsi="Cambria Math" w:cs="Times New Roman"/>
                        <w:i/>
                        <w:kern w:val="2"/>
                        <w:sz w:val="21"/>
                        <w:szCs w:val="21"/>
                      </w:rPr>
                    </m:ctrlPr>
                  </m:e>
                  <m:sub>
                    <m:r>
                      <m:rPr>
                        <m:sty m:val="p"/>
                      </m:rPr>
                      <w:rPr>
                        <w:rFonts w:ascii="Cambria Math" w:hAnsi="Cambria Math" w:cs="Times New Roman"/>
                        <w:sz w:val="21"/>
                        <w:szCs w:val="21"/>
                      </w:rPr>
                      <m:t>Ms,re</m:t>
                    </m:r>
                    <m:ctrlPr>
                      <w:rPr>
                        <w:rFonts w:ascii="Cambria Math" w:hAnsi="Cambria Math" w:cs="Times New Roman"/>
                        <w:i/>
                        <w:kern w:val="2"/>
                        <w:sz w:val="21"/>
                        <w:szCs w:val="21"/>
                      </w:rPr>
                    </m:ctrlPr>
                  </m:sub>
                </m:sSub>
              </m:oMath>
            </m:oMathPara>
          </w:p>
        </w:tc>
        <w:tc>
          <w:tcPr>
            <w:tcW w:w="1615" w:type="dxa"/>
            <w:vAlign w:val="center"/>
          </w:tcPr>
          <w:p>
            <w:pPr>
              <w:widowControl w:val="0"/>
              <w:spacing w:after="0" w:line="240" w:lineRule="auto"/>
              <w:jc w:val="center"/>
              <w:rPr>
                <w:rFonts w:ascii="Times New Roman" w:hAnsi="Times New Roman" w:cs="Times New Roman"/>
                <w:sz w:val="21"/>
                <w:szCs w:val="21"/>
              </w:rPr>
            </w:pPr>
            <w:r>
              <w:rPr>
                <w:rFonts w:ascii="Times New Roman" w:hAnsi="Times New Roman" w:cs="Times New Roman"/>
                <w:sz w:val="21"/>
                <w:szCs w:val="21"/>
              </w:rPr>
              <w:t>受力最大的附加钢筋</w:t>
            </w:r>
          </w:p>
        </w:tc>
        <w:tc>
          <w:tcPr>
            <w:tcW w:w="2022" w:type="dxa"/>
            <w:vAlign w:val="center"/>
          </w:tcPr>
          <w:p>
            <w:pPr>
              <w:widowControl w:val="0"/>
              <w:spacing w:after="0" w:line="240" w:lineRule="auto"/>
              <w:jc w:val="center"/>
              <w:rPr>
                <w:rFonts w:ascii="Times New Roman" w:hAnsi="Times New Roman" w:cs="Times New Roman"/>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Before w:val="1"/>
          <w:wBefore w:w="15" w:type="dxa"/>
          <w:trHeight w:val="759" w:hRule="atLeast"/>
        </w:trPr>
        <w:tc>
          <w:tcPr>
            <w:tcW w:w="474" w:type="dxa"/>
            <w:vAlign w:val="center"/>
          </w:tcPr>
          <w:p>
            <w:pPr>
              <w:widowControl w:val="0"/>
              <w:spacing w:after="0" w:line="240" w:lineRule="auto"/>
              <w:jc w:val="center"/>
              <w:rPr>
                <w:rFonts w:ascii="Times New Roman" w:hAnsi="Times New Roman" w:cs="Times New Roman"/>
                <w:kern w:val="2"/>
                <w:sz w:val="21"/>
                <w:szCs w:val="21"/>
              </w:rPr>
            </w:pPr>
            <w:r>
              <w:rPr>
                <w:rFonts w:ascii="Times New Roman" w:hAnsi="Times New Roman" w:cs="Times New Roman"/>
                <w:sz w:val="21"/>
                <w:szCs w:val="21"/>
              </w:rPr>
              <w:t>9</w:t>
            </w:r>
          </w:p>
        </w:tc>
        <w:tc>
          <w:tcPr>
            <w:tcW w:w="1761" w:type="dxa"/>
            <w:gridSpan w:val="2"/>
            <w:vAlign w:val="center"/>
          </w:tcPr>
          <w:p>
            <w:pPr>
              <w:widowControl w:val="0"/>
              <w:spacing w:after="0" w:line="240" w:lineRule="auto"/>
              <w:jc w:val="center"/>
              <w:rPr>
                <w:rFonts w:ascii="Times New Roman" w:hAnsi="Times New Roman" w:cs="Times New Roman"/>
                <w:kern w:val="2"/>
                <w:sz w:val="21"/>
                <w:szCs w:val="21"/>
              </w:rPr>
            </w:pPr>
            <w:r>
              <w:rPr>
                <w:rFonts w:ascii="Times New Roman" w:hAnsi="Times New Roman" w:cs="Times New Roman"/>
                <w:sz w:val="21"/>
                <w:szCs w:val="21"/>
              </w:rPr>
              <w:t>附加钢筋的锚固破坏</w:t>
            </w:r>
          </w:p>
        </w:tc>
        <w:tc>
          <w:tcPr>
            <w:tcW w:w="3151" w:type="dxa"/>
            <w:vAlign w:val="center"/>
          </w:tcPr>
          <w:p>
            <w:pPr>
              <w:widowControl w:val="0"/>
              <w:spacing w:after="0" w:line="240" w:lineRule="auto"/>
              <w:jc w:val="center"/>
              <w:rPr>
                <w:rFonts w:ascii="Times New Roman" w:hAnsi="Times New Roman" w:cs="Times New Roman"/>
                <w:sz w:val="21"/>
                <w:szCs w:val="21"/>
              </w:rPr>
            </w:pPr>
            <m:oMathPara>
              <m:oMath>
                <m:sSubSup>
                  <m:sSubSupPr>
                    <m:ctrlPr>
                      <w:rPr>
                        <w:rFonts w:ascii="Cambria Math" w:hAnsi="Cambria Math" w:cs="Times New Roman"/>
                        <w:iCs/>
                        <w:kern w:val="2"/>
                        <w:sz w:val="21"/>
                        <w:szCs w:val="21"/>
                      </w:rPr>
                    </m:ctrlPr>
                  </m:sSubSupPr>
                  <m:e>
                    <m:r>
                      <w:rPr>
                        <w:rFonts w:ascii="Cambria Math" w:hAnsi="Cambria Math" w:cs="Times New Roman"/>
                        <w:sz w:val="21"/>
                        <w:szCs w:val="21"/>
                      </w:rPr>
                      <m:t>N</m:t>
                    </m:r>
                    <m:ctrlPr>
                      <w:rPr>
                        <w:rFonts w:ascii="Cambria Math" w:hAnsi="Cambria Math" w:cs="Times New Roman"/>
                        <w:iCs/>
                        <w:kern w:val="2"/>
                        <w:sz w:val="21"/>
                        <w:szCs w:val="21"/>
                      </w:rPr>
                    </m:ctrlPr>
                  </m:e>
                  <m:sub>
                    <m:r>
                      <m:rPr>
                        <m:sty m:val="p"/>
                      </m:rPr>
                      <w:rPr>
                        <w:rFonts w:ascii="Cambria Math" w:hAnsi="Cambria Math" w:cs="Times New Roman"/>
                        <w:sz w:val="21"/>
                        <w:szCs w:val="21"/>
                      </w:rPr>
                      <m:t>Ed,re</m:t>
                    </m:r>
                    <m:ctrlPr>
                      <w:rPr>
                        <w:rFonts w:ascii="Cambria Math" w:hAnsi="Cambria Math" w:cs="Times New Roman"/>
                        <w:iCs/>
                        <w:kern w:val="2"/>
                        <w:sz w:val="21"/>
                        <w:szCs w:val="21"/>
                      </w:rPr>
                    </m:ctrlPr>
                  </m:sub>
                  <m:sup>
                    <m:r>
                      <m:rPr>
                        <m:sty m:val="p"/>
                      </m:rPr>
                      <w:rPr>
                        <w:rFonts w:ascii="Cambria Math" w:hAnsi="Cambria Math" w:cs="Times New Roman"/>
                        <w:sz w:val="21"/>
                        <w:szCs w:val="21"/>
                      </w:rPr>
                      <m:t>a</m:t>
                    </m:r>
                    <m:ctrlPr>
                      <w:rPr>
                        <w:rFonts w:ascii="Cambria Math" w:hAnsi="Cambria Math" w:cs="Times New Roman"/>
                        <w:iCs/>
                        <w:kern w:val="2"/>
                        <w:sz w:val="21"/>
                        <w:szCs w:val="21"/>
                      </w:rPr>
                    </m:ctrlPr>
                  </m:sup>
                </m:sSubSup>
                <m:r>
                  <m:rPr>
                    <m:sty m:val="p"/>
                  </m:rPr>
                  <w:rPr>
                    <w:rFonts w:ascii="Cambria Math" w:hAnsi="Cambria Math" w:cs="Times New Roman"/>
                    <w:sz w:val="21"/>
                    <w:szCs w:val="21"/>
                  </w:rPr>
                  <m:t>≤</m:t>
                </m:r>
                <m:sSub>
                  <m:sSubPr>
                    <m:ctrlPr>
                      <w:rPr>
                        <w:rFonts w:ascii="Cambria Math" w:hAnsi="Cambria Math" w:cs="Times New Roman"/>
                        <w:kern w:val="2"/>
                        <w:sz w:val="21"/>
                        <w:szCs w:val="21"/>
                      </w:rPr>
                    </m:ctrlPr>
                  </m:sSubPr>
                  <m:e>
                    <m:r>
                      <w:rPr>
                        <w:rFonts w:ascii="Cambria Math" w:hAnsi="Cambria Math" w:cs="Times New Roman"/>
                        <w:sz w:val="21"/>
                        <w:szCs w:val="21"/>
                      </w:rPr>
                      <m:t>N</m:t>
                    </m:r>
                    <m:ctrlPr>
                      <w:rPr>
                        <w:rFonts w:ascii="Cambria Math" w:hAnsi="Cambria Math" w:cs="Times New Roman"/>
                        <w:kern w:val="2"/>
                        <w:sz w:val="21"/>
                        <w:szCs w:val="21"/>
                      </w:rPr>
                    </m:ctrlPr>
                  </m:e>
                  <m:sub>
                    <m:r>
                      <m:rPr>
                        <m:sty m:val="p"/>
                      </m:rPr>
                      <w:rPr>
                        <w:rFonts w:ascii="Cambria Math" w:hAnsi="Cambria Math" w:cs="Times New Roman"/>
                        <w:sz w:val="21"/>
                        <w:szCs w:val="21"/>
                      </w:rPr>
                      <m:t>Rd,a</m:t>
                    </m:r>
                    <m:ctrlPr>
                      <w:rPr>
                        <w:rFonts w:ascii="Cambria Math" w:hAnsi="Cambria Math" w:cs="Times New Roman"/>
                        <w:kern w:val="2"/>
                        <w:sz w:val="21"/>
                        <w:szCs w:val="21"/>
                      </w:rPr>
                    </m:ctrlPr>
                  </m:sub>
                </m:sSub>
              </m:oMath>
            </m:oMathPara>
          </w:p>
        </w:tc>
        <w:tc>
          <w:tcPr>
            <w:tcW w:w="1615" w:type="dxa"/>
            <w:vAlign w:val="center"/>
          </w:tcPr>
          <w:p>
            <w:pPr>
              <w:widowControl w:val="0"/>
              <w:spacing w:after="0" w:line="240" w:lineRule="auto"/>
              <w:jc w:val="center"/>
              <w:rPr>
                <w:rFonts w:ascii="Times New Roman" w:hAnsi="Times New Roman" w:cs="Times New Roman"/>
                <w:sz w:val="21"/>
                <w:szCs w:val="21"/>
              </w:rPr>
            </w:pPr>
            <w:r>
              <w:rPr>
                <w:rFonts w:ascii="Times New Roman" w:hAnsi="Times New Roman" w:cs="Times New Roman"/>
                <w:sz w:val="21"/>
                <w:szCs w:val="21"/>
              </w:rPr>
              <w:t>受力最大的附加钢筋</w:t>
            </w:r>
          </w:p>
        </w:tc>
        <w:tc>
          <w:tcPr>
            <w:tcW w:w="2022" w:type="dxa"/>
            <w:vAlign w:val="center"/>
          </w:tcPr>
          <w:p>
            <w:pPr>
              <w:widowControl w:val="0"/>
              <w:spacing w:after="0" w:line="240" w:lineRule="auto"/>
              <w:jc w:val="center"/>
              <w:rPr>
                <w:rFonts w:ascii="Times New Roman" w:hAnsi="Times New Roman" w:cs="Times New Roman"/>
                <w:sz w:val="21"/>
                <w:szCs w:val="21"/>
              </w:rPr>
            </w:pPr>
          </w:p>
        </w:tc>
      </w:tr>
      <w:bookmarkEnd w:id="63"/>
    </w:tbl>
    <w:p>
      <w:pPr>
        <w:pStyle w:val="33"/>
        <w:numPr>
          <w:ilvl w:val="0"/>
          <w:numId w:val="36"/>
        </w:numPr>
        <w:spacing w:after="0" w:line="360" w:lineRule="auto"/>
        <w:ind w:left="0" w:firstLine="0" w:firstLineChars="0"/>
        <w:rPr>
          <w:rFonts w:ascii="Times New Roman" w:hAnsi="Times New Roman"/>
          <w:sz w:val="24"/>
          <w:szCs w:val="24"/>
        </w:rPr>
      </w:pPr>
      <w:r>
        <w:rPr>
          <w:rFonts w:ascii="Times New Roman" w:hAnsi="Times New Roman"/>
          <w:sz w:val="24"/>
          <w:szCs w:val="24"/>
        </w:rPr>
        <w:t>平行剪力作用下的槽式预埋件</w:t>
      </w:r>
      <w:r>
        <w:rPr>
          <w:rFonts w:hint="eastAsia" w:ascii="Times New Roman" w:hAnsi="Times New Roman"/>
          <w:sz w:val="24"/>
          <w:szCs w:val="24"/>
        </w:rPr>
        <w:t>系统</w:t>
      </w:r>
      <w:r>
        <w:rPr>
          <w:rFonts w:ascii="Times New Roman" w:hAnsi="Times New Roman"/>
          <w:sz w:val="24"/>
          <w:szCs w:val="24"/>
        </w:rPr>
        <w:t>附加钢筋应满足本标准第6.3.2</w:t>
      </w:r>
      <w:r>
        <w:rPr>
          <w:rFonts w:hint="eastAsia" w:ascii="Times New Roman" w:hAnsi="Times New Roman"/>
          <w:sz w:val="24"/>
          <w:szCs w:val="24"/>
        </w:rPr>
        <w:t>条</w:t>
      </w:r>
      <w:r>
        <w:rPr>
          <w:rFonts w:ascii="Times New Roman" w:hAnsi="Times New Roman"/>
          <w:sz w:val="24"/>
          <w:szCs w:val="24"/>
        </w:rPr>
        <w:t>要求。</w:t>
      </w:r>
    </w:p>
    <w:p>
      <w:pPr>
        <w:pStyle w:val="33"/>
        <w:numPr>
          <w:ilvl w:val="0"/>
          <w:numId w:val="36"/>
        </w:numPr>
        <w:spacing w:after="0" w:line="360" w:lineRule="auto"/>
        <w:ind w:left="0" w:firstLine="0" w:firstLineChars="0"/>
        <w:rPr>
          <w:rFonts w:ascii="Times New Roman" w:hAnsi="Times New Roman"/>
          <w:sz w:val="24"/>
          <w:szCs w:val="24"/>
        </w:rPr>
      </w:pPr>
      <w:r>
        <w:rPr>
          <w:rFonts w:ascii="Times New Roman" w:hAnsi="Times New Roman"/>
          <w:sz w:val="24"/>
          <w:szCs w:val="24"/>
        </w:rPr>
        <w:t>槽式预埋件平行受剪钢材破坏</w:t>
      </w:r>
      <w:r>
        <w:rPr>
          <w:rFonts w:hint="eastAsia" w:ascii="Times New Roman" w:hAnsi="Times New Roman"/>
          <w:sz w:val="24"/>
          <w:szCs w:val="24"/>
        </w:rPr>
        <w:t>计算应符合下列规定：</w:t>
      </w:r>
    </w:p>
    <w:p>
      <w:pPr>
        <w:pStyle w:val="33"/>
        <w:numPr>
          <w:ilvl w:val="0"/>
          <w:numId w:val="37"/>
        </w:numPr>
        <w:adjustRightInd w:val="0"/>
        <w:snapToGrid w:val="0"/>
        <w:spacing w:after="0" w:line="360" w:lineRule="auto"/>
        <w:ind w:left="0" w:firstLine="420" w:firstLineChars="0"/>
        <w:rPr>
          <w:rFonts w:ascii="Times New Roman" w:hAnsi="Times New Roman"/>
          <w:sz w:val="24"/>
          <w:szCs w:val="24"/>
        </w:rPr>
      </w:pPr>
      <w:r>
        <w:rPr>
          <w:rFonts w:ascii="Times New Roman" w:hAnsi="Times New Roman"/>
          <w:color w:val="000000"/>
          <w:sz w:val="24"/>
          <w:szCs w:val="24"/>
        </w:rPr>
        <w:t>锚件平行</w:t>
      </w:r>
      <w:r>
        <w:rPr>
          <w:rFonts w:hint="eastAsia" w:ascii="Times New Roman" w:hAnsi="Times New Roman"/>
          <w:color w:val="000000"/>
          <w:sz w:val="24"/>
          <w:szCs w:val="24"/>
        </w:rPr>
        <w:t>抗剪</w:t>
      </w:r>
      <w:r>
        <w:rPr>
          <w:rFonts w:ascii="Times New Roman" w:hAnsi="Times New Roman"/>
          <w:color w:val="000000"/>
          <w:sz w:val="24"/>
          <w:szCs w:val="24"/>
        </w:rPr>
        <w:t>承载力标准值</w:t>
      </w:r>
      <m:oMath>
        <m:sSub>
          <m:sSubPr>
            <m:ctrlPr>
              <w:rPr>
                <w:rFonts w:ascii="Cambria Math" w:hAnsi="Cambria Math"/>
                <w:i/>
                <w:sz w:val="24"/>
                <w:szCs w:val="24"/>
              </w:rPr>
            </m:ctrlPr>
          </m:sSubPr>
          <m:e>
            <m:r>
              <w:rPr>
                <w:rFonts w:ascii="Cambria Math" w:hAnsi="Cambria Math"/>
                <w:sz w:val="24"/>
                <w:szCs w:val="24"/>
              </w:rPr>
              <m:t>V</m:t>
            </m:r>
            <m:ctrlPr>
              <w:rPr>
                <w:rFonts w:ascii="Cambria Math" w:hAnsi="Cambria Math"/>
                <w:i/>
                <w:sz w:val="24"/>
                <w:szCs w:val="24"/>
              </w:rPr>
            </m:ctrlPr>
          </m:e>
          <m:sub>
            <m:r>
              <m:rPr>
                <m:sty m:val="p"/>
              </m:rPr>
              <w:rPr>
                <w:rFonts w:ascii="Cambria Math" w:hAnsi="Cambria Math"/>
                <w:sz w:val="24"/>
                <w:szCs w:val="24"/>
              </w:rPr>
              <m:t>Rk,s,a,x</m:t>
            </m:r>
            <m:ctrlPr>
              <w:rPr>
                <w:rFonts w:ascii="Cambria Math" w:hAnsi="Cambria Math"/>
                <w:i/>
                <w:sz w:val="24"/>
                <w:szCs w:val="24"/>
              </w:rPr>
            </m:ctrlPr>
          </m:sub>
        </m:sSub>
      </m:oMath>
      <w:r>
        <w:rPr>
          <w:rFonts w:ascii="Times New Roman" w:hAnsi="Times New Roman"/>
          <w:sz w:val="24"/>
          <w:szCs w:val="24"/>
        </w:rPr>
        <w:t>应按产品认证报告取用。</w:t>
      </w:r>
      <w:r>
        <w:rPr>
          <w:rFonts w:hint="eastAsia" w:ascii="Times New Roman" w:hAnsi="Times New Roman"/>
          <w:sz w:val="24"/>
          <w:szCs w:val="24"/>
        </w:rPr>
        <w:t>当</w:t>
      </w:r>
      <w:r>
        <w:rPr>
          <w:rFonts w:ascii="Times New Roman" w:hAnsi="Times New Roman"/>
          <w:sz w:val="24"/>
          <w:szCs w:val="24"/>
        </w:rPr>
        <w:t>无认证报告</w:t>
      </w:r>
      <w:r>
        <w:rPr>
          <w:rFonts w:hint="eastAsia" w:ascii="Times New Roman" w:hAnsi="Times New Roman"/>
          <w:sz w:val="24"/>
          <w:szCs w:val="24"/>
        </w:rPr>
        <w:t>时</w:t>
      </w:r>
      <w:r>
        <w:rPr>
          <w:rFonts w:ascii="Times New Roman" w:hAnsi="Times New Roman"/>
          <w:sz w:val="24"/>
          <w:szCs w:val="24"/>
        </w:rPr>
        <w:t>，宜按式（6.3.3-3）计算，其中</w:t>
      </w:r>
      <m:oMath>
        <m:sSub>
          <m:sSubPr>
            <m:ctrlPr>
              <w:rPr>
                <w:rFonts w:ascii="Cambria Math" w:hAnsi="Cambria Math"/>
                <w:i/>
                <w:sz w:val="24"/>
                <w:szCs w:val="24"/>
              </w:rPr>
            </m:ctrlPr>
          </m:sSubPr>
          <m:e>
            <m:r>
              <w:rPr>
                <w:rFonts w:ascii="Cambria Math" w:hAnsi="Cambria Math"/>
                <w:sz w:val="24"/>
                <w:szCs w:val="24"/>
              </w:rPr>
              <m:t>N</m:t>
            </m:r>
            <m:ctrlPr>
              <w:rPr>
                <w:rFonts w:ascii="Cambria Math" w:hAnsi="Cambria Math"/>
                <w:i/>
                <w:sz w:val="24"/>
                <w:szCs w:val="24"/>
              </w:rPr>
            </m:ctrlPr>
          </m:e>
          <m:sub>
            <m:r>
              <m:rPr>
                <m:sty m:val="p"/>
              </m:rPr>
              <w:rPr>
                <w:rFonts w:ascii="Cambria Math" w:hAnsi="Cambria Math"/>
                <w:sz w:val="24"/>
                <w:szCs w:val="24"/>
              </w:rPr>
              <m:t>Rk,s</m:t>
            </m:r>
            <m:ctrlPr>
              <w:rPr>
                <w:rFonts w:ascii="Cambria Math" w:hAnsi="Cambria Math"/>
                <w:i/>
                <w:sz w:val="24"/>
                <w:szCs w:val="24"/>
              </w:rPr>
            </m:ctrlPr>
          </m:sub>
        </m:sSub>
      </m:oMath>
      <w:r>
        <w:rPr>
          <w:rFonts w:ascii="Times New Roman" w:hAnsi="Times New Roman"/>
          <w:sz w:val="24"/>
          <w:szCs w:val="24"/>
        </w:rPr>
        <w:t>应由</w:t>
      </w:r>
      <m:oMath>
        <m:sSub>
          <m:sSubPr>
            <m:ctrlPr>
              <w:rPr>
                <w:rFonts w:ascii="Cambria Math" w:hAnsi="Cambria Math"/>
                <w:i/>
                <w:sz w:val="24"/>
                <w:szCs w:val="24"/>
              </w:rPr>
            </m:ctrlPr>
          </m:sSubPr>
          <m:e>
            <m:r>
              <w:rPr>
                <w:rFonts w:ascii="Cambria Math" w:hAnsi="Cambria Math"/>
                <w:sz w:val="24"/>
                <w:szCs w:val="24"/>
              </w:rPr>
              <m:t>N</m:t>
            </m:r>
            <m:ctrlPr>
              <w:rPr>
                <w:rFonts w:ascii="Cambria Math" w:hAnsi="Cambria Math"/>
                <w:i/>
                <w:sz w:val="24"/>
                <w:szCs w:val="24"/>
              </w:rPr>
            </m:ctrlPr>
          </m:e>
          <m:sub>
            <m:r>
              <m:rPr>
                <m:sty m:val="p"/>
              </m:rPr>
              <w:rPr>
                <w:rFonts w:ascii="Cambria Math" w:hAnsi="Cambria Math"/>
                <w:sz w:val="24"/>
                <w:szCs w:val="24"/>
              </w:rPr>
              <m:t>Rk,s,a</m:t>
            </m:r>
            <m:ctrlPr>
              <w:rPr>
                <w:rFonts w:ascii="Cambria Math" w:hAnsi="Cambria Math"/>
                <w:i/>
                <w:sz w:val="24"/>
                <w:szCs w:val="24"/>
              </w:rPr>
            </m:ctrlPr>
          </m:sub>
        </m:sSub>
      </m:oMath>
      <w:r>
        <w:rPr>
          <w:rFonts w:ascii="Times New Roman" w:hAnsi="Times New Roman"/>
          <w:sz w:val="24"/>
          <w:szCs w:val="24"/>
        </w:rPr>
        <w:t>代替，</w:t>
      </w:r>
      <m:oMath>
        <m:sSub>
          <m:sSubPr>
            <m:ctrlPr>
              <w:rPr>
                <w:rFonts w:ascii="Cambria Math" w:hAnsi="Cambria Math"/>
                <w:i/>
                <w:sz w:val="24"/>
                <w:szCs w:val="24"/>
              </w:rPr>
            </m:ctrlPr>
          </m:sSubPr>
          <m:e>
            <m:r>
              <w:rPr>
                <w:rFonts w:ascii="Cambria Math" w:hAnsi="Cambria Math"/>
                <w:sz w:val="24"/>
                <w:szCs w:val="24"/>
              </w:rPr>
              <m:t>V</m:t>
            </m:r>
            <m:ctrlPr>
              <w:rPr>
                <w:rFonts w:ascii="Cambria Math" w:hAnsi="Cambria Math"/>
                <w:i/>
                <w:sz w:val="24"/>
                <w:szCs w:val="24"/>
              </w:rPr>
            </m:ctrlPr>
          </m:e>
          <m:sub>
            <m:r>
              <m:rPr>
                <m:sty m:val="p"/>
              </m:rPr>
              <w:rPr>
                <w:rFonts w:ascii="Cambria Math" w:hAnsi="Cambria Math"/>
                <w:sz w:val="24"/>
                <w:szCs w:val="24"/>
              </w:rPr>
              <m:t>Rk,s</m:t>
            </m:r>
            <m:ctrlPr>
              <w:rPr>
                <w:rFonts w:ascii="Cambria Math" w:hAnsi="Cambria Math"/>
                <w:i/>
                <w:sz w:val="24"/>
                <w:szCs w:val="24"/>
              </w:rPr>
            </m:ctrlPr>
          </m:sub>
        </m:sSub>
      </m:oMath>
      <w:r>
        <w:rPr>
          <w:rFonts w:ascii="Times New Roman" w:hAnsi="Times New Roman"/>
          <w:sz w:val="24"/>
          <w:szCs w:val="24"/>
        </w:rPr>
        <w:t>应由</w:t>
      </w:r>
      <m:oMath>
        <m:sSub>
          <m:sSubPr>
            <m:ctrlPr>
              <w:rPr>
                <w:rFonts w:ascii="Cambria Math" w:hAnsi="Cambria Math"/>
                <w:i/>
                <w:sz w:val="24"/>
                <w:szCs w:val="24"/>
              </w:rPr>
            </m:ctrlPr>
          </m:sSubPr>
          <m:e>
            <m:r>
              <w:rPr>
                <w:rFonts w:ascii="Cambria Math" w:hAnsi="Cambria Math"/>
                <w:sz w:val="24"/>
                <w:szCs w:val="24"/>
              </w:rPr>
              <m:t>V</m:t>
            </m:r>
            <m:ctrlPr>
              <w:rPr>
                <w:rFonts w:ascii="Cambria Math" w:hAnsi="Cambria Math"/>
                <w:i/>
                <w:sz w:val="24"/>
                <w:szCs w:val="24"/>
              </w:rPr>
            </m:ctrlPr>
          </m:e>
          <m:sub>
            <m:r>
              <m:rPr>
                <m:sty m:val="p"/>
              </m:rPr>
              <w:rPr>
                <w:rFonts w:ascii="Cambria Math" w:hAnsi="Cambria Math"/>
                <w:sz w:val="24"/>
                <w:szCs w:val="24"/>
              </w:rPr>
              <m:t>Rk,s,a,x</m:t>
            </m:r>
            <m:ctrlPr>
              <w:rPr>
                <w:rFonts w:ascii="Cambria Math" w:hAnsi="Cambria Math"/>
                <w:i/>
                <w:sz w:val="24"/>
                <w:szCs w:val="24"/>
              </w:rPr>
            </m:ctrlPr>
          </m:sub>
        </m:sSub>
      </m:oMath>
      <w:r>
        <w:rPr>
          <w:rFonts w:ascii="Times New Roman" w:hAnsi="Times New Roman"/>
          <w:sz w:val="24"/>
          <w:szCs w:val="24"/>
        </w:rPr>
        <w:t>代替。</w:t>
      </w:r>
    </w:p>
    <w:p>
      <w:pPr>
        <w:pStyle w:val="33"/>
        <w:numPr>
          <w:ilvl w:val="0"/>
          <w:numId w:val="37"/>
        </w:numPr>
        <w:adjustRightInd w:val="0"/>
        <w:snapToGrid w:val="0"/>
        <w:spacing w:after="0" w:line="360" w:lineRule="auto"/>
        <w:ind w:left="0" w:firstLine="420" w:firstLineChars="0"/>
        <w:rPr>
          <w:rFonts w:ascii="Times New Roman" w:hAnsi="Times New Roman"/>
          <w:sz w:val="24"/>
          <w:szCs w:val="24"/>
        </w:rPr>
      </w:pPr>
      <w:r>
        <w:rPr>
          <w:rFonts w:ascii="Times New Roman" w:hAnsi="Times New Roman"/>
          <w:color w:val="000000"/>
          <w:sz w:val="24"/>
          <w:szCs w:val="24"/>
        </w:rPr>
        <w:t>槽道与锚件连接处平行</w:t>
      </w:r>
      <w:r>
        <w:rPr>
          <w:rFonts w:hint="eastAsia" w:ascii="Times New Roman" w:hAnsi="Times New Roman"/>
          <w:color w:val="000000"/>
          <w:sz w:val="24"/>
          <w:szCs w:val="24"/>
        </w:rPr>
        <w:t>抗剪</w:t>
      </w:r>
      <w:r>
        <w:rPr>
          <w:rFonts w:ascii="Times New Roman" w:hAnsi="Times New Roman"/>
          <w:color w:val="000000"/>
          <w:sz w:val="24"/>
          <w:szCs w:val="24"/>
        </w:rPr>
        <w:t>破坏承载力标准</w:t>
      </w:r>
      <m:oMath>
        <m:sSub>
          <m:sSubPr>
            <m:ctrlPr>
              <w:rPr>
                <w:rFonts w:ascii="Cambria Math" w:hAnsi="Cambria Math"/>
                <w:i/>
                <w:sz w:val="24"/>
                <w:szCs w:val="24"/>
              </w:rPr>
            </m:ctrlPr>
          </m:sSubPr>
          <m:e>
            <m:r>
              <w:rPr>
                <w:rFonts w:ascii="Cambria Math" w:hAnsi="Cambria Math"/>
                <w:sz w:val="24"/>
                <w:szCs w:val="24"/>
              </w:rPr>
              <m:t>V</m:t>
            </m:r>
            <m:ctrlPr>
              <w:rPr>
                <w:rFonts w:ascii="Cambria Math" w:hAnsi="Cambria Math"/>
                <w:i/>
                <w:sz w:val="24"/>
                <w:szCs w:val="24"/>
              </w:rPr>
            </m:ctrlPr>
          </m:e>
          <m:sub>
            <m:r>
              <m:rPr>
                <m:sty m:val="p"/>
              </m:rPr>
              <w:rPr>
                <w:rFonts w:ascii="Cambria Math" w:hAnsi="Cambria Math"/>
                <w:sz w:val="24"/>
                <w:szCs w:val="24"/>
              </w:rPr>
              <m:t>Rk,s,c,x</m:t>
            </m:r>
            <m:ctrlPr>
              <w:rPr>
                <w:rFonts w:ascii="Cambria Math" w:hAnsi="Cambria Math"/>
                <w:i/>
                <w:sz w:val="24"/>
                <w:szCs w:val="24"/>
              </w:rPr>
            </m:ctrlPr>
          </m:sub>
        </m:sSub>
      </m:oMath>
      <w:r>
        <w:rPr>
          <w:rFonts w:ascii="Times New Roman" w:hAnsi="Times New Roman"/>
          <w:color w:val="000000"/>
          <w:sz w:val="24"/>
          <w:szCs w:val="24"/>
        </w:rPr>
        <w:t>值</w:t>
      </w:r>
      <w:r>
        <w:rPr>
          <w:rFonts w:ascii="Times New Roman" w:hAnsi="Times New Roman"/>
          <w:sz w:val="24"/>
          <w:szCs w:val="24"/>
        </w:rPr>
        <w:t>应按产品认证报告取用。</w:t>
      </w:r>
      <w:r>
        <w:rPr>
          <w:rFonts w:hint="eastAsia" w:ascii="Times New Roman" w:hAnsi="Times New Roman"/>
          <w:sz w:val="24"/>
          <w:szCs w:val="24"/>
        </w:rPr>
        <w:t>当</w:t>
      </w:r>
      <w:r>
        <w:rPr>
          <w:rFonts w:ascii="Times New Roman" w:hAnsi="Times New Roman"/>
          <w:sz w:val="24"/>
          <w:szCs w:val="24"/>
        </w:rPr>
        <w:t>无认证报告</w:t>
      </w:r>
      <w:r>
        <w:rPr>
          <w:rFonts w:hint="eastAsia" w:ascii="Times New Roman" w:hAnsi="Times New Roman"/>
          <w:sz w:val="24"/>
          <w:szCs w:val="24"/>
        </w:rPr>
        <w:t>时</w:t>
      </w:r>
      <w:r>
        <w:rPr>
          <w:rFonts w:ascii="Times New Roman" w:hAnsi="Times New Roman"/>
          <w:sz w:val="24"/>
          <w:szCs w:val="24"/>
        </w:rPr>
        <w:t>，宜按式（6.3.3-3）计算，其中</w:t>
      </w:r>
      <m:oMath>
        <m:sSub>
          <m:sSubPr>
            <m:ctrlPr>
              <w:rPr>
                <w:rFonts w:ascii="Cambria Math" w:hAnsi="Cambria Math"/>
                <w:i/>
                <w:sz w:val="24"/>
                <w:szCs w:val="24"/>
              </w:rPr>
            </m:ctrlPr>
          </m:sSubPr>
          <m:e>
            <m:r>
              <w:rPr>
                <w:rFonts w:ascii="Cambria Math" w:hAnsi="Cambria Math"/>
                <w:sz w:val="24"/>
                <w:szCs w:val="24"/>
              </w:rPr>
              <m:t>N</m:t>
            </m:r>
            <m:ctrlPr>
              <w:rPr>
                <w:rFonts w:ascii="Cambria Math" w:hAnsi="Cambria Math"/>
                <w:i/>
                <w:sz w:val="24"/>
                <w:szCs w:val="24"/>
              </w:rPr>
            </m:ctrlPr>
          </m:e>
          <m:sub>
            <m:r>
              <m:rPr>
                <m:sty m:val="p"/>
              </m:rPr>
              <w:rPr>
                <w:rFonts w:ascii="Cambria Math" w:hAnsi="Cambria Math"/>
                <w:sz w:val="24"/>
                <w:szCs w:val="24"/>
              </w:rPr>
              <m:t>Rk,s</m:t>
            </m:r>
            <m:ctrlPr>
              <w:rPr>
                <w:rFonts w:ascii="Cambria Math" w:hAnsi="Cambria Math"/>
                <w:i/>
                <w:sz w:val="24"/>
                <w:szCs w:val="24"/>
              </w:rPr>
            </m:ctrlPr>
          </m:sub>
        </m:sSub>
      </m:oMath>
      <w:r>
        <w:rPr>
          <w:rFonts w:ascii="Times New Roman" w:hAnsi="Times New Roman"/>
          <w:sz w:val="24"/>
          <w:szCs w:val="24"/>
        </w:rPr>
        <w:t>应由</w:t>
      </w:r>
      <m:oMath>
        <m:sSub>
          <m:sSubPr>
            <m:ctrlPr>
              <w:rPr>
                <w:rFonts w:ascii="Cambria Math" w:hAnsi="Cambria Math"/>
                <w:i/>
                <w:sz w:val="24"/>
                <w:szCs w:val="24"/>
              </w:rPr>
            </m:ctrlPr>
          </m:sSubPr>
          <m:e>
            <m:r>
              <w:rPr>
                <w:rFonts w:ascii="Cambria Math" w:hAnsi="Cambria Math"/>
                <w:sz w:val="24"/>
                <w:szCs w:val="24"/>
              </w:rPr>
              <m:t>N</m:t>
            </m:r>
            <m:ctrlPr>
              <w:rPr>
                <w:rFonts w:ascii="Cambria Math" w:hAnsi="Cambria Math"/>
                <w:i/>
                <w:sz w:val="24"/>
                <w:szCs w:val="24"/>
              </w:rPr>
            </m:ctrlPr>
          </m:e>
          <m:sub>
            <m:r>
              <m:rPr>
                <m:sty m:val="p"/>
              </m:rPr>
              <w:rPr>
                <w:rFonts w:ascii="Cambria Math" w:hAnsi="Cambria Math"/>
                <w:sz w:val="24"/>
                <w:szCs w:val="24"/>
              </w:rPr>
              <m:t>Rk,s,c</m:t>
            </m:r>
            <m:ctrlPr>
              <w:rPr>
                <w:rFonts w:ascii="Cambria Math" w:hAnsi="Cambria Math"/>
                <w:i/>
                <w:sz w:val="24"/>
                <w:szCs w:val="24"/>
              </w:rPr>
            </m:ctrlPr>
          </m:sub>
        </m:sSub>
      </m:oMath>
      <w:r>
        <w:rPr>
          <w:rFonts w:ascii="Times New Roman" w:hAnsi="Times New Roman"/>
          <w:sz w:val="24"/>
          <w:szCs w:val="24"/>
        </w:rPr>
        <w:t>代替，</w:t>
      </w:r>
      <m:oMath>
        <m:sSub>
          <m:sSubPr>
            <m:ctrlPr>
              <w:rPr>
                <w:rFonts w:ascii="Cambria Math" w:hAnsi="Cambria Math"/>
                <w:i/>
                <w:sz w:val="24"/>
                <w:szCs w:val="24"/>
              </w:rPr>
            </m:ctrlPr>
          </m:sSubPr>
          <m:e>
            <m:r>
              <w:rPr>
                <w:rFonts w:ascii="Cambria Math" w:hAnsi="Cambria Math"/>
                <w:sz w:val="24"/>
                <w:szCs w:val="24"/>
              </w:rPr>
              <m:t>V</m:t>
            </m:r>
            <m:ctrlPr>
              <w:rPr>
                <w:rFonts w:ascii="Cambria Math" w:hAnsi="Cambria Math"/>
                <w:i/>
                <w:sz w:val="24"/>
                <w:szCs w:val="24"/>
              </w:rPr>
            </m:ctrlPr>
          </m:e>
          <m:sub>
            <m:r>
              <m:rPr>
                <m:sty m:val="p"/>
              </m:rPr>
              <w:rPr>
                <w:rFonts w:ascii="Cambria Math" w:hAnsi="Cambria Math"/>
                <w:sz w:val="24"/>
                <w:szCs w:val="24"/>
              </w:rPr>
              <m:t>Rk,s</m:t>
            </m:r>
            <m:ctrlPr>
              <w:rPr>
                <w:rFonts w:ascii="Cambria Math" w:hAnsi="Cambria Math"/>
                <w:i/>
                <w:sz w:val="24"/>
                <w:szCs w:val="24"/>
              </w:rPr>
            </m:ctrlPr>
          </m:sub>
        </m:sSub>
      </m:oMath>
      <w:r>
        <w:rPr>
          <w:rFonts w:ascii="Times New Roman" w:hAnsi="Times New Roman"/>
          <w:sz w:val="24"/>
          <w:szCs w:val="24"/>
        </w:rPr>
        <w:t>应由</w:t>
      </w:r>
      <m:oMath>
        <m:sSub>
          <m:sSubPr>
            <m:ctrlPr>
              <w:rPr>
                <w:rFonts w:ascii="Cambria Math" w:hAnsi="Cambria Math"/>
                <w:i/>
                <w:sz w:val="24"/>
                <w:szCs w:val="24"/>
              </w:rPr>
            </m:ctrlPr>
          </m:sSubPr>
          <m:e>
            <m:r>
              <w:rPr>
                <w:rFonts w:ascii="Cambria Math" w:hAnsi="Cambria Math"/>
                <w:sz w:val="24"/>
                <w:szCs w:val="24"/>
              </w:rPr>
              <m:t>V</m:t>
            </m:r>
            <m:ctrlPr>
              <w:rPr>
                <w:rFonts w:ascii="Cambria Math" w:hAnsi="Cambria Math"/>
                <w:i/>
                <w:sz w:val="24"/>
                <w:szCs w:val="24"/>
              </w:rPr>
            </m:ctrlPr>
          </m:e>
          <m:sub>
            <m:r>
              <m:rPr>
                <m:sty m:val="p"/>
              </m:rPr>
              <w:rPr>
                <w:rFonts w:ascii="Cambria Math" w:hAnsi="Cambria Math"/>
                <w:sz w:val="24"/>
                <w:szCs w:val="24"/>
              </w:rPr>
              <m:t>Rk,s,c,x</m:t>
            </m:r>
            <m:ctrlPr>
              <w:rPr>
                <w:rFonts w:ascii="Cambria Math" w:hAnsi="Cambria Math"/>
                <w:i/>
                <w:sz w:val="24"/>
                <w:szCs w:val="24"/>
              </w:rPr>
            </m:ctrlPr>
          </m:sub>
        </m:sSub>
      </m:oMath>
      <w:r>
        <w:rPr>
          <w:rFonts w:ascii="Times New Roman" w:hAnsi="Times New Roman"/>
          <w:sz w:val="24"/>
          <w:szCs w:val="24"/>
        </w:rPr>
        <w:t>代替。</w:t>
      </w:r>
    </w:p>
    <w:p>
      <w:pPr>
        <w:pStyle w:val="33"/>
        <w:numPr>
          <w:ilvl w:val="0"/>
          <w:numId w:val="37"/>
        </w:numPr>
        <w:adjustRightInd w:val="0"/>
        <w:snapToGrid w:val="0"/>
        <w:spacing w:after="0" w:line="360" w:lineRule="auto"/>
        <w:ind w:left="0" w:firstLine="420" w:firstLineChars="0"/>
        <w:rPr>
          <w:rFonts w:ascii="Times New Roman" w:hAnsi="Times New Roman"/>
          <w:sz w:val="24"/>
          <w:szCs w:val="24"/>
        </w:rPr>
      </w:pPr>
      <w:r>
        <w:rPr>
          <w:rFonts w:ascii="Times New Roman" w:hAnsi="Times New Roman"/>
          <w:color w:val="000000"/>
          <w:sz w:val="24"/>
          <w:szCs w:val="24"/>
        </w:rPr>
        <w:t>槽口平行</w:t>
      </w:r>
      <w:r>
        <w:rPr>
          <w:rFonts w:hint="eastAsia" w:ascii="Times New Roman" w:hAnsi="Times New Roman"/>
          <w:color w:val="000000"/>
          <w:sz w:val="24"/>
          <w:szCs w:val="24"/>
        </w:rPr>
        <w:t>抗剪</w:t>
      </w:r>
      <w:r>
        <w:rPr>
          <w:rFonts w:ascii="Times New Roman" w:hAnsi="Times New Roman"/>
          <w:color w:val="000000"/>
          <w:sz w:val="24"/>
          <w:szCs w:val="24"/>
        </w:rPr>
        <w:t>承载力标准值</w:t>
      </w:r>
      <m:oMath>
        <m:sSub>
          <m:sSubPr>
            <m:ctrlPr>
              <w:rPr>
                <w:rFonts w:ascii="Cambria Math" w:hAnsi="Cambria Math"/>
                <w:i/>
                <w:sz w:val="24"/>
                <w:szCs w:val="24"/>
              </w:rPr>
            </m:ctrlPr>
          </m:sSubPr>
          <m:e>
            <m:r>
              <w:rPr>
                <w:rFonts w:ascii="Cambria Math" w:hAnsi="Cambria Math"/>
                <w:sz w:val="24"/>
                <w:szCs w:val="24"/>
              </w:rPr>
              <m:t>V</m:t>
            </m:r>
            <m:ctrlPr>
              <w:rPr>
                <w:rFonts w:ascii="Cambria Math" w:hAnsi="Cambria Math"/>
                <w:i/>
                <w:sz w:val="24"/>
                <w:szCs w:val="24"/>
              </w:rPr>
            </m:ctrlPr>
          </m:e>
          <m:sub>
            <m:r>
              <m:rPr>
                <m:sty m:val="p"/>
              </m:rPr>
              <w:rPr>
                <w:rFonts w:ascii="Cambria Math" w:hAnsi="Cambria Math"/>
                <w:sz w:val="24"/>
                <w:szCs w:val="24"/>
              </w:rPr>
              <m:t>Rk,s,l,x</m:t>
            </m:r>
            <m:ctrlPr>
              <w:rPr>
                <w:rFonts w:ascii="Cambria Math" w:hAnsi="Cambria Math"/>
                <w:i/>
                <w:sz w:val="24"/>
                <w:szCs w:val="24"/>
              </w:rPr>
            </m:ctrlPr>
          </m:sub>
        </m:sSub>
      </m:oMath>
      <w:r>
        <w:rPr>
          <w:rFonts w:ascii="Times New Roman" w:hAnsi="Times New Roman"/>
          <w:sz w:val="24"/>
          <w:szCs w:val="24"/>
        </w:rPr>
        <w:t>应按产品认证报告取用。</w:t>
      </w:r>
      <w:r>
        <w:rPr>
          <w:rFonts w:hint="eastAsia" w:ascii="Times New Roman" w:hAnsi="Times New Roman"/>
          <w:sz w:val="24"/>
          <w:szCs w:val="24"/>
        </w:rPr>
        <w:t>当</w:t>
      </w:r>
      <w:r>
        <w:rPr>
          <w:rFonts w:ascii="Times New Roman" w:hAnsi="Times New Roman"/>
          <w:sz w:val="24"/>
          <w:szCs w:val="24"/>
        </w:rPr>
        <w:t>无认证报告</w:t>
      </w:r>
      <w:r>
        <w:rPr>
          <w:rFonts w:hint="eastAsia" w:ascii="Times New Roman" w:hAnsi="Times New Roman"/>
          <w:sz w:val="24"/>
          <w:szCs w:val="24"/>
        </w:rPr>
        <w:t>时</w:t>
      </w:r>
      <w:r>
        <w:rPr>
          <w:rFonts w:ascii="Times New Roman" w:hAnsi="Times New Roman"/>
          <w:sz w:val="24"/>
          <w:szCs w:val="24"/>
        </w:rPr>
        <w:t>，</w:t>
      </w:r>
      <w:r>
        <w:rPr>
          <w:rFonts w:hint="eastAsia" w:ascii="Times New Roman" w:hAnsi="Times New Roman"/>
          <w:sz w:val="24"/>
          <w:szCs w:val="24"/>
        </w:rPr>
        <w:t>宜经检测确定</w:t>
      </w:r>
      <w:r>
        <w:rPr>
          <w:rFonts w:ascii="Times New Roman" w:hAnsi="Times New Roman"/>
          <w:sz w:val="24"/>
          <w:szCs w:val="24"/>
        </w:rPr>
        <w:t>的</w:t>
      </w:r>
      <w:r>
        <w:rPr>
          <w:rFonts w:hint="eastAsia" w:ascii="Times New Roman" w:hAnsi="Times New Roman"/>
          <w:sz w:val="24"/>
          <w:szCs w:val="24"/>
        </w:rPr>
        <w:t>平行剪力</w:t>
      </w:r>
      <w:r>
        <w:rPr>
          <w:rFonts w:ascii="Times New Roman" w:hAnsi="Times New Roman"/>
          <w:sz w:val="24"/>
          <w:szCs w:val="24"/>
        </w:rPr>
        <w:t>承载力标准值。</w:t>
      </w:r>
    </w:p>
    <w:p>
      <w:pPr>
        <w:pStyle w:val="33"/>
        <w:numPr>
          <w:ilvl w:val="0"/>
          <w:numId w:val="37"/>
        </w:numPr>
        <w:adjustRightInd w:val="0"/>
        <w:snapToGrid w:val="0"/>
        <w:spacing w:after="0" w:line="360" w:lineRule="auto"/>
        <w:ind w:left="0" w:firstLine="420" w:firstLineChars="0"/>
        <w:rPr>
          <w:rFonts w:ascii="Times New Roman" w:hAnsi="Times New Roman"/>
          <w:sz w:val="24"/>
          <w:szCs w:val="24"/>
        </w:rPr>
      </w:pPr>
      <w:r>
        <w:rPr>
          <w:rFonts w:ascii="Times New Roman" w:hAnsi="Times New Roman"/>
          <w:color w:val="000000"/>
          <w:sz w:val="24"/>
          <w:szCs w:val="24"/>
        </w:rPr>
        <w:t>无力臂T型螺栓</w:t>
      </w:r>
      <w:r>
        <w:rPr>
          <w:rFonts w:hint="eastAsia" w:ascii="Times New Roman" w:hAnsi="Times New Roman"/>
          <w:color w:val="000000"/>
          <w:sz w:val="24"/>
          <w:szCs w:val="24"/>
        </w:rPr>
        <w:t>的平行抗剪</w:t>
      </w:r>
      <w:r>
        <w:rPr>
          <w:rFonts w:ascii="Times New Roman" w:hAnsi="Times New Roman"/>
          <w:color w:val="000000"/>
          <w:sz w:val="24"/>
          <w:szCs w:val="24"/>
        </w:rPr>
        <w:t>承载力标准值</w:t>
      </w:r>
      <m:oMath>
        <m:sSub>
          <m:sSubPr>
            <m:ctrlPr>
              <w:rPr>
                <w:rFonts w:ascii="Cambria Math" w:hAnsi="Cambria Math"/>
                <w:i/>
                <w:sz w:val="24"/>
                <w:szCs w:val="24"/>
              </w:rPr>
            </m:ctrlPr>
          </m:sSubPr>
          <m:e>
            <m:r>
              <w:rPr>
                <w:rFonts w:ascii="Cambria Math" w:hAnsi="Cambria Math"/>
                <w:sz w:val="24"/>
                <w:szCs w:val="24"/>
              </w:rPr>
              <m:t>V</m:t>
            </m:r>
            <m:ctrlPr>
              <w:rPr>
                <w:rFonts w:ascii="Cambria Math" w:hAnsi="Cambria Math"/>
                <w:i/>
                <w:sz w:val="24"/>
                <w:szCs w:val="24"/>
              </w:rPr>
            </m:ctrlPr>
          </m:e>
          <m:sub>
            <m:r>
              <m:rPr>
                <m:sty m:val="p"/>
              </m:rPr>
              <w:rPr>
                <w:rFonts w:ascii="Cambria Math" w:hAnsi="Cambria Math"/>
                <w:sz w:val="24"/>
                <w:szCs w:val="24"/>
              </w:rPr>
              <m:t>Rk,s</m:t>
            </m:r>
            <m:ctrlPr>
              <w:rPr>
                <w:rFonts w:ascii="Cambria Math" w:hAnsi="Cambria Math"/>
                <w:i/>
                <w:sz w:val="24"/>
                <w:szCs w:val="24"/>
              </w:rPr>
            </m:ctrlPr>
          </m:sub>
        </m:sSub>
      </m:oMath>
      <w:r>
        <w:rPr>
          <w:rFonts w:ascii="Times New Roman" w:hAnsi="Times New Roman"/>
          <w:sz w:val="24"/>
          <w:szCs w:val="24"/>
        </w:rPr>
        <w:t>应按产品认证报告取用。</w:t>
      </w:r>
      <w:r>
        <w:rPr>
          <w:rFonts w:hint="eastAsia" w:ascii="Times New Roman" w:hAnsi="Times New Roman"/>
          <w:sz w:val="24"/>
          <w:szCs w:val="24"/>
        </w:rPr>
        <w:t>当</w:t>
      </w:r>
      <w:r>
        <w:rPr>
          <w:rFonts w:ascii="Times New Roman" w:hAnsi="Times New Roman"/>
          <w:sz w:val="24"/>
          <w:szCs w:val="24"/>
        </w:rPr>
        <w:t>无认证报告</w:t>
      </w:r>
      <w:r>
        <w:rPr>
          <w:rFonts w:hint="eastAsia" w:ascii="Times New Roman" w:hAnsi="Times New Roman"/>
          <w:sz w:val="24"/>
          <w:szCs w:val="24"/>
        </w:rPr>
        <w:t>时</w:t>
      </w:r>
      <w:r>
        <w:rPr>
          <w:rFonts w:ascii="Times New Roman" w:hAnsi="Times New Roman"/>
          <w:sz w:val="24"/>
          <w:szCs w:val="24"/>
        </w:rPr>
        <w:t>，宜按式（6.3.3-3）计算。</w:t>
      </w:r>
    </w:p>
    <w:p>
      <w:pPr>
        <w:pStyle w:val="33"/>
        <w:numPr>
          <w:ilvl w:val="0"/>
          <w:numId w:val="37"/>
        </w:numPr>
        <w:adjustRightInd w:val="0"/>
        <w:snapToGrid w:val="0"/>
        <w:spacing w:after="0" w:line="360" w:lineRule="auto"/>
        <w:ind w:left="0" w:firstLine="420" w:firstLineChars="0"/>
        <w:rPr>
          <w:rFonts w:ascii="Times New Roman" w:hAnsi="Times New Roman"/>
          <w:color w:val="000000"/>
          <w:sz w:val="24"/>
          <w:szCs w:val="24"/>
        </w:rPr>
      </w:pPr>
      <w:r>
        <w:rPr>
          <w:rFonts w:ascii="Times New Roman" w:hAnsi="Times New Roman"/>
          <w:color w:val="000000"/>
          <w:sz w:val="24"/>
          <w:szCs w:val="24"/>
        </w:rPr>
        <w:t>有力臂T型螺栓</w:t>
      </w:r>
      <w:r>
        <w:rPr>
          <w:rFonts w:hint="eastAsia" w:ascii="Times New Roman" w:hAnsi="Times New Roman"/>
          <w:color w:val="000000"/>
          <w:sz w:val="24"/>
          <w:szCs w:val="24"/>
        </w:rPr>
        <w:t>的抗弯</w:t>
      </w:r>
      <w:r>
        <w:rPr>
          <w:rFonts w:ascii="Times New Roman" w:hAnsi="Times New Roman"/>
          <w:color w:val="000000"/>
          <w:sz w:val="24"/>
          <w:szCs w:val="24"/>
        </w:rPr>
        <w:t>承载力标准值</w:t>
      </w:r>
      <m:oMath>
        <m:sSub>
          <m:sSubPr>
            <m:ctrlPr>
              <w:rPr>
                <w:rFonts w:ascii="Cambria Math" w:hAnsi="Cambria Math"/>
                <w:i/>
                <w:sz w:val="24"/>
                <w:szCs w:val="24"/>
              </w:rPr>
            </m:ctrlPr>
          </m:sSubPr>
          <m:e>
            <m:r>
              <w:rPr>
                <w:rFonts w:ascii="Cambria Math" w:hAnsi="Cambria Math"/>
                <w:sz w:val="24"/>
                <w:szCs w:val="24"/>
              </w:rPr>
              <m:t>V</m:t>
            </m:r>
            <m:ctrlPr>
              <w:rPr>
                <w:rFonts w:ascii="Cambria Math" w:hAnsi="Cambria Math"/>
                <w:i/>
                <w:sz w:val="24"/>
                <w:szCs w:val="24"/>
              </w:rPr>
            </m:ctrlPr>
          </m:e>
          <m:sub>
            <m:r>
              <m:rPr>
                <m:sty m:val="p"/>
              </m:rPr>
              <w:rPr>
                <w:rFonts w:ascii="Cambria Math" w:hAnsi="Cambria Math"/>
                <w:sz w:val="24"/>
                <w:szCs w:val="24"/>
              </w:rPr>
              <m:t>Rk,s,M</m:t>
            </m:r>
            <m:ctrlPr>
              <w:rPr>
                <w:rFonts w:ascii="Cambria Math" w:hAnsi="Cambria Math"/>
                <w:i/>
                <w:sz w:val="24"/>
                <w:szCs w:val="24"/>
              </w:rPr>
            </m:ctrlPr>
          </m:sub>
        </m:sSub>
      </m:oMath>
      <w:r>
        <w:rPr>
          <w:rFonts w:ascii="Times New Roman" w:hAnsi="Times New Roman"/>
          <w:sz w:val="24"/>
          <w:szCs w:val="24"/>
        </w:rPr>
        <w:t>应</w:t>
      </w:r>
      <w:r>
        <w:rPr>
          <w:rFonts w:hint="eastAsia" w:ascii="Times New Roman" w:hAnsi="Times New Roman"/>
          <w:sz w:val="24"/>
          <w:szCs w:val="24"/>
        </w:rPr>
        <w:t>按本标准</w:t>
      </w:r>
      <w:r>
        <w:rPr>
          <w:rFonts w:ascii="Times New Roman" w:hAnsi="Times New Roman"/>
          <w:sz w:val="24"/>
          <w:szCs w:val="24"/>
        </w:rPr>
        <w:t>6.3.3</w:t>
      </w:r>
      <w:r>
        <w:rPr>
          <w:rFonts w:hint="eastAsia" w:ascii="Times New Roman" w:hAnsi="Times New Roman"/>
          <w:sz w:val="24"/>
          <w:szCs w:val="24"/>
        </w:rPr>
        <w:t>第5条款计算</w:t>
      </w:r>
      <w:r>
        <w:rPr>
          <w:rFonts w:ascii="Times New Roman" w:hAnsi="Times New Roman"/>
          <w:sz w:val="24"/>
          <w:szCs w:val="24"/>
        </w:rPr>
        <w:t>。</w:t>
      </w:r>
    </w:p>
    <w:p>
      <w:pPr>
        <w:pStyle w:val="33"/>
        <w:numPr>
          <w:ilvl w:val="0"/>
          <w:numId w:val="36"/>
        </w:numPr>
        <w:spacing w:after="0" w:line="360" w:lineRule="auto"/>
        <w:ind w:left="0" w:firstLine="0" w:firstLineChars="0"/>
        <w:rPr>
          <w:rFonts w:ascii="Times New Roman" w:hAnsi="Times New Roman"/>
          <w:sz w:val="24"/>
          <w:szCs w:val="24"/>
        </w:rPr>
      </w:pPr>
      <w:r>
        <w:rPr>
          <w:rFonts w:ascii="Times New Roman" w:hAnsi="Times New Roman"/>
          <w:sz w:val="24"/>
          <w:szCs w:val="24"/>
        </w:rPr>
        <w:t>槽式预埋件平行受剪混凝土破坏</w:t>
      </w:r>
      <w:r>
        <w:rPr>
          <w:rFonts w:hint="eastAsia" w:ascii="Times New Roman" w:hAnsi="Times New Roman"/>
          <w:sz w:val="24"/>
          <w:szCs w:val="24"/>
        </w:rPr>
        <w:t>计算应符合下列规定：</w:t>
      </w:r>
    </w:p>
    <w:p>
      <w:pPr>
        <w:pStyle w:val="33"/>
        <w:numPr>
          <w:ilvl w:val="0"/>
          <w:numId w:val="38"/>
        </w:numPr>
        <w:adjustRightInd w:val="0"/>
        <w:snapToGrid w:val="0"/>
        <w:spacing w:after="0" w:line="360" w:lineRule="auto"/>
        <w:ind w:left="0" w:firstLine="420" w:firstLineChars="0"/>
        <w:rPr>
          <w:rFonts w:ascii="Times New Roman" w:hAnsi="Times New Roman"/>
          <w:sz w:val="24"/>
          <w:szCs w:val="24"/>
        </w:rPr>
      </w:pPr>
      <w:r>
        <w:rPr>
          <w:rFonts w:ascii="Times New Roman" w:hAnsi="Times New Roman"/>
          <w:color w:val="000000"/>
          <w:sz w:val="24"/>
          <w:szCs w:val="24"/>
        </w:rPr>
        <w:t>混凝土剪撬破</w:t>
      </w:r>
      <w:r>
        <w:rPr>
          <w:rFonts w:hint="eastAsia" w:ascii="Times New Roman" w:hAnsi="Times New Roman"/>
          <w:color w:val="000000"/>
          <w:sz w:val="24"/>
          <w:szCs w:val="24"/>
        </w:rPr>
        <w:t>平行抗剪</w:t>
      </w:r>
      <w:r>
        <w:rPr>
          <w:rFonts w:ascii="Times New Roman" w:hAnsi="Times New Roman"/>
          <w:color w:val="000000"/>
          <w:sz w:val="24"/>
          <w:szCs w:val="24"/>
        </w:rPr>
        <w:t>承载力标准值</w:t>
      </w:r>
      <w:r>
        <w:rPr>
          <w:rFonts w:hint="eastAsia" w:ascii="Times New Roman" w:hAnsi="Times New Roman"/>
          <w:color w:val="000000"/>
          <w:sz w:val="24"/>
          <w:szCs w:val="24"/>
        </w:rPr>
        <w:t>应考虑有无附加钢筋。</w:t>
      </w:r>
    </w:p>
    <w:p>
      <w:pPr>
        <w:adjustRightInd w:val="0"/>
        <w:snapToGrid w:val="0"/>
        <w:spacing w:after="0" w:line="360" w:lineRule="auto"/>
        <w:ind w:firstLine="480" w:firstLineChars="200"/>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当槽式预埋件无附加钢筋时，单</w:t>
      </w:r>
      <w:r>
        <w:rPr>
          <w:rFonts w:hint="eastAsia" w:ascii="Times New Roman" w:hAnsi="Times New Roman" w:eastAsia="宋体" w:cs="Times New Roman"/>
          <w:color w:val="000000"/>
          <w:sz w:val="24"/>
          <w:szCs w:val="24"/>
        </w:rPr>
        <w:t>个锚件</w:t>
      </w:r>
      <w:r>
        <w:rPr>
          <w:rFonts w:ascii="Times New Roman" w:hAnsi="Times New Roman" w:eastAsia="宋体" w:cs="Times New Roman"/>
          <w:color w:val="000000"/>
          <w:sz w:val="24"/>
          <w:szCs w:val="24"/>
        </w:rPr>
        <w:t>的混凝土剪撬</w:t>
      </w:r>
      <w:r>
        <w:rPr>
          <w:rFonts w:hint="eastAsia" w:ascii="Times New Roman" w:hAnsi="Times New Roman" w:eastAsia="宋体" w:cs="Times New Roman"/>
          <w:color w:val="000000"/>
          <w:sz w:val="24"/>
          <w:szCs w:val="24"/>
        </w:rPr>
        <w:t>平行抗剪</w:t>
      </w:r>
      <w:r>
        <w:rPr>
          <w:rFonts w:ascii="Times New Roman" w:hAnsi="Times New Roman" w:eastAsia="宋体" w:cs="Times New Roman"/>
          <w:color w:val="000000"/>
          <w:sz w:val="24"/>
          <w:szCs w:val="24"/>
        </w:rPr>
        <w:t>承载力标准值</w:t>
      </w:r>
      <m:oMath>
        <m:sSub>
          <m:sSubPr>
            <m:ctrlPr>
              <w:rPr>
                <w:rFonts w:ascii="Cambria Math" w:hAnsi="Cambria Math" w:eastAsia="宋体" w:cs="Times New Roman"/>
                <w:color w:val="000000"/>
                <w:sz w:val="24"/>
                <w:szCs w:val="24"/>
              </w:rPr>
            </m:ctrlPr>
          </m:sSubPr>
          <m:e>
            <m:r>
              <w:rPr>
                <w:rFonts w:ascii="Cambria Math" w:hAnsi="Cambria Math" w:eastAsia="宋体" w:cs="Times New Roman"/>
                <w:color w:val="000000"/>
                <w:sz w:val="24"/>
                <w:szCs w:val="24"/>
              </w:rPr>
              <m:t>V</m:t>
            </m:r>
            <m:ctrlPr>
              <w:rPr>
                <w:rFonts w:ascii="Cambria Math" w:hAnsi="Cambria Math" w:eastAsia="宋体" w:cs="Times New Roman"/>
                <w:color w:val="000000"/>
                <w:sz w:val="24"/>
                <w:szCs w:val="24"/>
              </w:rPr>
            </m:ctrlPr>
          </m:e>
          <m:sub>
            <m:r>
              <m:rPr>
                <m:sty m:val="p"/>
              </m:rPr>
              <w:rPr>
                <w:rFonts w:ascii="Cambria Math" w:hAnsi="Cambria Math" w:eastAsia="宋体" w:cs="Times New Roman"/>
                <w:color w:val="000000"/>
                <w:sz w:val="24"/>
                <w:szCs w:val="24"/>
              </w:rPr>
              <m:t>Rk,cp,x</m:t>
            </m:r>
            <m:ctrlPr>
              <w:rPr>
                <w:rFonts w:ascii="Cambria Math" w:hAnsi="Cambria Math" w:eastAsia="宋体" w:cs="Times New Roman"/>
                <w:color w:val="000000"/>
                <w:sz w:val="24"/>
                <w:szCs w:val="24"/>
              </w:rPr>
            </m:ctrlPr>
          </m:sub>
        </m:sSub>
      </m:oMath>
      <w:r>
        <w:rPr>
          <w:rFonts w:ascii="Times New Roman" w:hAnsi="Times New Roman" w:eastAsia="宋体" w:cs="Times New Roman"/>
          <w:color w:val="000000"/>
          <w:sz w:val="24"/>
          <w:szCs w:val="24"/>
        </w:rPr>
        <w:t>应按</w:t>
      </w:r>
      <w:bookmarkStart w:id="64" w:name="OLE_LINK4"/>
      <w:r>
        <w:rPr>
          <w:rFonts w:hint="eastAsia" w:ascii="Times New Roman" w:hAnsi="Times New Roman" w:eastAsia="宋体" w:cs="Times New Roman"/>
          <w:color w:val="000000"/>
          <w:sz w:val="24"/>
          <w:szCs w:val="24"/>
        </w:rPr>
        <w:t>本标准</w:t>
      </w:r>
      <w:bookmarkEnd w:id="64"/>
      <w:r>
        <w:rPr>
          <w:rFonts w:ascii="Times New Roman" w:hAnsi="Times New Roman" w:eastAsia="宋体" w:cs="Times New Roman"/>
          <w:color w:val="000000"/>
          <w:sz w:val="24"/>
          <w:szCs w:val="24"/>
        </w:rPr>
        <w:t>式（6.3.4</w:t>
      </w:r>
      <w:r>
        <w:rPr>
          <w:rFonts w:hint="eastAsia" w:ascii="Times New Roman" w:hAnsi="Times New Roman" w:eastAsia="宋体" w:cs="Times New Roman"/>
          <w:color w:val="000000"/>
          <w:sz w:val="24"/>
          <w:szCs w:val="24"/>
        </w:rPr>
        <w:t>-1</w:t>
      </w:r>
      <w:r>
        <w:rPr>
          <w:rFonts w:ascii="Times New Roman" w:hAnsi="Times New Roman" w:eastAsia="宋体" w:cs="Times New Roman"/>
          <w:color w:val="000000"/>
          <w:sz w:val="24"/>
          <w:szCs w:val="24"/>
        </w:rPr>
        <w:t>）计算</w:t>
      </w:r>
      <w:r>
        <w:rPr>
          <w:rFonts w:hint="eastAsia" w:ascii="Times New Roman" w:hAnsi="Times New Roman" w:eastAsia="宋体" w:cs="Times New Roman"/>
          <w:color w:val="000000"/>
          <w:sz w:val="24"/>
          <w:szCs w:val="24"/>
        </w:rPr>
        <w:t>；</w:t>
      </w:r>
    </w:p>
    <w:p>
      <w:pPr>
        <w:adjustRightInd w:val="0"/>
        <w:snapToGrid w:val="0"/>
        <w:spacing w:after="0" w:line="360" w:lineRule="auto"/>
        <w:ind w:firstLine="480" w:firstLineChars="200"/>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当槽式预埋件有附加钢筋时，单</w:t>
      </w:r>
      <w:r>
        <w:rPr>
          <w:rFonts w:hint="eastAsia" w:ascii="Times New Roman" w:hAnsi="Times New Roman" w:eastAsia="宋体" w:cs="Times New Roman"/>
          <w:color w:val="000000"/>
          <w:sz w:val="24"/>
          <w:szCs w:val="24"/>
        </w:rPr>
        <w:t>个锚件</w:t>
      </w:r>
      <w:r>
        <w:rPr>
          <w:rFonts w:ascii="Times New Roman" w:hAnsi="Times New Roman" w:eastAsia="宋体" w:cs="Times New Roman"/>
          <w:color w:val="000000"/>
          <w:sz w:val="24"/>
          <w:szCs w:val="24"/>
        </w:rPr>
        <w:t>的混凝土剪撬</w:t>
      </w:r>
      <w:r>
        <w:rPr>
          <w:rFonts w:hint="eastAsia" w:ascii="Times New Roman" w:hAnsi="Times New Roman" w:eastAsia="宋体" w:cs="Times New Roman"/>
          <w:color w:val="000000"/>
          <w:sz w:val="24"/>
          <w:szCs w:val="24"/>
        </w:rPr>
        <w:t>平行抗剪</w:t>
      </w:r>
      <w:r>
        <w:rPr>
          <w:rFonts w:ascii="Times New Roman" w:hAnsi="Times New Roman" w:eastAsia="宋体" w:cs="Times New Roman"/>
          <w:color w:val="000000"/>
          <w:sz w:val="24"/>
          <w:szCs w:val="24"/>
        </w:rPr>
        <w:t>承载力标准值</w:t>
      </w:r>
      <m:oMath>
        <m:sSub>
          <m:sSubPr>
            <m:ctrlPr>
              <w:rPr>
                <w:rFonts w:ascii="Cambria Math" w:hAnsi="Cambria Math" w:eastAsia="宋体" w:cs="Times New Roman"/>
                <w:color w:val="000000"/>
                <w:sz w:val="24"/>
                <w:szCs w:val="24"/>
              </w:rPr>
            </m:ctrlPr>
          </m:sSubPr>
          <m:e>
            <m:r>
              <w:rPr>
                <w:rFonts w:ascii="Cambria Math" w:hAnsi="Cambria Math" w:eastAsia="宋体" w:cs="Times New Roman"/>
                <w:color w:val="000000"/>
                <w:sz w:val="24"/>
                <w:szCs w:val="24"/>
              </w:rPr>
              <m:t>V</m:t>
            </m:r>
            <m:ctrlPr>
              <w:rPr>
                <w:rFonts w:ascii="Cambria Math" w:hAnsi="Cambria Math" w:eastAsia="宋体" w:cs="Times New Roman"/>
                <w:color w:val="000000"/>
                <w:sz w:val="24"/>
                <w:szCs w:val="24"/>
              </w:rPr>
            </m:ctrlPr>
          </m:e>
          <m:sub>
            <m:r>
              <m:rPr>
                <m:sty m:val="p"/>
              </m:rPr>
              <w:rPr>
                <w:rFonts w:ascii="Cambria Math" w:hAnsi="Cambria Math" w:eastAsia="宋体" w:cs="Times New Roman"/>
                <w:color w:val="000000"/>
                <w:sz w:val="24"/>
                <w:szCs w:val="24"/>
              </w:rPr>
              <m:t>Rk,cp,x</m:t>
            </m:r>
            <m:ctrlPr>
              <w:rPr>
                <w:rFonts w:ascii="Cambria Math" w:hAnsi="Cambria Math" w:eastAsia="宋体" w:cs="Times New Roman"/>
                <w:color w:val="000000"/>
                <w:sz w:val="24"/>
                <w:szCs w:val="24"/>
              </w:rPr>
            </m:ctrlPr>
          </m:sub>
        </m:sSub>
      </m:oMath>
      <w:r>
        <w:rPr>
          <w:rFonts w:ascii="Times New Roman" w:hAnsi="Times New Roman" w:eastAsia="宋体" w:cs="Times New Roman"/>
          <w:color w:val="000000"/>
          <w:sz w:val="24"/>
          <w:szCs w:val="24"/>
        </w:rPr>
        <w:t>应按</w:t>
      </w:r>
      <w:r>
        <w:rPr>
          <w:rFonts w:hint="eastAsia" w:ascii="Times New Roman" w:hAnsi="Times New Roman" w:eastAsia="宋体" w:cs="Times New Roman"/>
          <w:color w:val="000000"/>
          <w:sz w:val="24"/>
          <w:szCs w:val="24"/>
        </w:rPr>
        <w:t>本标准</w:t>
      </w:r>
      <w:r>
        <w:rPr>
          <w:rFonts w:ascii="Times New Roman" w:hAnsi="Times New Roman" w:eastAsia="宋体" w:cs="Times New Roman"/>
          <w:color w:val="000000"/>
          <w:sz w:val="24"/>
          <w:szCs w:val="24"/>
        </w:rPr>
        <w:t>式（6.3.4</w:t>
      </w:r>
      <w:r>
        <w:rPr>
          <w:rFonts w:hint="eastAsia" w:ascii="Times New Roman" w:hAnsi="Times New Roman" w:eastAsia="宋体" w:cs="Times New Roman"/>
          <w:color w:val="000000"/>
          <w:sz w:val="24"/>
          <w:szCs w:val="24"/>
        </w:rPr>
        <w:t>-2</w:t>
      </w:r>
      <w:r>
        <w:rPr>
          <w:rFonts w:ascii="Times New Roman" w:hAnsi="Times New Roman" w:eastAsia="宋体" w:cs="Times New Roman"/>
          <w:color w:val="000000"/>
          <w:sz w:val="24"/>
          <w:szCs w:val="24"/>
        </w:rPr>
        <w:t>）计算。</w:t>
      </w:r>
    </w:p>
    <w:p>
      <w:pPr>
        <w:pStyle w:val="33"/>
        <w:numPr>
          <w:ilvl w:val="0"/>
          <w:numId w:val="38"/>
        </w:numPr>
        <w:adjustRightInd w:val="0"/>
        <w:snapToGrid w:val="0"/>
        <w:spacing w:after="0" w:line="360" w:lineRule="auto"/>
        <w:ind w:left="0" w:firstLine="420" w:firstLineChars="0"/>
        <w:rPr>
          <w:rFonts w:ascii="Times New Roman" w:hAnsi="Times New Roman"/>
          <w:color w:val="000000"/>
          <w:sz w:val="24"/>
          <w:szCs w:val="24"/>
        </w:rPr>
      </w:pPr>
      <w:r>
        <w:rPr>
          <w:rFonts w:ascii="Times New Roman" w:hAnsi="Times New Roman"/>
          <w:color w:val="000000"/>
          <w:sz w:val="24"/>
          <w:szCs w:val="24"/>
        </w:rPr>
        <w:t>混凝土边缘</w:t>
      </w:r>
      <w:r>
        <w:rPr>
          <w:rFonts w:hint="eastAsia" w:ascii="Times New Roman" w:hAnsi="Times New Roman"/>
          <w:color w:val="000000"/>
          <w:sz w:val="24"/>
          <w:szCs w:val="24"/>
        </w:rPr>
        <w:t>平行抗剪</w:t>
      </w:r>
      <w:r>
        <w:rPr>
          <w:rFonts w:ascii="Times New Roman" w:hAnsi="Times New Roman"/>
          <w:color w:val="000000"/>
          <w:sz w:val="24"/>
          <w:szCs w:val="24"/>
        </w:rPr>
        <w:t>承载力标准值</w:t>
      </w:r>
      <m:oMath>
        <m:sSub>
          <m:sSubPr>
            <m:ctrlPr>
              <w:rPr>
                <w:rFonts w:ascii="Cambria Math" w:hAnsi="Cambria Math"/>
                <w:color w:val="000000"/>
                <w:sz w:val="24"/>
                <w:szCs w:val="24"/>
              </w:rPr>
            </m:ctrlPr>
          </m:sSubPr>
          <m:e>
            <m:r>
              <w:rPr>
                <w:rFonts w:ascii="Cambria Math" w:hAnsi="Cambria Math"/>
                <w:color w:val="000000"/>
                <w:sz w:val="24"/>
                <w:szCs w:val="24"/>
              </w:rPr>
              <m:t>V</m:t>
            </m:r>
            <m:ctrlPr>
              <w:rPr>
                <w:rFonts w:ascii="Cambria Math" w:hAnsi="Cambria Math"/>
                <w:color w:val="000000"/>
                <w:sz w:val="24"/>
                <w:szCs w:val="24"/>
              </w:rPr>
            </m:ctrlPr>
          </m:e>
          <m:sub>
            <m:r>
              <m:rPr>
                <m:sty m:val="p"/>
              </m:rPr>
              <w:rPr>
                <w:rFonts w:ascii="Cambria Math" w:hAnsi="Cambria Math"/>
                <w:color w:val="000000"/>
                <w:sz w:val="24"/>
                <w:szCs w:val="24"/>
              </w:rPr>
              <m:t>Rk,c,x</m:t>
            </m:r>
            <m:ctrlPr>
              <w:rPr>
                <w:rFonts w:ascii="Cambria Math" w:hAnsi="Cambria Math"/>
                <w:color w:val="000000"/>
                <w:sz w:val="24"/>
                <w:szCs w:val="24"/>
              </w:rPr>
            </m:ctrlPr>
          </m:sub>
        </m:sSub>
      </m:oMath>
      <w:r>
        <w:rPr>
          <w:rFonts w:ascii="Times New Roman" w:hAnsi="Times New Roman"/>
          <w:color w:val="000000"/>
          <w:sz w:val="24"/>
          <w:szCs w:val="24"/>
        </w:rPr>
        <w:t>应按下式计算</w:t>
      </w:r>
      <w:r>
        <w:rPr>
          <w:rFonts w:hint="eastAsia" w:ascii="Times New Roman" w:hAnsi="Times New Roman"/>
          <w:color w:val="000000"/>
          <w:sz w:val="24"/>
          <w:szCs w:val="24"/>
        </w:rPr>
        <w:t>：</w:t>
      </w:r>
    </w:p>
    <w:tbl>
      <w:tblPr>
        <w:tblStyle w:val="18"/>
        <w:tblW w:w="0" w:type="auto"/>
        <w:tblInd w:w="72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930"/>
        <w:gridCol w:w="141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6930" w:type="dxa"/>
          </w:tcPr>
          <w:p>
            <w:pPr>
              <w:widowControl w:val="0"/>
              <w:spacing w:after="160" w:line="360" w:lineRule="auto"/>
              <w:contextualSpacing/>
              <w:jc w:val="center"/>
              <w:rPr>
                <w:rFonts w:ascii="Times New Roman" w:hAnsi="Times New Roman" w:eastAsia="宋体" w:cs="Times New Roman"/>
                <w:sz w:val="24"/>
                <w:szCs w:val="24"/>
              </w:rPr>
            </w:pPr>
            <m:oMath>
              <m:sSub>
                <m:sSubPr>
                  <m:ctrlPr>
                    <w:rPr>
                      <w:rFonts w:ascii="Cambria Math" w:hAnsi="Cambria Math" w:eastAsia="宋体" w:cs="Times New Roman"/>
                      <w:i/>
                      <w:sz w:val="24"/>
                      <w:szCs w:val="24"/>
                    </w:rPr>
                  </m:ctrlPr>
                </m:sSubPr>
                <m:e>
                  <m:r>
                    <w:rPr>
                      <w:rFonts w:ascii="Cambria Math" w:hAnsi="Cambria Math" w:eastAsia="宋体" w:cs="Times New Roman"/>
                      <w:kern w:val="2"/>
                      <w:sz w:val="24"/>
                      <w:szCs w:val="24"/>
                    </w:rPr>
                    <m:t>V</m:t>
                  </m:r>
                  <m:ctrlPr>
                    <w:rPr>
                      <w:rFonts w:ascii="Cambria Math" w:hAnsi="Cambria Math" w:eastAsia="宋体" w:cs="Times New Roman"/>
                      <w:i/>
                      <w:sz w:val="24"/>
                      <w:szCs w:val="24"/>
                    </w:rPr>
                  </m:ctrlPr>
                </m:e>
                <m:sub>
                  <m:r>
                    <m:rPr>
                      <m:sty m:val="p"/>
                    </m:rPr>
                    <w:rPr>
                      <w:rFonts w:ascii="Cambria Math" w:hAnsi="Cambria Math" w:eastAsia="宋体" w:cs="Times New Roman"/>
                      <w:kern w:val="2"/>
                      <w:sz w:val="24"/>
                      <w:szCs w:val="24"/>
                    </w:rPr>
                    <m:t>Rk,c,x</m:t>
                  </m:r>
                  <m:ctrlPr>
                    <w:rPr>
                      <w:rFonts w:ascii="Cambria Math" w:hAnsi="Cambria Math" w:eastAsia="宋体" w:cs="Times New Roman"/>
                      <w:i/>
                      <w:sz w:val="24"/>
                      <w:szCs w:val="24"/>
                    </w:rPr>
                  </m:ctrlPr>
                </m:sub>
              </m:sSub>
              <m:r>
                <w:rPr>
                  <w:rFonts w:ascii="Cambria Math" w:hAnsi="Cambria Math" w:eastAsia="宋体" w:cs="Times New Roman"/>
                  <w:kern w:val="2"/>
                  <w:sz w:val="24"/>
                  <w:szCs w:val="24"/>
                </w:rPr>
                <m:t>=</m:t>
              </m:r>
              <m:sSubSup>
                <m:sSubSupPr>
                  <m:ctrlPr>
                    <w:rPr>
                      <w:rFonts w:ascii="Cambria Math" w:hAnsi="Cambria Math" w:eastAsia="宋体" w:cs="Times New Roman"/>
                      <w:i/>
                      <w:sz w:val="24"/>
                      <w:szCs w:val="24"/>
                    </w:rPr>
                  </m:ctrlPr>
                </m:sSubSupPr>
                <m:e>
                  <m:r>
                    <w:rPr>
                      <w:rFonts w:ascii="Cambria Math" w:hAnsi="Cambria Math" w:eastAsia="宋体" w:cs="Times New Roman"/>
                      <w:kern w:val="2"/>
                      <w:sz w:val="24"/>
                      <w:szCs w:val="24"/>
                    </w:rPr>
                    <m:t>V</m:t>
                  </m:r>
                  <m:ctrlPr>
                    <w:rPr>
                      <w:rFonts w:ascii="Cambria Math" w:hAnsi="Cambria Math" w:eastAsia="宋体" w:cs="Times New Roman"/>
                      <w:i/>
                      <w:sz w:val="24"/>
                      <w:szCs w:val="24"/>
                    </w:rPr>
                  </m:ctrlPr>
                </m:e>
                <m:sub>
                  <m:r>
                    <m:rPr>
                      <m:sty m:val="p"/>
                    </m:rPr>
                    <w:rPr>
                      <w:rFonts w:ascii="Cambria Math" w:hAnsi="Cambria Math" w:eastAsia="宋体" w:cs="Times New Roman"/>
                      <w:kern w:val="2"/>
                      <w:sz w:val="24"/>
                      <w:szCs w:val="24"/>
                    </w:rPr>
                    <m:t>Rk,c,x</m:t>
                  </m:r>
                  <m:ctrlPr>
                    <w:rPr>
                      <w:rFonts w:ascii="Cambria Math" w:hAnsi="Cambria Math" w:eastAsia="宋体" w:cs="Times New Roman"/>
                      <w:i/>
                      <w:sz w:val="24"/>
                      <w:szCs w:val="24"/>
                    </w:rPr>
                  </m:ctrlPr>
                </m:sub>
                <m:sup>
                  <m:r>
                    <w:rPr>
                      <w:rFonts w:ascii="Cambria Math" w:hAnsi="Cambria Math" w:eastAsia="宋体" w:cs="Times New Roman"/>
                      <w:kern w:val="2"/>
                      <w:sz w:val="24"/>
                      <w:szCs w:val="24"/>
                    </w:rPr>
                    <m:t>0</m:t>
                  </m:r>
                  <m:ctrlPr>
                    <w:rPr>
                      <w:rFonts w:ascii="Cambria Math" w:hAnsi="Cambria Math" w:eastAsia="宋体" w:cs="Times New Roman"/>
                      <w:i/>
                      <w:sz w:val="24"/>
                      <w:szCs w:val="24"/>
                    </w:rPr>
                  </m:ctrlPr>
                </m:sup>
              </m:sSubSup>
              <m:r>
                <w:rPr>
                  <w:rFonts w:ascii="Cambria Math" w:hAnsi="Cambria Math" w:eastAsia="宋体" w:cs="Times New Roman"/>
                  <w:kern w:val="2"/>
                  <w:sz w:val="24"/>
                  <w:szCs w:val="24"/>
                </w:rPr>
                <m:t>∙</m:t>
              </m:r>
              <m:f>
                <m:fPr>
                  <m:ctrlPr>
                    <w:rPr>
                      <w:rFonts w:ascii="Cambria Math" w:hAnsi="Cambria Math" w:eastAsia="宋体" w:cs="Times New Roman"/>
                      <w:i/>
                      <w:kern w:val="2"/>
                      <w:sz w:val="24"/>
                      <w:szCs w:val="24"/>
                    </w:rPr>
                  </m:ctrlPr>
                </m:fPr>
                <m:num>
                  <m:sSub>
                    <m:sSubPr>
                      <m:ctrlPr>
                        <w:rPr>
                          <w:rFonts w:ascii="Cambria Math" w:hAnsi="Cambria Math" w:eastAsia="宋体" w:cs="Times New Roman"/>
                          <w:i/>
                          <w:kern w:val="2"/>
                          <w:sz w:val="24"/>
                          <w:szCs w:val="24"/>
                        </w:rPr>
                      </m:ctrlPr>
                    </m:sSubPr>
                    <m:e>
                      <m:r>
                        <w:rPr>
                          <w:rFonts w:ascii="Cambria Math" w:hAnsi="Cambria Math" w:eastAsia="宋体" w:cs="Times New Roman"/>
                          <w:kern w:val="2"/>
                          <w:sz w:val="24"/>
                          <w:szCs w:val="24"/>
                        </w:rPr>
                        <m:t>A</m:t>
                      </m:r>
                      <m:ctrlPr>
                        <w:rPr>
                          <w:rFonts w:ascii="Cambria Math" w:hAnsi="Cambria Math" w:eastAsia="宋体" w:cs="Times New Roman"/>
                          <w:i/>
                          <w:kern w:val="2"/>
                          <w:sz w:val="24"/>
                          <w:szCs w:val="24"/>
                        </w:rPr>
                      </m:ctrlPr>
                    </m:e>
                    <m:sub>
                      <m:r>
                        <m:rPr>
                          <m:sty m:val="p"/>
                        </m:rPr>
                        <w:rPr>
                          <w:rFonts w:ascii="Cambria Math" w:hAnsi="Cambria Math" w:eastAsia="宋体" w:cs="Times New Roman"/>
                          <w:kern w:val="2"/>
                          <w:sz w:val="24"/>
                          <w:szCs w:val="24"/>
                        </w:rPr>
                        <m:t>c,V</m:t>
                      </m:r>
                      <m:ctrlPr>
                        <w:rPr>
                          <w:rFonts w:ascii="Cambria Math" w:hAnsi="Cambria Math" w:eastAsia="宋体" w:cs="Times New Roman"/>
                          <w:i/>
                          <w:kern w:val="2"/>
                          <w:sz w:val="24"/>
                          <w:szCs w:val="24"/>
                        </w:rPr>
                      </m:ctrlPr>
                    </m:sub>
                  </m:sSub>
                  <m:ctrlPr>
                    <w:rPr>
                      <w:rFonts w:ascii="Cambria Math" w:hAnsi="Cambria Math" w:eastAsia="宋体" w:cs="Times New Roman"/>
                      <w:i/>
                      <w:kern w:val="2"/>
                      <w:sz w:val="24"/>
                      <w:szCs w:val="24"/>
                    </w:rPr>
                  </m:ctrlPr>
                </m:num>
                <m:den>
                  <m:sSubSup>
                    <m:sSubSupPr>
                      <m:ctrlPr>
                        <w:rPr>
                          <w:rFonts w:ascii="Cambria Math" w:hAnsi="Cambria Math" w:eastAsia="宋体" w:cs="Times New Roman"/>
                          <w:kern w:val="2"/>
                          <w:sz w:val="24"/>
                          <w:szCs w:val="24"/>
                        </w:rPr>
                      </m:ctrlPr>
                    </m:sSubSupPr>
                    <m:e>
                      <m:r>
                        <w:rPr>
                          <w:rFonts w:ascii="Cambria Math" w:hAnsi="Cambria Math" w:eastAsia="宋体" w:cs="Times New Roman"/>
                          <w:kern w:val="2"/>
                          <w:sz w:val="24"/>
                          <w:szCs w:val="24"/>
                        </w:rPr>
                        <m:t>A</m:t>
                      </m:r>
                      <m:ctrlPr>
                        <w:rPr>
                          <w:rFonts w:ascii="Cambria Math" w:hAnsi="Cambria Math" w:eastAsia="宋体" w:cs="Times New Roman"/>
                          <w:kern w:val="2"/>
                          <w:sz w:val="24"/>
                          <w:szCs w:val="24"/>
                        </w:rPr>
                      </m:ctrlPr>
                    </m:e>
                    <m:sub>
                      <m:r>
                        <m:rPr>
                          <m:sty m:val="p"/>
                        </m:rPr>
                        <w:rPr>
                          <w:rFonts w:ascii="Cambria Math" w:hAnsi="Cambria Math" w:eastAsia="宋体" w:cs="Times New Roman"/>
                          <w:kern w:val="2"/>
                          <w:sz w:val="24"/>
                          <w:szCs w:val="24"/>
                        </w:rPr>
                        <m:t>c,V</m:t>
                      </m:r>
                      <m:ctrlPr>
                        <w:rPr>
                          <w:rFonts w:ascii="Cambria Math" w:hAnsi="Cambria Math" w:eastAsia="宋体" w:cs="Times New Roman"/>
                          <w:kern w:val="2"/>
                          <w:sz w:val="24"/>
                          <w:szCs w:val="24"/>
                        </w:rPr>
                      </m:ctrlPr>
                    </m:sub>
                    <m:sup>
                      <m:r>
                        <w:rPr>
                          <w:rFonts w:ascii="Cambria Math" w:hAnsi="Cambria Math" w:eastAsia="宋体" w:cs="Times New Roman"/>
                          <w:kern w:val="2"/>
                          <w:sz w:val="24"/>
                          <w:szCs w:val="24"/>
                        </w:rPr>
                        <m:t>0</m:t>
                      </m:r>
                      <m:ctrlPr>
                        <w:rPr>
                          <w:rFonts w:ascii="Cambria Math" w:hAnsi="Cambria Math" w:eastAsia="宋体" w:cs="Times New Roman"/>
                          <w:kern w:val="2"/>
                          <w:sz w:val="24"/>
                          <w:szCs w:val="24"/>
                        </w:rPr>
                      </m:ctrlPr>
                    </m:sup>
                  </m:sSubSup>
                  <m:ctrlPr>
                    <w:rPr>
                      <w:rFonts w:ascii="Cambria Math" w:hAnsi="Cambria Math" w:eastAsia="宋体" w:cs="Times New Roman"/>
                      <w:i/>
                      <w:kern w:val="2"/>
                      <w:sz w:val="24"/>
                      <w:szCs w:val="24"/>
                    </w:rPr>
                  </m:ctrlPr>
                </m:den>
              </m:f>
              <m:r>
                <w:rPr>
                  <w:rFonts w:ascii="Cambria Math" w:hAnsi="Cambria Math" w:eastAsia="宋体" w:cs="Times New Roman"/>
                  <w:kern w:val="2"/>
                  <w:sz w:val="24"/>
                  <w:szCs w:val="24"/>
                </w:rPr>
                <m:t>∙</m:t>
              </m:r>
              <m:sSub>
                <m:sSubPr>
                  <m:ctrlPr>
                    <w:rPr>
                      <w:rFonts w:ascii="Cambria Math" w:hAnsi="Cambria Math" w:eastAsia="宋体" w:cs="Times New Roman"/>
                      <w:kern w:val="2"/>
                      <w:sz w:val="24"/>
                      <w:szCs w:val="24"/>
                    </w:rPr>
                  </m:ctrlPr>
                </m:sSubPr>
                <m:e>
                  <m:r>
                    <w:rPr>
                      <w:rFonts w:ascii="Cambria Math" w:hAnsi="Cambria Math" w:eastAsia="宋体" w:cs="Times New Roman"/>
                      <w:kern w:val="2"/>
                      <w:sz w:val="24"/>
                      <w:szCs w:val="24"/>
                    </w:rPr>
                    <m:t>ψ</m:t>
                  </m:r>
                  <m:ctrlPr>
                    <w:rPr>
                      <w:rFonts w:ascii="Cambria Math" w:hAnsi="Cambria Math" w:eastAsia="宋体" w:cs="Times New Roman"/>
                      <w:kern w:val="2"/>
                      <w:sz w:val="24"/>
                      <w:szCs w:val="24"/>
                    </w:rPr>
                  </m:ctrlPr>
                </m:e>
                <m:sub>
                  <m:r>
                    <m:rPr>
                      <m:sty m:val="p"/>
                    </m:rPr>
                    <w:rPr>
                      <w:rFonts w:ascii="Cambria Math" w:hAnsi="Cambria Math" w:eastAsia="宋体" w:cs="Times New Roman"/>
                      <w:kern w:val="2"/>
                      <w:sz w:val="24"/>
                      <w:szCs w:val="24"/>
                    </w:rPr>
                    <m:t>s,V</m:t>
                  </m:r>
                  <m:ctrlPr>
                    <w:rPr>
                      <w:rFonts w:ascii="Cambria Math" w:hAnsi="Cambria Math" w:eastAsia="宋体" w:cs="Times New Roman"/>
                      <w:kern w:val="2"/>
                      <w:sz w:val="24"/>
                      <w:szCs w:val="24"/>
                    </w:rPr>
                  </m:ctrlPr>
                </m:sub>
              </m:sSub>
              <m:r>
                <w:rPr>
                  <w:rFonts w:ascii="Cambria Math" w:hAnsi="Cambria Math" w:eastAsia="宋体" w:cs="Times New Roman"/>
                  <w:kern w:val="2"/>
                  <w:sz w:val="24"/>
                  <w:szCs w:val="24"/>
                </w:rPr>
                <m:t>∙</m:t>
              </m:r>
              <m:sSub>
                <m:sSubPr>
                  <m:ctrlPr>
                    <w:rPr>
                      <w:rFonts w:ascii="Cambria Math" w:hAnsi="Cambria Math" w:eastAsia="宋体" w:cs="Times New Roman"/>
                      <w:kern w:val="2"/>
                      <w:sz w:val="24"/>
                      <w:szCs w:val="24"/>
                    </w:rPr>
                  </m:ctrlPr>
                </m:sSubPr>
                <m:e>
                  <m:r>
                    <w:rPr>
                      <w:rFonts w:ascii="Cambria Math" w:hAnsi="Cambria Math" w:eastAsia="宋体" w:cs="Times New Roman"/>
                      <w:kern w:val="2"/>
                      <w:sz w:val="24"/>
                      <w:szCs w:val="24"/>
                    </w:rPr>
                    <m:t>ψ</m:t>
                  </m:r>
                  <m:ctrlPr>
                    <w:rPr>
                      <w:rFonts w:ascii="Cambria Math" w:hAnsi="Cambria Math" w:eastAsia="宋体" w:cs="Times New Roman"/>
                      <w:kern w:val="2"/>
                      <w:sz w:val="24"/>
                      <w:szCs w:val="24"/>
                    </w:rPr>
                  </m:ctrlPr>
                </m:e>
                <m:sub>
                  <m:r>
                    <m:rPr>
                      <m:sty m:val="p"/>
                    </m:rPr>
                    <w:rPr>
                      <w:rFonts w:ascii="Cambria Math" w:hAnsi="Cambria Math" w:eastAsia="宋体" w:cs="Times New Roman"/>
                      <w:kern w:val="2"/>
                      <w:sz w:val="24"/>
                      <w:szCs w:val="24"/>
                    </w:rPr>
                    <m:t>h,V</m:t>
                  </m:r>
                  <m:ctrlPr>
                    <w:rPr>
                      <w:rFonts w:ascii="Cambria Math" w:hAnsi="Cambria Math" w:eastAsia="宋体" w:cs="Times New Roman"/>
                      <w:kern w:val="2"/>
                      <w:sz w:val="24"/>
                      <w:szCs w:val="24"/>
                    </w:rPr>
                  </m:ctrlPr>
                </m:sub>
              </m:sSub>
              <m:r>
                <w:rPr>
                  <w:rFonts w:ascii="Cambria Math" w:hAnsi="Cambria Math" w:eastAsia="宋体" w:cs="Times New Roman"/>
                  <w:kern w:val="2"/>
                  <w:sz w:val="24"/>
                  <w:szCs w:val="24"/>
                </w:rPr>
                <m:t>∙</m:t>
              </m:r>
              <m:sSub>
                <m:sSubPr>
                  <m:ctrlPr>
                    <w:rPr>
                      <w:rFonts w:ascii="Cambria Math" w:hAnsi="Cambria Math" w:eastAsia="宋体" w:cs="Times New Roman"/>
                      <w:kern w:val="2"/>
                      <w:sz w:val="24"/>
                      <w:szCs w:val="24"/>
                    </w:rPr>
                  </m:ctrlPr>
                </m:sSubPr>
                <m:e>
                  <m:r>
                    <w:rPr>
                      <w:rFonts w:ascii="Cambria Math" w:hAnsi="Cambria Math" w:eastAsia="宋体" w:cs="Times New Roman"/>
                      <w:kern w:val="2"/>
                      <w:sz w:val="24"/>
                      <w:szCs w:val="24"/>
                    </w:rPr>
                    <m:t>ψ</m:t>
                  </m:r>
                  <m:ctrlPr>
                    <w:rPr>
                      <w:rFonts w:ascii="Cambria Math" w:hAnsi="Cambria Math" w:eastAsia="宋体" w:cs="Times New Roman"/>
                      <w:kern w:val="2"/>
                      <w:sz w:val="24"/>
                      <w:szCs w:val="24"/>
                    </w:rPr>
                  </m:ctrlPr>
                </m:e>
                <m:sub>
                  <m:r>
                    <m:rPr>
                      <m:sty m:val="p"/>
                    </m:rPr>
                    <w:rPr>
                      <w:rFonts w:ascii="Cambria Math" w:hAnsi="Cambria Math" w:eastAsia="宋体" w:cs="Times New Roman"/>
                      <w:kern w:val="2"/>
                      <w:sz w:val="24"/>
                      <w:szCs w:val="24"/>
                    </w:rPr>
                    <m:t>ch,90°,V</m:t>
                  </m:r>
                  <m:ctrlPr>
                    <w:rPr>
                      <w:rFonts w:ascii="Cambria Math" w:hAnsi="Cambria Math" w:eastAsia="宋体" w:cs="Times New Roman"/>
                      <w:kern w:val="2"/>
                      <w:sz w:val="24"/>
                      <w:szCs w:val="24"/>
                    </w:rPr>
                  </m:ctrlPr>
                </m:sub>
              </m:sSub>
              <m:r>
                <w:rPr>
                  <w:rFonts w:ascii="Cambria Math" w:hAnsi="Cambria Math" w:eastAsia="宋体" w:cs="Times New Roman"/>
                  <w:kern w:val="2"/>
                  <w:sz w:val="24"/>
                  <w:szCs w:val="24"/>
                </w:rPr>
                <m:t>∙</m:t>
              </m:r>
              <m:sSub>
                <m:sSubPr>
                  <m:ctrlPr>
                    <w:rPr>
                      <w:rFonts w:ascii="Cambria Math" w:hAnsi="Cambria Math" w:eastAsia="宋体" w:cs="Times New Roman"/>
                      <w:kern w:val="2"/>
                      <w:sz w:val="24"/>
                      <w:szCs w:val="24"/>
                    </w:rPr>
                  </m:ctrlPr>
                </m:sSubPr>
                <m:e>
                  <m:r>
                    <w:rPr>
                      <w:rFonts w:ascii="Cambria Math" w:hAnsi="Cambria Math" w:eastAsia="宋体" w:cs="Times New Roman"/>
                      <w:kern w:val="2"/>
                      <w:sz w:val="24"/>
                      <w:szCs w:val="24"/>
                    </w:rPr>
                    <m:t>ψ</m:t>
                  </m:r>
                  <m:ctrlPr>
                    <w:rPr>
                      <w:rFonts w:ascii="Cambria Math" w:hAnsi="Cambria Math" w:eastAsia="宋体" w:cs="Times New Roman"/>
                      <w:kern w:val="2"/>
                      <w:sz w:val="24"/>
                      <w:szCs w:val="24"/>
                    </w:rPr>
                  </m:ctrlPr>
                </m:e>
                <m:sub>
                  <m:r>
                    <m:rPr>
                      <m:sty m:val="p"/>
                    </m:rPr>
                    <w:rPr>
                      <w:rFonts w:ascii="Cambria Math" w:hAnsi="Cambria Math" w:eastAsia="宋体" w:cs="Times New Roman"/>
                      <w:kern w:val="2"/>
                      <w:sz w:val="24"/>
                      <w:szCs w:val="24"/>
                    </w:rPr>
                    <m:t>re,V</m:t>
                  </m:r>
                  <m:ctrlPr>
                    <w:rPr>
                      <w:rFonts w:ascii="Cambria Math" w:hAnsi="Cambria Math" w:eastAsia="宋体" w:cs="Times New Roman"/>
                      <w:kern w:val="2"/>
                      <w:sz w:val="24"/>
                      <w:szCs w:val="24"/>
                    </w:rPr>
                  </m:ctrlPr>
                </m:sub>
              </m:sSub>
            </m:oMath>
            <w:r>
              <w:rPr>
                <w:rFonts w:ascii="Times New Roman" w:hAnsi="Times New Roman" w:eastAsia="宋体" w:cs="Times New Roman"/>
                <w:iCs/>
                <w:sz w:val="24"/>
                <w:szCs w:val="24"/>
              </w:rPr>
              <w:t xml:space="preserve"> </w:t>
            </w:r>
          </w:p>
        </w:tc>
        <w:tc>
          <w:tcPr>
            <w:tcW w:w="1412" w:type="dxa"/>
            <w:vAlign w:val="center"/>
          </w:tcPr>
          <w:p>
            <w:pPr>
              <w:widowControl w:val="0"/>
              <w:wordWrap w:val="0"/>
              <w:spacing w:after="160" w:line="360" w:lineRule="auto"/>
              <w:contextualSpacing/>
              <w:jc w:val="right"/>
              <w:rPr>
                <w:rFonts w:ascii="Times New Roman" w:hAnsi="Times New Roman" w:eastAsia="宋体" w:cs="Times New Roman"/>
                <w:sz w:val="24"/>
                <w:szCs w:val="24"/>
              </w:rPr>
            </w:pPr>
            <w:r>
              <w:rPr>
                <w:rFonts w:ascii="Times New Roman" w:hAnsi="Times New Roman" w:eastAsia="宋体" w:cs="Times New Roman"/>
                <w:sz w:val="24"/>
                <w:szCs w:val="24"/>
              </w:rPr>
              <w:t>(6.4.4</w:t>
            </w:r>
            <w:r>
              <w:rPr>
                <w:rFonts w:hint="eastAsia" w:ascii="Times New Roman" w:hAnsi="Times New Roman" w:eastAsia="宋体" w:cs="Times New Roman"/>
                <w:sz w:val="24"/>
                <w:szCs w:val="24"/>
              </w:rPr>
              <w:t>-1</w:t>
            </w:r>
            <w:r>
              <w:rPr>
                <w:rFonts w:ascii="Times New Roman" w:hAnsi="Times New Roman" w:eastAsia="宋体" w:cs="Times New Roman"/>
                <w:sz w:val="24"/>
                <w:szCs w:val="24"/>
              </w:rPr>
              <w:t>)</w:t>
            </w:r>
            <w:r>
              <w:rPr>
                <w:rFonts w:hint="eastAsia" w:ascii="Times New Roman" w:hAnsi="Times New Roman" w:eastAsia="宋体" w:cs="Times New Roman"/>
                <w:sz w:val="24"/>
                <w:szCs w:val="24"/>
              </w:rPr>
              <w:t xml:space="preserve">  </w:t>
            </w:r>
          </w:p>
        </w:tc>
      </w:tr>
    </w:tbl>
    <w:p>
      <w:pPr>
        <w:widowControl w:val="0"/>
        <w:spacing w:after="160" w:line="360" w:lineRule="auto"/>
        <w:ind w:left="1872" w:hanging="1872" w:hangingChars="780"/>
        <w:contextualSpacing/>
        <w:rPr>
          <w:rFonts w:ascii="Times New Roman" w:hAnsi="Times New Roman" w:eastAsia="宋体" w:cs="Times New Roman"/>
          <w:sz w:val="24"/>
          <w:szCs w:val="24"/>
        </w:rPr>
      </w:pPr>
      <w:r>
        <w:rPr>
          <w:rFonts w:ascii="Times New Roman" w:hAnsi="Times New Roman" w:eastAsia="宋体" w:cs="Times New Roman"/>
          <w:sz w:val="24"/>
          <w:szCs w:val="24"/>
        </w:rPr>
        <w:t>式中：</w:t>
      </w:r>
      <m:oMath>
        <m:sSubSup>
          <m:sSubSupPr>
            <m:ctrlPr>
              <w:rPr>
                <w:rFonts w:ascii="Cambria Math" w:hAnsi="Cambria Math" w:eastAsia="宋体" w:cs="Times New Roman"/>
                <w:iCs/>
                <w:kern w:val="2"/>
                <w:sz w:val="24"/>
                <w:szCs w:val="24"/>
              </w:rPr>
            </m:ctrlPr>
          </m:sSubSupPr>
          <m:e>
            <m:r>
              <w:rPr>
                <w:rFonts w:ascii="Cambria Math" w:hAnsi="Cambria Math" w:eastAsia="宋体" w:cs="Times New Roman"/>
                <w:kern w:val="2"/>
                <w:sz w:val="24"/>
                <w:szCs w:val="24"/>
              </w:rPr>
              <m:t>V</m:t>
            </m:r>
            <m:ctrlPr>
              <w:rPr>
                <w:rFonts w:ascii="Cambria Math" w:hAnsi="Cambria Math" w:eastAsia="宋体" w:cs="Times New Roman"/>
                <w:iCs/>
                <w:kern w:val="2"/>
                <w:sz w:val="24"/>
                <w:szCs w:val="24"/>
              </w:rPr>
            </m:ctrlPr>
          </m:e>
          <m:sub>
            <m:r>
              <m:rPr>
                <m:sty m:val="p"/>
              </m:rPr>
              <w:rPr>
                <w:rFonts w:ascii="Cambria Math" w:hAnsi="Cambria Math" w:eastAsia="宋体" w:cs="Times New Roman"/>
                <w:kern w:val="2"/>
                <w:sz w:val="24"/>
                <w:szCs w:val="24"/>
              </w:rPr>
              <m:t>Rk,c,x</m:t>
            </m:r>
            <m:ctrlPr>
              <w:rPr>
                <w:rFonts w:ascii="Cambria Math" w:hAnsi="Cambria Math" w:eastAsia="宋体" w:cs="Times New Roman"/>
                <w:iCs/>
                <w:kern w:val="2"/>
                <w:sz w:val="24"/>
                <w:szCs w:val="24"/>
              </w:rPr>
            </m:ctrlPr>
          </m:sub>
          <m:sup>
            <m:r>
              <m:rPr>
                <m:sty m:val="p"/>
              </m:rPr>
              <w:rPr>
                <w:rFonts w:ascii="Cambria Math" w:hAnsi="Cambria Math" w:eastAsia="宋体" w:cs="Times New Roman"/>
                <w:kern w:val="2"/>
                <w:sz w:val="24"/>
                <w:szCs w:val="24"/>
              </w:rPr>
              <m:t>0</m:t>
            </m:r>
            <m:ctrlPr>
              <w:rPr>
                <w:rFonts w:ascii="Cambria Math" w:hAnsi="Cambria Math" w:eastAsia="宋体" w:cs="Times New Roman"/>
                <w:iCs/>
                <w:kern w:val="2"/>
                <w:sz w:val="24"/>
                <w:szCs w:val="24"/>
              </w:rPr>
            </m:ctrlPr>
          </m:sup>
        </m:sSubSup>
      </m:oMath>
      <w:r>
        <w:rPr>
          <w:rFonts w:hint="eastAsia" w:ascii="Times New Roman" w:hAnsi="Times New Roman" w:eastAsia="宋体" w:cs="Times New Roman"/>
          <w:kern w:val="2"/>
          <w:sz w:val="24"/>
          <w:szCs w:val="24"/>
        </w:rPr>
        <w:t xml:space="preserve"> </w:t>
      </w:r>
      <w:r>
        <w:rPr>
          <w:rFonts w:ascii="Times New Roman" w:hAnsi="Times New Roman" w:eastAsia="宋体" w:cs="Times New Roman"/>
          <w:sz w:val="24"/>
          <w:szCs w:val="24"/>
        </w:rPr>
        <w:t>——</w:t>
      </w:r>
      <w:r>
        <w:rPr>
          <w:rFonts w:hint="eastAsia" w:ascii="Times New Roman" w:hAnsi="Times New Roman" w:eastAsia="宋体" w:cs="Times New Roman"/>
          <w:sz w:val="24"/>
          <w:szCs w:val="24"/>
        </w:rPr>
        <w:t xml:space="preserve"> </w:t>
      </w:r>
      <w:r>
        <w:rPr>
          <w:rFonts w:ascii="Times New Roman" w:hAnsi="Times New Roman" w:eastAsia="宋体" w:cs="Times New Roman"/>
          <w:sz w:val="24"/>
          <w:szCs w:val="24"/>
        </w:rPr>
        <w:t>单</w:t>
      </w:r>
      <w:r>
        <w:rPr>
          <w:rFonts w:hint="eastAsia" w:ascii="Times New Roman" w:hAnsi="Times New Roman" w:eastAsia="宋体" w:cs="Times New Roman"/>
          <w:sz w:val="24"/>
          <w:szCs w:val="24"/>
        </w:rPr>
        <w:t>个锚件的混凝土理想边缘</w:t>
      </w:r>
      <w:r>
        <w:rPr>
          <w:rFonts w:ascii="Times New Roman" w:hAnsi="Times New Roman" w:eastAsia="宋体" w:cs="Times New Roman"/>
          <w:sz w:val="24"/>
          <w:szCs w:val="24"/>
        </w:rPr>
        <w:t>平行</w:t>
      </w:r>
      <w:r>
        <w:rPr>
          <w:rFonts w:hint="eastAsia" w:ascii="Times New Roman" w:hAnsi="Times New Roman" w:eastAsia="宋体" w:cs="Times New Roman"/>
          <w:sz w:val="24"/>
          <w:szCs w:val="24"/>
        </w:rPr>
        <w:t>抗剪</w:t>
      </w:r>
      <w:r>
        <w:rPr>
          <w:rFonts w:ascii="Times New Roman" w:hAnsi="Times New Roman" w:eastAsia="宋体" w:cs="Times New Roman"/>
          <w:sz w:val="24"/>
          <w:szCs w:val="24"/>
        </w:rPr>
        <w:t>承载力标准值（N），应按式</w:t>
      </w:r>
      <w:r>
        <w:rPr>
          <w:rFonts w:ascii="Times New Roman" w:hAnsi="Times New Roman" w:eastAsia="宋体" w:cs="Times New Roman"/>
          <w:iCs/>
          <w:sz w:val="24"/>
          <w:szCs w:val="24"/>
        </w:rPr>
        <w:t>（6.4.4</w:t>
      </w:r>
      <w:r>
        <w:rPr>
          <w:rFonts w:hint="eastAsia" w:ascii="Times New Roman" w:hAnsi="Times New Roman" w:eastAsia="宋体" w:cs="Times New Roman"/>
          <w:iCs/>
          <w:sz w:val="24"/>
          <w:szCs w:val="24"/>
        </w:rPr>
        <w:t>-2</w:t>
      </w:r>
      <w:r>
        <w:rPr>
          <w:rFonts w:ascii="Times New Roman" w:hAnsi="Times New Roman" w:eastAsia="宋体" w:cs="Times New Roman"/>
          <w:iCs/>
          <w:sz w:val="24"/>
          <w:szCs w:val="24"/>
        </w:rPr>
        <w:t>）计算</w:t>
      </w:r>
      <w:r>
        <w:rPr>
          <w:rFonts w:ascii="Times New Roman" w:hAnsi="Times New Roman" w:eastAsia="宋体" w:cs="Times New Roman"/>
          <w:sz w:val="24"/>
          <w:szCs w:val="24"/>
        </w:rPr>
        <w:t>；</w:t>
      </w:r>
    </w:p>
    <w:tbl>
      <w:tblPr>
        <w:tblStyle w:val="18"/>
        <w:tblW w:w="907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25"/>
        <w:gridCol w:w="659"/>
        <w:gridCol w:w="5846"/>
        <w:gridCol w:w="184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6" w:hRule="atLeast"/>
        </w:trPr>
        <w:tc>
          <w:tcPr>
            <w:tcW w:w="1384" w:type="dxa"/>
            <w:gridSpan w:val="2"/>
          </w:tcPr>
          <w:p>
            <w:pPr>
              <w:widowControl w:val="0"/>
              <w:tabs>
                <w:tab w:val="left" w:pos="186"/>
              </w:tabs>
              <w:spacing w:after="0" w:line="360" w:lineRule="auto"/>
              <w:contextualSpacing/>
              <w:jc w:val="right"/>
              <w:rPr>
                <w:rFonts w:ascii="Times New Roman" w:hAnsi="Times New Roman" w:eastAsia="宋体" w:cs="Times New Roman"/>
                <w:kern w:val="2"/>
                <w:sz w:val="24"/>
                <w:szCs w:val="24"/>
              </w:rPr>
            </w:pPr>
            <m:oMathPara>
              <m:oMathParaPr>
                <m:jc m:val="right"/>
              </m:oMathParaPr>
              <m:oMath>
                <m:sSubSup>
                  <m:sSubSupPr>
                    <m:ctrlPr>
                      <w:rPr>
                        <w:rFonts w:ascii="Cambria Math" w:hAnsi="Cambria Math" w:eastAsia="宋体" w:cs="Times New Roman"/>
                        <w:kern w:val="2"/>
                        <w:sz w:val="24"/>
                        <w:szCs w:val="24"/>
                      </w:rPr>
                    </m:ctrlPr>
                  </m:sSubSupPr>
                  <m:e>
                    <m:r>
                      <w:rPr>
                        <w:rFonts w:ascii="Cambria Math" w:hAnsi="Cambria Math" w:eastAsia="宋体" w:cs="Times New Roman"/>
                        <w:kern w:val="2"/>
                        <w:sz w:val="24"/>
                        <w:szCs w:val="24"/>
                      </w:rPr>
                      <m:t>A</m:t>
                    </m:r>
                    <m:ctrlPr>
                      <w:rPr>
                        <w:rFonts w:ascii="Cambria Math" w:hAnsi="Cambria Math" w:eastAsia="宋体" w:cs="Times New Roman"/>
                        <w:kern w:val="2"/>
                        <w:sz w:val="24"/>
                        <w:szCs w:val="24"/>
                      </w:rPr>
                    </m:ctrlPr>
                  </m:e>
                  <m:sub>
                    <m:r>
                      <m:rPr>
                        <m:sty m:val="p"/>
                      </m:rPr>
                      <w:rPr>
                        <w:rFonts w:ascii="Cambria Math" w:hAnsi="Cambria Math" w:eastAsia="宋体" w:cs="Times New Roman"/>
                        <w:kern w:val="2"/>
                        <w:sz w:val="24"/>
                        <w:szCs w:val="24"/>
                      </w:rPr>
                      <m:t>c,V</m:t>
                    </m:r>
                    <m:ctrlPr>
                      <w:rPr>
                        <w:rFonts w:ascii="Cambria Math" w:hAnsi="Cambria Math" w:eastAsia="宋体" w:cs="Times New Roman"/>
                        <w:kern w:val="2"/>
                        <w:sz w:val="24"/>
                        <w:szCs w:val="24"/>
                      </w:rPr>
                    </m:ctrlPr>
                  </m:sub>
                  <m:sup>
                    <m:r>
                      <w:rPr>
                        <w:rFonts w:ascii="Cambria Math" w:hAnsi="Cambria Math" w:eastAsia="宋体" w:cs="Times New Roman"/>
                        <w:kern w:val="2"/>
                        <w:sz w:val="24"/>
                        <w:szCs w:val="24"/>
                      </w:rPr>
                      <m:t>0</m:t>
                    </m:r>
                    <m:ctrlPr>
                      <w:rPr>
                        <w:rFonts w:ascii="Cambria Math" w:hAnsi="Cambria Math" w:eastAsia="宋体" w:cs="Times New Roman"/>
                        <w:kern w:val="2"/>
                        <w:sz w:val="24"/>
                        <w:szCs w:val="24"/>
                      </w:rPr>
                    </m:ctrlPr>
                  </m:sup>
                </m:sSubSup>
              </m:oMath>
            </m:oMathPara>
          </w:p>
        </w:tc>
        <w:tc>
          <w:tcPr>
            <w:tcW w:w="7688" w:type="dxa"/>
            <w:gridSpan w:val="2"/>
          </w:tcPr>
          <w:p>
            <w:pPr>
              <w:widowControl w:val="0"/>
              <w:tabs>
                <w:tab w:val="left" w:pos="426"/>
              </w:tabs>
              <w:adjustRightInd w:val="0"/>
              <w:snapToGrid w:val="0"/>
              <w:spacing w:after="0" w:line="360" w:lineRule="auto"/>
              <w:ind w:left="600" w:hanging="600" w:hangingChars="250"/>
              <w:jc w:val="left"/>
              <w:rPr>
                <w:rFonts w:ascii="Times New Roman" w:hAnsi="Times New Roman" w:eastAsia="宋体" w:cs="Times New Roman"/>
                <w:sz w:val="24"/>
                <w:szCs w:val="24"/>
              </w:rPr>
            </w:pPr>
            <w:r>
              <w:rPr>
                <w:rFonts w:ascii="Times New Roman" w:hAnsi="Times New Roman" w:eastAsia="宋体" w:cs="Times New Roman"/>
                <w:sz w:val="24"/>
                <w:szCs w:val="24"/>
              </w:rPr>
              <w:t>——</w:t>
            </w:r>
            <w:r>
              <w:rPr>
                <w:rFonts w:hint="eastAsia" w:ascii="Times New Roman" w:hAnsi="Times New Roman" w:eastAsia="宋体" w:cs="Times New Roman"/>
                <w:sz w:val="24"/>
                <w:szCs w:val="24"/>
              </w:rPr>
              <w:t xml:space="preserve"> </w:t>
            </w:r>
            <w:r>
              <w:rPr>
                <w:rFonts w:ascii="Times New Roman" w:hAnsi="Times New Roman" w:eastAsia="宋体" w:cs="Times New Roman"/>
                <w:sz w:val="24"/>
                <w:szCs w:val="24"/>
              </w:rPr>
              <w:t>单</w:t>
            </w:r>
            <w:r>
              <w:rPr>
                <w:rFonts w:hint="eastAsia" w:ascii="Times New Roman" w:hAnsi="Times New Roman" w:eastAsia="宋体" w:cs="Times New Roman"/>
                <w:sz w:val="24"/>
                <w:szCs w:val="24"/>
              </w:rPr>
              <w:t>个锚件</w:t>
            </w:r>
            <w:r>
              <w:rPr>
                <w:rFonts w:ascii="Times New Roman" w:hAnsi="Times New Roman" w:eastAsia="宋体" w:cs="Times New Roman"/>
                <w:sz w:val="24"/>
                <w:szCs w:val="24"/>
              </w:rPr>
              <w:t>的混凝土</w:t>
            </w:r>
            <w:r>
              <w:rPr>
                <w:rFonts w:hint="eastAsia" w:ascii="Times New Roman" w:hAnsi="Times New Roman" w:eastAsia="宋体" w:cs="Times New Roman"/>
                <w:sz w:val="24"/>
                <w:szCs w:val="24"/>
              </w:rPr>
              <w:t>理想</w:t>
            </w:r>
            <w:r>
              <w:rPr>
                <w:rFonts w:ascii="Times New Roman" w:hAnsi="Times New Roman" w:eastAsia="宋体" w:cs="Times New Roman"/>
                <w:sz w:val="24"/>
                <w:szCs w:val="24"/>
              </w:rPr>
              <w:t>边缘破坏侧向投影</w:t>
            </w:r>
            <w:r>
              <w:rPr>
                <w:rFonts w:hint="eastAsia" w:ascii="Times New Roman" w:hAnsi="Times New Roman" w:eastAsia="宋体" w:cs="Times New Roman"/>
                <w:sz w:val="24"/>
                <w:szCs w:val="24"/>
              </w:rPr>
              <w:t>面</w:t>
            </w:r>
            <w:r>
              <w:rPr>
                <w:rFonts w:ascii="Times New Roman" w:hAnsi="Times New Roman" w:eastAsia="宋体" w:cs="Times New Roman"/>
                <w:sz w:val="24"/>
                <w:szCs w:val="24"/>
              </w:rPr>
              <w:t>面积（</w:t>
            </w:r>
            <w:r>
              <w:rPr>
                <w:rFonts w:ascii="Times New Roman" w:hAnsi="Times New Roman" w:eastAsia="宋体" w:cs="Times New Roman"/>
                <w:sz w:val="24"/>
                <w:szCs w:val="24"/>
                <w:lang w:val="fr-FR"/>
              </w:rPr>
              <w:t>mm²</w:t>
            </w:r>
            <w:r>
              <w:rPr>
                <w:rFonts w:ascii="Times New Roman" w:hAnsi="Times New Roman" w:eastAsia="宋体" w:cs="Times New Roman"/>
                <w:sz w:val="24"/>
                <w:szCs w:val="24"/>
              </w:rPr>
              <w:t>）</w:t>
            </w:r>
            <w:r>
              <w:rPr>
                <w:rFonts w:hint="eastAsia" w:ascii="Times New Roman" w:hAnsi="Times New Roman" w:eastAsia="宋体" w:cs="Times New Roman"/>
                <w:sz w:val="24"/>
                <w:szCs w:val="24"/>
              </w:rPr>
              <w:t>（</w:t>
            </w:r>
            <w:r>
              <w:rPr>
                <w:rFonts w:ascii="Times New Roman" w:hAnsi="Times New Roman" w:eastAsia="宋体" w:cs="Times New Roman"/>
                <w:sz w:val="24"/>
                <w:szCs w:val="24"/>
              </w:rPr>
              <w:t>图6.4.4</w:t>
            </w:r>
            <w:r>
              <w:rPr>
                <w:rFonts w:hint="eastAsia" w:ascii="Times New Roman" w:hAnsi="Times New Roman" w:eastAsia="宋体" w:cs="Times New Roman"/>
                <w:sz w:val="24"/>
                <w:szCs w:val="24"/>
              </w:rPr>
              <w:t>-1）</w:t>
            </w:r>
            <w:r>
              <w:rPr>
                <w:rFonts w:ascii="Times New Roman" w:hAnsi="Times New Roman" w:eastAsia="宋体" w:cs="Times New Roman"/>
                <w:sz w:val="24"/>
                <w:szCs w:val="24"/>
              </w:rPr>
              <w:t>，应取</w:t>
            </w:r>
            <w:r>
              <w:rPr>
                <w:rFonts w:hint="eastAsia" w:ascii="Cambria Math" w:hAnsi="Cambria Math" w:eastAsia="宋体" w:cs="Times New Roman"/>
                <w:kern w:val="2"/>
                <w:sz w:val="24"/>
                <w:szCs w:val="24"/>
              </w:rPr>
              <w:t>4.5倍的</w:t>
            </w:r>
            <m:oMath>
              <m:sSub>
                <m:sSubPr>
                  <m:ctrlPr>
                    <w:rPr>
                      <w:rFonts w:ascii="Cambria Math" w:hAnsi="Cambria Math" w:eastAsia="宋体" w:cs="Times New Roman"/>
                      <w:i/>
                      <w:kern w:val="2"/>
                      <w:sz w:val="24"/>
                      <w:szCs w:val="24"/>
                    </w:rPr>
                  </m:ctrlPr>
                </m:sSubPr>
                <m:e>
                  <m:r>
                    <w:rPr>
                      <w:rFonts w:ascii="Cambria Math" w:hAnsi="Cambria Math" w:eastAsia="宋体" w:cs="Times New Roman"/>
                      <w:kern w:val="2"/>
                      <w:sz w:val="24"/>
                      <w:szCs w:val="24"/>
                    </w:rPr>
                    <m:t>c</m:t>
                  </m:r>
                  <m:ctrlPr>
                    <w:rPr>
                      <w:rFonts w:ascii="Cambria Math" w:hAnsi="Cambria Math" w:eastAsia="宋体" w:cs="Times New Roman"/>
                      <w:i/>
                      <w:kern w:val="2"/>
                      <w:sz w:val="24"/>
                      <w:szCs w:val="24"/>
                    </w:rPr>
                  </m:ctrlPr>
                </m:e>
                <m:sub>
                  <m:r>
                    <w:rPr>
                      <w:rFonts w:ascii="Cambria Math" w:hAnsi="Cambria Math" w:eastAsia="宋体" w:cs="Times New Roman"/>
                      <w:kern w:val="2"/>
                      <w:sz w:val="24"/>
                      <w:szCs w:val="24"/>
                    </w:rPr>
                    <m:t>1</m:t>
                  </m:r>
                  <m:ctrlPr>
                    <w:rPr>
                      <w:rFonts w:ascii="Cambria Math" w:hAnsi="Cambria Math" w:eastAsia="宋体" w:cs="Times New Roman"/>
                      <w:i/>
                      <w:kern w:val="2"/>
                      <w:sz w:val="24"/>
                      <w:szCs w:val="24"/>
                    </w:rPr>
                  </m:ctrlPr>
                </m:sub>
              </m:sSub>
            </m:oMath>
            <w:r>
              <w:rPr>
                <w:rFonts w:hint="eastAsia" w:ascii="Cambria Math" w:hAnsi="Cambria Math" w:eastAsia="宋体" w:cs="Times New Roman"/>
                <w:kern w:val="2"/>
                <w:sz w:val="24"/>
                <w:szCs w:val="24"/>
                <w:vertAlign w:val="superscript"/>
              </w:rPr>
              <w:t>2</w:t>
            </w:r>
            <w:r>
              <w:rPr>
                <w:rFonts w:ascii="Times New Roman" w:hAnsi="Times New Roman" w:eastAsia="宋体" w:cs="Times New Roman"/>
                <w:kern w:val="2"/>
                <w:sz w:val="24"/>
                <w:szCs w:val="24"/>
              </w:rPr>
              <w:t>，其中</w:t>
            </w:r>
            <m:oMath>
              <m:sSub>
                <m:sSubPr>
                  <m:ctrlPr>
                    <w:rPr>
                      <w:rFonts w:ascii="Cambria Math" w:hAnsi="Cambria Math" w:eastAsia="宋体" w:cs="Times New Roman"/>
                      <w:i/>
                      <w:kern w:val="2"/>
                      <w:sz w:val="24"/>
                      <w:szCs w:val="24"/>
                    </w:rPr>
                  </m:ctrlPr>
                </m:sSubPr>
                <m:e>
                  <m:r>
                    <w:rPr>
                      <w:rFonts w:ascii="Cambria Math" w:hAnsi="Cambria Math" w:eastAsia="宋体" w:cs="Times New Roman"/>
                      <w:kern w:val="2"/>
                      <w:sz w:val="24"/>
                      <w:szCs w:val="24"/>
                    </w:rPr>
                    <m:t>c</m:t>
                  </m:r>
                  <m:ctrlPr>
                    <w:rPr>
                      <w:rFonts w:ascii="Cambria Math" w:hAnsi="Cambria Math" w:eastAsia="宋体" w:cs="Times New Roman"/>
                      <w:i/>
                      <w:kern w:val="2"/>
                      <w:sz w:val="24"/>
                      <w:szCs w:val="24"/>
                    </w:rPr>
                  </m:ctrlPr>
                </m:e>
                <m:sub>
                  <m:r>
                    <w:rPr>
                      <w:rFonts w:ascii="Cambria Math" w:hAnsi="Cambria Math" w:eastAsia="宋体" w:cs="Times New Roman"/>
                      <w:kern w:val="2"/>
                      <w:sz w:val="24"/>
                      <w:szCs w:val="24"/>
                    </w:rPr>
                    <m:t>1</m:t>
                  </m:r>
                  <m:ctrlPr>
                    <w:rPr>
                      <w:rFonts w:ascii="Cambria Math" w:hAnsi="Cambria Math" w:eastAsia="宋体" w:cs="Times New Roman"/>
                      <w:i/>
                      <w:kern w:val="2"/>
                      <w:sz w:val="24"/>
                      <w:szCs w:val="24"/>
                    </w:rPr>
                  </m:ctrlPr>
                </m:sub>
              </m:sSub>
            </m:oMath>
            <w:r>
              <w:rPr>
                <w:rFonts w:ascii="Times New Roman" w:hAnsi="Times New Roman" w:eastAsia="宋体" w:cs="Times New Roman"/>
                <w:kern w:val="2"/>
                <w:sz w:val="24"/>
                <w:szCs w:val="24"/>
              </w:rPr>
              <w:t>应取最靠近混凝土边缘的锚件混凝土边距；当混凝土为狭窄构件，且同时满足</w:t>
            </w:r>
            <m:oMath>
              <m:sSub>
                <m:sSubPr>
                  <m:ctrlPr>
                    <w:rPr>
                      <w:rFonts w:ascii="Cambria Math" w:hAnsi="Cambria Math" w:eastAsia="宋体" w:cs="Times New Roman"/>
                      <w:i/>
                      <w:kern w:val="2"/>
                      <w:sz w:val="24"/>
                      <w:szCs w:val="24"/>
                    </w:rPr>
                  </m:ctrlPr>
                </m:sSubPr>
                <m:e>
                  <m:r>
                    <w:rPr>
                      <w:rFonts w:ascii="Cambria Math" w:hAnsi="Cambria Math" w:eastAsia="宋体" w:cs="Times New Roman"/>
                      <w:kern w:val="2"/>
                      <w:sz w:val="24"/>
                      <w:szCs w:val="24"/>
                    </w:rPr>
                    <m:t>c</m:t>
                  </m:r>
                  <m:ctrlPr>
                    <w:rPr>
                      <w:rFonts w:ascii="Cambria Math" w:hAnsi="Cambria Math" w:eastAsia="宋体" w:cs="Times New Roman"/>
                      <w:i/>
                      <w:kern w:val="2"/>
                      <w:sz w:val="24"/>
                      <w:szCs w:val="24"/>
                    </w:rPr>
                  </m:ctrlPr>
                </m:e>
                <m:sub>
                  <m:r>
                    <m:rPr>
                      <m:sty m:val="p"/>
                    </m:rPr>
                    <w:rPr>
                      <w:rFonts w:ascii="Cambria Math" w:hAnsi="Cambria Math" w:eastAsia="宋体" w:cs="Times New Roman"/>
                      <w:kern w:val="2"/>
                      <w:sz w:val="24"/>
                      <w:szCs w:val="24"/>
                    </w:rPr>
                    <m:t>2,max</m:t>
                  </m:r>
                  <m:ctrlPr>
                    <w:rPr>
                      <w:rFonts w:ascii="Cambria Math" w:hAnsi="Cambria Math" w:eastAsia="宋体" w:cs="Times New Roman"/>
                      <w:i/>
                      <w:kern w:val="2"/>
                      <w:sz w:val="24"/>
                      <w:szCs w:val="24"/>
                    </w:rPr>
                  </m:ctrlPr>
                </m:sub>
              </m:sSub>
              <m:r>
                <w:rPr>
                  <w:rFonts w:ascii="Cambria Math" w:hAnsi="Cambria Math" w:eastAsia="宋体" w:cs="Times New Roman"/>
                  <w:kern w:val="2"/>
                  <w:sz w:val="24"/>
                  <w:szCs w:val="24"/>
                </w:rPr>
                <m:t>≤1.5∙</m:t>
              </m:r>
              <m:sSub>
                <m:sSubPr>
                  <m:ctrlPr>
                    <w:rPr>
                      <w:rFonts w:ascii="Cambria Math" w:hAnsi="Cambria Math" w:eastAsia="宋体" w:cs="Times New Roman"/>
                      <w:i/>
                      <w:kern w:val="2"/>
                      <w:sz w:val="24"/>
                      <w:szCs w:val="24"/>
                    </w:rPr>
                  </m:ctrlPr>
                </m:sSubPr>
                <m:e>
                  <m:r>
                    <w:rPr>
                      <w:rFonts w:ascii="Cambria Math" w:hAnsi="Cambria Math" w:eastAsia="宋体" w:cs="Times New Roman"/>
                      <w:kern w:val="2"/>
                      <w:sz w:val="24"/>
                      <w:szCs w:val="24"/>
                    </w:rPr>
                    <m:t>c</m:t>
                  </m:r>
                  <m:ctrlPr>
                    <w:rPr>
                      <w:rFonts w:ascii="Cambria Math" w:hAnsi="Cambria Math" w:eastAsia="宋体" w:cs="Times New Roman"/>
                      <w:i/>
                      <w:kern w:val="2"/>
                      <w:sz w:val="24"/>
                      <w:szCs w:val="24"/>
                    </w:rPr>
                  </m:ctrlPr>
                </m:e>
                <m:sub>
                  <m:r>
                    <w:rPr>
                      <w:rFonts w:ascii="Cambria Math" w:hAnsi="Cambria Math" w:eastAsia="宋体" w:cs="Times New Roman"/>
                      <w:kern w:val="2"/>
                      <w:sz w:val="24"/>
                      <w:szCs w:val="24"/>
                    </w:rPr>
                    <m:t>1</m:t>
                  </m:r>
                  <m:ctrlPr>
                    <w:rPr>
                      <w:rFonts w:ascii="Cambria Math" w:hAnsi="Cambria Math" w:eastAsia="宋体" w:cs="Times New Roman"/>
                      <w:i/>
                      <w:kern w:val="2"/>
                      <w:sz w:val="24"/>
                      <w:szCs w:val="24"/>
                    </w:rPr>
                  </m:ctrlPr>
                </m:sub>
              </m:sSub>
            </m:oMath>
            <w:r>
              <w:rPr>
                <w:rFonts w:ascii="Times New Roman" w:hAnsi="Times New Roman" w:eastAsia="宋体" w:cs="Times New Roman"/>
                <w:kern w:val="2"/>
                <w:sz w:val="24"/>
                <w:szCs w:val="24"/>
              </w:rPr>
              <w:t>和</w:t>
            </w:r>
            <m:oMath>
              <m:r>
                <w:rPr>
                  <w:rFonts w:ascii="Cambria Math" w:hAnsi="Cambria Math" w:eastAsia="宋体" w:cs="Times New Roman"/>
                  <w:kern w:val="2"/>
                  <w:sz w:val="24"/>
                  <w:szCs w:val="24"/>
                </w:rPr>
                <m:t>h≤1.5∙</m:t>
              </m:r>
              <m:sSub>
                <m:sSubPr>
                  <m:ctrlPr>
                    <w:rPr>
                      <w:rFonts w:ascii="Cambria Math" w:hAnsi="Cambria Math" w:eastAsia="宋体" w:cs="Times New Roman"/>
                      <w:i/>
                      <w:kern w:val="2"/>
                      <w:sz w:val="24"/>
                      <w:szCs w:val="24"/>
                    </w:rPr>
                  </m:ctrlPr>
                </m:sSubPr>
                <m:e>
                  <m:r>
                    <w:rPr>
                      <w:rFonts w:ascii="Cambria Math" w:hAnsi="Cambria Math" w:eastAsia="宋体" w:cs="Times New Roman"/>
                      <w:kern w:val="2"/>
                      <w:sz w:val="24"/>
                      <w:szCs w:val="24"/>
                    </w:rPr>
                    <m:t>c</m:t>
                  </m:r>
                  <m:ctrlPr>
                    <w:rPr>
                      <w:rFonts w:ascii="Cambria Math" w:hAnsi="Cambria Math" w:eastAsia="宋体" w:cs="Times New Roman"/>
                      <w:i/>
                      <w:kern w:val="2"/>
                      <w:sz w:val="24"/>
                      <w:szCs w:val="24"/>
                    </w:rPr>
                  </m:ctrlPr>
                </m:e>
                <m:sub>
                  <m:r>
                    <w:rPr>
                      <w:rFonts w:ascii="Cambria Math" w:hAnsi="Cambria Math" w:eastAsia="宋体" w:cs="Times New Roman"/>
                      <w:kern w:val="2"/>
                      <w:sz w:val="24"/>
                      <w:szCs w:val="24"/>
                    </w:rPr>
                    <m:t>1</m:t>
                  </m:r>
                  <m:ctrlPr>
                    <w:rPr>
                      <w:rFonts w:ascii="Cambria Math" w:hAnsi="Cambria Math" w:eastAsia="宋体" w:cs="Times New Roman"/>
                      <w:i/>
                      <w:kern w:val="2"/>
                      <w:sz w:val="24"/>
                      <w:szCs w:val="24"/>
                    </w:rPr>
                  </m:ctrlPr>
                </m:sub>
              </m:sSub>
            </m:oMath>
            <w:r>
              <w:rPr>
                <w:rFonts w:ascii="Times New Roman" w:hAnsi="Times New Roman" w:eastAsia="宋体" w:cs="Times New Roman"/>
                <w:kern w:val="2"/>
                <w:sz w:val="24"/>
                <w:szCs w:val="24"/>
              </w:rPr>
              <w:t>时，</w:t>
            </w:r>
            <m:oMath>
              <m:sSub>
                <m:sSubPr>
                  <m:ctrlPr>
                    <w:rPr>
                      <w:rFonts w:ascii="Cambria Math" w:hAnsi="Cambria Math" w:eastAsia="宋体" w:cs="Times New Roman"/>
                      <w:i/>
                      <w:kern w:val="2"/>
                      <w:sz w:val="24"/>
                      <w:szCs w:val="24"/>
                    </w:rPr>
                  </m:ctrlPr>
                </m:sSubPr>
                <m:e>
                  <m:r>
                    <w:rPr>
                      <w:rFonts w:ascii="Cambria Math" w:hAnsi="Cambria Math" w:eastAsia="宋体" w:cs="Times New Roman"/>
                      <w:kern w:val="2"/>
                      <w:sz w:val="24"/>
                      <w:szCs w:val="24"/>
                    </w:rPr>
                    <m:t>c</m:t>
                  </m:r>
                  <m:ctrlPr>
                    <w:rPr>
                      <w:rFonts w:ascii="Cambria Math" w:hAnsi="Cambria Math" w:eastAsia="宋体" w:cs="Times New Roman"/>
                      <w:i/>
                      <w:kern w:val="2"/>
                      <w:sz w:val="24"/>
                      <w:szCs w:val="24"/>
                    </w:rPr>
                  </m:ctrlPr>
                </m:e>
                <m:sub>
                  <m:r>
                    <w:rPr>
                      <w:rFonts w:ascii="Cambria Math" w:hAnsi="Cambria Math" w:eastAsia="宋体" w:cs="Times New Roman"/>
                      <w:kern w:val="2"/>
                      <w:sz w:val="24"/>
                      <w:szCs w:val="24"/>
                    </w:rPr>
                    <m:t>1</m:t>
                  </m:r>
                  <m:ctrlPr>
                    <w:rPr>
                      <w:rFonts w:ascii="Cambria Math" w:hAnsi="Cambria Math" w:eastAsia="宋体" w:cs="Times New Roman"/>
                      <w:i/>
                      <w:kern w:val="2"/>
                      <w:sz w:val="24"/>
                      <w:szCs w:val="24"/>
                    </w:rPr>
                  </m:ctrlPr>
                </m:sub>
              </m:sSub>
            </m:oMath>
            <w:r>
              <w:rPr>
                <w:rFonts w:ascii="Times New Roman" w:hAnsi="Times New Roman" w:eastAsia="宋体" w:cs="Times New Roman"/>
                <w:kern w:val="2"/>
                <w:sz w:val="24"/>
                <w:szCs w:val="24"/>
              </w:rPr>
              <w:t>应取</w:t>
            </w:r>
            <w:r>
              <w:rPr>
                <w:rFonts w:hint="eastAsia" w:ascii="Times New Roman" w:hAnsi="Times New Roman" w:eastAsia="宋体" w:cs="Times New Roman"/>
                <w:i/>
                <w:iCs/>
                <w:kern w:val="2"/>
                <w:sz w:val="24"/>
                <w:szCs w:val="24"/>
              </w:rPr>
              <w:t>c</w:t>
            </w:r>
            <w:r>
              <w:rPr>
                <w:rFonts w:hint="eastAsia" w:ascii="Times New Roman" w:hAnsi="Times New Roman" w:eastAsia="宋体" w:cs="Times New Roman"/>
                <w:kern w:val="2"/>
                <w:sz w:val="24"/>
                <w:szCs w:val="24"/>
                <w:vertAlign w:val="subscript"/>
              </w:rPr>
              <w:t>2,max</w:t>
            </w:r>
            <w:r>
              <w:rPr>
                <w:rFonts w:hint="eastAsia" w:ascii="Times New Roman" w:hAnsi="Times New Roman" w:eastAsia="宋体" w:cs="Times New Roman"/>
                <w:kern w:val="2"/>
                <w:sz w:val="24"/>
                <w:szCs w:val="24"/>
              </w:rPr>
              <w:t>/1.5和</w:t>
            </w:r>
            <w:r>
              <w:rPr>
                <w:rFonts w:hint="eastAsia" w:ascii="Times New Roman" w:hAnsi="Times New Roman" w:eastAsia="宋体" w:cs="Times New Roman"/>
                <w:i/>
                <w:iCs/>
                <w:kern w:val="2"/>
                <w:sz w:val="24"/>
                <w:szCs w:val="24"/>
              </w:rPr>
              <w:t>h</w:t>
            </w:r>
            <w:r>
              <w:rPr>
                <w:rFonts w:hint="eastAsia" w:ascii="Times New Roman" w:hAnsi="Times New Roman" w:eastAsia="宋体" w:cs="Times New Roman"/>
                <w:kern w:val="2"/>
                <w:sz w:val="24"/>
                <w:szCs w:val="24"/>
              </w:rPr>
              <w:t>/1.5的较大值</w:t>
            </w:r>
            <w:r>
              <w:rPr>
                <w:rFonts w:ascii="Times New Roman" w:hAnsi="Times New Roman" w:eastAsia="宋体" w:cs="Times New Roman"/>
                <w:kern w:val="2"/>
                <w:sz w:val="24"/>
                <w:szCs w:val="24"/>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6" w:hRule="atLeast"/>
        </w:trPr>
        <w:tc>
          <w:tcPr>
            <w:tcW w:w="1384" w:type="dxa"/>
            <w:gridSpan w:val="2"/>
          </w:tcPr>
          <w:p>
            <w:pPr>
              <w:widowControl w:val="0"/>
              <w:tabs>
                <w:tab w:val="left" w:pos="186"/>
              </w:tabs>
              <w:spacing w:after="0" w:line="360" w:lineRule="auto"/>
              <w:contextualSpacing/>
              <w:jc w:val="right"/>
              <w:rPr>
                <w:rFonts w:ascii="Cambria Math" w:hAnsi="Cambria Math" w:eastAsia="宋体" w:cs="Times New Roman"/>
                <w:kern w:val="2"/>
                <w:sz w:val="24"/>
                <w:szCs w:val="24"/>
              </w:rPr>
            </w:pPr>
            <m:oMathPara>
              <m:oMathParaPr>
                <m:jc m:val="right"/>
              </m:oMathParaPr>
              <m:oMath>
                <m:sSub>
                  <m:sSubPr>
                    <m:ctrlPr>
                      <w:rPr>
                        <w:rFonts w:ascii="Cambria Math" w:hAnsi="Cambria Math" w:eastAsia="宋体" w:cs="Times New Roman"/>
                        <w:kern w:val="2"/>
                        <w:sz w:val="24"/>
                        <w:szCs w:val="24"/>
                      </w:rPr>
                    </m:ctrlPr>
                  </m:sSubPr>
                  <m:e>
                    <m:r>
                      <w:rPr>
                        <w:rFonts w:ascii="Cambria Math" w:hAnsi="Cambria Math" w:eastAsia="宋体" w:cs="Times New Roman"/>
                        <w:kern w:val="2"/>
                        <w:sz w:val="24"/>
                        <w:szCs w:val="24"/>
                      </w:rPr>
                      <m:t>A</m:t>
                    </m:r>
                    <m:ctrlPr>
                      <w:rPr>
                        <w:rFonts w:ascii="Cambria Math" w:hAnsi="Cambria Math" w:eastAsia="宋体" w:cs="Times New Roman"/>
                        <w:kern w:val="2"/>
                        <w:sz w:val="24"/>
                        <w:szCs w:val="24"/>
                      </w:rPr>
                    </m:ctrlPr>
                  </m:e>
                  <m:sub>
                    <m:r>
                      <m:rPr>
                        <m:sty m:val="p"/>
                      </m:rPr>
                      <w:rPr>
                        <w:rFonts w:ascii="Cambria Math" w:hAnsi="Cambria Math" w:eastAsia="宋体" w:cs="Times New Roman"/>
                        <w:kern w:val="2"/>
                        <w:sz w:val="24"/>
                        <w:szCs w:val="24"/>
                      </w:rPr>
                      <m:t>c,V</m:t>
                    </m:r>
                    <m:ctrlPr>
                      <w:rPr>
                        <w:rFonts w:ascii="Cambria Math" w:hAnsi="Cambria Math" w:eastAsia="宋体" w:cs="Times New Roman"/>
                        <w:kern w:val="2"/>
                        <w:sz w:val="24"/>
                        <w:szCs w:val="24"/>
                      </w:rPr>
                    </m:ctrlPr>
                  </m:sub>
                </m:sSub>
              </m:oMath>
            </m:oMathPara>
          </w:p>
        </w:tc>
        <w:tc>
          <w:tcPr>
            <w:tcW w:w="7688" w:type="dxa"/>
            <w:gridSpan w:val="2"/>
          </w:tcPr>
          <w:p>
            <w:pPr>
              <w:widowControl w:val="0"/>
              <w:tabs>
                <w:tab w:val="left" w:pos="426"/>
              </w:tabs>
              <w:spacing w:after="0" w:line="360" w:lineRule="auto"/>
              <w:ind w:left="600" w:hanging="600" w:hangingChars="250"/>
              <w:contextualSpacing/>
              <w:jc w:val="both"/>
              <w:rPr>
                <w:rFonts w:ascii="Times New Roman" w:hAnsi="Times New Roman" w:eastAsia="宋体" w:cs="Times New Roman"/>
                <w:sz w:val="24"/>
                <w:szCs w:val="24"/>
              </w:rPr>
            </w:pPr>
            <w:r>
              <w:rPr>
                <w:rFonts w:ascii="Times New Roman" w:hAnsi="Times New Roman" w:eastAsia="宋体" w:cs="Times New Roman"/>
                <w:sz w:val="24"/>
                <w:szCs w:val="24"/>
              </w:rPr>
              <w:t>——</w:t>
            </w:r>
            <w:r>
              <w:rPr>
                <w:rFonts w:hint="eastAsia" w:ascii="Times New Roman" w:hAnsi="Times New Roman" w:eastAsia="宋体" w:cs="Times New Roman"/>
                <w:sz w:val="24"/>
                <w:szCs w:val="24"/>
              </w:rPr>
              <w:t xml:space="preserve"> </w:t>
            </w:r>
            <w:r>
              <w:rPr>
                <w:rFonts w:ascii="Times New Roman" w:hAnsi="Times New Roman" w:eastAsia="宋体" w:cs="Times New Roman"/>
                <w:sz w:val="24"/>
                <w:szCs w:val="24"/>
              </w:rPr>
              <w:t>单</w:t>
            </w:r>
            <w:r>
              <w:rPr>
                <w:rFonts w:hint="eastAsia" w:ascii="Times New Roman" w:hAnsi="Times New Roman" w:eastAsia="宋体" w:cs="Times New Roman"/>
                <w:sz w:val="24"/>
                <w:szCs w:val="24"/>
              </w:rPr>
              <w:t>个锚件</w:t>
            </w:r>
            <w:r>
              <w:rPr>
                <w:rFonts w:ascii="Times New Roman" w:hAnsi="Times New Roman" w:eastAsia="宋体" w:cs="Times New Roman"/>
                <w:sz w:val="24"/>
                <w:szCs w:val="24"/>
              </w:rPr>
              <w:t>的混凝土边缘破坏侧向投影</w:t>
            </w:r>
            <w:r>
              <w:rPr>
                <w:rFonts w:hint="eastAsia" w:ascii="Times New Roman" w:hAnsi="Times New Roman" w:eastAsia="宋体" w:cs="Times New Roman"/>
                <w:sz w:val="24"/>
                <w:szCs w:val="24"/>
              </w:rPr>
              <w:t>面</w:t>
            </w:r>
            <w:r>
              <w:rPr>
                <w:rFonts w:ascii="Times New Roman" w:hAnsi="Times New Roman" w:eastAsia="宋体" w:cs="Times New Roman"/>
                <w:sz w:val="24"/>
                <w:szCs w:val="24"/>
              </w:rPr>
              <w:t>面积（</w:t>
            </w:r>
            <w:r>
              <w:rPr>
                <w:rFonts w:ascii="Times New Roman" w:hAnsi="Times New Roman" w:eastAsia="宋体" w:cs="Times New Roman"/>
                <w:sz w:val="24"/>
                <w:szCs w:val="24"/>
                <w:lang w:val="fr-FR"/>
              </w:rPr>
              <w:t>mm²</w:t>
            </w:r>
            <w:r>
              <w:rPr>
                <w:rFonts w:ascii="Times New Roman" w:hAnsi="Times New Roman" w:eastAsia="宋体" w:cs="Times New Roman"/>
                <w:sz w:val="24"/>
                <w:szCs w:val="24"/>
              </w:rPr>
              <w:t>）</w:t>
            </w:r>
            <w:r>
              <w:rPr>
                <w:rFonts w:hint="eastAsia" w:ascii="Times New Roman" w:hAnsi="Times New Roman" w:eastAsia="宋体" w:cs="Times New Roman"/>
                <w:sz w:val="24"/>
                <w:szCs w:val="24"/>
              </w:rPr>
              <w:t>（</w:t>
            </w:r>
            <w:r>
              <w:rPr>
                <w:rFonts w:ascii="Times New Roman" w:hAnsi="Times New Roman" w:eastAsia="宋体" w:cs="Times New Roman"/>
                <w:sz w:val="24"/>
                <w:szCs w:val="24"/>
              </w:rPr>
              <w:t>图6.4.4</w:t>
            </w:r>
            <w:r>
              <w:rPr>
                <w:rFonts w:hint="eastAsia" w:ascii="Times New Roman" w:hAnsi="Times New Roman" w:eastAsia="宋体" w:cs="Times New Roman"/>
                <w:sz w:val="24"/>
                <w:szCs w:val="24"/>
              </w:rPr>
              <w:t>-1）</w:t>
            </w:r>
            <w:r>
              <w:rPr>
                <w:rFonts w:ascii="Times New Roman" w:hAnsi="Times New Roman" w:eastAsia="宋体" w:cs="Times New Roman"/>
                <w:sz w:val="24"/>
                <w:szCs w:val="24"/>
              </w:rPr>
              <w:t>，</w:t>
            </w:r>
            <m:oMath>
              <m:sSub>
                <m:sSubPr>
                  <m:ctrlPr>
                    <w:rPr>
                      <w:rFonts w:ascii="Cambria Math" w:hAnsi="Cambria Math" w:eastAsia="宋体" w:cs="Times New Roman"/>
                      <w:i/>
                      <w:kern w:val="2"/>
                      <w:sz w:val="24"/>
                      <w:szCs w:val="24"/>
                    </w:rPr>
                  </m:ctrlPr>
                </m:sSubPr>
                <m:e>
                  <m:r>
                    <w:rPr>
                      <w:rFonts w:ascii="Cambria Math" w:hAnsi="Cambria Math" w:eastAsia="宋体" w:cs="Times New Roman"/>
                      <w:kern w:val="2"/>
                      <w:sz w:val="24"/>
                      <w:szCs w:val="24"/>
                    </w:rPr>
                    <m:t>c</m:t>
                  </m:r>
                  <m:ctrlPr>
                    <w:rPr>
                      <w:rFonts w:ascii="Cambria Math" w:hAnsi="Cambria Math" w:eastAsia="宋体" w:cs="Times New Roman"/>
                      <w:i/>
                      <w:kern w:val="2"/>
                      <w:sz w:val="24"/>
                      <w:szCs w:val="24"/>
                    </w:rPr>
                  </m:ctrlPr>
                </m:e>
                <m:sub>
                  <m:r>
                    <w:rPr>
                      <w:rFonts w:ascii="Cambria Math" w:hAnsi="Cambria Math" w:eastAsia="宋体" w:cs="Times New Roman"/>
                      <w:kern w:val="2"/>
                      <w:sz w:val="24"/>
                      <w:szCs w:val="24"/>
                    </w:rPr>
                    <m:t>1</m:t>
                  </m:r>
                  <m:ctrlPr>
                    <w:rPr>
                      <w:rFonts w:ascii="Cambria Math" w:hAnsi="Cambria Math" w:eastAsia="宋体" w:cs="Times New Roman"/>
                      <w:i/>
                      <w:kern w:val="2"/>
                      <w:sz w:val="24"/>
                      <w:szCs w:val="24"/>
                    </w:rPr>
                  </m:ctrlPr>
                </m:sub>
              </m:sSub>
            </m:oMath>
            <w:r>
              <w:rPr>
                <w:rFonts w:ascii="Times New Roman" w:hAnsi="Times New Roman" w:eastAsia="宋体" w:cs="Times New Roman"/>
                <w:kern w:val="2"/>
                <w:sz w:val="24"/>
                <w:szCs w:val="24"/>
              </w:rPr>
              <w:t>应取最靠近混凝土边缘的锚件混凝土边距。仅</w:t>
            </w:r>
            <w:r>
              <w:rPr>
                <w:rFonts w:ascii="Times New Roman" w:hAnsi="Times New Roman" w:eastAsia="宋体" w:cs="Times New Roman"/>
                <w:sz w:val="24"/>
                <w:szCs w:val="24"/>
              </w:rPr>
              <w:t>当</w:t>
            </w:r>
            <m:oMath>
              <m:r>
                <w:rPr>
                  <w:rFonts w:ascii="Cambria Math" w:hAnsi="Cambria Math" w:eastAsia="宋体" w:cs="Times New Roman"/>
                  <w:kern w:val="2"/>
                  <w:sz w:val="24"/>
                  <w:szCs w:val="24"/>
                </w:rPr>
                <m:t>h&lt;1.5∙</m:t>
              </m:r>
              <m:sSub>
                <m:sSubPr>
                  <m:ctrlPr>
                    <w:rPr>
                      <w:rFonts w:ascii="Cambria Math" w:hAnsi="Cambria Math" w:eastAsia="宋体" w:cs="Times New Roman"/>
                      <w:i/>
                      <w:kern w:val="2"/>
                      <w:sz w:val="24"/>
                      <w:szCs w:val="24"/>
                    </w:rPr>
                  </m:ctrlPr>
                </m:sSubPr>
                <m:e>
                  <m:r>
                    <w:rPr>
                      <w:rFonts w:ascii="Cambria Math" w:hAnsi="Cambria Math" w:eastAsia="宋体" w:cs="Times New Roman"/>
                      <w:kern w:val="2"/>
                      <w:sz w:val="24"/>
                      <w:szCs w:val="24"/>
                    </w:rPr>
                    <m:t>c</m:t>
                  </m:r>
                  <m:ctrlPr>
                    <w:rPr>
                      <w:rFonts w:ascii="Cambria Math" w:hAnsi="Cambria Math" w:eastAsia="宋体" w:cs="Times New Roman"/>
                      <w:i/>
                      <w:kern w:val="2"/>
                      <w:sz w:val="24"/>
                      <w:szCs w:val="24"/>
                    </w:rPr>
                  </m:ctrlPr>
                </m:e>
                <m:sub>
                  <m:r>
                    <w:rPr>
                      <w:rFonts w:ascii="Cambria Math" w:hAnsi="Cambria Math" w:eastAsia="宋体" w:cs="Times New Roman"/>
                      <w:kern w:val="2"/>
                      <w:sz w:val="24"/>
                      <w:szCs w:val="24"/>
                    </w:rPr>
                    <m:t>1</m:t>
                  </m:r>
                  <m:ctrlPr>
                    <w:rPr>
                      <w:rFonts w:ascii="Cambria Math" w:hAnsi="Cambria Math" w:eastAsia="宋体" w:cs="Times New Roman"/>
                      <w:i/>
                      <w:kern w:val="2"/>
                      <w:sz w:val="24"/>
                      <w:szCs w:val="24"/>
                    </w:rPr>
                  </m:ctrlPr>
                </m:sub>
              </m:sSub>
            </m:oMath>
            <w:r>
              <w:rPr>
                <w:rFonts w:ascii="Times New Roman" w:hAnsi="Times New Roman" w:eastAsia="宋体" w:cs="Times New Roman"/>
                <w:sz w:val="24"/>
                <w:szCs w:val="24"/>
              </w:rPr>
              <w:t>时，</w:t>
            </w:r>
            <w:r>
              <w:rPr>
                <w:rFonts w:ascii="Times New Roman" w:hAnsi="Times New Roman" w:eastAsia="宋体" w:cs="Times New Roman"/>
                <w:kern w:val="2"/>
                <w:sz w:val="24"/>
                <w:szCs w:val="24"/>
              </w:rPr>
              <w:t>应取</w:t>
            </w:r>
            <m:oMath>
              <m:r>
                <m:rPr>
                  <m:sty m:val="p"/>
                </m:rPr>
                <w:rPr>
                  <w:rFonts w:ascii="Cambria Math" w:hAnsi="Cambria Math" w:eastAsia="宋体" w:cs="Times New Roman"/>
                  <w:kern w:val="2"/>
                  <w:sz w:val="24"/>
                  <w:szCs w:val="24"/>
                </w:rPr>
                <m:t>2</m:t>
              </m:r>
              <m:r>
                <m:rPr>
                  <m:sty m:val="p"/>
                </m:rPr>
                <w:rPr>
                  <w:rFonts w:ascii="Cambria Math" w:hAnsi="Cambria Math" w:eastAsia="宋体" w:cs="Times New Roman"/>
                  <w:sz w:val="24"/>
                  <w:szCs w:val="24"/>
                </w:rPr>
                <m:t>∙(</m:t>
              </m:r>
              <m:r>
                <m:rPr>
                  <m:sty m:val="p"/>
                </m:rPr>
                <w:rPr>
                  <w:rFonts w:ascii="Cambria Math" w:hAnsi="Cambria Math" w:eastAsia="宋体" w:cs="Times New Roman"/>
                  <w:kern w:val="2"/>
                  <w:sz w:val="24"/>
                  <w:szCs w:val="24"/>
                </w:rPr>
                <m:t>1.5</m:t>
              </m:r>
              <m:r>
                <m:rPr>
                  <m:sty m:val="p"/>
                </m:rPr>
                <w:rPr>
                  <w:rFonts w:ascii="Cambria Math" w:hAnsi="Cambria Math" w:eastAsia="宋体" w:cs="Times New Roman"/>
                  <w:sz w:val="24"/>
                  <w:szCs w:val="24"/>
                </w:rPr>
                <m:t>∙</m:t>
              </m:r>
              <m:sSub>
                <m:sSubPr>
                  <m:ctrlPr>
                    <w:rPr>
                      <w:rFonts w:ascii="Cambria Math" w:hAnsi="Cambria Math" w:eastAsia="宋体" w:cs="Times New Roman"/>
                      <w:i/>
                      <w:kern w:val="2"/>
                      <w:sz w:val="24"/>
                      <w:szCs w:val="24"/>
                    </w:rPr>
                  </m:ctrlPr>
                </m:sSubPr>
                <m:e>
                  <m:r>
                    <w:rPr>
                      <w:rFonts w:ascii="Cambria Math" w:hAnsi="Cambria Math" w:eastAsia="宋体" w:cs="Times New Roman"/>
                      <w:kern w:val="2"/>
                      <w:sz w:val="24"/>
                      <w:szCs w:val="24"/>
                    </w:rPr>
                    <m:t>c</m:t>
                  </m:r>
                  <m:ctrlPr>
                    <w:rPr>
                      <w:rFonts w:ascii="Cambria Math" w:hAnsi="Cambria Math" w:eastAsia="宋体" w:cs="Times New Roman"/>
                      <w:i/>
                      <w:kern w:val="2"/>
                      <w:sz w:val="24"/>
                      <w:szCs w:val="24"/>
                    </w:rPr>
                  </m:ctrlPr>
                </m:e>
                <m:sub>
                  <m:r>
                    <w:rPr>
                      <w:rFonts w:ascii="Cambria Math" w:hAnsi="Cambria Math" w:eastAsia="宋体" w:cs="Times New Roman"/>
                      <w:kern w:val="2"/>
                      <w:sz w:val="24"/>
                      <w:szCs w:val="24"/>
                    </w:rPr>
                    <m:t>1</m:t>
                  </m:r>
                  <m:ctrlPr>
                    <w:rPr>
                      <w:rFonts w:ascii="Cambria Math" w:hAnsi="Cambria Math" w:eastAsia="宋体" w:cs="Times New Roman"/>
                      <w:i/>
                      <w:kern w:val="2"/>
                      <w:sz w:val="24"/>
                      <w:szCs w:val="24"/>
                    </w:rPr>
                  </m:ctrlPr>
                </m:sub>
              </m:sSub>
              <m:r>
                <m:rPr>
                  <m:sty m:val="p"/>
                </m:rPr>
                <w:rPr>
                  <w:rFonts w:ascii="Cambria Math" w:hAnsi="Cambria Math" w:eastAsia="宋体" w:cs="Times New Roman"/>
                  <w:sz w:val="24"/>
                  <w:szCs w:val="24"/>
                </w:rPr>
                <m:t>)∙</m:t>
              </m:r>
              <m:r>
                <w:rPr>
                  <w:rFonts w:ascii="Cambria Math" w:hAnsi="Cambria Math" w:eastAsia="宋体" w:cs="Times New Roman"/>
                  <w:kern w:val="2"/>
                  <w:sz w:val="24"/>
                  <w:szCs w:val="24"/>
                </w:rPr>
                <m:t>h</m:t>
              </m:r>
            </m:oMath>
            <w:r>
              <w:rPr>
                <w:rFonts w:ascii="Times New Roman" w:hAnsi="Times New Roman" w:eastAsia="宋体" w:cs="Times New Roman"/>
                <w:sz w:val="24"/>
                <w:szCs w:val="24"/>
              </w:rPr>
              <w:t>；仅当</w:t>
            </w:r>
            <m:oMath>
              <m:sSub>
                <m:sSubPr>
                  <m:ctrlPr>
                    <w:rPr>
                      <w:rFonts w:ascii="Cambria Math" w:hAnsi="Cambria Math" w:eastAsia="宋体" w:cs="Times New Roman"/>
                      <w:i/>
                      <w:kern w:val="2"/>
                      <w:sz w:val="24"/>
                      <w:szCs w:val="24"/>
                    </w:rPr>
                  </m:ctrlPr>
                </m:sSubPr>
                <m:e>
                  <m:r>
                    <w:rPr>
                      <w:rFonts w:ascii="Cambria Math" w:hAnsi="Cambria Math" w:eastAsia="宋体" w:cs="Times New Roman"/>
                      <w:kern w:val="2"/>
                      <w:sz w:val="24"/>
                      <w:szCs w:val="24"/>
                    </w:rPr>
                    <m:t>c</m:t>
                  </m:r>
                  <m:ctrlPr>
                    <w:rPr>
                      <w:rFonts w:ascii="Cambria Math" w:hAnsi="Cambria Math" w:eastAsia="宋体" w:cs="Times New Roman"/>
                      <w:i/>
                      <w:kern w:val="2"/>
                      <w:sz w:val="24"/>
                      <w:szCs w:val="24"/>
                    </w:rPr>
                  </m:ctrlPr>
                </m:e>
                <m:sub>
                  <m:r>
                    <w:rPr>
                      <w:rFonts w:ascii="Cambria Math" w:hAnsi="Cambria Math" w:eastAsia="宋体" w:cs="Times New Roman"/>
                      <w:kern w:val="2"/>
                      <w:sz w:val="24"/>
                      <w:szCs w:val="24"/>
                    </w:rPr>
                    <m:t>2</m:t>
                  </m:r>
                  <m:ctrlPr>
                    <w:rPr>
                      <w:rFonts w:ascii="Cambria Math" w:hAnsi="Cambria Math" w:eastAsia="宋体" w:cs="Times New Roman"/>
                      <w:i/>
                      <w:kern w:val="2"/>
                      <w:sz w:val="24"/>
                      <w:szCs w:val="24"/>
                    </w:rPr>
                  </m:ctrlPr>
                </m:sub>
              </m:sSub>
              <m:r>
                <w:rPr>
                  <w:rFonts w:ascii="Cambria Math" w:hAnsi="Cambria Math" w:eastAsia="宋体" w:cs="Times New Roman"/>
                  <w:kern w:val="2"/>
                  <w:sz w:val="24"/>
                  <w:szCs w:val="24"/>
                </w:rPr>
                <m:t>&lt;1.5∙</m:t>
              </m:r>
              <m:sSub>
                <m:sSubPr>
                  <m:ctrlPr>
                    <w:rPr>
                      <w:rFonts w:ascii="Cambria Math" w:hAnsi="Cambria Math" w:eastAsia="宋体" w:cs="Times New Roman"/>
                      <w:i/>
                      <w:kern w:val="2"/>
                      <w:sz w:val="24"/>
                      <w:szCs w:val="24"/>
                    </w:rPr>
                  </m:ctrlPr>
                </m:sSubPr>
                <m:e>
                  <m:r>
                    <w:rPr>
                      <w:rFonts w:ascii="Cambria Math" w:hAnsi="Cambria Math" w:eastAsia="宋体" w:cs="Times New Roman"/>
                      <w:kern w:val="2"/>
                      <w:sz w:val="24"/>
                      <w:szCs w:val="24"/>
                    </w:rPr>
                    <m:t>c</m:t>
                  </m:r>
                  <m:ctrlPr>
                    <w:rPr>
                      <w:rFonts w:ascii="Cambria Math" w:hAnsi="Cambria Math" w:eastAsia="宋体" w:cs="Times New Roman"/>
                      <w:i/>
                      <w:kern w:val="2"/>
                      <w:sz w:val="24"/>
                      <w:szCs w:val="24"/>
                    </w:rPr>
                  </m:ctrlPr>
                </m:e>
                <m:sub>
                  <m:r>
                    <w:rPr>
                      <w:rFonts w:ascii="Cambria Math" w:hAnsi="Cambria Math" w:eastAsia="宋体" w:cs="Times New Roman"/>
                      <w:kern w:val="2"/>
                      <w:sz w:val="24"/>
                      <w:szCs w:val="24"/>
                    </w:rPr>
                    <m:t>1</m:t>
                  </m:r>
                  <m:ctrlPr>
                    <w:rPr>
                      <w:rFonts w:ascii="Cambria Math" w:hAnsi="Cambria Math" w:eastAsia="宋体" w:cs="Times New Roman"/>
                      <w:i/>
                      <w:kern w:val="2"/>
                      <w:sz w:val="24"/>
                      <w:szCs w:val="24"/>
                    </w:rPr>
                  </m:ctrlPr>
                </m:sub>
              </m:sSub>
            </m:oMath>
            <w:r>
              <w:rPr>
                <w:rFonts w:ascii="Times New Roman" w:hAnsi="Times New Roman" w:eastAsia="宋体" w:cs="Times New Roman"/>
                <w:sz w:val="24"/>
                <w:szCs w:val="24"/>
              </w:rPr>
              <w:t>时，</w:t>
            </w:r>
            <w:r>
              <w:rPr>
                <w:rFonts w:ascii="Times New Roman" w:hAnsi="Times New Roman" w:eastAsia="宋体" w:cs="Times New Roman"/>
                <w:kern w:val="2"/>
                <w:sz w:val="24"/>
                <w:szCs w:val="24"/>
              </w:rPr>
              <w:t>应取</w:t>
            </w:r>
            <m:oMath>
              <m:r>
                <m:rPr>
                  <m:sty m:val="p"/>
                </m:rPr>
                <w:rPr>
                  <w:rFonts w:ascii="Cambria Math" w:hAnsi="Cambria Math" w:eastAsia="宋体" w:cs="Times New Roman"/>
                  <w:kern w:val="2"/>
                  <w:sz w:val="24"/>
                  <w:szCs w:val="24"/>
                </w:rPr>
                <m:t>1.5</m:t>
              </m:r>
              <m:r>
                <m:rPr>
                  <m:sty m:val="p"/>
                </m:rPr>
                <w:rPr>
                  <w:rFonts w:ascii="Cambria Math" w:hAnsi="Cambria Math" w:eastAsia="宋体" w:cs="Times New Roman"/>
                  <w:sz w:val="24"/>
                  <w:szCs w:val="24"/>
                </w:rPr>
                <m:t>∙</m:t>
              </m:r>
              <m:sSub>
                <m:sSubPr>
                  <m:ctrlPr>
                    <w:rPr>
                      <w:rFonts w:ascii="Cambria Math" w:hAnsi="Cambria Math" w:eastAsia="宋体" w:cs="Times New Roman"/>
                      <w:i/>
                      <w:kern w:val="2"/>
                      <w:sz w:val="24"/>
                      <w:szCs w:val="24"/>
                    </w:rPr>
                  </m:ctrlPr>
                </m:sSubPr>
                <m:e>
                  <m:r>
                    <w:rPr>
                      <w:rFonts w:ascii="Cambria Math" w:hAnsi="Cambria Math" w:eastAsia="宋体" w:cs="Times New Roman"/>
                      <w:kern w:val="2"/>
                      <w:sz w:val="24"/>
                      <w:szCs w:val="24"/>
                    </w:rPr>
                    <m:t>c</m:t>
                  </m:r>
                  <m:ctrlPr>
                    <w:rPr>
                      <w:rFonts w:ascii="Cambria Math" w:hAnsi="Cambria Math" w:eastAsia="宋体" w:cs="Times New Roman"/>
                      <w:i/>
                      <w:kern w:val="2"/>
                      <w:sz w:val="24"/>
                      <w:szCs w:val="24"/>
                    </w:rPr>
                  </m:ctrlPr>
                </m:e>
                <m:sub>
                  <m:r>
                    <w:rPr>
                      <w:rFonts w:ascii="Cambria Math" w:hAnsi="Cambria Math" w:eastAsia="宋体" w:cs="Times New Roman"/>
                      <w:kern w:val="2"/>
                      <w:sz w:val="24"/>
                      <w:szCs w:val="24"/>
                    </w:rPr>
                    <m:t>1</m:t>
                  </m:r>
                  <m:ctrlPr>
                    <w:rPr>
                      <w:rFonts w:ascii="Cambria Math" w:hAnsi="Cambria Math" w:eastAsia="宋体" w:cs="Times New Roman"/>
                      <w:i/>
                      <w:kern w:val="2"/>
                      <w:sz w:val="24"/>
                      <w:szCs w:val="24"/>
                    </w:rPr>
                  </m:ctrlPr>
                </m:sub>
              </m:sSub>
              <m:r>
                <m:rPr>
                  <m:sty m:val="p"/>
                </m:rPr>
                <w:rPr>
                  <w:rFonts w:ascii="Cambria Math" w:hAnsi="Cambria Math" w:eastAsia="宋体" w:cs="Times New Roman"/>
                  <w:sz w:val="24"/>
                  <w:szCs w:val="24"/>
                </w:rPr>
                <m:t>∙(</m:t>
              </m:r>
              <m:r>
                <m:rPr>
                  <m:sty m:val="p"/>
                </m:rPr>
                <w:rPr>
                  <w:rFonts w:ascii="Cambria Math" w:hAnsi="Cambria Math" w:eastAsia="宋体" w:cs="Times New Roman"/>
                  <w:kern w:val="2"/>
                  <w:sz w:val="24"/>
                  <w:szCs w:val="24"/>
                </w:rPr>
                <m:t>1.5</m:t>
              </m:r>
              <m:r>
                <m:rPr>
                  <m:sty m:val="p"/>
                </m:rPr>
                <w:rPr>
                  <w:rFonts w:ascii="Cambria Math" w:hAnsi="Cambria Math" w:eastAsia="宋体" w:cs="Times New Roman"/>
                  <w:sz w:val="24"/>
                  <w:szCs w:val="24"/>
                </w:rPr>
                <m:t>∙</m:t>
              </m:r>
              <m:sSub>
                <m:sSubPr>
                  <m:ctrlPr>
                    <w:rPr>
                      <w:rFonts w:ascii="Cambria Math" w:hAnsi="Cambria Math" w:eastAsia="宋体" w:cs="Times New Roman"/>
                      <w:i/>
                      <w:kern w:val="2"/>
                      <w:sz w:val="24"/>
                      <w:szCs w:val="24"/>
                    </w:rPr>
                  </m:ctrlPr>
                </m:sSubPr>
                <m:e>
                  <m:r>
                    <w:rPr>
                      <w:rFonts w:ascii="Cambria Math" w:hAnsi="Cambria Math" w:eastAsia="宋体" w:cs="Times New Roman"/>
                      <w:kern w:val="2"/>
                      <w:sz w:val="24"/>
                      <w:szCs w:val="24"/>
                    </w:rPr>
                    <m:t>c</m:t>
                  </m:r>
                  <m:ctrlPr>
                    <w:rPr>
                      <w:rFonts w:ascii="Cambria Math" w:hAnsi="Cambria Math" w:eastAsia="宋体" w:cs="Times New Roman"/>
                      <w:i/>
                      <w:kern w:val="2"/>
                      <w:sz w:val="24"/>
                      <w:szCs w:val="24"/>
                    </w:rPr>
                  </m:ctrlPr>
                </m:e>
                <m:sub>
                  <m:r>
                    <w:rPr>
                      <w:rFonts w:ascii="Cambria Math" w:hAnsi="Cambria Math" w:eastAsia="宋体" w:cs="Times New Roman"/>
                      <w:kern w:val="2"/>
                      <w:sz w:val="24"/>
                      <w:szCs w:val="24"/>
                    </w:rPr>
                    <m:t>1</m:t>
                  </m:r>
                  <m:ctrlPr>
                    <w:rPr>
                      <w:rFonts w:ascii="Cambria Math" w:hAnsi="Cambria Math" w:eastAsia="宋体" w:cs="Times New Roman"/>
                      <w:i/>
                      <w:kern w:val="2"/>
                      <w:sz w:val="24"/>
                      <w:szCs w:val="24"/>
                    </w:rPr>
                  </m:ctrlPr>
                </m:sub>
              </m:sSub>
              <m:r>
                <m:rPr>
                  <m:sty m:val="p"/>
                </m:rPr>
                <w:rPr>
                  <w:rFonts w:ascii="Cambria Math" w:hAnsi="Cambria Math" w:eastAsia="宋体" w:cs="Times New Roman"/>
                  <w:sz w:val="24"/>
                  <w:szCs w:val="24"/>
                </w:rPr>
                <m:t>+</m:t>
              </m:r>
              <m:sSub>
                <m:sSubPr>
                  <m:ctrlPr>
                    <w:rPr>
                      <w:rFonts w:ascii="Cambria Math" w:hAnsi="Cambria Math" w:eastAsia="宋体" w:cs="Times New Roman"/>
                      <w:i/>
                      <w:kern w:val="2"/>
                      <w:sz w:val="24"/>
                      <w:szCs w:val="24"/>
                    </w:rPr>
                  </m:ctrlPr>
                </m:sSubPr>
                <m:e>
                  <m:r>
                    <w:rPr>
                      <w:rFonts w:ascii="Cambria Math" w:hAnsi="Cambria Math" w:eastAsia="宋体" w:cs="Times New Roman"/>
                      <w:kern w:val="2"/>
                      <w:sz w:val="24"/>
                      <w:szCs w:val="24"/>
                    </w:rPr>
                    <m:t>c</m:t>
                  </m:r>
                  <m:ctrlPr>
                    <w:rPr>
                      <w:rFonts w:ascii="Cambria Math" w:hAnsi="Cambria Math" w:eastAsia="宋体" w:cs="Times New Roman"/>
                      <w:i/>
                      <w:kern w:val="2"/>
                      <w:sz w:val="24"/>
                      <w:szCs w:val="24"/>
                    </w:rPr>
                  </m:ctrlPr>
                </m:e>
                <m:sub>
                  <m:r>
                    <w:rPr>
                      <w:rFonts w:ascii="Cambria Math" w:hAnsi="Cambria Math" w:eastAsia="宋体" w:cs="Times New Roman"/>
                      <w:kern w:val="2"/>
                      <w:sz w:val="24"/>
                      <w:szCs w:val="24"/>
                    </w:rPr>
                    <m:t>2</m:t>
                  </m:r>
                  <m:ctrlPr>
                    <w:rPr>
                      <w:rFonts w:ascii="Cambria Math" w:hAnsi="Cambria Math" w:eastAsia="宋体" w:cs="Times New Roman"/>
                      <w:i/>
                      <w:kern w:val="2"/>
                      <w:sz w:val="24"/>
                      <w:szCs w:val="24"/>
                    </w:rPr>
                  </m:ctrlPr>
                </m:sub>
              </m:sSub>
              <m:r>
                <m:rPr>
                  <m:sty m:val="p"/>
                </m:rPr>
                <w:rPr>
                  <w:rFonts w:ascii="Cambria Math" w:hAnsi="Cambria Math" w:eastAsia="宋体" w:cs="Times New Roman"/>
                  <w:sz w:val="24"/>
                  <w:szCs w:val="24"/>
                </w:rPr>
                <m:t>)</m:t>
              </m:r>
            </m:oMath>
            <w:r>
              <w:rPr>
                <w:rFonts w:ascii="Times New Roman" w:hAnsi="Times New Roman" w:eastAsia="宋体" w:cs="Times New Roman"/>
                <w:sz w:val="24"/>
                <w:szCs w:val="24"/>
              </w:rPr>
              <w:t>；当</w:t>
            </w:r>
            <m:oMath>
              <m:r>
                <w:rPr>
                  <w:rFonts w:ascii="Cambria Math" w:hAnsi="Cambria Math" w:eastAsia="宋体" w:cs="Times New Roman"/>
                  <w:kern w:val="2"/>
                  <w:sz w:val="24"/>
                  <w:szCs w:val="24"/>
                </w:rPr>
                <m:t>h&lt;1.5∙</m:t>
              </m:r>
              <m:sSub>
                <m:sSubPr>
                  <m:ctrlPr>
                    <w:rPr>
                      <w:rFonts w:ascii="Cambria Math" w:hAnsi="Cambria Math" w:eastAsia="宋体" w:cs="Times New Roman"/>
                      <w:i/>
                      <w:kern w:val="2"/>
                      <w:sz w:val="24"/>
                      <w:szCs w:val="24"/>
                    </w:rPr>
                  </m:ctrlPr>
                </m:sSubPr>
                <m:e>
                  <m:r>
                    <w:rPr>
                      <w:rFonts w:ascii="Cambria Math" w:hAnsi="Cambria Math" w:eastAsia="宋体" w:cs="Times New Roman"/>
                      <w:kern w:val="2"/>
                      <w:sz w:val="24"/>
                      <w:szCs w:val="24"/>
                    </w:rPr>
                    <m:t>c</m:t>
                  </m:r>
                  <m:ctrlPr>
                    <w:rPr>
                      <w:rFonts w:ascii="Cambria Math" w:hAnsi="Cambria Math" w:eastAsia="宋体" w:cs="Times New Roman"/>
                      <w:i/>
                      <w:kern w:val="2"/>
                      <w:sz w:val="24"/>
                      <w:szCs w:val="24"/>
                    </w:rPr>
                  </m:ctrlPr>
                </m:e>
                <m:sub>
                  <m:r>
                    <w:rPr>
                      <w:rFonts w:ascii="Cambria Math" w:hAnsi="Cambria Math" w:eastAsia="宋体" w:cs="Times New Roman"/>
                      <w:kern w:val="2"/>
                      <w:sz w:val="24"/>
                      <w:szCs w:val="24"/>
                    </w:rPr>
                    <m:t>1</m:t>
                  </m:r>
                  <m:ctrlPr>
                    <w:rPr>
                      <w:rFonts w:ascii="Cambria Math" w:hAnsi="Cambria Math" w:eastAsia="宋体" w:cs="Times New Roman"/>
                      <w:i/>
                      <w:kern w:val="2"/>
                      <w:sz w:val="24"/>
                      <w:szCs w:val="24"/>
                    </w:rPr>
                  </m:ctrlPr>
                </m:sub>
              </m:sSub>
            </m:oMath>
            <w:r>
              <w:rPr>
                <w:rFonts w:ascii="Times New Roman" w:hAnsi="Times New Roman" w:eastAsia="宋体" w:cs="Times New Roman"/>
                <w:sz w:val="24"/>
                <w:szCs w:val="24"/>
              </w:rPr>
              <w:t>且</w:t>
            </w:r>
            <m:oMath>
              <m:sSub>
                <m:sSubPr>
                  <m:ctrlPr>
                    <w:rPr>
                      <w:rFonts w:ascii="Cambria Math" w:hAnsi="Cambria Math" w:eastAsia="宋体" w:cs="Times New Roman"/>
                      <w:i/>
                      <w:kern w:val="2"/>
                      <w:sz w:val="24"/>
                      <w:szCs w:val="24"/>
                    </w:rPr>
                  </m:ctrlPr>
                </m:sSubPr>
                <m:e>
                  <m:r>
                    <w:rPr>
                      <w:rFonts w:ascii="Cambria Math" w:hAnsi="Cambria Math" w:eastAsia="宋体" w:cs="Times New Roman"/>
                      <w:kern w:val="2"/>
                      <w:sz w:val="24"/>
                      <w:szCs w:val="24"/>
                    </w:rPr>
                    <m:t>c</m:t>
                  </m:r>
                  <m:ctrlPr>
                    <w:rPr>
                      <w:rFonts w:ascii="Cambria Math" w:hAnsi="Cambria Math" w:eastAsia="宋体" w:cs="Times New Roman"/>
                      <w:i/>
                      <w:kern w:val="2"/>
                      <w:sz w:val="24"/>
                      <w:szCs w:val="24"/>
                    </w:rPr>
                  </m:ctrlPr>
                </m:e>
                <m:sub>
                  <m:r>
                    <w:rPr>
                      <w:rFonts w:ascii="Cambria Math" w:hAnsi="Cambria Math" w:eastAsia="宋体" w:cs="Times New Roman"/>
                      <w:kern w:val="2"/>
                      <w:sz w:val="24"/>
                      <w:szCs w:val="24"/>
                    </w:rPr>
                    <m:t>2</m:t>
                  </m:r>
                  <m:ctrlPr>
                    <w:rPr>
                      <w:rFonts w:ascii="Cambria Math" w:hAnsi="Cambria Math" w:eastAsia="宋体" w:cs="Times New Roman"/>
                      <w:i/>
                      <w:kern w:val="2"/>
                      <w:sz w:val="24"/>
                      <w:szCs w:val="24"/>
                    </w:rPr>
                  </m:ctrlPr>
                </m:sub>
              </m:sSub>
              <m:r>
                <w:rPr>
                  <w:rFonts w:ascii="Cambria Math" w:hAnsi="Cambria Math" w:eastAsia="宋体" w:cs="Times New Roman"/>
                  <w:kern w:val="2"/>
                  <w:sz w:val="24"/>
                  <w:szCs w:val="24"/>
                </w:rPr>
                <m:t>&lt;1.5∙</m:t>
              </m:r>
              <m:sSub>
                <m:sSubPr>
                  <m:ctrlPr>
                    <w:rPr>
                      <w:rFonts w:ascii="Cambria Math" w:hAnsi="Cambria Math" w:eastAsia="宋体" w:cs="Times New Roman"/>
                      <w:i/>
                      <w:kern w:val="2"/>
                      <w:sz w:val="24"/>
                      <w:szCs w:val="24"/>
                    </w:rPr>
                  </m:ctrlPr>
                </m:sSubPr>
                <m:e>
                  <m:r>
                    <w:rPr>
                      <w:rFonts w:ascii="Cambria Math" w:hAnsi="Cambria Math" w:eastAsia="宋体" w:cs="Times New Roman"/>
                      <w:kern w:val="2"/>
                      <w:sz w:val="24"/>
                      <w:szCs w:val="24"/>
                    </w:rPr>
                    <m:t>c</m:t>
                  </m:r>
                  <m:ctrlPr>
                    <w:rPr>
                      <w:rFonts w:ascii="Cambria Math" w:hAnsi="Cambria Math" w:eastAsia="宋体" w:cs="Times New Roman"/>
                      <w:i/>
                      <w:kern w:val="2"/>
                      <w:sz w:val="24"/>
                      <w:szCs w:val="24"/>
                    </w:rPr>
                  </m:ctrlPr>
                </m:e>
                <m:sub>
                  <m:r>
                    <w:rPr>
                      <w:rFonts w:ascii="Cambria Math" w:hAnsi="Cambria Math" w:eastAsia="宋体" w:cs="Times New Roman"/>
                      <w:kern w:val="2"/>
                      <w:sz w:val="24"/>
                      <w:szCs w:val="24"/>
                    </w:rPr>
                    <m:t>1</m:t>
                  </m:r>
                  <m:ctrlPr>
                    <w:rPr>
                      <w:rFonts w:ascii="Cambria Math" w:hAnsi="Cambria Math" w:eastAsia="宋体" w:cs="Times New Roman"/>
                      <w:i/>
                      <w:kern w:val="2"/>
                      <w:sz w:val="24"/>
                      <w:szCs w:val="24"/>
                    </w:rPr>
                  </m:ctrlPr>
                </m:sub>
              </m:sSub>
            </m:oMath>
            <w:r>
              <w:rPr>
                <w:rFonts w:ascii="Times New Roman" w:hAnsi="Times New Roman" w:eastAsia="宋体" w:cs="Times New Roman"/>
                <w:sz w:val="24"/>
                <w:szCs w:val="24"/>
              </w:rPr>
              <w:t>时，</w:t>
            </w:r>
            <w:r>
              <w:rPr>
                <w:rFonts w:ascii="Times New Roman" w:hAnsi="Times New Roman" w:eastAsia="宋体" w:cs="Times New Roman"/>
                <w:kern w:val="2"/>
                <w:sz w:val="24"/>
                <w:szCs w:val="24"/>
              </w:rPr>
              <w:t>应取</w:t>
            </w:r>
            <m:oMath>
              <m:r>
                <w:rPr>
                  <w:rFonts w:ascii="Cambria Math" w:hAnsi="Cambria Math" w:eastAsia="宋体" w:cs="Times New Roman"/>
                  <w:kern w:val="2"/>
                  <w:sz w:val="24"/>
                  <w:szCs w:val="24"/>
                </w:rPr>
                <m:t>h</m:t>
              </m:r>
              <m:r>
                <m:rPr>
                  <m:sty m:val="p"/>
                </m:rPr>
                <w:rPr>
                  <w:rFonts w:ascii="Cambria Math" w:hAnsi="Cambria Math" w:eastAsia="宋体" w:cs="Times New Roman"/>
                  <w:sz w:val="24"/>
                  <w:szCs w:val="24"/>
                </w:rPr>
                <m:t>∙(</m:t>
              </m:r>
              <m:r>
                <m:rPr>
                  <m:sty m:val="p"/>
                </m:rPr>
                <w:rPr>
                  <w:rFonts w:ascii="Cambria Math" w:hAnsi="Cambria Math" w:eastAsia="宋体" w:cs="Times New Roman"/>
                  <w:kern w:val="2"/>
                  <w:sz w:val="24"/>
                  <w:szCs w:val="24"/>
                </w:rPr>
                <m:t>1.5</m:t>
              </m:r>
              <m:r>
                <m:rPr>
                  <m:sty m:val="p"/>
                </m:rPr>
                <w:rPr>
                  <w:rFonts w:ascii="Cambria Math" w:hAnsi="Cambria Math" w:eastAsia="宋体" w:cs="Times New Roman"/>
                  <w:sz w:val="24"/>
                  <w:szCs w:val="24"/>
                </w:rPr>
                <m:t>∙</m:t>
              </m:r>
              <m:sSub>
                <m:sSubPr>
                  <m:ctrlPr>
                    <w:rPr>
                      <w:rFonts w:ascii="Cambria Math" w:hAnsi="Cambria Math" w:eastAsia="宋体" w:cs="Times New Roman"/>
                      <w:i/>
                      <w:kern w:val="2"/>
                      <w:sz w:val="24"/>
                      <w:szCs w:val="24"/>
                    </w:rPr>
                  </m:ctrlPr>
                </m:sSubPr>
                <m:e>
                  <m:r>
                    <w:rPr>
                      <w:rFonts w:ascii="Cambria Math" w:hAnsi="Cambria Math" w:eastAsia="宋体" w:cs="Times New Roman"/>
                      <w:kern w:val="2"/>
                      <w:sz w:val="24"/>
                      <w:szCs w:val="24"/>
                    </w:rPr>
                    <m:t>c</m:t>
                  </m:r>
                  <m:ctrlPr>
                    <w:rPr>
                      <w:rFonts w:ascii="Cambria Math" w:hAnsi="Cambria Math" w:eastAsia="宋体" w:cs="Times New Roman"/>
                      <w:i/>
                      <w:kern w:val="2"/>
                      <w:sz w:val="24"/>
                      <w:szCs w:val="24"/>
                    </w:rPr>
                  </m:ctrlPr>
                </m:e>
                <m:sub>
                  <m:r>
                    <w:rPr>
                      <w:rFonts w:ascii="Cambria Math" w:hAnsi="Cambria Math" w:eastAsia="宋体" w:cs="Times New Roman"/>
                      <w:kern w:val="2"/>
                      <w:sz w:val="24"/>
                      <w:szCs w:val="24"/>
                    </w:rPr>
                    <m:t>1</m:t>
                  </m:r>
                  <m:ctrlPr>
                    <w:rPr>
                      <w:rFonts w:ascii="Cambria Math" w:hAnsi="Cambria Math" w:eastAsia="宋体" w:cs="Times New Roman"/>
                      <w:i/>
                      <w:kern w:val="2"/>
                      <w:sz w:val="24"/>
                      <w:szCs w:val="24"/>
                    </w:rPr>
                  </m:ctrlPr>
                </m:sub>
              </m:sSub>
              <m:r>
                <m:rPr>
                  <m:sty m:val="p"/>
                </m:rPr>
                <w:rPr>
                  <w:rFonts w:ascii="Cambria Math" w:hAnsi="Cambria Math" w:eastAsia="宋体" w:cs="Times New Roman"/>
                  <w:sz w:val="24"/>
                  <w:szCs w:val="24"/>
                </w:rPr>
                <m:t>+</m:t>
              </m:r>
              <m:sSub>
                <m:sSubPr>
                  <m:ctrlPr>
                    <w:rPr>
                      <w:rFonts w:ascii="Cambria Math" w:hAnsi="Cambria Math" w:eastAsia="宋体" w:cs="Times New Roman"/>
                      <w:i/>
                      <w:kern w:val="2"/>
                      <w:sz w:val="24"/>
                      <w:szCs w:val="24"/>
                    </w:rPr>
                  </m:ctrlPr>
                </m:sSubPr>
                <m:e>
                  <m:r>
                    <w:rPr>
                      <w:rFonts w:ascii="Cambria Math" w:hAnsi="Cambria Math" w:eastAsia="宋体" w:cs="Times New Roman"/>
                      <w:kern w:val="2"/>
                      <w:sz w:val="24"/>
                      <w:szCs w:val="24"/>
                    </w:rPr>
                    <m:t>c</m:t>
                  </m:r>
                  <m:ctrlPr>
                    <w:rPr>
                      <w:rFonts w:ascii="Cambria Math" w:hAnsi="Cambria Math" w:eastAsia="宋体" w:cs="Times New Roman"/>
                      <w:i/>
                      <w:kern w:val="2"/>
                      <w:sz w:val="24"/>
                      <w:szCs w:val="24"/>
                    </w:rPr>
                  </m:ctrlPr>
                </m:e>
                <m:sub>
                  <m:r>
                    <w:rPr>
                      <w:rFonts w:ascii="Cambria Math" w:hAnsi="Cambria Math" w:eastAsia="宋体" w:cs="Times New Roman"/>
                      <w:kern w:val="2"/>
                      <w:sz w:val="24"/>
                      <w:szCs w:val="24"/>
                    </w:rPr>
                    <m:t>2</m:t>
                  </m:r>
                  <m:ctrlPr>
                    <w:rPr>
                      <w:rFonts w:ascii="Cambria Math" w:hAnsi="Cambria Math" w:eastAsia="宋体" w:cs="Times New Roman"/>
                      <w:i/>
                      <w:kern w:val="2"/>
                      <w:sz w:val="24"/>
                      <w:szCs w:val="24"/>
                    </w:rPr>
                  </m:ctrlPr>
                </m:sub>
              </m:sSub>
              <m:r>
                <m:rPr>
                  <m:sty m:val="p"/>
                </m:rPr>
                <w:rPr>
                  <w:rFonts w:ascii="Cambria Math" w:hAnsi="Cambria Math" w:eastAsia="宋体" w:cs="Times New Roman"/>
                  <w:sz w:val="24"/>
                  <w:szCs w:val="24"/>
                </w:rPr>
                <m:t>)</m:t>
              </m:r>
            </m:oMath>
            <w:r>
              <w:rPr>
                <w:rFonts w:ascii="Times New Roman" w:hAnsi="Times New Roman" w:eastAsia="宋体" w:cs="Times New Roman"/>
                <w:kern w:val="2"/>
                <w:sz w:val="24"/>
                <w:szCs w:val="24"/>
              </w:rPr>
              <w:t>。当混凝土为狭窄构件，且同时满足</w:t>
            </w:r>
            <m:oMath>
              <m:sSub>
                <m:sSubPr>
                  <m:ctrlPr>
                    <w:rPr>
                      <w:rFonts w:ascii="Cambria Math" w:hAnsi="Cambria Math" w:eastAsia="宋体" w:cs="Times New Roman"/>
                      <w:i/>
                      <w:kern w:val="2"/>
                      <w:sz w:val="24"/>
                      <w:szCs w:val="24"/>
                    </w:rPr>
                  </m:ctrlPr>
                </m:sSubPr>
                <m:e>
                  <m:r>
                    <w:rPr>
                      <w:rFonts w:ascii="Cambria Math" w:hAnsi="Cambria Math" w:eastAsia="宋体" w:cs="Times New Roman"/>
                      <w:kern w:val="2"/>
                      <w:sz w:val="24"/>
                      <w:szCs w:val="24"/>
                    </w:rPr>
                    <m:t>c</m:t>
                  </m:r>
                  <m:ctrlPr>
                    <w:rPr>
                      <w:rFonts w:ascii="Cambria Math" w:hAnsi="Cambria Math" w:eastAsia="宋体" w:cs="Times New Roman"/>
                      <w:i/>
                      <w:kern w:val="2"/>
                      <w:sz w:val="24"/>
                      <w:szCs w:val="24"/>
                    </w:rPr>
                  </m:ctrlPr>
                </m:e>
                <m:sub>
                  <m:r>
                    <m:rPr>
                      <m:sty m:val="p"/>
                    </m:rPr>
                    <w:rPr>
                      <w:rFonts w:ascii="Cambria Math" w:hAnsi="Cambria Math" w:eastAsia="宋体" w:cs="Times New Roman"/>
                      <w:kern w:val="2"/>
                      <w:sz w:val="24"/>
                      <w:szCs w:val="24"/>
                    </w:rPr>
                    <m:t>2,max</m:t>
                  </m:r>
                  <m:ctrlPr>
                    <w:rPr>
                      <w:rFonts w:ascii="Cambria Math" w:hAnsi="Cambria Math" w:eastAsia="宋体" w:cs="Times New Roman"/>
                      <w:i/>
                      <w:kern w:val="2"/>
                      <w:sz w:val="24"/>
                      <w:szCs w:val="24"/>
                    </w:rPr>
                  </m:ctrlPr>
                </m:sub>
              </m:sSub>
              <m:r>
                <w:rPr>
                  <w:rFonts w:ascii="Cambria Math" w:hAnsi="Cambria Math" w:eastAsia="宋体" w:cs="Times New Roman"/>
                  <w:kern w:val="2"/>
                  <w:sz w:val="24"/>
                  <w:szCs w:val="24"/>
                </w:rPr>
                <m:t>≤1.5∙</m:t>
              </m:r>
              <m:sSub>
                <m:sSubPr>
                  <m:ctrlPr>
                    <w:rPr>
                      <w:rFonts w:ascii="Cambria Math" w:hAnsi="Cambria Math" w:eastAsia="宋体" w:cs="Times New Roman"/>
                      <w:i/>
                      <w:kern w:val="2"/>
                      <w:sz w:val="24"/>
                      <w:szCs w:val="24"/>
                    </w:rPr>
                  </m:ctrlPr>
                </m:sSubPr>
                <m:e>
                  <m:r>
                    <w:rPr>
                      <w:rFonts w:ascii="Cambria Math" w:hAnsi="Cambria Math" w:eastAsia="宋体" w:cs="Times New Roman"/>
                      <w:kern w:val="2"/>
                      <w:sz w:val="24"/>
                      <w:szCs w:val="24"/>
                    </w:rPr>
                    <m:t>c</m:t>
                  </m:r>
                  <m:ctrlPr>
                    <w:rPr>
                      <w:rFonts w:ascii="Cambria Math" w:hAnsi="Cambria Math" w:eastAsia="宋体" w:cs="Times New Roman"/>
                      <w:i/>
                      <w:kern w:val="2"/>
                      <w:sz w:val="24"/>
                      <w:szCs w:val="24"/>
                    </w:rPr>
                  </m:ctrlPr>
                </m:e>
                <m:sub>
                  <m:r>
                    <w:rPr>
                      <w:rFonts w:ascii="Cambria Math" w:hAnsi="Cambria Math" w:eastAsia="宋体" w:cs="Times New Roman"/>
                      <w:kern w:val="2"/>
                      <w:sz w:val="24"/>
                      <w:szCs w:val="24"/>
                    </w:rPr>
                    <m:t>1</m:t>
                  </m:r>
                  <m:ctrlPr>
                    <w:rPr>
                      <w:rFonts w:ascii="Cambria Math" w:hAnsi="Cambria Math" w:eastAsia="宋体" w:cs="Times New Roman"/>
                      <w:i/>
                      <w:kern w:val="2"/>
                      <w:sz w:val="24"/>
                      <w:szCs w:val="24"/>
                    </w:rPr>
                  </m:ctrlPr>
                </m:sub>
              </m:sSub>
            </m:oMath>
            <w:r>
              <w:rPr>
                <w:rFonts w:ascii="Times New Roman" w:hAnsi="Times New Roman" w:eastAsia="宋体" w:cs="Times New Roman"/>
                <w:kern w:val="2"/>
                <w:sz w:val="24"/>
                <w:szCs w:val="24"/>
              </w:rPr>
              <w:t>和</w:t>
            </w:r>
            <m:oMath>
              <m:r>
                <w:rPr>
                  <w:rFonts w:ascii="Cambria Math" w:hAnsi="Cambria Math" w:eastAsia="宋体" w:cs="Times New Roman"/>
                  <w:kern w:val="2"/>
                  <w:sz w:val="24"/>
                  <w:szCs w:val="24"/>
                </w:rPr>
                <m:t>h≤1.5∙</m:t>
              </m:r>
              <m:sSub>
                <m:sSubPr>
                  <m:ctrlPr>
                    <w:rPr>
                      <w:rFonts w:ascii="Cambria Math" w:hAnsi="Cambria Math" w:eastAsia="宋体" w:cs="Times New Roman"/>
                      <w:i/>
                      <w:kern w:val="2"/>
                      <w:sz w:val="24"/>
                      <w:szCs w:val="24"/>
                    </w:rPr>
                  </m:ctrlPr>
                </m:sSubPr>
                <m:e>
                  <m:r>
                    <w:rPr>
                      <w:rFonts w:ascii="Cambria Math" w:hAnsi="Cambria Math" w:eastAsia="宋体" w:cs="Times New Roman"/>
                      <w:kern w:val="2"/>
                      <w:sz w:val="24"/>
                      <w:szCs w:val="24"/>
                    </w:rPr>
                    <m:t>c</m:t>
                  </m:r>
                  <m:ctrlPr>
                    <w:rPr>
                      <w:rFonts w:ascii="Cambria Math" w:hAnsi="Cambria Math" w:eastAsia="宋体" w:cs="Times New Roman"/>
                      <w:i/>
                      <w:kern w:val="2"/>
                      <w:sz w:val="24"/>
                      <w:szCs w:val="24"/>
                    </w:rPr>
                  </m:ctrlPr>
                </m:e>
                <m:sub>
                  <m:r>
                    <w:rPr>
                      <w:rFonts w:ascii="Cambria Math" w:hAnsi="Cambria Math" w:eastAsia="宋体" w:cs="Times New Roman"/>
                      <w:kern w:val="2"/>
                      <w:sz w:val="24"/>
                      <w:szCs w:val="24"/>
                    </w:rPr>
                    <m:t>1</m:t>
                  </m:r>
                  <m:ctrlPr>
                    <w:rPr>
                      <w:rFonts w:ascii="Cambria Math" w:hAnsi="Cambria Math" w:eastAsia="宋体" w:cs="Times New Roman"/>
                      <w:i/>
                      <w:kern w:val="2"/>
                      <w:sz w:val="24"/>
                      <w:szCs w:val="24"/>
                    </w:rPr>
                  </m:ctrlPr>
                </m:sub>
              </m:sSub>
            </m:oMath>
            <w:r>
              <w:rPr>
                <w:rFonts w:ascii="Times New Roman" w:hAnsi="Times New Roman" w:eastAsia="宋体" w:cs="Times New Roman"/>
                <w:kern w:val="2"/>
                <w:sz w:val="24"/>
                <w:szCs w:val="24"/>
              </w:rPr>
              <w:t>时，</w:t>
            </w:r>
            <m:oMath>
              <m:sSub>
                <m:sSubPr>
                  <m:ctrlPr>
                    <w:rPr>
                      <w:rFonts w:ascii="Cambria Math" w:hAnsi="Cambria Math" w:eastAsia="宋体" w:cs="Times New Roman"/>
                      <w:i/>
                      <w:kern w:val="2"/>
                      <w:sz w:val="24"/>
                      <w:szCs w:val="24"/>
                    </w:rPr>
                  </m:ctrlPr>
                </m:sSubPr>
                <m:e>
                  <m:r>
                    <w:rPr>
                      <w:rFonts w:ascii="Cambria Math" w:hAnsi="Cambria Math" w:eastAsia="宋体" w:cs="Times New Roman"/>
                      <w:kern w:val="2"/>
                      <w:sz w:val="24"/>
                      <w:szCs w:val="24"/>
                    </w:rPr>
                    <m:t>c</m:t>
                  </m:r>
                  <m:ctrlPr>
                    <w:rPr>
                      <w:rFonts w:ascii="Cambria Math" w:hAnsi="Cambria Math" w:eastAsia="宋体" w:cs="Times New Roman"/>
                      <w:i/>
                      <w:kern w:val="2"/>
                      <w:sz w:val="24"/>
                      <w:szCs w:val="24"/>
                    </w:rPr>
                  </m:ctrlPr>
                </m:e>
                <m:sub>
                  <m:r>
                    <w:rPr>
                      <w:rFonts w:ascii="Cambria Math" w:hAnsi="Cambria Math" w:eastAsia="宋体" w:cs="Times New Roman"/>
                      <w:kern w:val="2"/>
                      <w:sz w:val="24"/>
                      <w:szCs w:val="24"/>
                    </w:rPr>
                    <m:t>1</m:t>
                  </m:r>
                  <m:ctrlPr>
                    <w:rPr>
                      <w:rFonts w:ascii="Cambria Math" w:hAnsi="Cambria Math" w:eastAsia="宋体" w:cs="Times New Roman"/>
                      <w:i/>
                      <w:kern w:val="2"/>
                      <w:sz w:val="24"/>
                      <w:szCs w:val="24"/>
                    </w:rPr>
                  </m:ctrlPr>
                </m:sub>
              </m:sSub>
            </m:oMath>
            <w:r>
              <w:rPr>
                <w:rFonts w:ascii="Times New Roman" w:hAnsi="Times New Roman" w:eastAsia="宋体" w:cs="Times New Roman"/>
                <w:kern w:val="2"/>
                <w:sz w:val="24"/>
                <w:szCs w:val="24"/>
              </w:rPr>
              <w:t>应取</w:t>
            </w:r>
            <w:r>
              <w:rPr>
                <w:rFonts w:hint="eastAsia" w:ascii="Times New Roman" w:hAnsi="Times New Roman" w:eastAsia="宋体" w:cs="Times New Roman"/>
                <w:i/>
                <w:iCs/>
                <w:kern w:val="2"/>
                <w:sz w:val="24"/>
                <w:szCs w:val="24"/>
              </w:rPr>
              <w:t>c</w:t>
            </w:r>
            <w:r>
              <w:rPr>
                <w:rFonts w:hint="eastAsia" w:ascii="Times New Roman" w:hAnsi="Times New Roman" w:eastAsia="宋体" w:cs="Times New Roman"/>
                <w:kern w:val="2"/>
                <w:sz w:val="24"/>
                <w:szCs w:val="24"/>
                <w:vertAlign w:val="subscript"/>
              </w:rPr>
              <w:t>2,max</w:t>
            </w:r>
            <w:r>
              <w:rPr>
                <w:rFonts w:hint="eastAsia" w:ascii="Times New Roman" w:hAnsi="Times New Roman" w:eastAsia="宋体" w:cs="Times New Roman"/>
                <w:kern w:val="2"/>
                <w:sz w:val="24"/>
                <w:szCs w:val="24"/>
              </w:rPr>
              <w:t>/1.5和</w:t>
            </w:r>
            <w:r>
              <w:rPr>
                <w:rFonts w:hint="eastAsia" w:ascii="Times New Roman" w:hAnsi="Times New Roman" w:eastAsia="宋体" w:cs="Times New Roman"/>
                <w:i/>
                <w:iCs/>
                <w:kern w:val="2"/>
                <w:sz w:val="24"/>
                <w:szCs w:val="24"/>
              </w:rPr>
              <w:t>h</w:t>
            </w:r>
            <w:r>
              <w:rPr>
                <w:rFonts w:hint="eastAsia" w:ascii="Times New Roman" w:hAnsi="Times New Roman" w:eastAsia="宋体" w:cs="Times New Roman"/>
                <w:kern w:val="2"/>
                <w:sz w:val="24"/>
                <w:szCs w:val="24"/>
              </w:rPr>
              <w:t>/1.5的较大值</w:t>
            </w:r>
            <w:r>
              <w:rPr>
                <w:rFonts w:ascii="Times New Roman" w:hAnsi="Times New Roman" w:eastAsia="宋体" w:cs="Times New Roman"/>
                <w:kern w:val="2"/>
                <w:sz w:val="24"/>
                <w:szCs w:val="24"/>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1384" w:type="dxa"/>
            <w:gridSpan w:val="2"/>
          </w:tcPr>
          <w:p>
            <w:pPr>
              <w:widowControl w:val="0"/>
              <w:tabs>
                <w:tab w:val="left" w:pos="186"/>
              </w:tabs>
              <w:spacing w:after="0" w:line="360" w:lineRule="auto"/>
              <w:contextualSpacing/>
              <w:jc w:val="right"/>
              <w:rPr>
                <w:rFonts w:ascii="Cambria Math" w:hAnsi="Cambria Math" w:eastAsia="宋体" w:cs="Times New Roman"/>
                <w:kern w:val="2"/>
                <w:sz w:val="24"/>
                <w:szCs w:val="24"/>
              </w:rPr>
            </w:pPr>
            <m:oMathPara>
              <m:oMathParaPr>
                <m:jc m:val="right"/>
              </m:oMathParaPr>
              <m:oMath>
                <m:sSub>
                  <m:sSubPr>
                    <m:ctrlPr>
                      <w:rPr>
                        <w:rFonts w:ascii="Cambria Math" w:hAnsi="Cambria Math" w:eastAsia="宋体" w:cs="Times New Roman"/>
                        <w:kern w:val="2"/>
                        <w:sz w:val="24"/>
                        <w:szCs w:val="24"/>
                      </w:rPr>
                    </m:ctrlPr>
                  </m:sSubPr>
                  <m:e>
                    <m:r>
                      <w:rPr>
                        <w:rFonts w:ascii="Cambria Math" w:hAnsi="Cambria Math" w:eastAsia="宋体" w:cs="Times New Roman"/>
                        <w:kern w:val="2"/>
                        <w:sz w:val="24"/>
                        <w:szCs w:val="24"/>
                      </w:rPr>
                      <m:t>ψ</m:t>
                    </m:r>
                    <m:ctrlPr>
                      <w:rPr>
                        <w:rFonts w:ascii="Cambria Math" w:hAnsi="Cambria Math" w:eastAsia="宋体" w:cs="Times New Roman"/>
                        <w:kern w:val="2"/>
                        <w:sz w:val="24"/>
                        <w:szCs w:val="24"/>
                      </w:rPr>
                    </m:ctrlPr>
                  </m:e>
                  <m:sub>
                    <m:r>
                      <m:rPr>
                        <m:sty m:val="p"/>
                      </m:rPr>
                      <w:rPr>
                        <w:rFonts w:ascii="Cambria Math" w:hAnsi="Cambria Math" w:eastAsia="宋体" w:cs="Times New Roman"/>
                        <w:kern w:val="2"/>
                        <w:sz w:val="24"/>
                        <w:szCs w:val="24"/>
                      </w:rPr>
                      <m:t>s,V</m:t>
                    </m:r>
                    <m:ctrlPr>
                      <w:rPr>
                        <w:rFonts w:ascii="Cambria Math" w:hAnsi="Cambria Math" w:eastAsia="宋体" w:cs="Times New Roman"/>
                        <w:kern w:val="2"/>
                        <w:sz w:val="24"/>
                        <w:szCs w:val="24"/>
                      </w:rPr>
                    </m:ctrlPr>
                  </m:sub>
                </m:sSub>
              </m:oMath>
            </m:oMathPara>
          </w:p>
        </w:tc>
        <w:tc>
          <w:tcPr>
            <w:tcW w:w="7688" w:type="dxa"/>
            <w:gridSpan w:val="2"/>
          </w:tcPr>
          <w:p>
            <w:pPr>
              <w:widowControl w:val="0"/>
              <w:tabs>
                <w:tab w:val="left" w:pos="426"/>
              </w:tabs>
              <w:spacing w:after="0" w:line="360" w:lineRule="auto"/>
              <w:ind w:left="600" w:hanging="600" w:hangingChars="250"/>
              <w:contextualSpacing/>
              <w:jc w:val="both"/>
              <w:rPr>
                <w:rFonts w:ascii="Times New Roman" w:hAnsi="Times New Roman" w:eastAsia="宋体" w:cs="Times New Roman"/>
                <w:kern w:val="2"/>
                <w:sz w:val="24"/>
                <w:szCs w:val="24"/>
              </w:rPr>
            </w:pPr>
            <w:r>
              <w:rPr>
                <w:rFonts w:ascii="Times New Roman" w:hAnsi="Times New Roman" w:eastAsia="宋体" w:cs="Times New Roman"/>
                <w:sz w:val="24"/>
                <w:szCs w:val="24"/>
              </w:rPr>
              <w:t>——</w:t>
            </w:r>
            <w:r>
              <w:rPr>
                <w:rFonts w:hint="eastAsia" w:ascii="Times New Roman" w:hAnsi="Times New Roman" w:eastAsia="宋体" w:cs="Times New Roman"/>
                <w:sz w:val="24"/>
                <w:szCs w:val="24"/>
              </w:rPr>
              <w:t xml:space="preserve"> </w:t>
            </w:r>
            <w:r>
              <w:rPr>
                <w:rFonts w:ascii="Times New Roman" w:hAnsi="Times New Roman" w:eastAsia="宋体" w:cs="Times New Roman"/>
                <w:sz w:val="24"/>
                <w:szCs w:val="24"/>
              </w:rPr>
              <w:t>混凝土边距对</w:t>
            </w:r>
            <w:r>
              <w:rPr>
                <w:rFonts w:hint="eastAsia" w:ascii="Times New Roman" w:hAnsi="Times New Roman" w:eastAsia="宋体" w:cs="Times New Roman"/>
                <w:sz w:val="24"/>
                <w:szCs w:val="24"/>
              </w:rPr>
              <w:t>被计算锚件的混凝土边缘平行抗剪</w:t>
            </w:r>
            <w:r>
              <w:rPr>
                <w:rFonts w:ascii="Times New Roman" w:hAnsi="Times New Roman" w:eastAsia="宋体" w:cs="Times New Roman"/>
                <w:sz w:val="24"/>
                <w:szCs w:val="24"/>
              </w:rPr>
              <w:t>承载力的影响系数，应按</w:t>
            </w:r>
            <w:r>
              <w:rPr>
                <w:rFonts w:hint="eastAsia" w:ascii="Times New Roman" w:hAnsi="Times New Roman" w:eastAsia="宋体" w:cs="Times New Roman"/>
                <w:sz w:val="24"/>
                <w:szCs w:val="24"/>
              </w:rPr>
              <w:t>式</w:t>
            </w:r>
            <w:r>
              <w:rPr>
                <w:rFonts w:ascii="Times New Roman" w:hAnsi="Times New Roman" w:eastAsia="宋体" w:cs="Times New Roman"/>
                <w:iCs/>
                <w:sz w:val="24"/>
                <w:szCs w:val="24"/>
              </w:rPr>
              <w:t>（6.4.4</w:t>
            </w:r>
            <w:r>
              <w:rPr>
                <w:rFonts w:hint="eastAsia" w:ascii="Times New Roman" w:hAnsi="Times New Roman" w:eastAsia="宋体" w:cs="Times New Roman"/>
                <w:iCs/>
                <w:sz w:val="24"/>
                <w:szCs w:val="24"/>
              </w:rPr>
              <w:t>-6</w:t>
            </w:r>
            <w:r>
              <w:rPr>
                <w:rFonts w:ascii="Times New Roman" w:hAnsi="Times New Roman" w:eastAsia="宋体" w:cs="Times New Roman"/>
                <w:iCs/>
                <w:sz w:val="24"/>
                <w:szCs w:val="24"/>
              </w:rPr>
              <w:t>）计算，且不</w:t>
            </w:r>
            <w:r>
              <w:rPr>
                <w:rFonts w:hint="eastAsia" w:ascii="Times New Roman" w:hAnsi="Times New Roman" w:eastAsia="宋体" w:cs="Times New Roman"/>
                <w:iCs/>
                <w:sz w:val="24"/>
                <w:szCs w:val="24"/>
              </w:rPr>
              <w:t>应</w:t>
            </w:r>
            <w:r>
              <w:rPr>
                <w:rFonts w:ascii="Times New Roman" w:hAnsi="Times New Roman" w:eastAsia="宋体" w:cs="Times New Roman"/>
                <w:iCs/>
                <w:sz w:val="24"/>
                <w:szCs w:val="24"/>
              </w:rPr>
              <w:t>大于1.0，</w:t>
            </w:r>
            <m:oMath>
              <m:sSub>
                <m:sSubPr>
                  <m:ctrlPr>
                    <w:rPr>
                      <w:rFonts w:ascii="Cambria Math" w:hAnsi="Cambria Math" w:eastAsia="宋体" w:cs="Times New Roman"/>
                      <w:i/>
                      <w:kern w:val="2"/>
                      <w:sz w:val="24"/>
                      <w:szCs w:val="24"/>
                    </w:rPr>
                  </m:ctrlPr>
                </m:sSubPr>
                <m:e>
                  <m:r>
                    <w:rPr>
                      <w:rFonts w:ascii="Cambria Math" w:hAnsi="Cambria Math" w:eastAsia="宋体" w:cs="Times New Roman"/>
                      <w:kern w:val="2"/>
                      <w:sz w:val="24"/>
                      <w:szCs w:val="24"/>
                    </w:rPr>
                    <m:t>c</m:t>
                  </m:r>
                  <m:ctrlPr>
                    <w:rPr>
                      <w:rFonts w:ascii="Cambria Math" w:hAnsi="Cambria Math" w:eastAsia="宋体" w:cs="Times New Roman"/>
                      <w:i/>
                      <w:kern w:val="2"/>
                      <w:sz w:val="24"/>
                      <w:szCs w:val="24"/>
                    </w:rPr>
                  </m:ctrlPr>
                </m:e>
                <m:sub>
                  <m:r>
                    <w:rPr>
                      <w:rFonts w:ascii="Cambria Math" w:hAnsi="Cambria Math" w:eastAsia="宋体" w:cs="Times New Roman"/>
                      <w:kern w:val="2"/>
                      <w:sz w:val="24"/>
                      <w:szCs w:val="24"/>
                    </w:rPr>
                    <m:t>1</m:t>
                  </m:r>
                  <m:ctrlPr>
                    <w:rPr>
                      <w:rFonts w:ascii="Cambria Math" w:hAnsi="Cambria Math" w:eastAsia="宋体" w:cs="Times New Roman"/>
                      <w:i/>
                      <w:kern w:val="2"/>
                      <w:sz w:val="24"/>
                      <w:szCs w:val="24"/>
                    </w:rPr>
                  </m:ctrlPr>
                </m:sub>
              </m:sSub>
            </m:oMath>
            <w:r>
              <w:rPr>
                <w:rFonts w:ascii="Times New Roman" w:hAnsi="Times New Roman" w:eastAsia="宋体" w:cs="Times New Roman"/>
                <w:kern w:val="2"/>
                <w:sz w:val="24"/>
                <w:szCs w:val="24"/>
              </w:rPr>
              <w:t>应取最靠近混凝土边缘的锚件混凝土边距。</w:t>
            </w:r>
            <w:r>
              <w:rPr>
                <w:rFonts w:ascii="Times New Roman" w:hAnsi="Times New Roman" w:eastAsia="宋体" w:cs="Times New Roman"/>
                <w:iCs/>
                <w:sz w:val="24"/>
                <w:szCs w:val="24"/>
              </w:rPr>
              <w:t>当混凝土为狭窄构件时，</w:t>
            </w:r>
            <m:oMath>
              <m:sSub>
                <m:sSubPr>
                  <m:ctrlPr>
                    <w:rPr>
                      <w:rFonts w:ascii="Cambria Math" w:hAnsi="Cambria Math" w:eastAsia="宋体" w:cs="Times New Roman"/>
                      <w:i/>
                      <w:kern w:val="2"/>
                      <w:sz w:val="24"/>
                      <w:szCs w:val="24"/>
                    </w:rPr>
                  </m:ctrlPr>
                </m:sSubPr>
                <m:e>
                  <m:r>
                    <w:rPr>
                      <w:rFonts w:ascii="Cambria Math" w:hAnsi="Cambria Math" w:eastAsia="宋体" w:cs="Times New Roman"/>
                      <w:kern w:val="2"/>
                      <w:sz w:val="24"/>
                      <w:szCs w:val="24"/>
                    </w:rPr>
                    <m:t>c</m:t>
                  </m:r>
                  <m:ctrlPr>
                    <w:rPr>
                      <w:rFonts w:ascii="Cambria Math" w:hAnsi="Cambria Math" w:eastAsia="宋体" w:cs="Times New Roman"/>
                      <w:i/>
                      <w:kern w:val="2"/>
                      <w:sz w:val="24"/>
                      <w:szCs w:val="24"/>
                    </w:rPr>
                  </m:ctrlPr>
                </m:e>
                <m:sub>
                  <m:r>
                    <w:rPr>
                      <w:rFonts w:ascii="Cambria Math" w:hAnsi="Cambria Math" w:eastAsia="宋体" w:cs="Times New Roman"/>
                      <w:kern w:val="2"/>
                      <w:sz w:val="24"/>
                      <w:szCs w:val="24"/>
                    </w:rPr>
                    <m:t>2</m:t>
                  </m:r>
                  <m:ctrlPr>
                    <w:rPr>
                      <w:rFonts w:ascii="Cambria Math" w:hAnsi="Cambria Math" w:eastAsia="宋体" w:cs="Times New Roman"/>
                      <w:i/>
                      <w:kern w:val="2"/>
                      <w:sz w:val="24"/>
                      <w:szCs w:val="24"/>
                    </w:rPr>
                  </m:ctrlPr>
                </m:sub>
              </m:sSub>
            </m:oMath>
            <w:r>
              <w:rPr>
                <w:rFonts w:ascii="Times New Roman" w:hAnsi="Times New Roman" w:eastAsia="宋体" w:cs="Times New Roman"/>
                <w:kern w:val="2"/>
                <w:sz w:val="24"/>
                <w:szCs w:val="24"/>
              </w:rPr>
              <w:t>应取两侧边距中的较小值，仅当</w:t>
            </w:r>
            <m:oMath>
              <m:sSub>
                <m:sSubPr>
                  <m:ctrlPr>
                    <w:rPr>
                      <w:rFonts w:ascii="Cambria Math" w:hAnsi="Cambria Math" w:eastAsia="宋体" w:cs="Times New Roman"/>
                      <w:i/>
                      <w:kern w:val="2"/>
                      <w:sz w:val="24"/>
                      <w:szCs w:val="24"/>
                    </w:rPr>
                  </m:ctrlPr>
                </m:sSubPr>
                <m:e>
                  <m:r>
                    <w:rPr>
                      <w:rFonts w:ascii="Cambria Math" w:hAnsi="Cambria Math" w:eastAsia="宋体" w:cs="Times New Roman"/>
                      <w:kern w:val="2"/>
                      <w:sz w:val="24"/>
                      <w:szCs w:val="24"/>
                    </w:rPr>
                    <m:t>c</m:t>
                  </m:r>
                  <m:ctrlPr>
                    <w:rPr>
                      <w:rFonts w:ascii="Cambria Math" w:hAnsi="Cambria Math" w:eastAsia="宋体" w:cs="Times New Roman"/>
                      <w:i/>
                      <w:kern w:val="2"/>
                      <w:sz w:val="24"/>
                      <w:szCs w:val="24"/>
                    </w:rPr>
                  </m:ctrlPr>
                </m:e>
                <m:sub>
                  <m:r>
                    <m:rPr>
                      <m:sty m:val="p"/>
                    </m:rPr>
                    <w:rPr>
                      <w:rFonts w:ascii="Cambria Math" w:hAnsi="Cambria Math" w:eastAsia="宋体" w:cs="Times New Roman"/>
                      <w:kern w:val="2"/>
                      <w:sz w:val="24"/>
                      <w:szCs w:val="24"/>
                    </w:rPr>
                    <m:t>2,max</m:t>
                  </m:r>
                  <m:ctrlPr>
                    <w:rPr>
                      <w:rFonts w:ascii="Cambria Math" w:hAnsi="Cambria Math" w:eastAsia="宋体" w:cs="Times New Roman"/>
                      <w:i/>
                      <w:kern w:val="2"/>
                      <w:sz w:val="24"/>
                      <w:szCs w:val="24"/>
                    </w:rPr>
                  </m:ctrlPr>
                </m:sub>
              </m:sSub>
              <m:r>
                <w:rPr>
                  <w:rFonts w:ascii="Cambria Math" w:hAnsi="Cambria Math" w:eastAsia="宋体" w:cs="Times New Roman"/>
                  <w:kern w:val="2"/>
                  <w:sz w:val="24"/>
                  <w:szCs w:val="24"/>
                </w:rPr>
                <m:t>≤1.5∙</m:t>
              </m:r>
              <m:sSub>
                <m:sSubPr>
                  <m:ctrlPr>
                    <w:rPr>
                      <w:rFonts w:ascii="Cambria Math" w:hAnsi="Cambria Math" w:eastAsia="宋体" w:cs="Times New Roman"/>
                      <w:i/>
                      <w:kern w:val="2"/>
                      <w:sz w:val="24"/>
                      <w:szCs w:val="24"/>
                    </w:rPr>
                  </m:ctrlPr>
                </m:sSubPr>
                <m:e>
                  <m:r>
                    <w:rPr>
                      <w:rFonts w:ascii="Cambria Math" w:hAnsi="Cambria Math" w:eastAsia="宋体" w:cs="Times New Roman"/>
                      <w:kern w:val="2"/>
                      <w:sz w:val="24"/>
                      <w:szCs w:val="24"/>
                    </w:rPr>
                    <m:t>c</m:t>
                  </m:r>
                  <m:ctrlPr>
                    <w:rPr>
                      <w:rFonts w:ascii="Cambria Math" w:hAnsi="Cambria Math" w:eastAsia="宋体" w:cs="Times New Roman"/>
                      <w:i/>
                      <w:kern w:val="2"/>
                      <w:sz w:val="24"/>
                      <w:szCs w:val="24"/>
                    </w:rPr>
                  </m:ctrlPr>
                </m:e>
                <m:sub>
                  <m:r>
                    <w:rPr>
                      <w:rFonts w:ascii="Cambria Math" w:hAnsi="Cambria Math" w:eastAsia="宋体" w:cs="Times New Roman"/>
                      <w:kern w:val="2"/>
                      <w:sz w:val="24"/>
                      <w:szCs w:val="24"/>
                    </w:rPr>
                    <m:t>1</m:t>
                  </m:r>
                  <m:ctrlPr>
                    <w:rPr>
                      <w:rFonts w:ascii="Cambria Math" w:hAnsi="Cambria Math" w:eastAsia="宋体" w:cs="Times New Roman"/>
                      <w:i/>
                      <w:kern w:val="2"/>
                      <w:sz w:val="24"/>
                      <w:szCs w:val="24"/>
                    </w:rPr>
                  </m:ctrlPr>
                </m:sub>
              </m:sSub>
            </m:oMath>
            <w:r>
              <w:rPr>
                <w:rFonts w:ascii="Times New Roman" w:hAnsi="Times New Roman" w:eastAsia="宋体" w:cs="Times New Roman"/>
                <w:kern w:val="2"/>
                <w:sz w:val="24"/>
                <w:szCs w:val="24"/>
              </w:rPr>
              <w:t>且</w:t>
            </w:r>
            <m:oMath>
              <m:r>
                <w:rPr>
                  <w:rFonts w:ascii="Cambria Math" w:hAnsi="Cambria Math" w:eastAsia="宋体" w:cs="Times New Roman"/>
                  <w:kern w:val="2"/>
                  <w:sz w:val="24"/>
                  <w:szCs w:val="24"/>
                </w:rPr>
                <m:t>h≤1.5∙</m:t>
              </m:r>
              <m:sSub>
                <m:sSubPr>
                  <m:ctrlPr>
                    <w:rPr>
                      <w:rFonts w:ascii="Cambria Math" w:hAnsi="Cambria Math" w:eastAsia="宋体" w:cs="Times New Roman"/>
                      <w:i/>
                      <w:kern w:val="2"/>
                      <w:sz w:val="24"/>
                      <w:szCs w:val="24"/>
                    </w:rPr>
                  </m:ctrlPr>
                </m:sSubPr>
                <m:e>
                  <m:r>
                    <w:rPr>
                      <w:rFonts w:ascii="Cambria Math" w:hAnsi="Cambria Math" w:eastAsia="宋体" w:cs="Times New Roman"/>
                      <w:kern w:val="2"/>
                      <w:sz w:val="24"/>
                      <w:szCs w:val="24"/>
                    </w:rPr>
                    <m:t>c</m:t>
                  </m:r>
                  <m:ctrlPr>
                    <w:rPr>
                      <w:rFonts w:ascii="Cambria Math" w:hAnsi="Cambria Math" w:eastAsia="宋体" w:cs="Times New Roman"/>
                      <w:i/>
                      <w:kern w:val="2"/>
                      <w:sz w:val="24"/>
                      <w:szCs w:val="24"/>
                    </w:rPr>
                  </m:ctrlPr>
                </m:e>
                <m:sub>
                  <m:r>
                    <w:rPr>
                      <w:rFonts w:ascii="Cambria Math" w:hAnsi="Cambria Math" w:eastAsia="宋体" w:cs="Times New Roman"/>
                      <w:kern w:val="2"/>
                      <w:sz w:val="24"/>
                      <w:szCs w:val="24"/>
                    </w:rPr>
                    <m:t>1</m:t>
                  </m:r>
                  <m:ctrlPr>
                    <w:rPr>
                      <w:rFonts w:ascii="Cambria Math" w:hAnsi="Cambria Math" w:eastAsia="宋体" w:cs="Times New Roman"/>
                      <w:i/>
                      <w:kern w:val="2"/>
                      <w:sz w:val="24"/>
                      <w:szCs w:val="24"/>
                    </w:rPr>
                  </m:ctrlPr>
                </m:sub>
              </m:sSub>
            </m:oMath>
            <w:r>
              <w:rPr>
                <w:rFonts w:ascii="Times New Roman" w:hAnsi="Times New Roman" w:eastAsia="宋体" w:cs="Times New Roman"/>
                <w:kern w:val="2"/>
                <w:sz w:val="24"/>
                <w:szCs w:val="24"/>
              </w:rPr>
              <w:t>时，</w:t>
            </w:r>
            <m:oMath>
              <m:sSub>
                <m:sSubPr>
                  <m:ctrlPr>
                    <w:rPr>
                      <w:rFonts w:ascii="Cambria Math" w:hAnsi="Cambria Math" w:eastAsia="宋体" w:cs="Times New Roman"/>
                      <w:i/>
                      <w:kern w:val="2"/>
                      <w:sz w:val="24"/>
                      <w:szCs w:val="24"/>
                    </w:rPr>
                  </m:ctrlPr>
                </m:sSubPr>
                <m:e>
                  <m:r>
                    <w:rPr>
                      <w:rFonts w:ascii="Cambria Math" w:hAnsi="Cambria Math" w:eastAsia="宋体" w:cs="Times New Roman"/>
                      <w:kern w:val="2"/>
                      <w:sz w:val="24"/>
                      <w:szCs w:val="24"/>
                    </w:rPr>
                    <m:t>c</m:t>
                  </m:r>
                  <m:ctrlPr>
                    <w:rPr>
                      <w:rFonts w:ascii="Cambria Math" w:hAnsi="Cambria Math" w:eastAsia="宋体" w:cs="Times New Roman"/>
                      <w:i/>
                      <w:kern w:val="2"/>
                      <w:sz w:val="24"/>
                      <w:szCs w:val="24"/>
                    </w:rPr>
                  </m:ctrlPr>
                </m:e>
                <m:sub>
                  <m:r>
                    <w:rPr>
                      <w:rFonts w:ascii="Cambria Math" w:hAnsi="Cambria Math" w:eastAsia="宋体" w:cs="Times New Roman"/>
                      <w:kern w:val="2"/>
                      <w:sz w:val="24"/>
                      <w:szCs w:val="24"/>
                    </w:rPr>
                    <m:t>1</m:t>
                  </m:r>
                  <m:ctrlPr>
                    <w:rPr>
                      <w:rFonts w:ascii="Cambria Math" w:hAnsi="Cambria Math" w:eastAsia="宋体" w:cs="Times New Roman"/>
                      <w:i/>
                      <w:kern w:val="2"/>
                      <w:sz w:val="24"/>
                      <w:szCs w:val="24"/>
                    </w:rPr>
                  </m:ctrlPr>
                </m:sub>
              </m:sSub>
            </m:oMath>
            <w:r>
              <w:rPr>
                <w:rFonts w:ascii="Times New Roman" w:hAnsi="Times New Roman" w:eastAsia="宋体" w:cs="Times New Roman"/>
                <w:kern w:val="2"/>
                <w:sz w:val="24"/>
                <w:szCs w:val="24"/>
              </w:rPr>
              <w:t>应取</w:t>
            </w:r>
            <w:r>
              <w:rPr>
                <w:rFonts w:hint="eastAsia" w:ascii="Times New Roman" w:hAnsi="Times New Roman" w:eastAsia="宋体" w:cs="Times New Roman"/>
                <w:i/>
                <w:iCs/>
                <w:kern w:val="2"/>
                <w:sz w:val="24"/>
                <w:szCs w:val="24"/>
              </w:rPr>
              <w:t>c</w:t>
            </w:r>
            <w:r>
              <w:rPr>
                <w:rFonts w:hint="eastAsia" w:ascii="Times New Roman" w:hAnsi="Times New Roman" w:eastAsia="宋体" w:cs="Times New Roman"/>
                <w:kern w:val="2"/>
                <w:sz w:val="24"/>
                <w:szCs w:val="24"/>
                <w:vertAlign w:val="subscript"/>
              </w:rPr>
              <w:t>2,max</w:t>
            </w:r>
            <w:r>
              <w:rPr>
                <w:rFonts w:hint="eastAsia" w:ascii="Times New Roman" w:hAnsi="Times New Roman" w:eastAsia="宋体" w:cs="Times New Roman"/>
                <w:kern w:val="2"/>
                <w:sz w:val="24"/>
                <w:szCs w:val="24"/>
              </w:rPr>
              <w:t>/1.5和</w:t>
            </w:r>
            <w:r>
              <w:rPr>
                <w:rFonts w:hint="eastAsia" w:ascii="Times New Roman" w:hAnsi="Times New Roman" w:eastAsia="宋体" w:cs="Times New Roman"/>
                <w:i/>
                <w:iCs/>
                <w:kern w:val="2"/>
                <w:sz w:val="24"/>
                <w:szCs w:val="24"/>
              </w:rPr>
              <w:t>h</w:t>
            </w:r>
            <w:r>
              <w:rPr>
                <w:rFonts w:hint="eastAsia" w:ascii="Times New Roman" w:hAnsi="Times New Roman" w:eastAsia="宋体" w:cs="Times New Roman"/>
                <w:kern w:val="2"/>
                <w:sz w:val="24"/>
                <w:szCs w:val="24"/>
              </w:rPr>
              <w:t>/1.5的较大值</w:t>
            </w:r>
            <w:r>
              <w:rPr>
                <w:rFonts w:ascii="Times New Roman" w:hAnsi="Times New Roman" w:eastAsia="宋体" w:cs="Times New Roman"/>
                <w:kern w:val="2"/>
                <w:sz w:val="24"/>
                <w:szCs w:val="24"/>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6" w:hRule="atLeast"/>
        </w:trPr>
        <w:tc>
          <w:tcPr>
            <w:tcW w:w="1384" w:type="dxa"/>
            <w:gridSpan w:val="2"/>
          </w:tcPr>
          <w:p>
            <w:pPr>
              <w:widowControl w:val="0"/>
              <w:tabs>
                <w:tab w:val="left" w:pos="186"/>
              </w:tabs>
              <w:spacing w:after="0" w:line="360" w:lineRule="auto"/>
              <w:contextualSpacing/>
              <w:jc w:val="right"/>
              <w:rPr>
                <w:rFonts w:ascii="Cambria Math" w:hAnsi="Cambria Math" w:eastAsia="宋体" w:cs="Times New Roman"/>
                <w:kern w:val="2"/>
                <w:sz w:val="24"/>
                <w:szCs w:val="24"/>
              </w:rPr>
            </w:pPr>
            <m:oMathPara>
              <m:oMathParaPr>
                <m:jc m:val="right"/>
              </m:oMathParaPr>
              <m:oMath>
                <m:sSub>
                  <m:sSubPr>
                    <m:ctrlPr>
                      <w:rPr>
                        <w:rFonts w:ascii="Cambria Math" w:hAnsi="Cambria Math" w:eastAsia="宋体" w:cs="Times New Roman"/>
                        <w:kern w:val="2"/>
                        <w:sz w:val="24"/>
                        <w:szCs w:val="24"/>
                      </w:rPr>
                    </m:ctrlPr>
                  </m:sSubPr>
                  <m:e>
                    <m:r>
                      <w:rPr>
                        <w:rFonts w:ascii="Cambria Math" w:hAnsi="Cambria Math" w:eastAsia="宋体" w:cs="Times New Roman"/>
                        <w:kern w:val="2"/>
                        <w:sz w:val="24"/>
                        <w:szCs w:val="24"/>
                      </w:rPr>
                      <m:t>ψ</m:t>
                    </m:r>
                    <m:ctrlPr>
                      <w:rPr>
                        <w:rFonts w:ascii="Cambria Math" w:hAnsi="Cambria Math" w:eastAsia="宋体" w:cs="Times New Roman"/>
                        <w:kern w:val="2"/>
                        <w:sz w:val="24"/>
                        <w:szCs w:val="24"/>
                      </w:rPr>
                    </m:ctrlPr>
                  </m:e>
                  <m:sub>
                    <m:r>
                      <m:rPr>
                        <m:sty m:val="p"/>
                      </m:rPr>
                      <w:rPr>
                        <w:rFonts w:ascii="Cambria Math" w:hAnsi="Cambria Math" w:eastAsia="宋体" w:cs="Times New Roman"/>
                        <w:kern w:val="2"/>
                        <w:sz w:val="24"/>
                        <w:szCs w:val="24"/>
                      </w:rPr>
                      <m:t>h,V</m:t>
                    </m:r>
                    <m:ctrlPr>
                      <w:rPr>
                        <w:rFonts w:ascii="Cambria Math" w:hAnsi="Cambria Math" w:eastAsia="宋体" w:cs="Times New Roman"/>
                        <w:kern w:val="2"/>
                        <w:sz w:val="24"/>
                        <w:szCs w:val="24"/>
                      </w:rPr>
                    </m:ctrlPr>
                  </m:sub>
                </m:sSub>
              </m:oMath>
            </m:oMathPara>
          </w:p>
        </w:tc>
        <w:tc>
          <w:tcPr>
            <w:tcW w:w="7688" w:type="dxa"/>
            <w:gridSpan w:val="2"/>
          </w:tcPr>
          <w:p>
            <w:pPr>
              <w:widowControl w:val="0"/>
              <w:tabs>
                <w:tab w:val="left" w:pos="426"/>
              </w:tabs>
              <w:spacing w:after="0" w:line="360" w:lineRule="auto"/>
              <w:ind w:left="600" w:hanging="600" w:hangingChars="250"/>
              <w:contextualSpacing/>
              <w:jc w:val="both"/>
              <w:rPr>
                <w:rFonts w:ascii="Times New Roman" w:hAnsi="Times New Roman" w:eastAsia="宋体" w:cs="Times New Roman"/>
                <w:sz w:val="24"/>
                <w:szCs w:val="24"/>
              </w:rPr>
            </w:pPr>
            <w:r>
              <w:rPr>
                <w:rFonts w:ascii="Times New Roman" w:hAnsi="Times New Roman" w:eastAsia="宋体" w:cs="Times New Roman"/>
                <w:sz w:val="24"/>
                <w:szCs w:val="24"/>
              </w:rPr>
              <w:t>——</w:t>
            </w:r>
            <w:r>
              <w:rPr>
                <w:rFonts w:hint="eastAsia" w:ascii="Times New Roman" w:hAnsi="Times New Roman" w:eastAsia="宋体" w:cs="Times New Roman"/>
                <w:sz w:val="24"/>
                <w:szCs w:val="24"/>
              </w:rPr>
              <w:t xml:space="preserve"> </w:t>
            </w:r>
            <w:r>
              <w:rPr>
                <w:rFonts w:ascii="Times New Roman" w:hAnsi="Times New Roman" w:eastAsia="宋体" w:cs="Times New Roman"/>
                <w:sz w:val="24"/>
                <w:szCs w:val="24"/>
              </w:rPr>
              <w:t>混凝土厚度对</w:t>
            </w:r>
            <w:r>
              <w:rPr>
                <w:rFonts w:hint="eastAsia" w:ascii="Times New Roman" w:hAnsi="Times New Roman" w:eastAsia="宋体" w:cs="Times New Roman"/>
                <w:sz w:val="24"/>
                <w:szCs w:val="24"/>
              </w:rPr>
              <w:t>被计算锚件</w:t>
            </w:r>
            <w:r>
              <w:rPr>
                <w:rFonts w:hint="eastAsia" w:ascii="Times New Roman" w:hAnsi="Times New Roman"/>
                <w:sz w:val="24"/>
                <w:szCs w:val="24"/>
              </w:rPr>
              <w:t>的混凝土边缘平行抗剪</w:t>
            </w:r>
            <w:r>
              <w:rPr>
                <w:rFonts w:ascii="Times New Roman" w:hAnsi="Times New Roman" w:eastAsia="宋体" w:cs="Times New Roman"/>
                <w:sz w:val="24"/>
                <w:szCs w:val="24"/>
              </w:rPr>
              <w:t>承载力的影响系数，应按</w:t>
            </w:r>
            <w:r>
              <w:rPr>
                <w:rFonts w:hint="eastAsia" w:ascii="Times New Roman" w:hAnsi="Times New Roman" w:eastAsia="宋体" w:cs="Times New Roman"/>
                <w:sz w:val="24"/>
                <w:szCs w:val="24"/>
              </w:rPr>
              <w:t>式</w:t>
            </w:r>
            <w:r>
              <w:rPr>
                <w:rFonts w:ascii="Times New Roman" w:hAnsi="Times New Roman" w:eastAsia="宋体" w:cs="Times New Roman"/>
                <w:iCs/>
                <w:sz w:val="24"/>
                <w:szCs w:val="24"/>
              </w:rPr>
              <w:t>（6.4.4</w:t>
            </w:r>
            <w:r>
              <w:rPr>
                <w:rFonts w:hint="eastAsia" w:ascii="Times New Roman" w:hAnsi="Times New Roman" w:eastAsia="宋体" w:cs="Times New Roman"/>
                <w:iCs/>
                <w:sz w:val="24"/>
                <w:szCs w:val="24"/>
              </w:rPr>
              <w:t>-7</w:t>
            </w:r>
            <w:r>
              <w:rPr>
                <w:rFonts w:ascii="Times New Roman" w:hAnsi="Times New Roman" w:eastAsia="宋体" w:cs="Times New Roman"/>
                <w:iCs/>
                <w:sz w:val="24"/>
                <w:szCs w:val="24"/>
              </w:rPr>
              <w:t>）计算，且不</w:t>
            </w:r>
            <w:r>
              <w:rPr>
                <w:rFonts w:hint="eastAsia" w:ascii="Times New Roman" w:hAnsi="Times New Roman" w:eastAsia="宋体" w:cs="Times New Roman"/>
                <w:iCs/>
                <w:sz w:val="24"/>
                <w:szCs w:val="24"/>
              </w:rPr>
              <w:t>应</w:t>
            </w:r>
            <w:r>
              <w:rPr>
                <w:rFonts w:ascii="Times New Roman" w:hAnsi="Times New Roman" w:eastAsia="宋体" w:cs="Times New Roman"/>
                <w:iCs/>
                <w:sz w:val="24"/>
                <w:szCs w:val="24"/>
              </w:rPr>
              <w:t>小于1.0。</w:t>
            </w:r>
            <m:oMath>
              <m:sSub>
                <m:sSubPr>
                  <m:ctrlPr>
                    <w:rPr>
                      <w:rFonts w:ascii="Cambria Math" w:hAnsi="Cambria Math" w:eastAsia="宋体" w:cs="Times New Roman"/>
                      <w:i/>
                      <w:kern w:val="2"/>
                      <w:sz w:val="24"/>
                      <w:szCs w:val="24"/>
                    </w:rPr>
                  </m:ctrlPr>
                </m:sSubPr>
                <m:e>
                  <m:r>
                    <w:rPr>
                      <w:rFonts w:ascii="Cambria Math" w:hAnsi="Cambria Math" w:eastAsia="宋体" w:cs="Times New Roman"/>
                      <w:kern w:val="2"/>
                      <w:sz w:val="24"/>
                      <w:szCs w:val="24"/>
                    </w:rPr>
                    <m:t>c</m:t>
                  </m:r>
                  <m:ctrlPr>
                    <w:rPr>
                      <w:rFonts w:ascii="Cambria Math" w:hAnsi="Cambria Math" w:eastAsia="宋体" w:cs="Times New Roman"/>
                      <w:i/>
                      <w:kern w:val="2"/>
                      <w:sz w:val="24"/>
                      <w:szCs w:val="24"/>
                    </w:rPr>
                  </m:ctrlPr>
                </m:e>
                <m:sub>
                  <m:r>
                    <w:rPr>
                      <w:rFonts w:ascii="Cambria Math" w:hAnsi="Cambria Math" w:eastAsia="宋体" w:cs="Times New Roman"/>
                      <w:kern w:val="2"/>
                      <w:sz w:val="24"/>
                      <w:szCs w:val="24"/>
                    </w:rPr>
                    <m:t>1</m:t>
                  </m:r>
                  <m:ctrlPr>
                    <w:rPr>
                      <w:rFonts w:ascii="Cambria Math" w:hAnsi="Cambria Math" w:eastAsia="宋体" w:cs="Times New Roman"/>
                      <w:i/>
                      <w:kern w:val="2"/>
                      <w:sz w:val="24"/>
                      <w:szCs w:val="24"/>
                    </w:rPr>
                  </m:ctrlPr>
                </m:sub>
              </m:sSub>
            </m:oMath>
            <w:r>
              <w:rPr>
                <w:rFonts w:ascii="Times New Roman" w:hAnsi="Times New Roman" w:eastAsia="宋体" w:cs="Times New Roman"/>
                <w:kern w:val="2"/>
                <w:sz w:val="24"/>
                <w:szCs w:val="24"/>
              </w:rPr>
              <w:t>应取最靠近混凝土边缘的锚件混凝土边距</w:t>
            </w:r>
            <w:r>
              <w:rPr>
                <w:rFonts w:ascii="Times New Roman" w:hAnsi="Times New Roman" w:eastAsia="宋体" w:cs="Times New Roman"/>
                <w:iCs/>
                <w:sz w:val="24"/>
                <w:szCs w:val="24"/>
              </w:rPr>
              <w:t>；</w:t>
            </w:r>
            <w:r>
              <w:rPr>
                <w:rFonts w:ascii="Times New Roman" w:hAnsi="Times New Roman" w:eastAsia="宋体" w:cs="Times New Roman"/>
                <w:kern w:val="2"/>
                <w:sz w:val="24"/>
                <w:szCs w:val="24"/>
              </w:rPr>
              <w:t>当混凝土为狭窄构件，且同时满足</w:t>
            </w:r>
            <m:oMath>
              <m:sSub>
                <m:sSubPr>
                  <m:ctrlPr>
                    <w:rPr>
                      <w:rFonts w:ascii="Cambria Math" w:hAnsi="Cambria Math" w:eastAsia="宋体" w:cs="Times New Roman"/>
                      <w:i/>
                      <w:kern w:val="2"/>
                      <w:sz w:val="24"/>
                      <w:szCs w:val="24"/>
                    </w:rPr>
                  </m:ctrlPr>
                </m:sSubPr>
                <m:e>
                  <m:r>
                    <w:rPr>
                      <w:rFonts w:ascii="Cambria Math" w:hAnsi="Cambria Math" w:eastAsia="宋体" w:cs="Times New Roman"/>
                      <w:kern w:val="2"/>
                      <w:sz w:val="24"/>
                      <w:szCs w:val="24"/>
                    </w:rPr>
                    <m:t>c</m:t>
                  </m:r>
                  <m:ctrlPr>
                    <w:rPr>
                      <w:rFonts w:ascii="Cambria Math" w:hAnsi="Cambria Math" w:eastAsia="宋体" w:cs="Times New Roman"/>
                      <w:i/>
                      <w:kern w:val="2"/>
                      <w:sz w:val="24"/>
                      <w:szCs w:val="24"/>
                    </w:rPr>
                  </m:ctrlPr>
                </m:e>
                <m:sub>
                  <m:r>
                    <m:rPr>
                      <m:sty m:val="p"/>
                    </m:rPr>
                    <w:rPr>
                      <w:rFonts w:ascii="Cambria Math" w:hAnsi="Cambria Math" w:eastAsia="宋体" w:cs="Times New Roman"/>
                      <w:kern w:val="2"/>
                      <w:sz w:val="24"/>
                      <w:szCs w:val="24"/>
                    </w:rPr>
                    <m:t>2,max</m:t>
                  </m:r>
                  <m:ctrlPr>
                    <w:rPr>
                      <w:rFonts w:ascii="Cambria Math" w:hAnsi="Cambria Math" w:eastAsia="宋体" w:cs="Times New Roman"/>
                      <w:i/>
                      <w:kern w:val="2"/>
                      <w:sz w:val="24"/>
                      <w:szCs w:val="24"/>
                    </w:rPr>
                  </m:ctrlPr>
                </m:sub>
              </m:sSub>
              <m:r>
                <w:rPr>
                  <w:rFonts w:ascii="Cambria Math" w:hAnsi="Cambria Math" w:eastAsia="宋体" w:cs="Times New Roman"/>
                  <w:kern w:val="2"/>
                  <w:sz w:val="24"/>
                  <w:szCs w:val="24"/>
                </w:rPr>
                <m:t>≤1.5∙</m:t>
              </m:r>
              <m:sSub>
                <m:sSubPr>
                  <m:ctrlPr>
                    <w:rPr>
                      <w:rFonts w:ascii="Cambria Math" w:hAnsi="Cambria Math" w:eastAsia="宋体" w:cs="Times New Roman"/>
                      <w:i/>
                      <w:kern w:val="2"/>
                      <w:sz w:val="24"/>
                      <w:szCs w:val="24"/>
                    </w:rPr>
                  </m:ctrlPr>
                </m:sSubPr>
                <m:e>
                  <m:r>
                    <w:rPr>
                      <w:rFonts w:ascii="Cambria Math" w:hAnsi="Cambria Math" w:eastAsia="宋体" w:cs="Times New Roman"/>
                      <w:kern w:val="2"/>
                      <w:sz w:val="24"/>
                      <w:szCs w:val="24"/>
                    </w:rPr>
                    <m:t>c</m:t>
                  </m:r>
                  <m:ctrlPr>
                    <w:rPr>
                      <w:rFonts w:ascii="Cambria Math" w:hAnsi="Cambria Math" w:eastAsia="宋体" w:cs="Times New Roman"/>
                      <w:i/>
                      <w:kern w:val="2"/>
                      <w:sz w:val="24"/>
                      <w:szCs w:val="24"/>
                    </w:rPr>
                  </m:ctrlPr>
                </m:e>
                <m:sub>
                  <m:r>
                    <w:rPr>
                      <w:rFonts w:ascii="Cambria Math" w:hAnsi="Cambria Math" w:eastAsia="宋体" w:cs="Times New Roman"/>
                      <w:kern w:val="2"/>
                      <w:sz w:val="24"/>
                      <w:szCs w:val="24"/>
                    </w:rPr>
                    <m:t>1</m:t>
                  </m:r>
                  <m:ctrlPr>
                    <w:rPr>
                      <w:rFonts w:ascii="Cambria Math" w:hAnsi="Cambria Math" w:eastAsia="宋体" w:cs="Times New Roman"/>
                      <w:i/>
                      <w:kern w:val="2"/>
                      <w:sz w:val="24"/>
                      <w:szCs w:val="24"/>
                    </w:rPr>
                  </m:ctrlPr>
                </m:sub>
              </m:sSub>
            </m:oMath>
            <w:r>
              <w:rPr>
                <w:rFonts w:ascii="Times New Roman" w:hAnsi="Times New Roman" w:eastAsia="宋体" w:cs="Times New Roman"/>
                <w:kern w:val="2"/>
                <w:sz w:val="24"/>
                <w:szCs w:val="24"/>
              </w:rPr>
              <w:t>和</w:t>
            </w:r>
            <m:oMath>
              <m:r>
                <w:rPr>
                  <w:rFonts w:ascii="Cambria Math" w:hAnsi="Cambria Math" w:eastAsia="宋体" w:cs="Times New Roman"/>
                  <w:kern w:val="2"/>
                  <w:sz w:val="24"/>
                  <w:szCs w:val="24"/>
                </w:rPr>
                <m:t>h≤1.5∙</m:t>
              </m:r>
              <m:sSub>
                <m:sSubPr>
                  <m:ctrlPr>
                    <w:rPr>
                      <w:rFonts w:ascii="Cambria Math" w:hAnsi="Cambria Math" w:eastAsia="宋体" w:cs="Times New Roman"/>
                      <w:i/>
                      <w:kern w:val="2"/>
                      <w:sz w:val="24"/>
                      <w:szCs w:val="24"/>
                    </w:rPr>
                  </m:ctrlPr>
                </m:sSubPr>
                <m:e>
                  <m:r>
                    <w:rPr>
                      <w:rFonts w:ascii="Cambria Math" w:hAnsi="Cambria Math" w:eastAsia="宋体" w:cs="Times New Roman"/>
                      <w:kern w:val="2"/>
                      <w:sz w:val="24"/>
                      <w:szCs w:val="24"/>
                    </w:rPr>
                    <m:t>c</m:t>
                  </m:r>
                  <m:ctrlPr>
                    <w:rPr>
                      <w:rFonts w:ascii="Cambria Math" w:hAnsi="Cambria Math" w:eastAsia="宋体" w:cs="Times New Roman"/>
                      <w:i/>
                      <w:kern w:val="2"/>
                      <w:sz w:val="24"/>
                      <w:szCs w:val="24"/>
                    </w:rPr>
                  </m:ctrlPr>
                </m:e>
                <m:sub>
                  <m:r>
                    <w:rPr>
                      <w:rFonts w:ascii="Cambria Math" w:hAnsi="Cambria Math" w:eastAsia="宋体" w:cs="Times New Roman"/>
                      <w:kern w:val="2"/>
                      <w:sz w:val="24"/>
                      <w:szCs w:val="24"/>
                    </w:rPr>
                    <m:t>1</m:t>
                  </m:r>
                  <m:ctrlPr>
                    <w:rPr>
                      <w:rFonts w:ascii="Cambria Math" w:hAnsi="Cambria Math" w:eastAsia="宋体" w:cs="Times New Roman"/>
                      <w:i/>
                      <w:kern w:val="2"/>
                      <w:sz w:val="24"/>
                      <w:szCs w:val="24"/>
                    </w:rPr>
                  </m:ctrlPr>
                </m:sub>
              </m:sSub>
            </m:oMath>
            <w:r>
              <w:rPr>
                <w:rFonts w:ascii="Times New Roman" w:hAnsi="Times New Roman" w:eastAsia="宋体" w:cs="Times New Roman"/>
                <w:kern w:val="2"/>
                <w:sz w:val="24"/>
                <w:szCs w:val="24"/>
              </w:rPr>
              <w:t>时，</w:t>
            </w:r>
            <m:oMath>
              <m:sSub>
                <m:sSubPr>
                  <m:ctrlPr>
                    <w:rPr>
                      <w:rFonts w:ascii="Cambria Math" w:hAnsi="Cambria Math" w:eastAsia="宋体" w:cs="Times New Roman"/>
                      <w:i/>
                      <w:kern w:val="2"/>
                      <w:sz w:val="24"/>
                      <w:szCs w:val="24"/>
                    </w:rPr>
                  </m:ctrlPr>
                </m:sSubPr>
                <m:e>
                  <m:r>
                    <w:rPr>
                      <w:rFonts w:ascii="Cambria Math" w:hAnsi="Cambria Math" w:eastAsia="宋体" w:cs="Times New Roman"/>
                      <w:kern w:val="2"/>
                      <w:sz w:val="24"/>
                      <w:szCs w:val="24"/>
                    </w:rPr>
                    <m:t>c</m:t>
                  </m:r>
                  <m:ctrlPr>
                    <w:rPr>
                      <w:rFonts w:ascii="Cambria Math" w:hAnsi="Cambria Math" w:eastAsia="宋体" w:cs="Times New Roman"/>
                      <w:i/>
                      <w:kern w:val="2"/>
                      <w:sz w:val="24"/>
                      <w:szCs w:val="24"/>
                    </w:rPr>
                  </m:ctrlPr>
                </m:e>
                <m:sub>
                  <m:r>
                    <w:rPr>
                      <w:rFonts w:ascii="Cambria Math" w:hAnsi="Cambria Math" w:eastAsia="宋体" w:cs="Times New Roman"/>
                      <w:kern w:val="2"/>
                      <w:sz w:val="24"/>
                      <w:szCs w:val="24"/>
                    </w:rPr>
                    <m:t>1</m:t>
                  </m:r>
                  <m:ctrlPr>
                    <w:rPr>
                      <w:rFonts w:ascii="Cambria Math" w:hAnsi="Cambria Math" w:eastAsia="宋体" w:cs="Times New Roman"/>
                      <w:i/>
                      <w:kern w:val="2"/>
                      <w:sz w:val="24"/>
                      <w:szCs w:val="24"/>
                    </w:rPr>
                  </m:ctrlPr>
                </m:sub>
              </m:sSub>
            </m:oMath>
            <w:r>
              <w:rPr>
                <w:rFonts w:ascii="Times New Roman" w:hAnsi="Times New Roman" w:eastAsia="宋体" w:cs="Times New Roman"/>
                <w:kern w:val="2"/>
                <w:sz w:val="24"/>
                <w:szCs w:val="24"/>
              </w:rPr>
              <w:t>应取</w:t>
            </w:r>
            <w:r>
              <w:rPr>
                <w:rFonts w:hint="eastAsia" w:ascii="Times New Roman" w:hAnsi="Times New Roman" w:eastAsia="宋体" w:cs="Times New Roman"/>
                <w:i/>
                <w:iCs/>
                <w:kern w:val="2"/>
                <w:sz w:val="24"/>
                <w:szCs w:val="24"/>
              </w:rPr>
              <w:t>c</w:t>
            </w:r>
            <w:r>
              <w:rPr>
                <w:rFonts w:hint="eastAsia" w:ascii="Times New Roman" w:hAnsi="Times New Roman" w:eastAsia="宋体" w:cs="Times New Roman"/>
                <w:kern w:val="2"/>
                <w:sz w:val="24"/>
                <w:szCs w:val="24"/>
                <w:vertAlign w:val="subscript"/>
              </w:rPr>
              <w:t>2,max</w:t>
            </w:r>
            <w:r>
              <w:rPr>
                <w:rFonts w:hint="eastAsia" w:ascii="Times New Roman" w:hAnsi="Times New Roman" w:eastAsia="宋体" w:cs="Times New Roman"/>
                <w:kern w:val="2"/>
                <w:sz w:val="24"/>
                <w:szCs w:val="24"/>
              </w:rPr>
              <w:t>/1.5和</w:t>
            </w:r>
            <w:r>
              <w:rPr>
                <w:rFonts w:hint="eastAsia" w:ascii="Times New Roman" w:hAnsi="Times New Roman" w:eastAsia="宋体" w:cs="Times New Roman"/>
                <w:i/>
                <w:iCs/>
                <w:kern w:val="2"/>
                <w:sz w:val="24"/>
                <w:szCs w:val="24"/>
              </w:rPr>
              <w:t>h</w:t>
            </w:r>
            <w:r>
              <w:rPr>
                <w:rFonts w:hint="eastAsia" w:ascii="Times New Roman" w:hAnsi="Times New Roman" w:eastAsia="宋体" w:cs="Times New Roman"/>
                <w:kern w:val="2"/>
                <w:sz w:val="24"/>
                <w:szCs w:val="24"/>
              </w:rPr>
              <w:t>/1.5的较大值</w:t>
            </w:r>
            <w:r>
              <w:rPr>
                <w:rFonts w:ascii="Times New Roman" w:hAnsi="Times New Roman" w:eastAsia="宋体" w:cs="Times New Roman"/>
                <w:kern w:val="2"/>
                <w:sz w:val="24"/>
                <w:szCs w:val="24"/>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6" w:hRule="atLeast"/>
        </w:trPr>
        <w:tc>
          <w:tcPr>
            <w:tcW w:w="1384" w:type="dxa"/>
            <w:gridSpan w:val="2"/>
          </w:tcPr>
          <w:p>
            <w:pPr>
              <w:widowControl w:val="0"/>
              <w:tabs>
                <w:tab w:val="left" w:pos="186"/>
              </w:tabs>
              <w:spacing w:after="0" w:line="360" w:lineRule="auto"/>
              <w:contextualSpacing/>
              <w:jc w:val="right"/>
              <w:rPr>
                <w:rFonts w:ascii="Cambria Math" w:hAnsi="Cambria Math" w:eastAsia="宋体" w:cs="Times New Roman"/>
                <w:kern w:val="2"/>
                <w:sz w:val="24"/>
                <w:szCs w:val="24"/>
              </w:rPr>
            </w:pPr>
            <m:oMathPara>
              <m:oMathParaPr>
                <m:jc m:val="right"/>
              </m:oMathParaPr>
              <m:oMath>
                <m:sSub>
                  <m:sSubPr>
                    <m:ctrlPr>
                      <w:rPr>
                        <w:rFonts w:ascii="Cambria Math" w:hAnsi="Cambria Math" w:eastAsia="宋体" w:cs="Times New Roman"/>
                        <w:kern w:val="2"/>
                        <w:sz w:val="24"/>
                        <w:szCs w:val="24"/>
                      </w:rPr>
                    </m:ctrlPr>
                  </m:sSubPr>
                  <m:e>
                    <m:r>
                      <w:rPr>
                        <w:rFonts w:ascii="Cambria Math" w:hAnsi="Cambria Math" w:eastAsia="宋体" w:cs="Times New Roman"/>
                        <w:kern w:val="2"/>
                        <w:sz w:val="24"/>
                        <w:szCs w:val="24"/>
                      </w:rPr>
                      <m:t>ψ</m:t>
                    </m:r>
                    <m:ctrlPr>
                      <w:rPr>
                        <w:rFonts w:ascii="Cambria Math" w:hAnsi="Cambria Math" w:eastAsia="宋体" w:cs="Times New Roman"/>
                        <w:kern w:val="2"/>
                        <w:sz w:val="24"/>
                        <w:szCs w:val="24"/>
                      </w:rPr>
                    </m:ctrlPr>
                  </m:e>
                  <m:sub>
                    <m:r>
                      <m:rPr>
                        <m:sty m:val="p"/>
                      </m:rPr>
                      <w:rPr>
                        <w:rFonts w:ascii="Cambria Math" w:hAnsi="Cambria Math" w:eastAsia="宋体" w:cs="Times New Roman"/>
                        <w:kern w:val="2"/>
                        <w:sz w:val="24"/>
                        <w:szCs w:val="24"/>
                      </w:rPr>
                      <m:t>ch,90°,V</m:t>
                    </m:r>
                    <m:ctrlPr>
                      <w:rPr>
                        <w:rFonts w:ascii="Cambria Math" w:hAnsi="Cambria Math" w:eastAsia="宋体" w:cs="Times New Roman"/>
                        <w:kern w:val="2"/>
                        <w:sz w:val="24"/>
                        <w:szCs w:val="24"/>
                      </w:rPr>
                    </m:ctrlPr>
                  </m:sub>
                </m:sSub>
              </m:oMath>
            </m:oMathPara>
          </w:p>
        </w:tc>
        <w:tc>
          <w:tcPr>
            <w:tcW w:w="7688" w:type="dxa"/>
            <w:gridSpan w:val="2"/>
          </w:tcPr>
          <w:p>
            <w:pPr>
              <w:widowControl w:val="0"/>
              <w:tabs>
                <w:tab w:val="left" w:pos="426"/>
              </w:tabs>
              <w:spacing w:after="0" w:line="360" w:lineRule="auto"/>
              <w:contextualSpacing/>
              <w:jc w:val="both"/>
              <w:rPr>
                <w:rFonts w:ascii="Times New Roman" w:hAnsi="Times New Roman" w:eastAsia="宋体" w:cs="Times New Roman"/>
                <w:sz w:val="24"/>
                <w:szCs w:val="24"/>
              </w:rPr>
            </w:pPr>
            <w:r>
              <w:rPr>
                <w:rFonts w:ascii="Times New Roman" w:hAnsi="Times New Roman" w:eastAsia="宋体" w:cs="Times New Roman"/>
                <w:sz w:val="24"/>
                <w:szCs w:val="24"/>
              </w:rPr>
              <w:t>——</w:t>
            </w:r>
            <w:r>
              <w:rPr>
                <w:rFonts w:hint="eastAsia" w:ascii="Times New Roman" w:hAnsi="Times New Roman" w:eastAsia="宋体" w:cs="Times New Roman"/>
                <w:sz w:val="24"/>
                <w:szCs w:val="24"/>
              </w:rPr>
              <w:t xml:space="preserve"> </w:t>
            </w:r>
            <w:r>
              <w:rPr>
                <w:rFonts w:ascii="Times New Roman" w:hAnsi="Times New Roman" w:eastAsia="宋体" w:cs="Times New Roman"/>
                <w:sz w:val="24"/>
                <w:szCs w:val="24"/>
              </w:rPr>
              <w:t>剪力方向影响系数</w:t>
            </w:r>
            <w:r>
              <w:rPr>
                <w:rFonts w:hint="eastAsia" w:ascii="Times New Roman" w:hAnsi="Times New Roman" w:eastAsia="宋体" w:cs="Times New Roman"/>
                <w:sz w:val="24"/>
                <w:szCs w:val="24"/>
              </w:rPr>
              <w:t>（</w:t>
            </w:r>
            <w:r>
              <w:rPr>
                <w:rFonts w:ascii="Times New Roman" w:hAnsi="Times New Roman" w:eastAsia="宋体" w:cs="Times New Roman"/>
                <w:sz w:val="24"/>
                <w:szCs w:val="24"/>
              </w:rPr>
              <w:t>图6.4.4</w:t>
            </w:r>
            <w:r>
              <w:rPr>
                <w:rFonts w:hint="eastAsia" w:ascii="Times New Roman" w:hAnsi="Times New Roman" w:eastAsia="宋体" w:cs="Times New Roman"/>
                <w:sz w:val="24"/>
                <w:szCs w:val="24"/>
              </w:rPr>
              <w:t>-3），</w:t>
            </w:r>
          </w:p>
          <w:p>
            <w:pPr>
              <w:widowControl w:val="0"/>
              <w:tabs>
                <w:tab w:val="left" w:pos="426"/>
              </w:tabs>
              <w:spacing w:after="0" w:line="360" w:lineRule="auto"/>
              <w:ind w:firstLine="480" w:firstLineChars="200"/>
              <w:contextualSpacing/>
              <w:jc w:val="both"/>
              <w:rPr>
                <w:rFonts w:ascii="Times New Roman" w:hAnsi="Times New Roman" w:eastAsia="宋体" w:cs="Times New Roman"/>
                <w:sz w:val="24"/>
                <w:szCs w:val="24"/>
              </w:rPr>
            </w:pPr>
            <w:r>
              <w:rPr>
                <w:rFonts w:ascii="Times New Roman" w:hAnsi="Times New Roman" w:eastAsia="宋体" w:cs="Times New Roman"/>
                <w:sz w:val="24"/>
                <w:szCs w:val="24"/>
              </w:rPr>
              <w:t>当剪力平行于混凝土边缘时，</w:t>
            </w:r>
            <w:r>
              <w:rPr>
                <w:rFonts w:ascii="Times New Roman" w:hAnsi="Times New Roman" w:eastAsia="宋体" w:cs="Times New Roman"/>
                <w:kern w:val="2"/>
                <w:sz w:val="24"/>
                <w:szCs w:val="24"/>
              </w:rPr>
              <w:t>应取2.0</w:t>
            </w:r>
            <w:r>
              <w:rPr>
                <w:rFonts w:ascii="Times New Roman" w:hAnsi="Times New Roman" w:eastAsia="宋体" w:cs="Times New Roman"/>
                <w:sz w:val="24"/>
                <w:szCs w:val="24"/>
              </w:rPr>
              <w:t>；</w:t>
            </w:r>
          </w:p>
          <w:p>
            <w:pPr>
              <w:widowControl w:val="0"/>
              <w:tabs>
                <w:tab w:val="left" w:pos="426"/>
              </w:tabs>
              <w:spacing w:after="0" w:line="360" w:lineRule="auto"/>
              <w:ind w:firstLine="480" w:firstLineChars="200"/>
              <w:contextualSpacing/>
              <w:jc w:val="both"/>
              <w:rPr>
                <w:rFonts w:ascii="Times New Roman" w:hAnsi="Times New Roman" w:eastAsia="宋体" w:cs="Times New Roman"/>
                <w:sz w:val="24"/>
                <w:szCs w:val="24"/>
              </w:rPr>
            </w:pPr>
            <w:r>
              <w:rPr>
                <w:rFonts w:ascii="Times New Roman" w:hAnsi="Times New Roman" w:eastAsia="宋体" w:cs="Times New Roman"/>
                <w:sz w:val="24"/>
                <w:szCs w:val="24"/>
              </w:rPr>
              <w:t>当剪力垂直于混凝土边缘时，</w:t>
            </w:r>
            <w:r>
              <w:rPr>
                <w:rFonts w:ascii="Times New Roman" w:hAnsi="Times New Roman" w:eastAsia="宋体" w:cs="Times New Roman"/>
                <w:kern w:val="2"/>
                <w:sz w:val="24"/>
                <w:szCs w:val="24"/>
              </w:rPr>
              <w:t>应取1.0；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1384" w:type="dxa"/>
            <w:gridSpan w:val="2"/>
          </w:tcPr>
          <w:p>
            <w:pPr>
              <w:widowControl w:val="0"/>
              <w:tabs>
                <w:tab w:val="left" w:pos="186"/>
              </w:tabs>
              <w:spacing w:after="0" w:line="360" w:lineRule="auto"/>
              <w:ind w:right="44" w:rightChars="20"/>
              <w:contextualSpacing/>
              <w:jc w:val="both"/>
              <w:rPr>
                <w:rFonts w:ascii="Times New Roman" w:hAnsi="Times New Roman" w:eastAsia="宋体" w:cs="Times New Roman"/>
                <w:kern w:val="2"/>
                <w:sz w:val="24"/>
                <w:szCs w:val="24"/>
              </w:rPr>
            </w:pPr>
            <m:oMathPara>
              <m:oMathParaPr>
                <m:jc m:val="right"/>
              </m:oMathParaPr>
              <m:oMath>
                <m:sSub>
                  <m:sSubPr>
                    <m:ctrlPr>
                      <w:rPr>
                        <w:rFonts w:ascii="Cambria Math" w:hAnsi="Cambria Math" w:eastAsia="宋体" w:cs="Times New Roman"/>
                        <w:kern w:val="2"/>
                        <w:sz w:val="24"/>
                        <w:szCs w:val="24"/>
                      </w:rPr>
                    </m:ctrlPr>
                  </m:sSubPr>
                  <m:e>
                    <m:r>
                      <w:rPr>
                        <w:rFonts w:ascii="Cambria Math" w:hAnsi="Cambria Math" w:eastAsia="宋体" w:cs="Times New Roman"/>
                        <w:kern w:val="2"/>
                        <w:sz w:val="24"/>
                        <w:szCs w:val="24"/>
                      </w:rPr>
                      <m:t>ψ</m:t>
                    </m:r>
                    <m:ctrlPr>
                      <w:rPr>
                        <w:rFonts w:ascii="Cambria Math" w:hAnsi="Cambria Math" w:eastAsia="宋体" w:cs="Times New Roman"/>
                        <w:kern w:val="2"/>
                        <w:sz w:val="24"/>
                        <w:szCs w:val="24"/>
                      </w:rPr>
                    </m:ctrlPr>
                  </m:e>
                  <m:sub>
                    <m:r>
                      <m:rPr>
                        <m:sty m:val="p"/>
                      </m:rPr>
                      <w:rPr>
                        <w:rFonts w:ascii="Cambria Math" w:hAnsi="Cambria Math" w:eastAsia="宋体" w:cs="Times New Roman"/>
                        <w:kern w:val="2"/>
                        <w:sz w:val="24"/>
                        <w:szCs w:val="24"/>
                      </w:rPr>
                      <m:t>re,V</m:t>
                    </m:r>
                    <m:ctrlPr>
                      <w:rPr>
                        <w:rFonts w:ascii="Cambria Math" w:hAnsi="Cambria Math" w:eastAsia="宋体" w:cs="Times New Roman"/>
                        <w:kern w:val="2"/>
                        <w:sz w:val="24"/>
                        <w:szCs w:val="24"/>
                      </w:rPr>
                    </m:ctrlPr>
                  </m:sub>
                </m:sSub>
              </m:oMath>
            </m:oMathPara>
          </w:p>
        </w:tc>
        <w:tc>
          <w:tcPr>
            <w:tcW w:w="7688" w:type="dxa"/>
            <w:gridSpan w:val="2"/>
          </w:tcPr>
          <w:p>
            <w:pPr>
              <w:widowControl w:val="0"/>
              <w:tabs>
                <w:tab w:val="left" w:pos="426"/>
              </w:tabs>
              <w:spacing w:after="0" w:line="360" w:lineRule="auto"/>
              <w:ind w:left="600" w:hanging="600" w:hangingChars="250"/>
              <w:contextualSpacing/>
              <w:jc w:val="both"/>
              <w:rPr>
                <w:rFonts w:ascii="Times New Roman" w:hAnsi="Times New Roman" w:eastAsia="宋体" w:cs="Times New Roman"/>
                <w:sz w:val="24"/>
                <w:szCs w:val="24"/>
              </w:rPr>
            </w:pPr>
            <w:r>
              <w:rPr>
                <w:rFonts w:ascii="Times New Roman" w:hAnsi="Times New Roman" w:eastAsia="宋体" w:cs="Times New Roman"/>
                <w:sz w:val="24"/>
                <w:szCs w:val="24"/>
              </w:rPr>
              <w:t>——</w:t>
            </w:r>
            <w:r>
              <w:rPr>
                <w:rFonts w:hint="eastAsia" w:ascii="Times New Roman" w:hAnsi="Times New Roman" w:eastAsia="宋体" w:cs="Times New Roman"/>
                <w:sz w:val="24"/>
                <w:szCs w:val="24"/>
              </w:rPr>
              <w:t xml:space="preserve"> 混凝土边缘</w:t>
            </w:r>
            <w:r>
              <w:rPr>
                <w:rFonts w:ascii="Times New Roman" w:hAnsi="Times New Roman" w:eastAsia="宋体" w:cs="Times New Roman"/>
                <w:sz w:val="24"/>
                <w:szCs w:val="24"/>
              </w:rPr>
              <w:t>钢筋</w:t>
            </w:r>
            <w:r>
              <w:rPr>
                <w:rFonts w:hint="eastAsia" w:ascii="Times New Roman" w:hAnsi="Times New Roman"/>
                <w:sz w:val="24"/>
                <w:szCs w:val="24"/>
              </w:rPr>
              <w:t>对被计算锚件的混凝土边缘垂直抗剪承载力</w:t>
            </w:r>
            <w:r>
              <w:rPr>
                <w:rFonts w:ascii="Times New Roman" w:hAnsi="Times New Roman" w:eastAsia="宋体" w:cs="Times New Roman"/>
                <w:sz w:val="24"/>
                <w:szCs w:val="24"/>
              </w:rPr>
              <w:t>的影响系数，</w:t>
            </w:r>
            <w:r>
              <w:rPr>
                <w:rFonts w:ascii="Times New Roman" w:hAnsi="Times New Roman" w:eastAsia="宋体" w:cs="Times New Roman"/>
                <w:kern w:val="2"/>
                <w:sz w:val="24"/>
                <w:szCs w:val="24"/>
              </w:rPr>
              <w:t>应按本标准6.3.4条第2</w:t>
            </w:r>
            <w:r>
              <w:rPr>
                <w:rFonts w:hint="eastAsia" w:ascii="Times New Roman" w:hAnsi="Times New Roman" w:eastAsia="宋体" w:cs="Times New Roman"/>
                <w:kern w:val="2"/>
                <w:sz w:val="24"/>
                <w:szCs w:val="24"/>
              </w:rPr>
              <w:t>款</w:t>
            </w:r>
            <w:r>
              <w:rPr>
                <w:rFonts w:ascii="Times New Roman" w:hAnsi="Times New Roman" w:eastAsia="宋体" w:cs="Times New Roman"/>
                <w:kern w:val="2"/>
                <w:sz w:val="24"/>
                <w:szCs w:val="24"/>
              </w:rPr>
              <w:t>取值</w:t>
            </w:r>
            <w:r>
              <w:rPr>
                <w:rFonts w:hint="eastAsia" w:ascii="Times New Roman" w:hAnsi="Times New Roman" w:eastAsia="宋体" w:cs="Times New Roman"/>
                <w:kern w:val="2"/>
                <w:sz w:val="24"/>
                <w:szCs w:val="24"/>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725" w:type="dxa"/>
        </w:trPr>
        <w:tc>
          <w:tcPr>
            <w:tcW w:w="6505" w:type="dxa"/>
            <w:gridSpan w:val="2"/>
          </w:tcPr>
          <w:p>
            <w:pPr>
              <w:widowControl w:val="0"/>
              <w:spacing w:after="160" w:line="360" w:lineRule="auto"/>
              <w:contextualSpacing/>
              <w:jc w:val="center"/>
              <w:rPr>
                <w:rFonts w:ascii="Times New Roman" w:hAnsi="Times New Roman" w:eastAsia="宋体" w:cs="Times New Roman"/>
                <w:sz w:val="24"/>
                <w:szCs w:val="24"/>
              </w:rPr>
            </w:pPr>
            <m:oMathPara>
              <m:oMathParaPr>
                <m:jc m:val="center"/>
              </m:oMathParaPr>
              <m:oMath>
                <m:sSubSup>
                  <m:sSubSupPr>
                    <m:ctrlPr>
                      <w:rPr>
                        <w:rFonts w:ascii="Cambria Math" w:hAnsi="Cambria Math" w:eastAsia="宋体" w:cs="Times New Roman"/>
                        <w:iCs/>
                        <w:sz w:val="24"/>
                        <w:szCs w:val="24"/>
                      </w:rPr>
                    </m:ctrlPr>
                  </m:sSubSupPr>
                  <m:e>
                    <m:r>
                      <w:rPr>
                        <w:rFonts w:ascii="Cambria Math" w:hAnsi="Cambria Math" w:eastAsia="宋体" w:cs="Times New Roman"/>
                        <w:kern w:val="2"/>
                        <w:sz w:val="24"/>
                        <w:szCs w:val="24"/>
                      </w:rPr>
                      <m:t>V</m:t>
                    </m:r>
                    <m:ctrlPr>
                      <w:rPr>
                        <w:rFonts w:ascii="Cambria Math" w:hAnsi="Cambria Math" w:eastAsia="宋体" w:cs="Times New Roman"/>
                        <w:iCs/>
                        <w:sz w:val="24"/>
                        <w:szCs w:val="24"/>
                      </w:rPr>
                    </m:ctrlPr>
                  </m:e>
                  <m:sub>
                    <m:r>
                      <m:rPr>
                        <m:sty m:val="p"/>
                      </m:rPr>
                      <w:rPr>
                        <w:rFonts w:ascii="Cambria Math" w:hAnsi="Cambria Math" w:eastAsia="宋体" w:cs="Times New Roman"/>
                        <w:kern w:val="2"/>
                        <w:sz w:val="24"/>
                        <w:szCs w:val="24"/>
                      </w:rPr>
                      <m:t>Rk,c,x</m:t>
                    </m:r>
                    <m:ctrlPr>
                      <w:rPr>
                        <w:rFonts w:ascii="Cambria Math" w:hAnsi="Cambria Math" w:eastAsia="宋体" w:cs="Times New Roman"/>
                        <w:iCs/>
                        <w:sz w:val="24"/>
                        <w:szCs w:val="24"/>
                      </w:rPr>
                    </m:ctrlPr>
                  </m:sub>
                  <m:sup>
                    <m:r>
                      <m:rPr>
                        <m:sty m:val="p"/>
                      </m:rPr>
                      <w:rPr>
                        <w:rFonts w:ascii="Cambria Math" w:hAnsi="Cambria Math" w:eastAsia="宋体" w:cs="Times New Roman"/>
                        <w:kern w:val="2"/>
                        <w:sz w:val="24"/>
                        <w:szCs w:val="24"/>
                      </w:rPr>
                      <m:t>0</m:t>
                    </m:r>
                    <m:ctrlPr>
                      <w:rPr>
                        <w:rFonts w:ascii="Cambria Math" w:hAnsi="Cambria Math" w:eastAsia="宋体" w:cs="Times New Roman"/>
                        <w:iCs/>
                        <w:sz w:val="24"/>
                        <w:szCs w:val="24"/>
                      </w:rPr>
                    </m:ctrlPr>
                  </m:sup>
                </m:sSubSup>
                <m:r>
                  <w:rPr>
                    <w:rFonts w:ascii="Cambria Math" w:hAnsi="Cambria Math" w:eastAsia="宋体" w:cs="Times New Roman"/>
                    <w:kern w:val="2"/>
                    <w:sz w:val="24"/>
                    <w:szCs w:val="24"/>
                  </w:rPr>
                  <m:t>=</m:t>
                </m:r>
                <m:sSub>
                  <m:sSubPr>
                    <m:ctrlPr>
                      <w:rPr>
                        <w:rFonts w:ascii="Cambria Math" w:hAnsi="Cambria Math" w:eastAsia="宋体" w:cs="Times New Roman"/>
                        <w:kern w:val="2"/>
                        <w:sz w:val="24"/>
                        <w:szCs w:val="24"/>
                      </w:rPr>
                    </m:ctrlPr>
                  </m:sSubPr>
                  <m:e>
                    <m:r>
                      <w:rPr>
                        <w:rFonts w:ascii="Cambria Math" w:hAnsi="Cambria Math" w:eastAsia="宋体" w:cs="Times New Roman"/>
                        <w:kern w:val="2"/>
                        <w:sz w:val="24"/>
                        <w:szCs w:val="24"/>
                      </w:rPr>
                      <m:t>k</m:t>
                    </m:r>
                    <m:ctrlPr>
                      <w:rPr>
                        <w:rFonts w:ascii="Cambria Math" w:hAnsi="Cambria Math" w:eastAsia="宋体" w:cs="Times New Roman"/>
                        <w:kern w:val="2"/>
                        <w:sz w:val="24"/>
                        <w:szCs w:val="24"/>
                      </w:rPr>
                    </m:ctrlPr>
                  </m:e>
                  <m:sub>
                    <m:r>
                      <w:rPr>
                        <w:rFonts w:ascii="Cambria Math" w:hAnsi="Cambria Math" w:eastAsia="宋体" w:cs="Times New Roman"/>
                        <w:kern w:val="2"/>
                        <w:sz w:val="24"/>
                        <w:szCs w:val="24"/>
                      </w:rPr>
                      <m:t>9</m:t>
                    </m:r>
                    <m:ctrlPr>
                      <w:rPr>
                        <w:rFonts w:ascii="Cambria Math" w:hAnsi="Cambria Math" w:eastAsia="宋体" w:cs="Times New Roman"/>
                        <w:kern w:val="2"/>
                        <w:sz w:val="24"/>
                        <w:szCs w:val="24"/>
                      </w:rPr>
                    </m:ctrlPr>
                  </m:sub>
                </m:sSub>
                <m:r>
                  <w:rPr>
                    <w:rFonts w:ascii="Cambria Math" w:hAnsi="Cambria Math" w:eastAsia="宋体" w:cs="Times New Roman"/>
                    <w:kern w:val="2"/>
                    <w:sz w:val="24"/>
                    <w:szCs w:val="24"/>
                  </w:rPr>
                  <m:t>∙</m:t>
                </m:r>
                <m:sSup>
                  <m:sSupPr>
                    <m:ctrlPr>
                      <w:rPr>
                        <w:rFonts w:ascii="Cambria Math" w:hAnsi="Cambria Math" w:eastAsia="宋体" w:cs="Times New Roman"/>
                        <w:i/>
                        <w:kern w:val="2"/>
                        <w:sz w:val="24"/>
                        <w:szCs w:val="24"/>
                      </w:rPr>
                    </m:ctrlPr>
                  </m:sSupPr>
                  <m:e>
                    <m:sSub>
                      <m:sSubPr>
                        <m:ctrlPr>
                          <w:rPr>
                            <w:rFonts w:ascii="Cambria Math" w:hAnsi="Cambria Math" w:eastAsia="宋体" w:cs="Times New Roman"/>
                            <w:i/>
                            <w:kern w:val="2"/>
                            <w:sz w:val="24"/>
                            <w:szCs w:val="24"/>
                          </w:rPr>
                        </m:ctrlPr>
                      </m:sSubPr>
                      <m:e>
                        <m:r>
                          <w:rPr>
                            <w:rFonts w:ascii="Cambria Math" w:hAnsi="Cambria Math" w:eastAsia="宋体" w:cs="Times New Roman"/>
                            <w:kern w:val="2"/>
                            <w:sz w:val="24"/>
                            <w:szCs w:val="24"/>
                          </w:rPr>
                          <m:t>d</m:t>
                        </m:r>
                        <m:ctrlPr>
                          <w:rPr>
                            <w:rFonts w:ascii="Cambria Math" w:hAnsi="Cambria Math" w:eastAsia="宋体" w:cs="Times New Roman"/>
                            <w:i/>
                            <w:kern w:val="2"/>
                            <w:sz w:val="24"/>
                            <w:szCs w:val="24"/>
                          </w:rPr>
                        </m:ctrlPr>
                      </m:e>
                      <m:sub>
                        <m:r>
                          <w:rPr>
                            <w:rFonts w:ascii="Cambria Math" w:hAnsi="Cambria Math" w:eastAsia="宋体" w:cs="Times New Roman"/>
                            <w:kern w:val="2"/>
                            <w:sz w:val="24"/>
                            <w:szCs w:val="24"/>
                          </w:rPr>
                          <m:t>a</m:t>
                        </m:r>
                        <m:ctrlPr>
                          <w:rPr>
                            <w:rFonts w:ascii="Cambria Math" w:hAnsi="Cambria Math" w:eastAsia="宋体" w:cs="Times New Roman"/>
                            <w:i/>
                            <w:kern w:val="2"/>
                            <w:sz w:val="24"/>
                            <w:szCs w:val="24"/>
                          </w:rPr>
                        </m:ctrlPr>
                      </m:sub>
                    </m:sSub>
                    <m:ctrlPr>
                      <w:rPr>
                        <w:rFonts w:ascii="Cambria Math" w:hAnsi="Cambria Math" w:eastAsia="宋体" w:cs="Times New Roman"/>
                        <w:i/>
                        <w:kern w:val="2"/>
                        <w:sz w:val="24"/>
                        <w:szCs w:val="24"/>
                      </w:rPr>
                    </m:ctrlPr>
                  </m:e>
                  <m:sup>
                    <m:r>
                      <w:rPr>
                        <w:rFonts w:ascii="Cambria Math" w:hAnsi="Cambria Math" w:eastAsia="宋体" w:cs="Times New Roman"/>
                        <w:kern w:val="2"/>
                        <w:sz w:val="24"/>
                        <w:szCs w:val="24"/>
                      </w:rPr>
                      <m:t>α</m:t>
                    </m:r>
                    <m:ctrlPr>
                      <w:rPr>
                        <w:rFonts w:ascii="Cambria Math" w:hAnsi="Cambria Math" w:eastAsia="宋体" w:cs="Times New Roman"/>
                        <w:i/>
                        <w:kern w:val="2"/>
                        <w:sz w:val="24"/>
                        <w:szCs w:val="24"/>
                      </w:rPr>
                    </m:ctrlPr>
                  </m:sup>
                </m:sSup>
                <m:r>
                  <w:rPr>
                    <w:rFonts w:ascii="Cambria Math" w:hAnsi="Cambria Math" w:eastAsia="宋体" w:cs="Times New Roman"/>
                    <w:kern w:val="2"/>
                    <w:sz w:val="24"/>
                    <w:szCs w:val="24"/>
                  </w:rPr>
                  <m:t>∙</m:t>
                </m:r>
                <m:sSup>
                  <m:sSupPr>
                    <m:ctrlPr>
                      <w:rPr>
                        <w:rFonts w:ascii="Cambria Math" w:hAnsi="Cambria Math" w:eastAsia="宋体" w:cs="Times New Roman"/>
                        <w:i/>
                        <w:kern w:val="2"/>
                        <w:sz w:val="24"/>
                        <w:szCs w:val="24"/>
                      </w:rPr>
                    </m:ctrlPr>
                  </m:sSupPr>
                  <m:e>
                    <m:sSub>
                      <m:sSubPr>
                        <m:ctrlPr>
                          <w:rPr>
                            <w:rFonts w:ascii="Cambria Math" w:hAnsi="Cambria Math" w:eastAsia="宋体" w:cs="Times New Roman"/>
                            <w:i/>
                            <w:kern w:val="2"/>
                            <w:sz w:val="24"/>
                            <w:szCs w:val="24"/>
                          </w:rPr>
                        </m:ctrlPr>
                      </m:sSubPr>
                      <m:e>
                        <m:r>
                          <w:rPr>
                            <w:rFonts w:ascii="Cambria Math" w:hAnsi="Cambria Math" w:eastAsia="宋体" w:cs="Times New Roman"/>
                            <w:kern w:val="2"/>
                            <w:sz w:val="24"/>
                            <w:szCs w:val="24"/>
                          </w:rPr>
                          <m:t>h</m:t>
                        </m:r>
                        <m:ctrlPr>
                          <w:rPr>
                            <w:rFonts w:ascii="Cambria Math" w:hAnsi="Cambria Math" w:eastAsia="宋体" w:cs="Times New Roman"/>
                            <w:i/>
                            <w:kern w:val="2"/>
                            <w:sz w:val="24"/>
                            <w:szCs w:val="24"/>
                          </w:rPr>
                        </m:ctrlPr>
                      </m:e>
                      <m:sub>
                        <m:r>
                          <m:rPr>
                            <m:sty m:val="p"/>
                          </m:rPr>
                          <w:rPr>
                            <w:rFonts w:ascii="Cambria Math" w:hAnsi="Cambria Math" w:eastAsia="宋体" w:cs="Times New Roman"/>
                            <w:kern w:val="2"/>
                            <w:sz w:val="24"/>
                            <w:szCs w:val="24"/>
                          </w:rPr>
                          <m:t>ef</m:t>
                        </m:r>
                        <m:ctrlPr>
                          <w:rPr>
                            <w:rFonts w:ascii="Cambria Math" w:hAnsi="Cambria Math" w:eastAsia="宋体" w:cs="Times New Roman"/>
                            <w:i/>
                            <w:kern w:val="2"/>
                            <w:sz w:val="24"/>
                            <w:szCs w:val="24"/>
                          </w:rPr>
                        </m:ctrlPr>
                      </m:sub>
                    </m:sSub>
                    <m:ctrlPr>
                      <w:rPr>
                        <w:rFonts w:ascii="Cambria Math" w:hAnsi="Cambria Math" w:eastAsia="宋体" w:cs="Times New Roman"/>
                        <w:i/>
                        <w:kern w:val="2"/>
                        <w:sz w:val="24"/>
                        <w:szCs w:val="24"/>
                      </w:rPr>
                    </m:ctrlPr>
                  </m:e>
                  <m:sup>
                    <m:r>
                      <w:rPr>
                        <w:rFonts w:ascii="Cambria Math" w:hAnsi="Cambria Math" w:eastAsia="宋体" w:cs="Times New Roman"/>
                        <w:kern w:val="2"/>
                        <w:sz w:val="24"/>
                        <w:szCs w:val="24"/>
                      </w:rPr>
                      <m:t>β</m:t>
                    </m:r>
                    <m:ctrlPr>
                      <w:rPr>
                        <w:rFonts w:ascii="Cambria Math" w:hAnsi="Cambria Math" w:eastAsia="宋体" w:cs="Times New Roman"/>
                        <w:i/>
                        <w:kern w:val="2"/>
                        <w:sz w:val="24"/>
                        <w:szCs w:val="24"/>
                      </w:rPr>
                    </m:ctrlPr>
                  </m:sup>
                </m:sSup>
                <m:r>
                  <w:rPr>
                    <w:rFonts w:ascii="Cambria Math" w:hAnsi="Cambria Math" w:eastAsia="宋体" w:cs="Times New Roman"/>
                    <w:kern w:val="2"/>
                    <w:sz w:val="24"/>
                    <w:szCs w:val="24"/>
                  </w:rPr>
                  <m:t>∙</m:t>
                </m:r>
                <m:rad>
                  <m:radPr>
                    <m:degHide m:val="1"/>
                    <m:ctrlPr>
                      <w:rPr>
                        <w:rFonts w:ascii="Cambria Math" w:hAnsi="Cambria Math" w:eastAsia="宋体" w:cs="Times New Roman"/>
                        <w:kern w:val="2"/>
                        <w:sz w:val="24"/>
                        <w:szCs w:val="24"/>
                      </w:rPr>
                    </m:ctrlPr>
                  </m:radPr>
                  <m:deg>
                    <m:ctrlPr>
                      <w:rPr>
                        <w:rFonts w:ascii="Cambria Math" w:hAnsi="Cambria Math" w:eastAsia="宋体" w:cs="Times New Roman"/>
                        <w:kern w:val="2"/>
                        <w:sz w:val="24"/>
                        <w:szCs w:val="24"/>
                      </w:rPr>
                    </m:ctrlPr>
                  </m:deg>
                  <m:e>
                    <m:sSub>
                      <m:sSubPr>
                        <m:ctrlPr>
                          <w:rPr>
                            <w:rFonts w:ascii="Cambria Math" w:hAnsi="Cambria Math" w:eastAsia="宋体" w:cs="Times New Roman"/>
                            <w:kern w:val="2"/>
                            <w:sz w:val="24"/>
                            <w:szCs w:val="24"/>
                          </w:rPr>
                        </m:ctrlPr>
                      </m:sSubPr>
                      <m:e>
                        <m:r>
                          <w:rPr>
                            <w:rFonts w:ascii="Cambria Math" w:hAnsi="Cambria Math" w:eastAsia="宋体" w:cs="Times New Roman"/>
                            <w:kern w:val="2"/>
                            <w:sz w:val="24"/>
                            <w:szCs w:val="24"/>
                          </w:rPr>
                          <m:t>f</m:t>
                        </m:r>
                        <m:ctrlPr>
                          <w:rPr>
                            <w:rFonts w:ascii="Cambria Math" w:hAnsi="Cambria Math" w:eastAsia="宋体" w:cs="Times New Roman"/>
                            <w:kern w:val="2"/>
                            <w:sz w:val="24"/>
                            <w:szCs w:val="24"/>
                          </w:rPr>
                        </m:ctrlPr>
                      </m:e>
                      <m:sub>
                        <m:r>
                          <m:rPr>
                            <m:sty m:val="p"/>
                          </m:rPr>
                          <w:rPr>
                            <w:rFonts w:ascii="Cambria Math" w:hAnsi="Cambria Math" w:eastAsia="宋体" w:cs="Times New Roman"/>
                            <w:kern w:val="2"/>
                            <w:sz w:val="24"/>
                            <w:szCs w:val="24"/>
                          </w:rPr>
                          <m:t>ck</m:t>
                        </m:r>
                        <m:ctrlPr>
                          <w:rPr>
                            <w:rFonts w:ascii="Cambria Math" w:hAnsi="Cambria Math" w:eastAsia="宋体" w:cs="Times New Roman"/>
                            <w:kern w:val="2"/>
                            <w:sz w:val="24"/>
                            <w:szCs w:val="24"/>
                          </w:rPr>
                        </m:ctrlPr>
                      </m:sub>
                    </m:sSub>
                    <m:ctrlPr>
                      <w:rPr>
                        <w:rFonts w:ascii="Cambria Math" w:hAnsi="Cambria Math" w:eastAsia="宋体" w:cs="Times New Roman"/>
                        <w:kern w:val="2"/>
                        <w:sz w:val="24"/>
                        <w:szCs w:val="24"/>
                      </w:rPr>
                    </m:ctrlPr>
                  </m:e>
                </m:rad>
                <m:r>
                  <w:rPr>
                    <w:rFonts w:ascii="Cambria Math" w:hAnsi="Cambria Math" w:eastAsia="宋体" w:cs="Times New Roman"/>
                    <w:kern w:val="2"/>
                    <w:sz w:val="24"/>
                    <w:szCs w:val="24"/>
                  </w:rPr>
                  <m:t>∙</m:t>
                </m:r>
                <m:sSup>
                  <m:sSupPr>
                    <m:ctrlPr>
                      <w:rPr>
                        <w:rFonts w:ascii="Cambria Math" w:hAnsi="Cambria Math" w:eastAsia="宋体" w:cs="Times New Roman"/>
                        <w:i/>
                        <w:kern w:val="2"/>
                        <w:sz w:val="24"/>
                        <w:szCs w:val="24"/>
                      </w:rPr>
                    </m:ctrlPr>
                  </m:sSupPr>
                  <m:e>
                    <m:sSub>
                      <m:sSubPr>
                        <m:ctrlPr>
                          <w:rPr>
                            <w:rFonts w:ascii="Cambria Math" w:hAnsi="Cambria Math" w:eastAsia="宋体" w:cs="Times New Roman"/>
                            <w:i/>
                            <w:kern w:val="2"/>
                            <w:sz w:val="24"/>
                            <w:szCs w:val="24"/>
                          </w:rPr>
                        </m:ctrlPr>
                      </m:sSubPr>
                      <m:e>
                        <m:r>
                          <w:rPr>
                            <w:rFonts w:ascii="Cambria Math" w:hAnsi="Cambria Math" w:eastAsia="宋体" w:cs="Times New Roman"/>
                            <w:kern w:val="2"/>
                            <w:sz w:val="24"/>
                            <w:szCs w:val="24"/>
                          </w:rPr>
                          <m:t>c</m:t>
                        </m:r>
                        <m:ctrlPr>
                          <w:rPr>
                            <w:rFonts w:ascii="Cambria Math" w:hAnsi="Cambria Math" w:eastAsia="宋体" w:cs="Times New Roman"/>
                            <w:i/>
                            <w:kern w:val="2"/>
                            <w:sz w:val="24"/>
                            <w:szCs w:val="24"/>
                          </w:rPr>
                        </m:ctrlPr>
                      </m:e>
                      <m:sub>
                        <m:r>
                          <w:rPr>
                            <w:rFonts w:ascii="Cambria Math" w:hAnsi="Cambria Math" w:eastAsia="宋体" w:cs="Times New Roman"/>
                            <w:kern w:val="2"/>
                            <w:sz w:val="24"/>
                            <w:szCs w:val="24"/>
                          </w:rPr>
                          <m:t>1</m:t>
                        </m:r>
                        <m:ctrlPr>
                          <w:rPr>
                            <w:rFonts w:ascii="Cambria Math" w:hAnsi="Cambria Math" w:eastAsia="宋体" w:cs="Times New Roman"/>
                            <w:i/>
                            <w:kern w:val="2"/>
                            <w:sz w:val="24"/>
                            <w:szCs w:val="24"/>
                          </w:rPr>
                        </m:ctrlPr>
                      </m:sub>
                    </m:sSub>
                    <m:ctrlPr>
                      <w:rPr>
                        <w:rFonts w:ascii="Cambria Math" w:hAnsi="Cambria Math" w:eastAsia="宋体" w:cs="Times New Roman"/>
                        <w:i/>
                        <w:kern w:val="2"/>
                        <w:sz w:val="24"/>
                        <w:szCs w:val="24"/>
                      </w:rPr>
                    </m:ctrlPr>
                  </m:e>
                  <m:sup>
                    <m:r>
                      <w:rPr>
                        <w:rFonts w:ascii="Cambria Math" w:hAnsi="Cambria Math" w:eastAsia="宋体" w:cs="Times New Roman"/>
                        <w:kern w:val="2"/>
                        <w:sz w:val="24"/>
                        <w:szCs w:val="24"/>
                      </w:rPr>
                      <m:t>1.5</m:t>
                    </m:r>
                    <m:ctrlPr>
                      <w:rPr>
                        <w:rFonts w:ascii="Cambria Math" w:hAnsi="Cambria Math" w:eastAsia="宋体" w:cs="Times New Roman"/>
                        <w:i/>
                        <w:kern w:val="2"/>
                        <w:sz w:val="24"/>
                        <w:szCs w:val="24"/>
                      </w:rPr>
                    </m:ctrlPr>
                  </m:sup>
                </m:sSup>
              </m:oMath>
            </m:oMathPara>
          </w:p>
        </w:tc>
        <w:tc>
          <w:tcPr>
            <w:tcW w:w="1842" w:type="dxa"/>
          </w:tcPr>
          <w:p>
            <w:pPr>
              <w:widowControl w:val="0"/>
              <w:wordWrap w:val="0"/>
              <w:spacing w:after="160" w:line="360" w:lineRule="auto"/>
              <w:contextualSpacing/>
              <w:jc w:val="right"/>
              <w:rPr>
                <w:rFonts w:ascii="Times New Roman" w:hAnsi="Times New Roman" w:eastAsia="宋体" w:cs="Times New Roman"/>
                <w:sz w:val="24"/>
                <w:szCs w:val="24"/>
              </w:rPr>
            </w:pPr>
            <w:r>
              <w:rPr>
                <w:rFonts w:ascii="Times New Roman" w:hAnsi="Times New Roman" w:eastAsia="宋体" w:cs="Times New Roman"/>
                <w:sz w:val="24"/>
                <w:szCs w:val="24"/>
              </w:rPr>
              <w:t>(6.4.4</w:t>
            </w:r>
            <w:r>
              <w:rPr>
                <w:rFonts w:hint="eastAsia" w:ascii="Times New Roman" w:hAnsi="Times New Roman" w:eastAsia="宋体" w:cs="Times New Roman"/>
                <w:sz w:val="24"/>
                <w:szCs w:val="24"/>
              </w:rPr>
              <w:t>-2</w:t>
            </w:r>
            <w:r>
              <w:rPr>
                <w:rFonts w:ascii="Times New Roman" w:hAnsi="Times New Roman" w:eastAsia="宋体" w:cs="Times New Roman"/>
                <w:sz w:val="24"/>
                <w:szCs w:val="24"/>
              </w:rPr>
              <w:t>)</w:t>
            </w:r>
            <w:r>
              <w:rPr>
                <w:rFonts w:hint="eastAsia" w:ascii="Times New Roman" w:hAnsi="Times New Roman" w:eastAsia="宋体" w:cs="Times New Roman"/>
                <w:sz w:val="24"/>
                <w:szCs w:val="24"/>
              </w:rPr>
              <w:t xml:space="preserve">  </w:t>
            </w:r>
          </w:p>
        </w:tc>
      </w:tr>
    </w:tbl>
    <w:p>
      <w:pPr>
        <w:tabs>
          <w:tab w:val="left" w:pos="426"/>
        </w:tabs>
        <w:spacing w:after="0" w:line="360" w:lineRule="auto"/>
        <w:ind w:left="1608" w:hanging="1608" w:hangingChars="670"/>
        <w:contextualSpacing/>
        <w:rPr>
          <w:rFonts w:ascii="Times New Roman" w:hAnsi="Times New Roman" w:eastAsia="宋体" w:cs="Times New Roman"/>
          <w:kern w:val="2"/>
          <w:sz w:val="24"/>
          <w:szCs w:val="24"/>
        </w:rPr>
      </w:pPr>
      <w:r>
        <w:rPr>
          <w:rFonts w:ascii="Times New Roman" w:hAnsi="Times New Roman" w:eastAsia="宋体" w:cs="Times New Roman"/>
          <w:sz w:val="24"/>
          <w:szCs w:val="24"/>
        </w:rPr>
        <w:t>式中：</w:t>
      </w:r>
      <m:oMath>
        <m:sSub>
          <m:sSubPr>
            <m:ctrlPr>
              <w:rPr>
                <w:rFonts w:ascii="Cambria Math" w:hAnsi="Cambria Math" w:eastAsia="宋体" w:cs="Times New Roman"/>
                <w:i/>
                <w:kern w:val="2"/>
                <w:sz w:val="24"/>
                <w:szCs w:val="24"/>
              </w:rPr>
            </m:ctrlPr>
          </m:sSubPr>
          <m:e>
            <m:r>
              <w:rPr>
                <w:rFonts w:ascii="Cambria Math" w:hAnsi="Cambria Math" w:eastAsia="宋体" w:cs="Times New Roman"/>
                <w:kern w:val="2"/>
                <w:sz w:val="24"/>
                <w:szCs w:val="24"/>
              </w:rPr>
              <m:t>k</m:t>
            </m:r>
            <m:ctrlPr>
              <w:rPr>
                <w:rFonts w:ascii="Cambria Math" w:hAnsi="Cambria Math" w:eastAsia="宋体" w:cs="Times New Roman"/>
                <w:i/>
                <w:kern w:val="2"/>
                <w:sz w:val="24"/>
                <w:szCs w:val="24"/>
              </w:rPr>
            </m:ctrlPr>
          </m:e>
          <m:sub>
            <m:r>
              <w:rPr>
                <w:rFonts w:ascii="Cambria Math" w:hAnsi="Cambria Math" w:eastAsia="宋体" w:cs="Times New Roman"/>
                <w:kern w:val="2"/>
                <w:sz w:val="24"/>
                <w:szCs w:val="24"/>
              </w:rPr>
              <m:t>9</m:t>
            </m:r>
            <m:ctrlPr>
              <w:rPr>
                <w:rFonts w:ascii="Cambria Math" w:hAnsi="Cambria Math" w:eastAsia="宋体" w:cs="Times New Roman"/>
                <w:i/>
                <w:kern w:val="2"/>
                <w:sz w:val="24"/>
                <w:szCs w:val="24"/>
              </w:rPr>
            </m:ctrlPr>
          </m:sub>
        </m:sSub>
      </m:oMath>
      <w:r>
        <w:rPr>
          <w:rFonts w:hint="eastAsia" w:ascii="Times New Roman" w:hAnsi="Times New Roman" w:eastAsia="宋体" w:cs="Times New Roman"/>
          <w:kern w:val="2"/>
          <w:sz w:val="24"/>
          <w:szCs w:val="24"/>
        </w:rPr>
        <w:t xml:space="preserve"> </w:t>
      </w:r>
      <w:r>
        <w:rPr>
          <w:rFonts w:ascii="Times New Roman" w:hAnsi="Times New Roman" w:eastAsia="宋体" w:cs="Times New Roman"/>
          <w:sz w:val="24"/>
          <w:szCs w:val="24"/>
        </w:rPr>
        <w:t>——</w:t>
      </w:r>
      <w:r>
        <w:rPr>
          <w:rFonts w:hint="eastAsia" w:ascii="Times New Roman" w:hAnsi="Times New Roman" w:eastAsia="宋体" w:cs="Times New Roman"/>
          <w:sz w:val="24"/>
          <w:szCs w:val="24"/>
        </w:rPr>
        <w:t xml:space="preserve"> </w:t>
      </w:r>
      <w:r>
        <w:rPr>
          <w:rFonts w:ascii="Times New Roman" w:hAnsi="Times New Roman" w:eastAsia="宋体" w:cs="Times New Roman"/>
          <w:sz w:val="24"/>
          <w:szCs w:val="24"/>
        </w:rPr>
        <w:t>边缘破坏承载系数，</w:t>
      </w:r>
      <w:r>
        <w:rPr>
          <w:rFonts w:ascii="Times New Roman" w:hAnsi="Times New Roman" w:eastAsia="宋体" w:cs="Times New Roman"/>
          <w:kern w:val="2"/>
          <w:sz w:val="24"/>
          <w:szCs w:val="24"/>
        </w:rPr>
        <w:t>应</w:t>
      </w:r>
      <w:r>
        <w:rPr>
          <w:rFonts w:ascii="Times New Roman" w:hAnsi="Times New Roman" w:eastAsia="宋体" w:cs="Times New Roman"/>
          <w:sz w:val="24"/>
          <w:szCs w:val="24"/>
        </w:rPr>
        <w:t>按产品认证报告取用；开裂混凝土取1.5，非开裂混凝取2.1；</w:t>
      </w:r>
    </w:p>
    <w:p>
      <w:pPr>
        <w:tabs>
          <w:tab w:val="left" w:pos="426"/>
        </w:tabs>
        <w:spacing w:after="0" w:line="360" w:lineRule="auto"/>
        <w:ind w:left="1608" w:hanging="1608" w:hangingChars="670"/>
        <w:contextualSpacing/>
        <w:rPr>
          <w:rFonts w:ascii="Times New Roman" w:hAnsi="Times New Roman" w:eastAsia="宋体" w:cs="Times New Roman"/>
          <w:sz w:val="24"/>
          <w:szCs w:val="24"/>
        </w:rPr>
      </w:pPr>
      <m:oMath>
        <m:r>
          <w:rPr>
            <w:rFonts w:ascii="Cambria Math" w:hAnsi="Cambria Math" w:eastAsia="宋体" w:cs="Times New Roman"/>
            <w:kern w:val="2"/>
            <w:sz w:val="24"/>
            <w:szCs w:val="24"/>
          </w:rPr>
          <m:t xml:space="preserve">             </m:t>
        </m:r>
        <m:sSub>
          <m:sSubPr>
            <m:ctrlPr>
              <w:rPr>
                <w:rFonts w:ascii="Cambria Math" w:hAnsi="Cambria Math" w:eastAsia="宋体" w:cs="Times New Roman"/>
                <w:i/>
                <w:kern w:val="2"/>
                <w:sz w:val="24"/>
                <w:szCs w:val="24"/>
              </w:rPr>
            </m:ctrlPr>
          </m:sSubPr>
          <m:e>
            <m:r>
              <w:rPr>
                <w:rFonts w:ascii="Cambria Math" w:hAnsi="Cambria Math" w:eastAsia="宋体" w:cs="Times New Roman"/>
                <w:kern w:val="2"/>
                <w:sz w:val="24"/>
                <w:szCs w:val="24"/>
              </w:rPr>
              <m:t>d</m:t>
            </m:r>
            <m:ctrlPr>
              <w:rPr>
                <w:rFonts w:ascii="Cambria Math" w:hAnsi="Cambria Math" w:eastAsia="宋体" w:cs="Times New Roman"/>
                <w:i/>
                <w:kern w:val="2"/>
                <w:sz w:val="24"/>
                <w:szCs w:val="24"/>
              </w:rPr>
            </m:ctrlPr>
          </m:e>
          <m:sub>
            <m:r>
              <m:rPr>
                <m:sty m:val="p"/>
              </m:rPr>
              <w:rPr>
                <w:rFonts w:hint="eastAsia" w:ascii="Cambria Math" w:hAnsi="Cambria Math" w:eastAsia="宋体" w:cs="Times New Roman"/>
                <w:kern w:val="2"/>
                <w:sz w:val="24"/>
                <w:szCs w:val="24"/>
              </w:rPr>
              <m:t>eq</m:t>
            </m:r>
            <m:ctrlPr>
              <w:rPr>
                <w:rFonts w:ascii="Cambria Math" w:hAnsi="Cambria Math" w:eastAsia="宋体" w:cs="Times New Roman"/>
                <w:i/>
                <w:kern w:val="2"/>
                <w:sz w:val="24"/>
                <w:szCs w:val="24"/>
              </w:rPr>
            </m:ctrlPr>
          </m:sub>
        </m:sSub>
      </m:oMath>
      <w:r>
        <w:rPr>
          <w:rFonts w:hint="eastAsia" w:ascii="Times New Roman" w:hAnsi="Times New Roman" w:eastAsia="宋体" w:cs="Times New Roman"/>
          <w:kern w:val="2"/>
          <w:sz w:val="24"/>
          <w:szCs w:val="24"/>
        </w:rPr>
        <w:t xml:space="preserve"> </w:t>
      </w:r>
      <w:r>
        <w:rPr>
          <w:rFonts w:ascii="Times New Roman" w:hAnsi="Times New Roman" w:eastAsia="宋体" w:cs="Times New Roman"/>
          <w:sz w:val="24"/>
          <w:szCs w:val="24"/>
        </w:rPr>
        <w:t>——</w:t>
      </w:r>
      <w:r>
        <w:rPr>
          <w:rFonts w:hint="eastAsia" w:ascii="Times New Roman" w:hAnsi="Times New Roman" w:eastAsia="宋体" w:cs="Times New Roman"/>
          <w:sz w:val="24"/>
          <w:szCs w:val="24"/>
        </w:rPr>
        <w:t xml:space="preserve"> </w:t>
      </w:r>
      <w:r>
        <w:rPr>
          <w:rFonts w:ascii="Times New Roman" w:hAnsi="Times New Roman" w:eastAsia="宋体" w:cs="Times New Roman"/>
          <w:sz w:val="24"/>
          <w:szCs w:val="24"/>
        </w:rPr>
        <w:t>锚件等效截面直径（mm），圆型锚件应取其截面直径</w:t>
      </w:r>
      <m:oMath>
        <m:sSub>
          <m:sSubPr>
            <m:ctrlPr>
              <w:rPr>
                <w:rFonts w:ascii="Cambria Math" w:hAnsi="Cambria Math" w:eastAsia="宋体" w:cs="Times New Roman"/>
                <w:i/>
                <w:kern w:val="2"/>
                <w:sz w:val="24"/>
                <w:szCs w:val="24"/>
              </w:rPr>
            </m:ctrlPr>
          </m:sSubPr>
          <m:e>
            <m:r>
              <w:rPr>
                <w:rFonts w:ascii="Cambria Math" w:hAnsi="Cambria Math" w:eastAsia="宋体" w:cs="Times New Roman"/>
                <w:kern w:val="2"/>
                <w:sz w:val="24"/>
                <w:szCs w:val="24"/>
              </w:rPr>
              <m:t>d</m:t>
            </m:r>
            <m:ctrlPr>
              <w:rPr>
                <w:rFonts w:ascii="Cambria Math" w:hAnsi="Cambria Math" w:eastAsia="宋体" w:cs="Times New Roman"/>
                <w:i/>
                <w:kern w:val="2"/>
                <w:sz w:val="24"/>
                <w:szCs w:val="24"/>
              </w:rPr>
            </m:ctrlPr>
          </m:e>
          <m:sub>
            <m:r>
              <m:rPr>
                <m:sty m:val="p"/>
              </m:rPr>
              <w:rPr>
                <w:rFonts w:ascii="Cambria Math" w:hAnsi="Cambria Math" w:eastAsia="宋体" w:cs="Times New Roman"/>
                <w:kern w:val="2"/>
                <w:sz w:val="24"/>
                <w:szCs w:val="24"/>
              </w:rPr>
              <m:t>a</m:t>
            </m:r>
            <m:ctrlPr>
              <w:rPr>
                <w:rFonts w:ascii="Cambria Math" w:hAnsi="Cambria Math" w:eastAsia="宋体" w:cs="Times New Roman"/>
                <w:i/>
                <w:kern w:val="2"/>
                <w:sz w:val="24"/>
                <w:szCs w:val="24"/>
              </w:rPr>
            </m:ctrlPr>
          </m:sub>
        </m:sSub>
      </m:oMath>
      <w:r>
        <w:rPr>
          <w:rFonts w:ascii="Times New Roman" w:hAnsi="Times New Roman" w:eastAsia="宋体" w:cs="Times New Roman"/>
          <w:sz w:val="24"/>
          <w:szCs w:val="24"/>
        </w:rPr>
        <w:t>，工字型锚件应按公式（6.4.4</w:t>
      </w:r>
      <w:r>
        <w:rPr>
          <w:rFonts w:hint="eastAsia" w:ascii="Times New Roman" w:hAnsi="Times New Roman" w:eastAsia="宋体" w:cs="Times New Roman"/>
          <w:sz w:val="24"/>
          <w:szCs w:val="24"/>
        </w:rPr>
        <w:t>-3</w:t>
      </w:r>
      <w:r>
        <w:rPr>
          <w:rFonts w:ascii="Times New Roman" w:hAnsi="Times New Roman" w:eastAsia="宋体" w:cs="Times New Roman"/>
          <w:sz w:val="24"/>
          <w:szCs w:val="24"/>
        </w:rPr>
        <w:t>）计算</w:t>
      </w:r>
      <w:r>
        <w:rPr>
          <w:rFonts w:hint="eastAsia" w:ascii="Times New Roman" w:hAnsi="Times New Roman" w:eastAsia="宋体" w:cs="Times New Roman"/>
          <w:sz w:val="24"/>
          <w:szCs w:val="24"/>
        </w:rPr>
        <w:t>。</w:t>
      </w:r>
    </w:p>
    <w:tbl>
      <w:tblPr>
        <w:tblStyle w:val="18"/>
        <w:tblW w:w="8347" w:type="dxa"/>
        <w:tblInd w:w="72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930"/>
        <w:gridCol w:w="141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6930" w:type="dxa"/>
          </w:tcPr>
          <w:p>
            <w:pPr>
              <w:widowControl w:val="0"/>
              <w:spacing w:after="160" w:line="360" w:lineRule="auto"/>
              <w:contextualSpacing/>
              <w:jc w:val="center"/>
              <w:rPr>
                <w:rFonts w:ascii="Times New Roman" w:hAnsi="Times New Roman" w:eastAsia="宋体" w:cs="Times New Roman"/>
                <w:sz w:val="24"/>
                <w:szCs w:val="24"/>
              </w:rPr>
            </w:pPr>
            <m:oMath>
              <m:sSub>
                <m:sSubPr>
                  <m:ctrlPr>
                    <w:rPr>
                      <w:rFonts w:ascii="Cambria Math" w:hAnsi="Cambria Math" w:eastAsia="宋体" w:cs="Times New Roman"/>
                      <w:i/>
                      <w:kern w:val="2"/>
                      <w:sz w:val="24"/>
                      <w:szCs w:val="24"/>
                    </w:rPr>
                  </m:ctrlPr>
                </m:sSubPr>
                <m:e>
                  <m:r>
                    <w:rPr>
                      <w:rFonts w:ascii="Cambria Math" w:hAnsi="Cambria Math" w:eastAsia="宋体" w:cs="Times New Roman"/>
                      <w:kern w:val="2"/>
                      <w:sz w:val="24"/>
                      <w:szCs w:val="24"/>
                    </w:rPr>
                    <m:t>d</m:t>
                  </m:r>
                  <m:ctrlPr>
                    <w:rPr>
                      <w:rFonts w:ascii="Cambria Math" w:hAnsi="Cambria Math" w:eastAsia="宋体" w:cs="Times New Roman"/>
                      <w:i/>
                      <w:kern w:val="2"/>
                      <w:sz w:val="24"/>
                      <w:szCs w:val="24"/>
                    </w:rPr>
                  </m:ctrlPr>
                </m:e>
                <m:sub>
                  <m:r>
                    <m:rPr>
                      <m:sty m:val="p"/>
                    </m:rPr>
                    <w:rPr>
                      <w:rFonts w:hint="eastAsia" w:ascii="Cambria Math" w:hAnsi="Cambria Math" w:eastAsia="宋体" w:cs="Times New Roman"/>
                      <w:kern w:val="2"/>
                      <w:sz w:val="24"/>
                      <w:szCs w:val="24"/>
                    </w:rPr>
                    <m:t>eq</m:t>
                  </m:r>
                  <m:ctrlPr>
                    <w:rPr>
                      <w:rFonts w:ascii="Cambria Math" w:hAnsi="Cambria Math" w:eastAsia="宋体" w:cs="Times New Roman"/>
                      <w:i/>
                      <w:kern w:val="2"/>
                      <w:sz w:val="24"/>
                      <w:szCs w:val="24"/>
                    </w:rPr>
                  </m:ctrlPr>
                </m:sub>
              </m:sSub>
              <m:r>
                <w:rPr>
                  <w:rFonts w:ascii="Cambria Math" w:hAnsi="Cambria Math" w:eastAsia="宋体" w:cs="Times New Roman"/>
                  <w:kern w:val="2"/>
                  <w:sz w:val="24"/>
                  <w:szCs w:val="24"/>
                </w:rPr>
                <m:t>=</m:t>
              </m:r>
              <m:rad>
                <m:radPr>
                  <m:ctrlPr>
                    <w:rPr>
                      <w:rFonts w:ascii="Cambria Math" w:hAnsi="Cambria Math" w:eastAsia="宋体" w:cs="Times New Roman"/>
                      <w:i/>
                      <w:kern w:val="2"/>
                      <w:sz w:val="24"/>
                      <w:szCs w:val="24"/>
                    </w:rPr>
                  </m:ctrlPr>
                </m:radPr>
                <m:deg>
                  <m:r>
                    <w:rPr>
                      <w:rFonts w:ascii="Cambria Math" w:hAnsi="Cambria Math" w:eastAsia="宋体" w:cs="Times New Roman"/>
                      <w:kern w:val="2"/>
                      <w:sz w:val="24"/>
                      <w:szCs w:val="24"/>
                    </w:rPr>
                    <m:t>4</m:t>
                  </m:r>
                  <m:ctrlPr>
                    <w:rPr>
                      <w:rFonts w:ascii="Cambria Math" w:hAnsi="Cambria Math" w:eastAsia="宋体" w:cs="Times New Roman"/>
                      <w:i/>
                      <w:kern w:val="2"/>
                      <w:sz w:val="24"/>
                      <w:szCs w:val="24"/>
                    </w:rPr>
                  </m:ctrlPr>
                </m:deg>
                <m:e>
                  <m:sSub>
                    <m:sSubPr>
                      <m:ctrlPr>
                        <w:rPr>
                          <w:rFonts w:ascii="Cambria Math" w:hAnsi="Cambria Math" w:eastAsia="宋体" w:cs="Times New Roman"/>
                          <w:i/>
                          <w:kern w:val="2"/>
                          <w:sz w:val="24"/>
                          <w:szCs w:val="24"/>
                        </w:rPr>
                      </m:ctrlPr>
                    </m:sSubPr>
                    <m:e>
                      <m:r>
                        <w:rPr>
                          <w:rFonts w:ascii="Cambria Math" w:hAnsi="Cambria Math" w:eastAsia="宋体" w:cs="Times New Roman"/>
                          <w:kern w:val="2"/>
                          <w:sz w:val="24"/>
                          <w:szCs w:val="24"/>
                        </w:rPr>
                        <m:t>I</m:t>
                      </m:r>
                      <m:ctrlPr>
                        <w:rPr>
                          <w:rFonts w:ascii="Cambria Math" w:hAnsi="Cambria Math" w:eastAsia="宋体" w:cs="Times New Roman"/>
                          <w:i/>
                          <w:kern w:val="2"/>
                          <w:sz w:val="24"/>
                          <w:szCs w:val="24"/>
                        </w:rPr>
                      </m:ctrlPr>
                    </m:e>
                    <m:sub>
                      <m:r>
                        <m:rPr>
                          <m:sty m:val="p"/>
                        </m:rPr>
                        <w:rPr>
                          <w:rFonts w:ascii="Cambria Math" w:hAnsi="Cambria Math" w:eastAsia="宋体" w:cs="Times New Roman"/>
                          <w:kern w:val="2"/>
                          <w:sz w:val="24"/>
                          <w:szCs w:val="24"/>
                        </w:rPr>
                        <m:t>x</m:t>
                      </m:r>
                      <m:ctrlPr>
                        <w:rPr>
                          <w:rFonts w:ascii="Cambria Math" w:hAnsi="Cambria Math" w:eastAsia="宋体" w:cs="Times New Roman"/>
                          <w:i/>
                          <w:kern w:val="2"/>
                          <w:sz w:val="24"/>
                          <w:szCs w:val="24"/>
                        </w:rPr>
                      </m:ctrlPr>
                    </m:sub>
                  </m:sSub>
                  <m:r>
                    <w:rPr>
                      <w:rFonts w:ascii="Cambria Math" w:hAnsi="Cambria Math" w:eastAsia="宋体" w:cs="Times New Roman"/>
                      <w:kern w:val="2"/>
                      <w:sz w:val="24"/>
                      <w:szCs w:val="24"/>
                    </w:rPr>
                    <m:t>∙</m:t>
                  </m:r>
                  <m:f>
                    <m:fPr>
                      <m:ctrlPr>
                        <w:rPr>
                          <w:rFonts w:ascii="Cambria Math" w:hAnsi="Cambria Math" w:eastAsia="宋体" w:cs="Times New Roman"/>
                          <w:i/>
                          <w:kern w:val="2"/>
                          <w:sz w:val="24"/>
                          <w:szCs w:val="24"/>
                        </w:rPr>
                      </m:ctrlPr>
                    </m:fPr>
                    <m:num>
                      <m:r>
                        <w:rPr>
                          <w:rFonts w:ascii="Cambria Math" w:hAnsi="Cambria Math" w:eastAsia="宋体" w:cs="Times New Roman"/>
                          <w:kern w:val="2"/>
                          <w:sz w:val="24"/>
                          <w:szCs w:val="24"/>
                        </w:rPr>
                        <m:t>64</m:t>
                      </m:r>
                      <m:ctrlPr>
                        <w:rPr>
                          <w:rFonts w:ascii="Cambria Math" w:hAnsi="Cambria Math" w:eastAsia="宋体" w:cs="Times New Roman"/>
                          <w:i/>
                          <w:kern w:val="2"/>
                          <w:sz w:val="24"/>
                          <w:szCs w:val="24"/>
                        </w:rPr>
                      </m:ctrlPr>
                    </m:num>
                    <m:den>
                      <m:r>
                        <w:rPr>
                          <w:rFonts w:ascii="Cambria Math" w:hAnsi="Cambria Math" w:eastAsia="宋体" w:cs="Times New Roman"/>
                          <w:kern w:val="2"/>
                          <w:sz w:val="24"/>
                          <w:szCs w:val="24"/>
                        </w:rPr>
                        <m:t>π</m:t>
                      </m:r>
                      <m:ctrlPr>
                        <w:rPr>
                          <w:rFonts w:ascii="Cambria Math" w:hAnsi="Cambria Math" w:eastAsia="宋体" w:cs="Times New Roman"/>
                          <w:i/>
                          <w:kern w:val="2"/>
                          <w:sz w:val="24"/>
                          <w:szCs w:val="24"/>
                        </w:rPr>
                      </m:ctrlPr>
                    </m:den>
                  </m:f>
                  <m:ctrlPr>
                    <w:rPr>
                      <w:rFonts w:ascii="Cambria Math" w:hAnsi="Cambria Math" w:eastAsia="宋体" w:cs="Times New Roman"/>
                      <w:i/>
                      <w:kern w:val="2"/>
                      <w:sz w:val="24"/>
                      <w:szCs w:val="24"/>
                    </w:rPr>
                  </m:ctrlPr>
                </m:e>
              </m:rad>
            </m:oMath>
            <w:r>
              <w:rPr>
                <w:rFonts w:ascii="Times New Roman" w:hAnsi="Times New Roman" w:eastAsia="宋体" w:cs="Times New Roman"/>
                <w:sz w:val="24"/>
                <w:szCs w:val="24"/>
              </w:rPr>
              <w:t xml:space="preserve"> </w:t>
            </w:r>
          </w:p>
        </w:tc>
        <w:tc>
          <w:tcPr>
            <w:tcW w:w="1417" w:type="dxa"/>
          </w:tcPr>
          <w:p>
            <w:pPr>
              <w:widowControl w:val="0"/>
              <w:wordWrap w:val="0"/>
              <w:spacing w:after="160" w:line="360" w:lineRule="auto"/>
              <w:contextualSpacing/>
              <w:jc w:val="right"/>
              <w:rPr>
                <w:rFonts w:ascii="Times New Roman" w:hAnsi="Times New Roman" w:eastAsia="宋体" w:cs="Times New Roman"/>
                <w:sz w:val="24"/>
                <w:szCs w:val="24"/>
              </w:rPr>
            </w:pPr>
            <w:r>
              <w:rPr>
                <w:rFonts w:ascii="Times New Roman" w:hAnsi="Times New Roman" w:eastAsia="宋体" w:cs="Times New Roman"/>
                <w:sz w:val="24"/>
                <w:szCs w:val="24"/>
              </w:rPr>
              <w:t>(6.4.4</w:t>
            </w:r>
            <w:r>
              <w:rPr>
                <w:rFonts w:hint="eastAsia" w:ascii="Times New Roman" w:hAnsi="Times New Roman" w:eastAsia="宋体" w:cs="Times New Roman"/>
                <w:sz w:val="24"/>
                <w:szCs w:val="24"/>
              </w:rPr>
              <w:t>-3</w:t>
            </w:r>
            <w:r>
              <w:rPr>
                <w:rFonts w:ascii="Times New Roman" w:hAnsi="Times New Roman" w:eastAsia="宋体" w:cs="Times New Roman"/>
                <w:sz w:val="24"/>
                <w:szCs w:val="24"/>
              </w:rPr>
              <w:t>)</w:t>
            </w:r>
            <w:r>
              <w:rPr>
                <w:rFonts w:hint="eastAsia" w:ascii="Times New Roman" w:hAnsi="Times New Roman" w:eastAsia="宋体" w:cs="Times New Roman"/>
                <w:sz w:val="24"/>
                <w:szCs w:val="24"/>
              </w:rPr>
              <w:t xml:space="preserve">  </w:t>
            </w:r>
          </w:p>
        </w:tc>
      </w:tr>
    </w:tbl>
    <w:p>
      <w:pPr>
        <w:tabs>
          <w:tab w:val="left" w:pos="426"/>
        </w:tabs>
        <w:spacing w:after="160" w:line="360" w:lineRule="auto"/>
        <w:ind w:left="1440" w:hanging="1440" w:hangingChars="600"/>
        <w:contextualSpacing/>
        <w:rPr>
          <w:rFonts w:ascii="Times New Roman" w:hAnsi="Times New Roman" w:eastAsia="宋体" w:cs="Times New Roman"/>
          <w:sz w:val="24"/>
          <w:szCs w:val="24"/>
        </w:rPr>
      </w:pPr>
      <w:r>
        <w:rPr>
          <w:rFonts w:ascii="Times New Roman" w:hAnsi="Times New Roman" w:eastAsia="宋体" w:cs="Times New Roman"/>
          <w:sz w:val="24"/>
          <w:szCs w:val="24"/>
        </w:rPr>
        <w:t>式中：</w:t>
      </w:r>
      <m:oMath>
        <m:sSub>
          <m:sSubPr>
            <m:ctrlPr>
              <w:rPr>
                <w:rFonts w:ascii="Cambria Math" w:hAnsi="Cambria Math" w:eastAsia="宋体" w:cs="Times New Roman"/>
                <w:i/>
                <w:kern w:val="2"/>
                <w:sz w:val="24"/>
                <w:szCs w:val="24"/>
              </w:rPr>
            </m:ctrlPr>
          </m:sSubPr>
          <m:e>
            <m:r>
              <w:rPr>
                <w:rFonts w:ascii="Cambria Math" w:hAnsi="Cambria Math" w:eastAsia="宋体" w:cs="Times New Roman"/>
                <w:kern w:val="2"/>
                <w:sz w:val="24"/>
                <w:szCs w:val="24"/>
              </w:rPr>
              <m:t>I</m:t>
            </m:r>
            <m:ctrlPr>
              <w:rPr>
                <w:rFonts w:ascii="Cambria Math" w:hAnsi="Cambria Math" w:eastAsia="宋体" w:cs="Times New Roman"/>
                <w:i/>
                <w:kern w:val="2"/>
                <w:sz w:val="24"/>
                <w:szCs w:val="24"/>
              </w:rPr>
            </m:ctrlPr>
          </m:e>
          <m:sub>
            <m:r>
              <m:rPr>
                <m:sty m:val="p"/>
              </m:rPr>
              <w:rPr>
                <w:rFonts w:ascii="Cambria Math" w:hAnsi="Cambria Math" w:eastAsia="宋体" w:cs="Times New Roman"/>
                <w:kern w:val="2"/>
                <w:sz w:val="24"/>
                <w:szCs w:val="24"/>
              </w:rPr>
              <m:t>x</m:t>
            </m:r>
            <m:ctrlPr>
              <w:rPr>
                <w:rFonts w:ascii="Cambria Math" w:hAnsi="Cambria Math" w:eastAsia="宋体" w:cs="Times New Roman"/>
                <w:i/>
                <w:kern w:val="2"/>
                <w:sz w:val="24"/>
                <w:szCs w:val="24"/>
              </w:rPr>
            </m:ctrlPr>
          </m:sub>
        </m:sSub>
      </m:oMath>
      <w:r>
        <w:rPr>
          <w:rFonts w:hint="eastAsia" w:ascii="Times New Roman" w:hAnsi="Times New Roman" w:eastAsia="宋体" w:cs="Times New Roman"/>
          <w:kern w:val="2"/>
          <w:sz w:val="24"/>
          <w:szCs w:val="24"/>
        </w:rPr>
        <w:t xml:space="preserve"> </w:t>
      </w:r>
      <w:r>
        <w:rPr>
          <w:rFonts w:ascii="Times New Roman" w:hAnsi="Times New Roman" w:eastAsia="宋体" w:cs="Times New Roman"/>
          <w:sz w:val="24"/>
          <w:szCs w:val="24"/>
        </w:rPr>
        <w:t>——</w:t>
      </w:r>
      <w:r>
        <w:rPr>
          <w:rFonts w:hint="eastAsia" w:ascii="Times New Roman" w:hAnsi="Times New Roman" w:eastAsia="宋体" w:cs="Times New Roman"/>
          <w:sz w:val="24"/>
          <w:szCs w:val="24"/>
        </w:rPr>
        <w:t xml:space="preserve"> </w:t>
      </w:r>
      <w:r>
        <w:rPr>
          <w:rFonts w:ascii="Times New Roman" w:hAnsi="Times New Roman" w:eastAsia="宋体" w:cs="Times New Roman"/>
          <w:sz w:val="24"/>
          <w:szCs w:val="24"/>
        </w:rPr>
        <w:t>锚件</w:t>
      </w:r>
      <w:r>
        <w:rPr>
          <w:rFonts w:hint="eastAsia" w:ascii="Times New Roman" w:hAnsi="Times New Roman" w:eastAsia="宋体" w:cs="Times New Roman"/>
          <w:sz w:val="24"/>
          <w:szCs w:val="24"/>
        </w:rPr>
        <w:t>沿槽式预埋件</w:t>
      </w:r>
      <w:r>
        <w:rPr>
          <w:rFonts w:hint="eastAsia" w:ascii="Times New Roman" w:hAnsi="Times New Roman" w:eastAsia="宋体" w:cs="Times New Roman"/>
          <w:i/>
          <w:kern w:val="2"/>
          <w:sz w:val="24"/>
          <w:szCs w:val="24"/>
        </w:rPr>
        <w:t>x</w:t>
      </w:r>
      <w:r>
        <w:rPr>
          <w:rFonts w:hint="eastAsia" w:ascii="Times New Roman" w:hAnsi="Times New Roman" w:eastAsia="宋体" w:cs="Times New Roman"/>
          <w:kern w:val="2"/>
          <w:sz w:val="24"/>
          <w:szCs w:val="24"/>
        </w:rPr>
        <w:t>轴方向</w:t>
      </w:r>
      <w:r>
        <w:rPr>
          <w:rFonts w:ascii="Times New Roman" w:hAnsi="Times New Roman" w:eastAsia="宋体" w:cs="Times New Roman"/>
          <w:kern w:val="2"/>
          <w:sz w:val="24"/>
          <w:szCs w:val="24"/>
        </w:rPr>
        <w:t>受力方向惯性矩（mm</w:t>
      </w:r>
      <w:r>
        <w:rPr>
          <w:rFonts w:ascii="Times New Roman" w:hAnsi="Times New Roman" w:eastAsia="宋体" w:cs="Times New Roman"/>
          <w:kern w:val="2"/>
          <w:sz w:val="24"/>
          <w:szCs w:val="24"/>
          <w:vertAlign w:val="superscript"/>
        </w:rPr>
        <w:t>4</w:t>
      </w:r>
      <w:r>
        <w:rPr>
          <w:rFonts w:ascii="Times New Roman" w:hAnsi="Times New Roman" w:eastAsia="宋体" w:cs="Times New Roman"/>
          <w:kern w:val="2"/>
          <w:sz w:val="24"/>
          <w:szCs w:val="24"/>
        </w:rPr>
        <w:t>），对于工字形</w:t>
      </w:r>
      <w:r>
        <w:rPr>
          <w:rFonts w:ascii="Times New Roman" w:hAnsi="Times New Roman" w:eastAsia="宋体" w:cs="Times New Roman"/>
          <w:sz w:val="24"/>
          <w:szCs w:val="24"/>
        </w:rPr>
        <w:t>锚件</w:t>
      </w:r>
      <w:r>
        <w:rPr>
          <w:rFonts w:ascii="Times New Roman" w:hAnsi="Times New Roman" w:eastAsia="宋体" w:cs="Times New Roman"/>
          <w:kern w:val="2"/>
          <w:sz w:val="24"/>
          <w:szCs w:val="24"/>
        </w:rPr>
        <w:t>取为</w:t>
      </w:r>
      <m:oMath>
        <m:f>
          <m:fPr>
            <m:ctrlPr>
              <w:rPr>
                <w:rFonts w:ascii="Cambria Math" w:hAnsi="Cambria Math" w:eastAsia="宋体" w:cs="Times New Roman"/>
                <w:i/>
                <w:kern w:val="2"/>
                <w:sz w:val="24"/>
                <w:szCs w:val="24"/>
              </w:rPr>
            </m:ctrlPr>
          </m:fPr>
          <m:num>
            <m:sSub>
              <m:sSubPr>
                <m:ctrlPr>
                  <w:rPr>
                    <w:rFonts w:ascii="Cambria Math" w:hAnsi="Cambria Math" w:eastAsia="宋体" w:cs="Times New Roman"/>
                    <w:i/>
                    <w:kern w:val="2"/>
                    <w:sz w:val="24"/>
                    <w:szCs w:val="24"/>
                  </w:rPr>
                </m:ctrlPr>
              </m:sSubPr>
              <m:e>
                <m:r>
                  <w:rPr>
                    <w:rFonts w:ascii="Cambria Math" w:hAnsi="Cambria Math" w:eastAsia="宋体" w:cs="Times New Roman"/>
                    <w:kern w:val="2"/>
                    <w:sz w:val="24"/>
                    <w:szCs w:val="24"/>
                  </w:rPr>
                  <m:t>b</m:t>
                </m:r>
                <m:ctrlPr>
                  <w:rPr>
                    <w:rFonts w:ascii="Cambria Math" w:hAnsi="Cambria Math" w:eastAsia="宋体" w:cs="Times New Roman"/>
                    <w:i/>
                    <w:kern w:val="2"/>
                    <w:sz w:val="24"/>
                    <w:szCs w:val="24"/>
                  </w:rPr>
                </m:ctrlPr>
              </m:e>
              <m:sub>
                <m:r>
                  <m:rPr>
                    <m:sty m:val="p"/>
                  </m:rPr>
                  <w:rPr>
                    <w:rFonts w:ascii="Cambria Math" w:hAnsi="Cambria Math" w:eastAsia="宋体" w:cs="Times New Roman"/>
                    <w:kern w:val="2"/>
                    <w:sz w:val="24"/>
                    <w:szCs w:val="24"/>
                  </w:rPr>
                  <m:t>w</m:t>
                </m:r>
                <m:ctrlPr>
                  <w:rPr>
                    <w:rFonts w:ascii="Cambria Math" w:hAnsi="Cambria Math" w:eastAsia="宋体" w:cs="Times New Roman"/>
                    <w:i/>
                    <w:kern w:val="2"/>
                    <w:sz w:val="24"/>
                    <w:szCs w:val="24"/>
                  </w:rPr>
                </m:ctrlPr>
              </m:sub>
            </m:sSub>
            <m:sSubSup>
              <m:sSubSupPr>
                <m:ctrlPr>
                  <w:rPr>
                    <w:rFonts w:ascii="Cambria Math" w:hAnsi="Cambria Math" w:eastAsia="宋体" w:cs="Times New Roman"/>
                    <w:i/>
                    <w:kern w:val="2"/>
                    <w:sz w:val="24"/>
                    <w:szCs w:val="24"/>
                  </w:rPr>
                </m:ctrlPr>
              </m:sSubSupPr>
              <m:e>
                <m:r>
                  <w:rPr>
                    <w:rFonts w:ascii="Cambria Math" w:hAnsi="Cambria Math" w:eastAsia="宋体" w:cs="Times New Roman"/>
                    <w:kern w:val="2"/>
                    <w:sz w:val="24"/>
                    <w:szCs w:val="24"/>
                  </w:rPr>
                  <m:t>W</m:t>
                </m:r>
                <m:ctrlPr>
                  <w:rPr>
                    <w:rFonts w:ascii="Cambria Math" w:hAnsi="Cambria Math" w:eastAsia="宋体" w:cs="Times New Roman"/>
                    <w:i/>
                    <w:kern w:val="2"/>
                    <w:sz w:val="24"/>
                    <w:szCs w:val="24"/>
                  </w:rPr>
                </m:ctrlPr>
              </m:e>
              <m:sub>
                <m:r>
                  <m:rPr>
                    <m:sty m:val="p"/>
                  </m:rPr>
                  <w:rPr>
                    <w:rFonts w:ascii="Cambria Math" w:hAnsi="Cambria Math" w:eastAsia="宋体" w:cs="Times New Roman"/>
                    <w:kern w:val="2"/>
                    <w:sz w:val="24"/>
                    <w:szCs w:val="24"/>
                  </w:rPr>
                  <m:t>A</m:t>
                </m:r>
                <m:ctrlPr>
                  <w:rPr>
                    <w:rFonts w:ascii="Cambria Math" w:hAnsi="Cambria Math" w:eastAsia="宋体" w:cs="Times New Roman"/>
                    <w:i/>
                    <w:kern w:val="2"/>
                    <w:sz w:val="24"/>
                    <w:szCs w:val="24"/>
                  </w:rPr>
                </m:ctrlPr>
              </m:sub>
              <m:sup>
                <m:r>
                  <w:rPr>
                    <w:rFonts w:ascii="Cambria Math" w:hAnsi="Cambria Math" w:eastAsia="宋体" w:cs="Times New Roman"/>
                    <w:kern w:val="2"/>
                    <w:sz w:val="24"/>
                    <w:szCs w:val="24"/>
                  </w:rPr>
                  <m:t>3</m:t>
                </m:r>
                <m:ctrlPr>
                  <w:rPr>
                    <w:rFonts w:ascii="Cambria Math" w:hAnsi="Cambria Math" w:eastAsia="宋体" w:cs="Times New Roman"/>
                    <w:i/>
                    <w:kern w:val="2"/>
                    <w:sz w:val="24"/>
                    <w:szCs w:val="24"/>
                  </w:rPr>
                </m:ctrlPr>
              </m:sup>
            </m:sSubSup>
            <m:ctrlPr>
              <w:rPr>
                <w:rFonts w:ascii="Cambria Math" w:hAnsi="Cambria Math" w:eastAsia="宋体" w:cs="Times New Roman"/>
                <w:i/>
                <w:kern w:val="2"/>
                <w:sz w:val="24"/>
                <w:szCs w:val="24"/>
              </w:rPr>
            </m:ctrlPr>
          </m:num>
          <m:den>
            <m:r>
              <w:rPr>
                <w:rFonts w:ascii="Cambria Math" w:hAnsi="Cambria Math" w:eastAsia="宋体" w:cs="Times New Roman"/>
                <w:kern w:val="2"/>
                <w:sz w:val="24"/>
                <w:szCs w:val="24"/>
              </w:rPr>
              <m:t>12</m:t>
            </m:r>
            <m:ctrlPr>
              <w:rPr>
                <w:rFonts w:ascii="Cambria Math" w:hAnsi="Cambria Math" w:eastAsia="宋体" w:cs="Times New Roman"/>
                <w:i/>
                <w:kern w:val="2"/>
                <w:sz w:val="24"/>
                <w:szCs w:val="24"/>
              </w:rPr>
            </m:ctrlPr>
          </m:den>
        </m:f>
      </m:oMath>
      <w:r>
        <w:rPr>
          <w:rFonts w:hint="eastAsia" w:ascii="Times New Roman" w:hAnsi="Times New Roman" w:eastAsia="宋体" w:cs="Times New Roman"/>
          <w:sz w:val="24"/>
          <w:szCs w:val="24"/>
        </w:rPr>
        <w:t>。</w:t>
      </w:r>
    </w:p>
    <w:tbl>
      <w:tblPr>
        <w:tblStyle w:val="18"/>
        <w:tblW w:w="0" w:type="auto"/>
        <w:tblInd w:w="72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930"/>
        <w:gridCol w:w="141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6930" w:type="dxa"/>
          </w:tcPr>
          <w:p>
            <w:pPr>
              <w:widowControl w:val="0"/>
              <w:spacing w:after="160" w:line="360" w:lineRule="auto"/>
              <w:contextualSpacing/>
              <w:jc w:val="center"/>
              <w:rPr>
                <w:rFonts w:ascii="Times New Roman" w:hAnsi="Times New Roman" w:eastAsia="宋体" w:cs="Times New Roman"/>
                <w:sz w:val="24"/>
                <w:szCs w:val="24"/>
              </w:rPr>
            </w:pPr>
            <m:oMath>
              <m:r>
                <w:rPr>
                  <w:rFonts w:ascii="Cambria Math" w:hAnsi="Cambria Math" w:eastAsia="宋体" w:cs="Times New Roman"/>
                  <w:kern w:val="2"/>
                  <w:sz w:val="24"/>
                  <w:szCs w:val="24"/>
                </w:rPr>
                <m:t>α=0.1∙</m:t>
              </m:r>
              <m:sSup>
                <m:sSupPr>
                  <m:ctrlPr>
                    <w:rPr>
                      <w:rFonts w:ascii="Cambria Math" w:hAnsi="Cambria Math" w:eastAsia="宋体" w:cs="Times New Roman"/>
                      <w:i/>
                      <w:kern w:val="2"/>
                      <w:sz w:val="24"/>
                      <w:szCs w:val="24"/>
                    </w:rPr>
                  </m:ctrlPr>
                </m:sSupPr>
                <m:e>
                  <m:r>
                    <w:rPr>
                      <w:rFonts w:ascii="Cambria Math" w:hAnsi="Cambria Math" w:eastAsia="宋体" w:cs="Times New Roman"/>
                      <w:kern w:val="2"/>
                      <w:sz w:val="24"/>
                      <w:szCs w:val="24"/>
                    </w:rPr>
                    <m:t>(</m:t>
                  </m:r>
                  <m:f>
                    <m:fPr>
                      <m:ctrlPr>
                        <w:rPr>
                          <w:rFonts w:ascii="Cambria Math" w:hAnsi="Cambria Math" w:eastAsia="宋体" w:cs="Times New Roman"/>
                          <w:i/>
                          <w:kern w:val="2"/>
                          <w:sz w:val="24"/>
                          <w:szCs w:val="24"/>
                        </w:rPr>
                      </m:ctrlPr>
                    </m:fPr>
                    <m:num>
                      <m:sSub>
                        <m:sSubPr>
                          <m:ctrlPr>
                            <w:rPr>
                              <w:rFonts w:ascii="Cambria Math" w:hAnsi="Cambria Math" w:eastAsia="宋体" w:cs="Times New Roman"/>
                              <w:i/>
                              <w:kern w:val="2"/>
                              <w:sz w:val="24"/>
                              <w:szCs w:val="24"/>
                            </w:rPr>
                          </m:ctrlPr>
                        </m:sSubPr>
                        <m:e>
                          <m:r>
                            <w:rPr>
                              <w:rFonts w:ascii="Cambria Math" w:hAnsi="Cambria Math" w:eastAsia="宋体" w:cs="Times New Roman"/>
                              <w:kern w:val="2"/>
                              <w:sz w:val="24"/>
                              <w:szCs w:val="24"/>
                            </w:rPr>
                            <m:t>h</m:t>
                          </m:r>
                          <m:ctrlPr>
                            <w:rPr>
                              <w:rFonts w:ascii="Cambria Math" w:hAnsi="Cambria Math" w:eastAsia="宋体" w:cs="Times New Roman"/>
                              <w:i/>
                              <w:kern w:val="2"/>
                              <w:sz w:val="24"/>
                              <w:szCs w:val="24"/>
                            </w:rPr>
                          </m:ctrlPr>
                        </m:e>
                        <m:sub>
                          <m:r>
                            <m:rPr>
                              <m:sty m:val="p"/>
                            </m:rPr>
                            <w:rPr>
                              <w:rFonts w:ascii="Cambria Math" w:hAnsi="Cambria Math" w:eastAsia="宋体" w:cs="Times New Roman"/>
                              <w:kern w:val="2"/>
                              <w:sz w:val="24"/>
                              <w:szCs w:val="24"/>
                            </w:rPr>
                            <m:t>ef</m:t>
                          </m:r>
                          <m:ctrlPr>
                            <w:rPr>
                              <w:rFonts w:ascii="Cambria Math" w:hAnsi="Cambria Math" w:eastAsia="宋体" w:cs="Times New Roman"/>
                              <w:i/>
                              <w:kern w:val="2"/>
                              <w:sz w:val="24"/>
                              <w:szCs w:val="24"/>
                            </w:rPr>
                          </m:ctrlPr>
                        </m:sub>
                      </m:sSub>
                      <m:ctrlPr>
                        <w:rPr>
                          <w:rFonts w:ascii="Cambria Math" w:hAnsi="Cambria Math" w:eastAsia="宋体" w:cs="Times New Roman"/>
                          <w:i/>
                          <w:kern w:val="2"/>
                          <w:sz w:val="24"/>
                          <w:szCs w:val="24"/>
                        </w:rPr>
                      </m:ctrlPr>
                    </m:num>
                    <m:den>
                      <m:sSub>
                        <m:sSubPr>
                          <m:ctrlPr>
                            <w:rPr>
                              <w:rFonts w:ascii="Cambria Math" w:hAnsi="Cambria Math" w:eastAsia="宋体" w:cs="Times New Roman"/>
                              <w:i/>
                              <w:kern w:val="2"/>
                              <w:sz w:val="24"/>
                              <w:szCs w:val="24"/>
                            </w:rPr>
                          </m:ctrlPr>
                        </m:sSubPr>
                        <m:e>
                          <m:r>
                            <w:rPr>
                              <w:rFonts w:ascii="Cambria Math" w:hAnsi="Cambria Math" w:eastAsia="宋体" w:cs="Times New Roman"/>
                              <w:kern w:val="2"/>
                              <w:sz w:val="24"/>
                              <w:szCs w:val="24"/>
                            </w:rPr>
                            <m:t>c</m:t>
                          </m:r>
                          <m:ctrlPr>
                            <w:rPr>
                              <w:rFonts w:ascii="Cambria Math" w:hAnsi="Cambria Math" w:eastAsia="宋体" w:cs="Times New Roman"/>
                              <w:i/>
                              <w:kern w:val="2"/>
                              <w:sz w:val="24"/>
                              <w:szCs w:val="24"/>
                            </w:rPr>
                          </m:ctrlPr>
                        </m:e>
                        <m:sub>
                          <m:r>
                            <w:rPr>
                              <w:rFonts w:ascii="Cambria Math" w:hAnsi="Cambria Math" w:eastAsia="宋体" w:cs="Times New Roman"/>
                              <w:kern w:val="2"/>
                              <w:sz w:val="24"/>
                              <w:szCs w:val="24"/>
                            </w:rPr>
                            <m:t>1</m:t>
                          </m:r>
                          <m:ctrlPr>
                            <w:rPr>
                              <w:rFonts w:ascii="Cambria Math" w:hAnsi="Cambria Math" w:eastAsia="宋体" w:cs="Times New Roman"/>
                              <w:i/>
                              <w:kern w:val="2"/>
                              <w:sz w:val="24"/>
                              <w:szCs w:val="24"/>
                            </w:rPr>
                          </m:ctrlPr>
                        </m:sub>
                      </m:sSub>
                      <m:ctrlPr>
                        <w:rPr>
                          <w:rFonts w:ascii="Cambria Math" w:hAnsi="Cambria Math" w:eastAsia="宋体" w:cs="Times New Roman"/>
                          <w:i/>
                          <w:kern w:val="2"/>
                          <w:sz w:val="24"/>
                          <w:szCs w:val="24"/>
                        </w:rPr>
                      </m:ctrlPr>
                    </m:den>
                  </m:f>
                  <m:r>
                    <w:rPr>
                      <w:rFonts w:ascii="Cambria Math" w:hAnsi="Cambria Math" w:eastAsia="宋体" w:cs="Times New Roman"/>
                      <w:kern w:val="2"/>
                      <w:sz w:val="24"/>
                      <w:szCs w:val="24"/>
                    </w:rPr>
                    <m:t>)</m:t>
                  </m:r>
                  <m:ctrlPr>
                    <w:rPr>
                      <w:rFonts w:ascii="Cambria Math" w:hAnsi="Cambria Math" w:eastAsia="宋体" w:cs="Times New Roman"/>
                      <w:i/>
                      <w:kern w:val="2"/>
                      <w:sz w:val="24"/>
                      <w:szCs w:val="24"/>
                    </w:rPr>
                  </m:ctrlPr>
                </m:e>
                <m:sup>
                  <m:r>
                    <w:rPr>
                      <w:rFonts w:ascii="Cambria Math" w:hAnsi="Cambria Math" w:eastAsia="宋体" w:cs="Times New Roman"/>
                      <w:kern w:val="2"/>
                      <w:sz w:val="24"/>
                      <w:szCs w:val="24"/>
                    </w:rPr>
                    <m:t>0.5</m:t>
                  </m:r>
                  <m:ctrlPr>
                    <w:rPr>
                      <w:rFonts w:ascii="Cambria Math" w:hAnsi="Cambria Math" w:eastAsia="宋体" w:cs="Times New Roman"/>
                      <w:i/>
                      <w:kern w:val="2"/>
                      <w:sz w:val="24"/>
                      <w:szCs w:val="24"/>
                    </w:rPr>
                  </m:ctrlPr>
                </m:sup>
              </m:sSup>
            </m:oMath>
            <w:r>
              <w:rPr>
                <w:rFonts w:ascii="Times New Roman" w:hAnsi="Times New Roman" w:eastAsia="宋体" w:cs="Times New Roman"/>
                <w:sz w:val="24"/>
                <w:szCs w:val="24"/>
              </w:rPr>
              <w:t xml:space="preserve"> </w:t>
            </w:r>
          </w:p>
        </w:tc>
        <w:tc>
          <w:tcPr>
            <w:tcW w:w="1412" w:type="dxa"/>
            <w:vAlign w:val="center"/>
          </w:tcPr>
          <w:p>
            <w:pPr>
              <w:widowControl w:val="0"/>
              <w:wordWrap w:val="0"/>
              <w:spacing w:after="160" w:line="360" w:lineRule="auto"/>
              <w:contextualSpacing/>
              <w:jc w:val="right"/>
              <w:rPr>
                <w:rFonts w:ascii="Times New Roman" w:hAnsi="Times New Roman" w:eastAsia="宋体" w:cs="Times New Roman"/>
                <w:sz w:val="24"/>
                <w:szCs w:val="24"/>
              </w:rPr>
            </w:pPr>
            <w:r>
              <w:rPr>
                <w:rFonts w:ascii="Times New Roman" w:hAnsi="Times New Roman" w:eastAsia="宋体" w:cs="Times New Roman"/>
                <w:sz w:val="24"/>
                <w:szCs w:val="24"/>
              </w:rPr>
              <w:t>(6.4.4</w:t>
            </w:r>
            <w:r>
              <w:rPr>
                <w:rFonts w:hint="eastAsia" w:ascii="Times New Roman" w:hAnsi="Times New Roman" w:eastAsia="宋体" w:cs="Times New Roman"/>
                <w:sz w:val="24"/>
                <w:szCs w:val="24"/>
              </w:rPr>
              <w:t>-4</w:t>
            </w:r>
            <w:r>
              <w:rPr>
                <w:rFonts w:ascii="Times New Roman" w:hAnsi="Times New Roman" w:eastAsia="宋体" w:cs="Times New Roman"/>
                <w:sz w:val="24"/>
                <w:szCs w:val="24"/>
              </w:rPr>
              <w:t>)</w:t>
            </w:r>
            <w:r>
              <w:rPr>
                <w:rFonts w:hint="eastAsia" w:ascii="Times New Roman" w:hAnsi="Times New Roman" w:eastAsia="宋体" w:cs="Times New Roman"/>
                <w:sz w:val="24"/>
                <w:szCs w:val="24"/>
              </w:rPr>
              <w:t xml:space="preserve">  </w:t>
            </w:r>
          </w:p>
        </w:tc>
      </w:tr>
    </w:tbl>
    <w:p>
      <w:pPr>
        <w:tabs>
          <w:tab w:val="left" w:pos="426"/>
        </w:tabs>
        <w:spacing w:after="0" w:line="360" w:lineRule="auto"/>
        <w:ind w:right="44" w:rightChars="20"/>
        <w:contextualSpacing/>
        <w:rPr>
          <w:rFonts w:ascii="Times New Roman" w:hAnsi="Times New Roman" w:eastAsia="宋体" w:cs="Times New Roman"/>
          <w:sz w:val="24"/>
          <w:szCs w:val="24"/>
        </w:rPr>
      </w:pPr>
      <w:r>
        <w:rPr>
          <w:rFonts w:ascii="Times New Roman" w:hAnsi="Times New Roman" w:eastAsia="宋体" w:cs="Times New Roman"/>
          <w:sz w:val="24"/>
          <w:szCs w:val="24"/>
        </w:rPr>
        <w:t>式中：</w:t>
      </w:r>
      <m:oMath>
        <m:sSub>
          <m:sSubPr>
            <m:ctrlPr>
              <w:rPr>
                <w:rFonts w:ascii="Cambria Math" w:hAnsi="Cambria Math" w:eastAsia="宋体" w:cs="Times New Roman"/>
                <w:i/>
                <w:kern w:val="2"/>
                <w:sz w:val="24"/>
                <w:szCs w:val="24"/>
              </w:rPr>
            </m:ctrlPr>
          </m:sSubPr>
          <m:e>
            <m:r>
              <w:rPr>
                <w:rFonts w:ascii="Cambria Math" w:hAnsi="Cambria Math" w:eastAsia="宋体" w:cs="Times New Roman"/>
                <w:kern w:val="2"/>
                <w:sz w:val="24"/>
                <w:szCs w:val="24"/>
              </w:rPr>
              <m:t>h</m:t>
            </m:r>
            <m:ctrlPr>
              <w:rPr>
                <w:rFonts w:ascii="Cambria Math" w:hAnsi="Cambria Math" w:eastAsia="宋体" w:cs="Times New Roman"/>
                <w:i/>
                <w:kern w:val="2"/>
                <w:sz w:val="24"/>
                <w:szCs w:val="24"/>
              </w:rPr>
            </m:ctrlPr>
          </m:e>
          <m:sub>
            <m:r>
              <m:rPr>
                <m:sty m:val="p"/>
              </m:rPr>
              <w:rPr>
                <w:rFonts w:ascii="Cambria Math" w:hAnsi="Cambria Math" w:eastAsia="宋体" w:cs="Times New Roman"/>
                <w:kern w:val="2"/>
                <w:sz w:val="24"/>
                <w:szCs w:val="24"/>
              </w:rPr>
              <m:t>ef</m:t>
            </m:r>
            <m:ctrlPr>
              <w:rPr>
                <w:rFonts w:ascii="Cambria Math" w:hAnsi="Cambria Math" w:eastAsia="宋体" w:cs="Times New Roman"/>
                <w:i/>
                <w:kern w:val="2"/>
                <w:sz w:val="24"/>
                <w:szCs w:val="24"/>
              </w:rPr>
            </m:ctrlPr>
          </m:sub>
        </m:sSub>
      </m:oMath>
      <w:r>
        <w:rPr>
          <w:rFonts w:hint="eastAsia" w:ascii="Times New Roman" w:hAnsi="Times New Roman" w:eastAsia="宋体" w:cs="Times New Roman"/>
          <w:kern w:val="2"/>
          <w:sz w:val="24"/>
          <w:szCs w:val="24"/>
        </w:rPr>
        <w:t xml:space="preserve"> </w:t>
      </w:r>
      <w:r>
        <w:rPr>
          <w:rFonts w:ascii="Times New Roman" w:hAnsi="Times New Roman" w:eastAsia="宋体" w:cs="Times New Roman"/>
          <w:sz w:val="24"/>
          <w:szCs w:val="24"/>
        </w:rPr>
        <w:t>——</w:t>
      </w:r>
      <w:r>
        <w:rPr>
          <w:rFonts w:hint="eastAsia" w:ascii="Times New Roman" w:hAnsi="Times New Roman" w:eastAsia="宋体" w:cs="Times New Roman"/>
          <w:sz w:val="24"/>
          <w:szCs w:val="24"/>
        </w:rPr>
        <w:t xml:space="preserve"> </w:t>
      </w:r>
      <w:r>
        <w:rPr>
          <w:rFonts w:ascii="Times New Roman" w:hAnsi="Times New Roman" w:eastAsia="宋体" w:cs="Times New Roman"/>
          <w:sz w:val="24"/>
          <w:szCs w:val="24"/>
        </w:rPr>
        <w:t>槽式预埋件有效</w:t>
      </w:r>
      <w:r>
        <w:rPr>
          <w:rFonts w:hint="eastAsia" w:ascii="Times New Roman" w:hAnsi="Times New Roman" w:eastAsia="宋体" w:cs="Times New Roman"/>
          <w:sz w:val="24"/>
          <w:szCs w:val="24"/>
        </w:rPr>
        <w:t>埋深</w:t>
      </w:r>
      <w:r>
        <w:rPr>
          <w:rFonts w:ascii="Times New Roman" w:hAnsi="Times New Roman" w:eastAsia="宋体" w:cs="Times New Roman"/>
          <w:sz w:val="24"/>
          <w:szCs w:val="24"/>
        </w:rPr>
        <w:t>（mm），不应</w:t>
      </w:r>
      <w:r>
        <w:rPr>
          <w:rFonts w:hint="eastAsia" w:ascii="Times New Roman" w:hAnsi="Times New Roman" w:eastAsia="宋体" w:cs="Times New Roman"/>
          <w:sz w:val="24"/>
          <w:szCs w:val="24"/>
        </w:rPr>
        <w:t>大于12倍的</w:t>
      </w:r>
      <m:oMath>
        <m:sSub>
          <m:sSubPr>
            <m:ctrlPr>
              <w:rPr>
                <w:rFonts w:ascii="Cambria Math" w:hAnsi="Cambria Math" w:eastAsia="宋体" w:cs="Times New Roman"/>
                <w:i/>
                <w:kern w:val="2"/>
                <w:sz w:val="24"/>
                <w:szCs w:val="24"/>
              </w:rPr>
            </m:ctrlPr>
          </m:sSubPr>
          <m:e>
            <m:r>
              <w:rPr>
                <w:rFonts w:ascii="Cambria Math" w:hAnsi="Cambria Math" w:eastAsia="宋体" w:cs="Times New Roman"/>
                <w:kern w:val="2"/>
                <w:sz w:val="24"/>
                <w:szCs w:val="24"/>
              </w:rPr>
              <m:t>d</m:t>
            </m:r>
            <m:ctrlPr>
              <w:rPr>
                <w:rFonts w:ascii="Cambria Math" w:hAnsi="Cambria Math" w:eastAsia="宋体" w:cs="Times New Roman"/>
                <w:i/>
                <w:kern w:val="2"/>
                <w:sz w:val="24"/>
                <w:szCs w:val="24"/>
              </w:rPr>
            </m:ctrlPr>
          </m:e>
          <m:sub>
            <m:r>
              <m:rPr>
                <m:sty m:val="p"/>
              </m:rPr>
              <w:rPr>
                <w:rFonts w:ascii="Cambria Math" w:hAnsi="Cambria Math" w:eastAsia="宋体" w:cs="Times New Roman"/>
                <w:kern w:val="2"/>
                <w:sz w:val="24"/>
                <w:szCs w:val="24"/>
              </w:rPr>
              <m:t>a</m:t>
            </m:r>
            <m:ctrlPr>
              <w:rPr>
                <w:rFonts w:ascii="Cambria Math" w:hAnsi="Cambria Math" w:eastAsia="宋体" w:cs="Times New Roman"/>
                <w:i/>
                <w:kern w:val="2"/>
                <w:sz w:val="24"/>
                <w:szCs w:val="24"/>
              </w:rPr>
            </m:ctrlPr>
          </m:sub>
        </m:sSub>
      </m:oMath>
      <w:r>
        <w:rPr>
          <w:rFonts w:ascii="Times New Roman" w:hAnsi="Times New Roman" w:eastAsia="宋体" w:cs="Times New Roman"/>
          <w:sz w:val="24"/>
          <w:szCs w:val="24"/>
        </w:rPr>
        <w:t>；</w:t>
      </w:r>
    </w:p>
    <w:p>
      <w:pPr>
        <w:tabs>
          <w:tab w:val="left" w:pos="426"/>
        </w:tabs>
        <w:spacing w:after="0" w:line="360" w:lineRule="auto"/>
        <w:ind w:left="1560" w:right="44" w:rightChars="20" w:hanging="1560" w:hangingChars="650"/>
        <w:contextualSpacing/>
        <w:rPr>
          <w:rFonts w:ascii="Times New Roman" w:hAnsi="Times New Roman" w:eastAsia="宋体" w:cs="Times New Roman"/>
          <w:sz w:val="24"/>
          <w:szCs w:val="24"/>
        </w:rPr>
      </w:pPr>
      <w:r>
        <w:rPr>
          <w:rFonts w:hint="eastAsia" w:ascii="Times New Roman" w:hAnsi="Times New Roman" w:eastAsia="宋体" w:cs="Times New Roman"/>
          <w:sz w:val="24"/>
          <w:szCs w:val="24"/>
        </w:rPr>
        <w:t xml:space="preserve"> </w:t>
      </w:r>
      <w:r>
        <w:rPr>
          <w:rFonts w:ascii="Times New Roman" w:hAnsi="Times New Roman" w:eastAsia="宋体" w:cs="Times New Roman"/>
          <w:sz w:val="24"/>
          <w:szCs w:val="24"/>
        </w:rPr>
        <w:t xml:space="preserve">              </w:t>
      </w:r>
      <m:oMath>
        <m:sSub>
          <m:sSubPr>
            <m:ctrlPr>
              <w:rPr>
                <w:rFonts w:ascii="Cambria Math" w:hAnsi="Cambria Math" w:eastAsia="宋体" w:cs="Times New Roman"/>
                <w:i/>
                <w:kern w:val="2"/>
                <w:sz w:val="24"/>
                <w:szCs w:val="24"/>
              </w:rPr>
            </m:ctrlPr>
          </m:sSubPr>
          <m:e>
            <m:r>
              <w:rPr>
                <w:rFonts w:ascii="Cambria Math" w:hAnsi="Cambria Math" w:eastAsia="宋体" w:cs="Times New Roman"/>
                <w:kern w:val="2"/>
                <w:sz w:val="24"/>
                <w:szCs w:val="24"/>
              </w:rPr>
              <m:t>c</m:t>
            </m:r>
            <m:ctrlPr>
              <w:rPr>
                <w:rFonts w:ascii="Cambria Math" w:hAnsi="Cambria Math" w:eastAsia="宋体" w:cs="Times New Roman"/>
                <w:i/>
                <w:kern w:val="2"/>
                <w:sz w:val="24"/>
                <w:szCs w:val="24"/>
              </w:rPr>
            </m:ctrlPr>
          </m:e>
          <m:sub>
            <m:r>
              <w:rPr>
                <w:rFonts w:ascii="Cambria Math" w:hAnsi="Cambria Math" w:eastAsia="宋体" w:cs="Times New Roman"/>
                <w:kern w:val="2"/>
                <w:sz w:val="24"/>
                <w:szCs w:val="24"/>
              </w:rPr>
              <m:t>1</m:t>
            </m:r>
            <m:ctrlPr>
              <w:rPr>
                <w:rFonts w:ascii="Cambria Math" w:hAnsi="Cambria Math" w:eastAsia="宋体" w:cs="Times New Roman"/>
                <w:i/>
                <w:kern w:val="2"/>
                <w:sz w:val="24"/>
                <w:szCs w:val="24"/>
              </w:rPr>
            </m:ctrlPr>
          </m:sub>
        </m:sSub>
      </m:oMath>
      <w:r>
        <w:rPr>
          <w:rFonts w:ascii="Times New Roman" w:hAnsi="Times New Roman" w:eastAsia="宋体" w:cs="Times New Roman"/>
          <w:kern w:val="2"/>
          <w:sz w:val="24"/>
          <w:szCs w:val="24"/>
        </w:rPr>
        <w:t>——</w:t>
      </w:r>
      <w:r>
        <w:rPr>
          <w:rFonts w:hint="eastAsia" w:ascii="Times New Roman" w:hAnsi="Times New Roman" w:eastAsia="宋体" w:cs="Times New Roman"/>
          <w:kern w:val="2"/>
          <w:sz w:val="24"/>
          <w:szCs w:val="24"/>
        </w:rPr>
        <w:t xml:space="preserve"> </w:t>
      </w:r>
      <w:r>
        <w:rPr>
          <w:rFonts w:hint="eastAsia" w:ascii="Times New Roman" w:hAnsi="Times New Roman" w:eastAsia="宋体" w:cs="Times New Roman"/>
          <w:sz w:val="24"/>
          <w:szCs w:val="24"/>
        </w:rPr>
        <w:t>被计算</w:t>
      </w:r>
      <w:r>
        <w:rPr>
          <w:rFonts w:ascii="Times New Roman" w:hAnsi="Times New Roman" w:eastAsia="宋体" w:cs="Times New Roman"/>
          <w:sz w:val="24"/>
          <w:szCs w:val="24"/>
        </w:rPr>
        <w:t>锚件轴心</w:t>
      </w:r>
      <w:r>
        <w:rPr>
          <w:rFonts w:hint="eastAsia" w:ascii="Times New Roman" w:hAnsi="Times New Roman" w:eastAsia="宋体" w:cs="Times New Roman"/>
          <w:sz w:val="24"/>
          <w:szCs w:val="24"/>
        </w:rPr>
        <w:t>到垂直</w:t>
      </w:r>
      <w:r>
        <w:rPr>
          <w:rFonts w:ascii="Times New Roman" w:hAnsi="Times New Roman" w:eastAsia="宋体" w:cs="Times New Roman"/>
          <w:sz w:val="24"/>
          <w:szCs w:val="24"/>
        </w:rPr>
        <w:t>于</w:t>
      </w:r>
      <w:r>
        <w:rPr>
          <w:rFonts w:hint="eastAsia" w:ascii="Times New Roman" w:hAnsi="Times New Roman" w:eastAsia="宋体" w:cs="Times New Roman"/>
          <w:sz w:val="24"/>
          <w:szCs w:val="24"/>
        </w:rPr>
        <w:t>验算</w:t>
      </w:r>
      <w:r>
        <w:rPr>
          <w:rFonts w:ascii="Times New Roman" w:hAnsi="Times New Roman" w:eastAsia="宋体" w:cs="Times New Roman"/>
          <w:sz w:val="24"/>
          <w:szCs w:val="24"/>
        </w:rPr>
        <w:t>混凝土</w:t>
      </w:r>
      <w:r>
        <w:rPr>
          <w:rFonts w:hint="eastAsia" w:ascii="Times New Roman" w:hAnsi="Times New Roman" w:eastAsia="宋体" w:cs="Times New Roman"/>
          <w:sz w:val="24"/>
          <w:szCs w:val="24"/>
        </w:rPr>
        <w:t>边缘的距离（m</w:t>
      </w:r>
      <w:r>
        <w:rPr>
          <w:rFonts w:ascii="Times New Roman" w:hAnsi="Times New Roman" w:eastAsia="宋体" w:cs="Times New Roman"/>
          <w:sz w:val="24"/>
          <w:szCs w:val="24"/>
        </w:rPr>
        <w:t>m</w:t>
      </w:r>
      <w:r>
        <w:rPr>
          <w:rFonts w:hint="eastAsia" w:ascii="Times New Roman" w:hAnsi="Times New Roman" w:eastAsia="宋体" w:cs="Times New Roman"/>
          <w:sz w:val="24"/>
          <w:szCs w:val="24"/>
        </w:rPr>
        <w:t>）；</w:t>
      </w:r>
    </w:p>
    <w:p>
      <w:pPr>
        <w:tabs>
          <w:tab w:val="left" w:pos="426"/>
        </w:tabs>
        <w:spacing w:after="160" w:line="360" w:lineRule="auto"/>
        <w:ind w:left="1690" w:leftChars="768"/>
        <w:contextualSpacing/>
        <w:rPr>
          <w:rFonts w:ascii="Times New Roman" w:hAnsi="Times New Roman" w:eastAsia="宋体" w:cs="Times New Roman"/>
          <w:sz w:val="24"/>
          <w:szCs w:val="24"/>
        </w:rPr>
      </w:pPr>
      <w:r>
        <w:rPr>
          <w:rFonts w:ascii="Times New Roman" w:hAnsi="Times New Roman" w:eastAsia="宋体" w:cs="Times New Roman"/>
          <w:kern w:val="2"/>
          <w:sz w:val="24"/>
          <w:szCs w:val="24"/>
        </w:rPr>
        <w:t>当混凝土为狭窄构件，且同时满足</w:t>
      </w:r>
      <m:oMath>
        <m:sSub>
          <m:sSubPr>
            <m:ctrlPr>
              <w:rPr>
                <w:rFonts w:ascii="Cambria Math" w:hAnsi="Cambria Math" w:eastAsia="宋体" w:cs="Times New Roman"/>
                <w:i/>
                <w:kern w:val="2"/>
                <w:sz w:val="24"/>
                <w:szCs w:val="24"/>
              </w:rPr>
            </m:ctrlPr>
          </m:sSubPr>
          <m:e>
            <m:r>
              <w:rPr>
                <w:rFonts w:ascii="Cambria Math" w:hAnsi="Cambria Math" w:eastAsia="宋体" w:cs="Times New Roman"/>
                <w:kern w:val="2"/>
                <w:sz w:val="24"/>
                <w:szCs w:val="24"/>
              </w:rPr>
              <m:t>c</m:t>
            </m:r>
            <m:ctrlPr>
              <w:rPr>
                <w:rFonts w:ascii="Cambria Math" w:hAnsi="Cambria Math" w:eastAsia="宋体" w:cs="Times New Roman"/>
                <w:i/>
                <w:kern w:val="2"/>
                <w:sz w:val="24"/>
                <w:szCs w:val="24"/>
              </w:rPr>
            </m:ctrlPr>
          </m:e>
          <m:sub>
            <m:r>
              <m:rPr>
                <m:sty m:val="p"/>
              </m:rPr>
              <w:rPr>
                <w:rFonts w:ascii="Cambria Math" w:hAnsi="Cambria Math" w:eastAsia="宋体" w:cs="Times New Roman"/>
                <w:kern w:val="2"/>
                <w:sz w:val="24"/>
                <w:szCs w:val="24"/>
              </w:rPr>
              <m:t>2,max</m:t>
            </m:r>
            <m:ctrlPr>
              <w:rPr>
                <w:rFonts w:ascii="Cambria Math" w:hAnsi="Cambria Math" w:eastAsia="宋体" w:cs="Times New Roman"/>
                <w:i/>
                <w:kern w:val="2"/>
                <w:sz w:val="24"/>
                <w:szCs w:val="24"/>
              </w:rPr>
            </m:ctrlPr>
          </m:sub>
        </m:sSub>
        <m:r>
          <w:rPr>
            <w:rFonts w:ascii="Cambria Math" w:hAnsi="Cambria Math" w:eastAsia="宋体" w:cs="Times New Roman"/>
            <w:kern w:val="2"/>
            <w:sz w:val="24"/>
            <w:szCs w:val="24"/>
          </w:rPr>
          <m:t>≤1.5∙</m:t>
        </m:r>
        <m:sSub>
          <m:sSubPr>
            <m:ctrlPr>
              <w:rPr>
                <w:rFonts w:ascii="Cambria Math" w:hAnsi="Cambria Math" w:eastAsia="宋体" w:cs="Times New Roman"/>
                <w:i/>
                <w:kern w:val="2"/>
                <w:sz w:val="24"/>
                <w:szCs w:val="24"/>
              </w:rPr>
            </m:ctrlPr>
          </m:sSubPr>
          <m:e>
            <m:r>
              <w:rPr>
                <w:rFonts w:ascii="Cambria Math" w:hAnsi="Cambria Math" w:eastAsia="宋体" w:cs="Times New Roman"/>
                <w:kern w:val="2"/>
                <w:sz w:val="24"/>
                <w:szCs w:val="24"/>
              </w:rPr>
              <m:t>c</m:t>
            </m:r>
            <m:ctrlPr>
              <w:rPr>
                <w:rFonts w:ascii="Cambria Math" w:hAnsi="Cambria Math" w:eastAsia="宋体" w:cs="Times New Roman"/>
                <w:i/>
                <w:kern w:val="2"/>
                <w:sz w:val="24"/>
                <w:szCs w:val="24"/>
              </w:rPr>
            </m:ctrlPr>
          </m:e>
          <m:sub>
            <m:r>
              <w:rPr>
                <w:rFonts w:ascii="Cambria Math" w:hAnsi="Cambria Math" w:eastAsia="宋体" w:cs="Times New Roman"/>
                <w:kern w:val="2"/>
                <w:sz w:val="24"/>
                <w:szCs w:val="24"/>
              </w:rPr>
              <m:t>1</m:t>
            </m:r>
            <m:ctrlPr>
              <w:rPr>
                <w:rFonts w:ascii="Cambria Math" w:hAnsi="Cambria Math" w:eastAsia="宋体" w:cs="Times New Roman"/>
                <w:i/>
                <w:kern w:val="2"/>
                <w:sz w:val="24"/>
                <w:szCs w:val="24"/>
              </w:rPr>
            </m:ctrlPr>
          </m:sub>
        </m:sSub>
      </m:oMath>
      <w:r>
        <w:rPr>
          <w:rFonts w:ascii="Times New Roman" w:hAnsi="Times New Roman" w:eastAsia="宋体" w:cs="Times New Roman"/>
          <w:kern w:val="2"/>
          <w:sz w:val="24"/>
          <w:szCs w:val="24"/>
        </w:rPr>
        <w:t>和</w:t>
      </w:r>
      <m:oMath>
        <m:r>
          <w:rPr>
            <w:rFonts w:ascii="Cambria Math" w:hAnsi="Cambria Math" w:eastAsia="宋体" w:cs="Times New Roman"/>
            <w:kern w:val="2"/>
            <w:sz w:val="24"/>
            <w:szCs w:val="24"/>
          </w:rPr>
          <m:t>h≤1.5∙</m:t>
        </m:r>
        <m:sSub>
          <m:sSubPr>
            <m:ctrlPr>
              <w:rPr>
                <w:rFonts w:ascii="Cambria Math" w:hAnsi="Cambria Math" w:eastAsia="宋体" w:cs="Times New Roman"/>
                <w:i/>
                <w:kern w:val="2"/>
                <w:sz w:val="24"/>
                <w:szCs w:val="24"/>
              </w:rPr>
            </m:ctrlPr>
          </m:sSubPr>
          <m:e>
            <m:r>
              <w:rPr>
                <w:rFonts w:ascii="Cambria Math" w:hAnsi="Cambria Math" w:eastAsia="宋体" w:cs="Times New Roman"/>
                <w:kern w:val="2"/>
                <w:sz w:val="24"/>
                <w:szCs w:val="24"/>
              </w:rPr>
              <m:t>c</m:t>
            </m:r>
            <m:ctrlPr>
              <w:rPr>
                <w:rFonts w:ascii="Cambria Math" w:hAnsi="Cambria Math" w:eastAsia="宋体" w:cs="Times New Roman"/>
                <w:i/>
                <w:kern w:val="2"/>
                <w:sz w:val="24"/>
                <w:szCs w:val="24"/>
              </w:rPr>
            </m:ctrlPr>
          </m:e>
          <m:sub>
            <m:r>
              <w:rPr>
                <w:rFonts w:ascii="Cambria Math" w:hAnsi="Cambria Math" w:eastAsia="宋体" w:cs="Times New Roman"/>
                <w:kern w:val="2"/>
                <w:sz w:val="24"/>
                <w:szCs w:val="24"/>
              </w:rPr>
              <m:t>1</m:t>
            </m:r>
            <m:ctrlPr>
              <w:rPr>
                <w:rFonts w:ascii="Cambria Math" w:hAnsi="Cambria Math" w:eastAsia="宋体" w:cs="Times New Roman"/>
                <w:i/>
                <w:kern w:val="2"/>
                <w:sz w:val="24"/>
                <w:szCs w:val="24"/>
              </w:rPr>
            </m:ctrlPr>
          </m:sub>
        </m:sSub>
      </m:oMath>
      <w:r>
        <w:rPr>
          <w:rFonts w:ascii="Times New Roman" w:hAnsi="Times New Roman" w:eastAsia="宋体" w:cs="Times New Roman"/>
          <w:kern w:val="2"/>
          <w:sz w:val="24"/>
          <w:szCs w:val="24"/>
        </w:rPr>
        <w:t>时，</w:t>
      </w:r>
      <m:oMath>
        <m:sSub>
          <m:sSubPr>
            <m:ctrlPr>
              <w:rPr>
                <w:rFonts w:ascii="Cambria Math" w:hAnsi="Cambria Math" w:eastAsia="宋体" w:cs="Times New Roman"/>
                <w:i/>
                <w:kern w:val="2"/>
                <w:sz w:val="24"/>
                <w:szCs w:val="24"/>
              </w:rPr>
            </m:ctrlPr>
          </m:sSubPr>
          <m:e>
            <m:r>
              <w:rPr>
                <w:rFonts w:ascii="Cambria Math" w:hAnsi="Cambria Math" w:eastAsia="宋体" w:cs="Times New Roman"/>
                <w:kern w:val="2"/>
                <w:sz w:val="24"/>
                <w:szCs w:val="24"/>
              </w:rPr>
              <m:t>c</m:t>
            </m:r>
            <m:ctrlPr>
              <w:rPr>
                <w:rFonts w:ascii="Cambria Math" w:hAnsi="Cambria Math" w:eastAsia="宋体" w:cs="Times New Roman"/>
                <w:i/>
                <w:kern w:val="2"/>
                <w:sz w:val="24"/>
                <w:szCs w:val="24"/>
              </w:rPr>
            </m:ctrlPr>
          </m:e>
          <m:sub>
            <m:r>
              <w:rPr>
                <w:rFonts w:ascii="Cambria Math" w:hAnsi="Cambria Math" w:eastAsia="宋体" w:cs="Times New Roman"/>
                <w:kern w:val="2"/>
                <w:sz w:val="24"/>
                <w:szCs w:val="24"/>
              </w:rPr>
              <m:t>1</m:t>
            </m:r>
            <m:ctrlPr>
              <w:rPr>
                <w:rFonts w:ascii="Cambria Math" w:hAnsi="Cambria Math" w:eastAsia="宋体" w:cs="Times New Roman"/>
                <w:i/>
                <w:kern w:val="2"/>
                <w:sz w:val="24"/>
                <w:szCs w:val="24"/>
              </w:rPr>
            </m:ctrlPr>
          </m:sub>
        </m:sSub>
      </m:oMath>
      <w:r>
        <w:rPr>
          <w:rFonts w:hint="eastAsia" w:ascii="Times New Roman" w:hAnsi="Times New Roman" w:eastAsia="宋体" w:cs="Times New Roman"/>
          <w:kern w:val="2"/>
          <w:sz w:val="24"/>
          <w:szCs w:val="24"/>
        </w:rPr>
        <w:t xml:space="preserve"> </w:t>
      </w:r>
      <w:r>
        <w:rPr>
          <w:rFonts w:ascii="Times New Roman" w:hAnsi="Times New Roman" w:eastAsia="宋体" w:cs="Times New Roman"/>
          <w:kern w:val="2"/>
          <w:sz w:val="24"/>
          <w:szCs w:val="24"/>
        </w:rPr>
        <w:t>应取</w:t>
      </w:r>
      <w:r>
        <w:rPr>
          <w:rFonts w:hint="eastAsia" w:ascii="Times New Roman" w:hAnsi="Times New Roman" w:eastAsia="宋体" w:cs="Times New Roman"/>
          <w:i/>
          <w:iCs/>
          <w:kern w:val="2"/>
          <w:sz w:val="24"/>
          <w:szCs w:val="24"/>
        </w:rPr>
        <w:t>c</w:t>
      </w:r>
      <w:r>
        <w:rPr>
          <w:rFonts w:hint="eastAsia" w:ascii="Times New Roman" w:hAnsi="Times New Roman" w:eastAsia="宋体" w:cs="Times New Roman"/>
          <w:kern w:val="2"/>
          <w:sz w:val="24"/>
          <w:szCs w:val="24"/>
          <w:vertAlign w:val="subscript"/>
        </w:rPr>
        <w:t>2,max</w:t>
      </w:r>
      <w:r>
        <w:rPr>
          <w:rFonts w:hint="eastAsia" w:ascii="Times New Roman" w:hAnsi="Times New Roman" w:eastAsia="宋体" w:cs="Times New Roman"/>
          <w:kern w:val="2"/>
          <w:sz w:val="24"/>
          <w:szCs w:val="24"/>
        </w:rPr>
        <w:t>/1.5和</w:t>
      </w:r>
      <w:r>
        <w:rPr>
          <w:rFonts w:hint="eastAsia" w:ascii="Times New Roman" w:hAnsi="Times New Roman" w:eastAsia="宋体" w:cs="Times New Roman"/>
          <w:i/>
          <w:iCs/>
          <w:kern w:val="2"/>
          <w:sz w:val="24"/>
          <w:szCs w:val="24"/>
        </w:rPr>
        <w:t>h</w:t>
      </w:r>
      <w:r>
        <w:rPr>
          <w:rFonts w:hint="eastAsia" w:ascii="Times New Roman" w:hAnsi="Times New Roman" w:eastAsia="宋体" w:cs="Times New Roman"/>
          <w:kern w:val="2"/>
          <w:sz w:val="24"/>
          <w:szCs w:val="24"/>
        </w:rPr>
        <w:t>/1.5的较大值。</w:t>
      </w:r>
    </w:p>
    <w:tbl>
      <w:tblPr>
        <w:tblStyle w:val="18"/>
        <w:tblW w:w="0" w:type="auto"/>
        <w:tblInd w:w="72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930"/>
        <w:gridCol w:w="141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6930" w:type="dxa"/>
          </w:tcPr>
          <w:p>
            <w:pPr>
              <w:widowControl w:val="0"/>
              <w:spacing w:after="160" w:line="360" w:lineRule="auto"/>
              <w:contextualSpacing/>
              <w:jc w:val="center"/>
              <w:rPr>
                <w:rFonts w:ascii="Times New Roman" w:hAnsi="Times New Roman" w:eastAsia="宋体" w:cs="Times New Roman"/>
                <w:sz w:val="24"/>
                <w:szCs w:val="24"/>
              </w:rPr>
            </w:pPr>
            <m:oMath>
              <m:r>
                <w:rPr>
                  <w:rFonts w:ascii="Cambria Math" w:hAnsi="Cambria Math" w:eastAsia="宋体" w:cs="Times New Roman"/>
                  <w:kern w:val="2"/>
                  <w:sz w:val="24"/>
                  <w:szCs w:val="24"/>
                </w:rPr>
                <m:t>β=0.1∙</m:t>
              </m:r>
              <m:sSup>
                <m:sSupPr>
                  <m:ctrlPr>
                    <w:rPr>
                      <w:rFonts w:ascii="Cambria Math" w:hAnsi="Cambria Math" w:eastAsia="宋体" w:cs="Times New Roman"/>
                      <w:i/>
                      <w:kern w:val="2"/>
                      <w:sz w:val="24"/>
                      <w:szCs w:val="24"/>
                    </w:rPr>
                  </m:ctrlPr>
                </m:sSupPr>
                <m:e>
                  <m:r>
                    <w:rPr>
                      <w:rFonts w:ascii="Cambria Math" w:hAnsi="Cambria Math" w:eastAsia="宋体" w:cs="Times New Roman"/>
                      <w:kern w:val="2"/>
                      <w:sz w:val="24"/>
                      <w:szCs w:val="24"/>
                    </w:rPr>
                    <m:t>(</m:t>
                  </m:r>
                  <m:f>
                    <m:fPr>
                      <m:ctrlPr>
                        <w:rPr>
                          <w:rFonts w:ascii="Cambria Math" w:hAnsi="Cambria Math" w:eastAsia="宋体" w:cs="Times New Roman"/>
                          <w:i/>
                          <w:kern w:val="2"/>
                          <w:sz w:val="24"/>
                          <w:szCs w:val="24"/>
                        </w:rPr>
                      </m:ctrlPr>
                    </m:fPr>
                    <m:num>
                      <m:sSub>
                        <m:sSubPr>
                          <m:ctrlPr>
                            <w:rPr>
                              <w:rFonts w:ascii="Cambria Math" w:hAnsi="Cambria Math" w:eastAsia="宋体" w:cs="Times New Roman"/>
                              <w:i/>
                              <w:kern w:val="2"/>
                              <w:sz w:val="24"/>
                              <w:szCs w:val="24"/>
                            </w:rPr>
                          </m:ctrlPr>
                        </m:sSubPr>
                        <m:e>
                          <m:r>
                            <w:rPr>
                              <w:rFonts w:ascii="Cambria Math" w:hAnsi="Cambria Math" w:eastAsia="宋体" w:cs="Times New Roman"/>
                              <w:kern w:val="2"/>
                              <w:sz w:val="24"/>
                              <w:szCs w:val="24"/>
                            </w:rPr>
                            <m:t>d</m:t>
                          </m:r>
                          <m:ctrlPr>
                            <w:rPr>
                              <w:rFonts w:ascii="Cambria Math" w:hAnsi="Cambria Math" w:eastAsia="宋体" w:cs="Times New Roman"/>
                              <w:i/>
                              <w:kern w:val="2"/>
                              <w:sz w:val="24"/>
                              <w:szCs w:val="24"/>
                            </w:rPr>
                          </m:ctrlPr>
                        </m:e>
                        <m:sub>
                          <m:r>
                            <m:rPr>
                              <m:sty m:val="p"/>
                            </m:rPr>
                            <w:rPr>
                              <w:rFonts w:ascii="Cambria Math" w:hAnsi="Cambria Math" w:eastAsia="宋体" w:cs="Times New Roman"/>
                              <w:kern w:val="2"/>
                              <w:sz w:val="24"/>
                              <w:szCs w:val="24"/>
                            </w:rPr>
                            <m:t>a</m:t>
                          </m:r>
                          <m:ctrlPr>
                            <w:rPr>
                              <w:rFonts w:ascii="Cambria Math" w:hAnsi="Cambria Math" w:eastAsia="宋体" w:cs="Times New Roman"/>
                              <w:i/>
                              <w:kern w:val="2"/>
                              <w:sz w:val="24"/>
                              <w:szCs w:val="24"/>
                            </w:rPr>
                          </m:ctrlPr>
                        </m:sub>
                      </m:sSub>
                      <m:ctrlPr>
                        <w:rPr>
                          <w:rFonts w:ascii="Cambria Math" w:hAnsi="Cambria Math" w:eastAsia="宋体" w:cs="Times New Roman"/>
                          <w:i/>
                          <w:kern w:val="2"/>
                          <w:sz w:val="24"/>
                          <w:szCs w:val="24"/>
                        </w:rPr>
                      </m:ctrlPr>
                    </m:num>
                    <m:den>
                      <m:sSub>
                        <m:sSubPr>
                          <m:ctrlPr>
                            <w:rPr>
                              <w:rFonts w:ascii="Cambria Math" w:hAnsi="Cambria Math" w:eastAsia="宋体" w:cs="Times New Roman"/>
                              <w:i/>
                              <w:kern w:val="2"/>
                              <w:sz w:val="24"/>
                              <w:szCs w:val="24"/>
                            </w:rPr>
                          </m:ctrlPr>
                        </m:sSubPr>
                        <m:e>
                          <m:r>
                            <w:rPr>
                              <w:rFonts w:ascii="Cambria Math" w:hAnsi="Cambria Math" w:eastAsia="宋体" w:cs="Times New Roman"/>
                              <w:kern w:val="2"/>
                              <w:sz w:val="24"/>
                              <w:szCs w:val="24"/>
                            </w:rPr>
                            <m:t>c</m:t>
                          </m:r>
                          <m:ctrlPr>
                            <w:rPr>
                              <w:rFonts w:ascii="Cambria Math" w:hAnsi="Cambria Math" w:eastAsia="宋体" w:cs="Times New Roman"/>
                              <w:i/>
                              <w:kern w:val="2"/>
                              <w:sz w:val="24"/>
                              <w:szCs w:val="24"/>
                            </w:rPr>
                          </m:ctrlPr>
                        </m:e>
                        <m:sub>
                          <m:r>
                            <w:rPr>
                              <w:rFonts w:ascii="Cambria Math" w:hAnsi="Cambria Math" w:eastAsia="宋体" w:cs="Times New Roman"/>
                              <w:kern w:val="2"/>
                              <w:sz w:val="24"/>
                              <w:szCs w:val="24"/>
                            </w:rPr>
                            <m:t>1</m:t>
                          </m:r>
                          <m:ctrlPr>
                            <w:rPr>
                              <w:rFonts w:ascii="Cambria Math" w:hAnsi="Cambria Math" w:eastAsia="宋体" w:cs="Times New Roman"/>
                              <w:i/>
                              <w:kern w:val="2"/>
                              <w:sz w:val="24"/>
                              <w:szCs w:val="24"/>
                            </w:rPr>
                          </m:ctrlPr>
                        </m:sub>
                      </m:sSub>
                      <m:ctrlPr>
                        <w:rPr>
                          <w:rFonts w:ascii="Cambria Math" w:hAnsi="Cambria Math" w:eastAsia="宋体" w:cs="Times New Roman"/>
                          <w:i/>
                          <w:kern w:val="2"/>
                          <w:sz w:val="24"/>
                          <w:szCs w:val="24"/>
                        </w:rPr>
                      </m:ctrlPr>
                    </m:den>
                  </m:f>
                  <m:r>
                    <w:rPr>
                      <w:rFonts w:ascii="Cambria Math" w:hAnsi="Cambria Math" w:eastAsia="宋体" w:cs="Times New Roman"/>
                      <w:kern w:val="2"/>
                      <w:sz w:val="24"/>
                      <w:szCs w:val="24"/>
                    </w:rPr>
                    <m:t>)</m:t>
                  </m:r>
                  <m:ctrlPr>
                    <w:rPr>
                      <w:rFonts w:ascii="Cambria Math" w:hAnsi="Cambria Math" w:eastAsia="宋体" w:cs="Times New Roman"/>
                      <w:i/>
                      <w:kern w:val="2"/>
                      <w:sz w:val="24"/>
                      <w:szCs w:val="24"/>
                    </w:rPr>
                  </m:ctrlPr>
                </m:e>
                <m:sup>
                  <m:r>
                    <w:rPr>
                      <w:rFonts w:ascii="Cambria Math" w:hAnsi="Cambria Math" w:eastAsia="宋体" w:cs="Times New Roman"/>
                      <w:kern w:val="2"/>
                      <w:sz w:val="24"/>
                      <w:szCs w:val="24"/>
                    </w:rPr>
                    <m:t>0.2</m:t>
                  </m:r>
                  <m:ctrlPr>
                    <w:rPr>
                      <w:rFonts w:ascii="Cambria Math" w:hAnsi="Cambria Math" w:eastAsia="宋体" w:cs="Times New Roman"/>
                      <w:i/>
                      <w:kern w:val="2"/>
                      <w:sz w:val="24"/>
                      <w:szCs w:val="24"/>
                    </w:rPr>
                  </m:ctrlPr>
                </m:sup>
              </m:sSup>
            </m:oMath>
            <w:r>
              <w:rPr>
                <w:rFonts w:ascii="Times New Roman" w:hAnsi="Times New Roman" w:eastAsia="宋体" w:cs="Times New Roman"/>
                <w:sz w:val="24"/>
                <w:szCs w:val="24"/>
              </w:rPr>
              <w:t xml:space="preserve">  </w:t>
            </w:r>
          </w:p>
        </w:tc>
        <w:tc>
          <w:tcPr>
            <w:tcW w:w="1412" w:type="dxa"/>
            <w:vAlign w:val="center"/>
          </w:tcPr>
          <w:p>
            <w:pPr>
              <w:widowControl w:val="0"/>
              <w:wordWrap w:val="0"/>
              <w:spacing w:after="160" w:line="360" w:lineRule="auto"/>
              <w:contextualSpacing/>
              <w:jc w:val="right"/>
              <w:rPr>
                <w:rFonts w:ascii="Times New Roman" w:hAnsi="Times New Roman" w:eastAsia="宋体" w:cs="Times New Roman"/>
                <w:sz w:val="24"/>
                <w:szCs w:val="24"/>
              </w:rPr>
            </w:pPr>
            <w:r>
              <w:rPr>
                <w:rFonts w:ascii="Times New Roman" w:hAnsi="Times New Roman" w:eastAsia="宋体" w:cs="Times New Roman"/>
                <w:sz w:val="24"/>
                <w:szCs w:val="24"/>
              </w:rPr>
              <w:t>(6.4.4</w:t>
            </w:r>
            <w:r>
              <w:rPr>
                <w:rFonts w:hint="eastAsia" w:ascii="Times New Roman" w:hAnsi="Times New Roman" w:eastAsia="宋体" w:cs="Times New Roman"/>
                <w:sz w:val="24"/>
                <w:szCs w:val="24"/>
              </w:rPr>
              <w:t>-5</w:t>
            </w:r>
            <w:r>
              <w:rPr>
                <w:rFonts w:ascii="Times New Roman" w:hAnsi="Times New Roman" w:eastAsia="宋体" w:cs="Times New Roman"/>
                <w:sz w:val="24"/>
                <w:szCs w:val="24"/>
              </w:rPr>
              <w:t>)</w:t>
            </w:r>
            <w:r>
              <w:rPr>
                <w:rFonts w:hint="eastAsia" w:ascii="Times New Roman" w:hAnsi="Times New Roman" w:eastAsia="宋体" w:cs="Times New Roman"/>
                <w:sz w:val="24"/>
                <w:szCs w:val="24"/>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6930" w:type="dxa"/>
          </w:tcPr>
          <w:p>
            <w:pPr>
              <w:widowControl w:val="0"/>
              <w:spacing w:after="160" w:line="360" w:lineRule="auto"/>
              <w:contextualSpacing/>
              <w:jc w:val="center"/>
              <w:rPr>
                <w:rFonts w:ascii="Times New Roman" w:hAnsi="Times New Roman" w:eastAsia="宋体" w:cs="Times New Roman"/>
                <w:kern w:val="2"/>
                <w:sz w:val="24"/>
                <w:szCs w:val="24"/>
              </w:rPr>
            </w:pPr>
            <m:oMathPara>
              <m:oMath>
                <m:sSub>
                  <m:sSubPr>
                    <m:ctrlPr>
                      <w:rPr>
                        <w:rFonts w:ascii="Cambria Math" w:hAnsi="Cambria Math" w:eastAsia="宋体" w:cs="Times New Roman"/>
                        <w:kern w:val="2"/>
                        <w:sz w:val="24"/>
                        <w:szCs w:val="24"/>
                      </w:rPr>
                    </m:ctrlPr>
                  </m:sSubPr>
                  <m:e>
                    <m:r>
                      <w:rPr>
                        <w:rFonts w:ascii="Cambria Math" w:hAnsi="Cambria Math" w:eastAsia="宋体" w:cs="Times New Roman"/>
                        <w:kern w:val="2"/>
                        <w:sz w:val="24"/>
                        <w:szCs w:val="24"/>
                      </w:rPr>
                      <m:t>ψ</m:t>
                    </m:r>
                    <m:ctrlPr>
                      <w:rPr>
                        <w:rFonts w:ascii="Cambria Math" w:hAnsi="Cambria Math" w:eastAsia="宋体" w:cs="Times New Roman"/>
                        <w:kern w:val="2"/>
                        <w:sz w:val="24"/>
                        <w:szCs w:val="24"/>
                      </w:rPr>
                    </m:ctrlPr>
                  </m:e>
                  <m:sub>
                    <m:r>
                      <m:rPr>
                        <m:sty m:val="p"/>
                      </m:rPr>
                      <w:rPr>
                        <w:rFonts w:ascii="Cambria Math" w:hAnsi="Cambria Math" w:eastAsia="宋体" w:cs="Times New Roman"/>
                        <w:kern w:val="2"/>
                        <w:sz w:val="24"/>
                        <w:szCs w:val="24"/>
                      </w:rPr>
                      <m:t>s,V</m:t>
                    </m:r>
                    <m:ctrlPr>
                      <w:rPr>
                        <w:rFonts w:ascii="Cambria Math" w:hAnsi="Cambria Math" w:eastAsia="宋体" w:cs="Times New Roman"/>
                        <w:kern w:val="2"/>
                        <w:sz w:val="24"/>
                        <w:szCs w:val="24"/>
                      </w:rPr>
                    </m:ctrlPr>
                  </m:sub>
                </m:sSub>
                <m:r>
                  <w:rPr>
                    <w:rFonts w:ascii="Cambria Math" w:hAnsi="Cambria Math" w:eastAsia="宋体" w:cs="Times New Roman"/>
                    <w:kern w:val="2"/>
                    <w:sz w:val="24"/>
                    <w:szCs w:val="24"/>
                  </w:rPr>
                  <m:t>=0.7+0.3∙</m:t>
                </m:r>
                <m:f>
                  <m:fPr>
                    <m:ctrlPr>
                      <w:rPr>
                        <w:rFonts w:ascii="Cambria Math" w:hAnsi="Cambria Math" w:eastAsia="宋体" w:cs="Times New Roman"/>
                        <w:i/>
                        <w:kern w:val="2"/>
                        <w:sz w:val="24"/>
                        <w:szCs w:val="24"/>
                      </w:rPr>
                    </m:ctrlPr>
                  </m:fPr>
                  <m:num>
                    <m:sSub>
                      <m:sSubPr>
                        <m:ctrlPr>
                          <w:rPr>
                            <w:rFonts w:ascii="Cambria Math" w:hAnsi="Cambria Math" w:eastAsia="宋体" w:cs="Times New Roman"/>
                            <w:i/>
                            <w:kern w:val="2"/>
                            <w:sz w:val="24"/>
                            <w:szCs w:val="24"/>
                          </w:rPr>
                        </m:ctrlPr>
                      </m:sSubPr>
                      <m:e>
                        <m:r>
                          <w:rPr>
                            <w:rFonts w:ascii="Cambria Math" w:hAnsi="Cambria Math" w:eastAsia="宋体" w:cs="Times New Roman"/>
                            <w:kern w:val="2"/>
                            <w:sz w:val="24"/>
                            <w:szCs w:val="24"/>
                          </w:rPr>
                          <m:t>c</m:t>
                        </m:r>
                        <m:ctrlPr>
                          <w:rPr>
                            <w:rFonts w:ascii="Cambria Math" w:hAnsi="Cambria Math" w:eastAsia="宋体" w:cs="Times New Roman"/>
                            <w:i/>
                            <w:kern w:val="2"/>
                            <w:sz w:val="24"/>
                            <w:szCs w:val="24"/>
                          </w:rPr>
                        </m:ctrlPr>
                      </m:e>
                      <m:sub>
                        <m:r>
                          <w:rPr>
                            <w:rFonts w:ascii="Cambria Math" w:hAnsi="Cambria Math" w:eastAsia="宋体" w:cs="Times New Roman"/>
                            <w:kern w:val="2"/>
                            <w:sz w:val="24"/>
                            <w:szCs w:val="24"/>
                          </w:rPr>
                          <m:t>2</m:t>
                        </m:r>
                        <m:ctrlPr>
                          <w:rPr>
                            <w:rFonts w:ascii="Cambria Math" w:hAnsi="Cambria Math" w:eastAsia="宋体" w:cs="Times New Roman"/>
                            <w:i/>
                            <w:kern w:val="2"/>
                            <w:sz w:val="24"/>
                            <w:szCs w:val="24"/>
                          </w:rPr>
                        </m:ctrlPr>
                      </m:sub>
                    </m:sSub>
                    <m:ctrlPr>
                      <w:rPr>
                        <w:rFonts w:ascii="Cambria Math" w:hAnsi="Cambria Math" w:eastAsia="宋体" w:cs="Times New Roman"/>
                        <w:i/>
                        <w:kern w:val="2"/>
                        <w:sz w:val="24"/>
                        <w:szCs w:val="24"/>
                      </w:rPr>
                    </m:ctrlPr>
                  </m:num>
                  <m:den>
                    <m:r>
                      <w:rPr>
                        <w:rFonts w:ascii="Cambria Math" w:hAnsi="Cambria Math" w:eastAsia="宋体" w:cs="Times New Roman"/>
                        <w:kern w:val="2"/>
                        <w:sz w:val="24"/>
                        <w:szCs w:val="24"/>
                      </w:rPr>
                      <m:t>1.5∙</m:t>
                    </m:r>
                    <m:sSub>
                      <m:sSubPr>
                        <m:ctrlPr>
                          <w:rPr>
                            <w:rFonts w:ascii="Cambria Math" w:hAnsi="Cambria Math" w:eastAsia="宋体" w:cs="Times New Roman"/>
                            <w:i/>
                            <w:kern w:val="2"/>
                            <w:sz w:val="24"/>
                            <w:szCs w:val="24"/>
                          </w:rPr>
                        </m:ctrlPr>
                      </m:sSubPr>
                      <m:e>
                        <m:r>
                          <w:rPr>
                            <w:rFonts w:ascii="Cambria Math" w:hAnsi="Cambria Math" w:eastAsia="宋体" w:cs="Times New Roman"/>
                            <w:kern w:val="2"/>
                            <w:sz w:val="24"/>
                            <w:szCs w:val="24"/>
                          </w:rPr>
                          <m:t>c</m:t>
                        </m:r>
                        <m:ctrlPr>
                          <w:rPr>
                            <w:rFonts w:ascii="Cambria Math" w:hAnsi="Cambria Math" w:eastAsia="宋体" w:cs="Times New Roman"/>
                            <w:i/>
                            <w:kern w:val="2"/>
                            <w:sz w:val="24"/>
                            <w:szCs w:val="24"/>
                          </w:rPr>
                        </m:ctrlPr>
                      </m:e>
                      <m:sub>
                        <m:r>
                          <w:rPr>
                            <w:rFonts w:ascii="Cambria Math" w:hAnsi="Cambria Math" w:eastAsia="宋体" w:cs="Times New Roman"/>
                            <w:kern w:val="2"/>
                            <w:sz w:val="24"/>
                            <w:szCs w:val="24"/>
                          </w:rPr>
                          <m:t>1</m:t>
                        </m:r>
                        <m:ctrlPr>
                          <w:rPr>
                            <w:rFonts w:ascii="Cambria Math" w:hAnsi="Cambria Math" w:eastAsia="宋体" w:cs="Times New Roman"/>
                            <w:i/>
                            <w:kern w:val="2"/>
                            <w:sz w:val="24"/>
                            <w:szCs w:val="24"/>
                          </w:rPr>
                        </m:ctrlPr>
                      </m:sub>
                    </m:sSub>
                    <m:ctrlPr>
                      <w:rPr>
                        <w:rFonts w:ascii="Cambria Math" w:hAnsi="Cambria Math" w:eastAsia="宋体" w:cs="Times New Roman"/>
                        <w:i/>
                        <w:kern w:val="2"/>
                        <w:sz w:val="24"/>
                        <w:szCs w:val="24"/>
                      </w:rPr>
                    </m:ctrlPr>
                  </m:den>
                </m:f>
              </m:oMath>
            </m:oMathPara>
          </w:p>
        </w:tc>
        <w:tc>
          <w:tcPr>
            <w:tcW w:w="1412" w:type="dxa"/>
            <w:vAlign w:val="center"/>
          </w:tcPr>
          <w:p>
            <w:pPr>
              <w:widowControl w:val="0"/>
              <w:wordWrap w:val="0"/>
              <w:spacing w:after="160" w:line="360" w:lineRule="auto"/>
              <w:contextualSpacing/>
              <w:jc w:val="right"/>
              <w:rPr>
                <w:rFonts w:ascii="Times New Roman" w:hAnsi="Times New Roman" w:eastAsia="宋体" w:cs="Times New Roman"/>
                <w:sz w:val="24"/>
                <w:szCs w:val="24"/>
              </w:rPr>
            </w:pPr>
            <w:r>
              <w:rPr>
                <w:rFonts w:ascii="Times New Roman" w:hAnsi="Times New Roman" w:eastAsia="宋体" w:cs="Times New Roman"/>
                <w:sz w:val="24"/>
                <w:szCs w:val="24"/>
              </w:rPr>
              <w:t>(6.4.4-6)</w:t>
            </w:r>
            <w:r>
              <w:rPr>
                <w:rFonts w:hint="eastAsia" w:ascii="Times New Roman" w:hAnsi="Times New Roman" w:eastAsia="宋体" w:cs="Times New Roman"/>
                <w:sz w:val="24"/>
                <w:szCs w:val="24"/>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6930" w:type="dxa"/>
          </w:tcPr>
          <w:p>
            <w:pPr>
              <w:widowControl w:val="0"/>
              <w:spacing w:after="160" w:line="360" w:lineRule="auto"/>
              <w:contextualSpacing/>
              <w:jc w:val="center"/>
              <w:rPr>
                <w:rFonts w:ascii="Times New Roman" w:hAnsi="Times New Roman" w:eastAsia="宋体" w:cs="Times New Roman"/>
                <w:kern w:val="2"/>
                <w:sz w:val="24"/>
                <w:szCs w:val="24"/>
              </w:rPr>
            </w:pPr>
            <m:oMath>
              <m:sSub>
                <m:sSubPr>
                  <m:ctrlPr>
                    <w:rPr>
                      <w:rFonts w:ascii="Cambria Math" w:hAnsi="Cambria Math" w:eastAsia="宋体" w:cs="Times New Roman"/>
                      <w:kern w:val="2"/>
                      <w:sz w:val="24"/>
                      <w:szCs w:val="24"/>
                    </w:rPr>
                  </m:ctrlPr>
                </m:sSubPr>
                <m:e>
                  <m:r>
                    <w:rPr>
                      <w:rFonts w:ascii="Cambria Math" w:hAnsi="Cambria Math" w:eastAsia="宋体" w:cs="Times New Roman"/>
                      <w:kern w:val="2"/>
                      <w:sz w:val="24"/>
                      <w:szCs w:val="24"/>
                    </w:rPr>
                    <m:t>ψ</m:t>
                  </m:r>
                  <m:ctrlPr>
                    <w:rPr>
                      <w:rFonts w:ascii="Cambria Math" w:hAnsi="Cambria Math" w:eastAsia="宋体" w:cs="Times New Roman"/>
                      <w:kern w:val="2"/>
                      <w:sz w:val="24"/>
                      <w:szCs w:val="24"/>
                    </w:rPr>
                  </m:ctrlPr>
                </m:e>
                <m:sub>
                  <m:r>
                    <m:rPr>
                      <m:sty m:val="p"/>
                    </m:rPr>
                    <w:rPr>
                      <w:rFonts w:ascii="Cambria Math" w:hAnsi="Cambria Math" w:eastAsia="宋体" w:cs="Times New Roman"/>
                      <w:kern w:val="2"/>
                      <w:sz w:val="24"/>
                      <w:szCs w:val="24"/>
                    </w:rPr>
                    <m:t>h,V</m:t>
                  </m:r>
                  <m:ctrlPr>
                    <w:rPr>
                      <w:rFonts w:ascii="Cambria Math" w:hAnsi="Cambria Math" w:eastAsia="宋体" w:cs="Times New Roman"/>
                      <w:kern w:val="2"/>
                      <w:sz w:val="24"/>
                      <w:szCs w:val="24"/>
                    </w:rPr>
                  </m:ctrlPr>
                </m:sub>
              </m:sSub>
              <m:r>
                <w:rPr>
                  <w:rFonts w:ascii="Cambria Math" w:hAnsi="Cambria Math" w:eastAsia="宋体" w:cs="Times New Roman"/>
                  <w:kern w:val="2"/>
                  <w:sz w:val="24"/>
                  <w:szCs w:val="24"/>
                </w:rPr>
                <m:t>=</m:t>
              </m:r>
              <m:sSup>
                <m:sSupPr>
                  <m:ctrlPr>
                    <w:rPr>
                      <w:rFonts w:ascii="Cambria Math" w:hAnsi="Cambria Math" w:eastAsia="宋体" w:cs="Times New Roman"/>
                      <w:i/>
                      <w:kern w:val="2"/>
                      <w:sz w:val="24"/>
                      <w:szCs w:val="24"/>
                    </w:rPr>
                  </m:ctrlPr>
                </m:sSupPr>
                <m:e>
                  <m:r>
                    <w:rPr>
                      <w:rFonts w:ascii="Cambria Math" w:hAnsi="Cambria Math" w:eastAsia="宋体" w:cs="Times New Roman"/>
                      <w:kern w:val="2"/>
                      <w:sz w:val="24"/>
                      <w:szCs w:val="24"/>
                    </w:rPr>
                    <m:t>(</m:t>
                  </m:r>
                  <m:f>
                    <m:fPr>
                      <m:ctrlPr>
                        <w:rPr>
                          <w:rFonts w:ascii="Cambria Math" w:hAnsi="Cambria Math" w:eastAsia="宋体" w:cs="Times New Roman"/>
                          <w:i/>
                          <w:kern w:val="2"/>
                          <w:sz w:val="24"/>
                          <w:szCs w:val="24"/>
                        </w:rPr>
                      </m:ctrlPr>
                    </m:fPr>
                    <m:num>
                      <m:r>
                        <w:rPr>
                          <w:rFonts w:ascii="Cambria Math" w:hAnsi="Cambria Math" w:eastAsia="宋体" w:cs="Times New Roman"/>
                          <w:kern w:val="2"/>
                          <w:sz w:val="24"/>
                          <w:szCs w:val="24"/>
                        </w:rPr>
                        <m:t>1.5∙</m:t>
                      </m:r>
                      <m:sSub>
                        <m:sSubPr>
                          <m:ctrlPr>
                            <w:rPr>
                              <w:rFonts w:ascii="Cambria Math" w:hAnsi="Cambria Math" w:eastAsia="宋体" w:cs="Times New Roman"/>
                              <w:i/>
                              <w:kern w:val="2"/>
                              <w:sz w:val="24"/>
                              <w:szCs w:val="24"/>
                            </w:rPr>
                          </m:ctrlPr>
                        </m:sSubPr>
                        <m:e>
                          <m:r>
                            <w:rPr>
                              <w:rFonts w:ascii="Cambria Math" w:hAnsi="Cambria Math" w:eastAsia="宋体" w:cs="Times New Roman"/>
                              <w:kern w:val="2"/>
                              <w:sz w:val="24"/>
                              <w:szCs w:val="24"/>
                            </w:rPr>
                            <m:t>c</m:t>
                          </m:r>
                          <m:ctrlPr>
                            <w:rPr>
                              <w:rFonts w:ascii="Cambria Math" w:hAnsi="Cambria Math" w:eastAsia="宋体" w:cs="Times New Roman"/>
                              <w:i/>
                              <w:kern w:val="2"/>
                              <w:sz w:val="24"/>
                              <w:szCs w:val="24"/>
                            </w:rPr>
                          </m:ctrlPr>
                        </m:e>
                        <m:sub>
                          <m:r>
                            <w:rPr>
                              <w:rFonts w:ascii="Cambria Math" w:hAnsi="Cambria Math" w:eastAsia="宋体" w:cs="Times New Roman"/>
                              <w:kern w:val="2"/>
                              <w:sz w:val="24"/>
                              <w:szCs w:val="24"/>
                            </w:rPr>
                            <m:t>1</m:t>
                          </m:r>
                          <m:ctrlPr>
                            <w:rPr>
                              <w:rFonts w:ascii="Cambria Math" w:hAnsi="Cambria Math" w:eastAsia="宋体" w:cs="Times New Roman"/>
                              <w:i/>
                              <w:kern w:val="2"/>
                              <w:sz w:val="24"/>
                              <w:szCs w:val="24"/>
                            </w:rPr>
                          </m:ctrlPr>
                        </m:sub>
                      </m:sSub>
                      <m:ctrlPr>
                        <w:rPr>
                          <w:rFonts w:ascii="Cambria Math" w:hAnsi="Cambria Math" w:eastAsia="宋体" w:cs="Times New Roman"/>
                          <w:i/>
                          <w:kern w:val="2"/>
                          <w:sz w:val="24"/>
                          <w:szCs w:val="24"/>
                        </w:rPr>
                      </m:ctrlPr>
                    </m:num>
                    <m:den>
                      <m:r>
                        <w:rPr>
                          <w:rFonts w:ascii="Cambria Math" w:hAnsi="Cambria Math" w:eastAsia="宋体" w:cs="Times New Roman"/>
                          <w:kern w:val="2"/>
                          <w:sz w:val="24"/>
                          <w:szCs w:val="24"/>
                        </w:rPr>
                        <m:t>h</m:t>
                      </m:r>
                      <m:ctrlPr>
                        <w:rPr>
                          <w:rFonts w:ascii="Cambria Math" w:hAnsi="Cambria Math" w:eastAsia="宋体" w:cs="Times New Roman"/>
                          <w:i/>
                          <w:kern w:val="2"/>
                          <w:sz w:val="24"/>
                          <w:szCs w:val="24"/>
                        </w:rPr>
                      </m:ctrlPr>
                    </m:den>
                  </m:f>
                  <m:r>
                    <w:rPr>
                      <w:rFonts w:ascii="Cambria Math" w:hAnsi="Cambria Math" w:eastAsia="宋体" w:cs="Times New Roman"/>
                      <w:kern w:val="2"/>
                      <w:sz w:val="24"/>
                      <w:szCs w:val="24"/>
                    </w:rPr>
                    <m:t>)</m:t>
                  </m:r>
                  <m:ctrlPr>
                    <w:rPr>
                      <w:rFonts w:ascii="Cambria Math" w:hAnsi="Cambria Math" w:eastAsia="宋体" w:cs="Times New Roman"/>
                      <w:i/>
                      <w:kern w:val="2"/>
                      <w:sz w:val="24"/>
                      <w:szCs w:val="24"/>
                    </w:rPr>
                  </m:ctrlPr>
                </m:e>
                <m:sup>
                  <m:r>
                    <w:rPr>
                      <w:rFonts w:ascii="Cambria Math" w:hAnsi="Cambria Math" w:eastAsia="宋体" w:cs="Times New Roman"/>
                      <w:kern w:val="2"/>
                      <w:sz w:val="24"/>
                      <w:szCs w:val="24"/>
                    </w:rPr>
                    <m:t>0.5</m:t>
                  </m:r>
                  <m:ctrlPr>
                    <w:rPr>
                      <w:rFonts w:ascii="Cambria Math" w:hAnsi="Cambria Math" w:eastAsia="宋体" w:cs="Times New Roman"/>
                      <w:i/>
                      <w:kern w:val="2"/>
                      <w:sz w:val="24"/>
                      <w:szCs w:val="24"/>
                    </w:rPr>
                  </m:ctrlPr>
                </m:sup>
              </m:sSup>
            </m:oMath>
            <w:r>
              <w:rPr>
                <w:rFonts w:ascii="Times New Roman" w:hAnsi="Times New Roman" w:eastAsia="宋体" w:cs="Times New Roman"/>
                <w:sz w:val="24"/>
                <w:szCs w:val="24"/>
              </w:rPr>
              <w:t xml:space="preserve">  </w:t>
            </w:r>
          </w:p>
        </w:tc>
        <w:tc>
          <w:tcPr>
            <w:tcW w:w="1412" w:type="dxa"/>
            <w:vAlign w:val="center"/>
          </w:tcPr>
          <w:p>
            <w:pPr>
              <w:widowControl w:val="0"/>
              <w:wordWrap w:val="0"/>
              <w:spacing w:after="160" w:line="360" w:lineRule="auto"/>
              <w:contextualSpacing/>
              <w:jc w:val="right"/>
              <w:rPr>
                <w:rFonts w:ascii="Times New Roman" w:hAnsi="Times New Roman" w:eastAsia="宋体" w:cs="Times New Roman"/>
                <w:sz w:val="24"/>
                <w:szCs w:val="24"/>
              </w:rPr>
            </w:pPr>
            <w:r>
              <w:rPr>
                <w:rFonts w:ascii="Times New Roman" w:hAnsi="Times New Roman" w:eastAsia="宋体" w:cs="Times New Roman"/>
                <w:sz w:val="24"/>
                <w:szCs w:val="24"/>
              </w:rPr>
              <w:t>(6.4.4-7)</w:t>
            </w:r>
            <w:r>
              <w:rPr>
                <w:rFonts w:hint="eastAsia" w:ascii="Times New Roman" w:hAnsi="Times New Roman" w:eastAsia="宋体" w:cs="Times New Roman"/>
                <w:sz w:val="24"/>
                <w:szCs w:val="24"/>
              </w:rPr>
              <w:t xml:space="preserve">  </w:t>
            </w:r>
          </w:p>
        </w:tc>
      </w:tr>
    </w:tbl>
    <w:p>
      <w:pPr>
        <w:widowControl w:val="0"/>
        <w:spacing w:after="0" w:line="360" w:lineRule="auto"/>
        <w:jc w:val="center"/>
        <w:rPr>
          <w:rFonts w:ascii="Times New Roman" w:hAnsi="Times New Roman" w:eastAsia="宋体" w:cs="Times New Roman"/>
          <w:kern w:val="2"/>
          <w:sz w:val="24"/>
          <w:szCs w:val="24"/>
        </w:rPr>
      </w:pPr>
      <w:r>
        <w:drawing>
          <wp:inline distT="0" distB="0" distL="0" distR="0">
            <wp:extent cx="5760720" cy="2070735"/>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64" cstate="print"/>
                    <a:srcRect l="28273" t="29541" r="25072" b="33375"/>
                    <a:stretch>
                      <a:fillRect/>
                    </a:stretch>
                  </pic:blipFill>
                  <pic:spPr>
                    <a:xfrm>
                      <a:off x="0" y="0"/>
                      <a:ext cx="5760720" cy="2071270"/>
                    </a:xfrm>
                    <a:prstGeom prst="rect">
                      <a:avLst/>
                    </a:prstGeom>
                    <a:noFill/>
                    <a:ln w="9525">
                      <a:noFill/>
                      <a:miter lim="800000"/>
                      <a:headEnd/>
                      <a:tailEnd/>
                    </a:ln>
                  </pic:spPr>
                </pic:pic>
              </a:graphicData>
            </a:graphic>
          </wp:inline>
        </w:drawing>
      </w:r>
    </w:p>
    <w:p>
      <w:pPr>
        <w:widowControl w:val="0"/>
        <w:spacing w:after="0" w:line="360" w:lineRule="auto"/>
        <w:ind w:right="652"/>
        <w:jc w:val="center"/>
        <w:rPr>
          <w:rFonts w:ascii="Times New Roman" w:hAnsi="Times New Roman" w:eastAsia="宋体" w:cs="Times New Roman"/>
          <w:kern w:val="2"/>
          <w:sz w:val="21"/>
          <w:szCs w:val="21"/>
        </w:rPr>
      </w:pPr>
      <w:r>
        <w:rPr>
          <w:rFonts w:ascii="Times New Roman" w:hAnsi="Times New Roman" w:eastAsia="宋体" w:cs="Times New Roman"/>
          <w:color w:val="000000"/>
          <w:kern w:val="2"/>
          <w:sz w:val="24"/>
          <w:szCs w:val="24"/>
        </w:rPr>
        <w:t xml:space="preserve">       </w:t>
      </w:r>
      <w:r>
        <w:rPr>
          <w:rFonts w:ascii="Times New Roman" w:hAnsi="Times New Roman" w:eastAsia="宋体" w:cs="Times New Roman"/>
          <w:color w:val="000000"/>
          <w:kern w:val="2"/>
          <w:sz w:val="21"/>
          <w:szCs w:val="21"/>
        </w:rPr>
        <w:t>图6.4.4</w:t>
      </w:r>
      <w:r>
        <w:rPr>
          <w:rFonts w:hint="eastAsia" w:ascii="Times New Roman" w:hAnsi="Times New Roman" w:eastAsia="宋体" w:cs="Times New Roman"/>
          <w:color w:val="000000"/>
          <w:kern w:val="2"/>
          <w:sz w:val="21"/>
          <w:szCs w:val="21"/>
        </w:rPr>
        <w:t>-1</w:t>
      </w:r>
      <w:r>
        <w:rPr>
          <w:rFonts w:ascii="Times New Roman" w:hAnsi="Times New Roman" w:eastAsia="宋体" w:cs="Times New Roman"/>
          <w:color w:val="000000"/>
          <w:kern w:val="2"/>
          <w:sz w:val="21"/>
          <w:szCs w:val="21"/>
        </w:rPr>
        <w:t xml:space="preserve">   混凝土</w:t>
      </w:r>
      <w:r>
        <w:rPr>
          <w:rFonts w:hint="eastAsia" w:ascii="Times New Roman" w:hAnsi="Times New Roman" w:eastAsia="宋体" w:cs="Times New Roman"/>
          <w:color w:val="000000"/>
          <w:kern w:val="2"/>
          <w:sz w:val="21"/>
          <w:szCs w:val="21"/>
        </w:rPr>
        <w:t>理想</w:t>
      </w:r>
      <w:r>
        <w:rPr>
          <w:rFonts w:ascii="Times New Roman" w:hAnsi="Times New Roman" w:eastAsia="宋体" w:cs="Times New Roman"/>
          <w:color w:val="000000"/>
          <w:kern w:val="2"/>
          <w:sz w:val="21"/>
          <w:szCs w:val="21"/>
        </w:rPr>
        <w:t>边缘破坏</w:t>
      </w:r>
      <w:r>
        <w:rPr>
          <w:rFonts w:hint="eastAsia" w:ascii="Times New Roman" w:hAnsi="Times New Roman" w:eastAsia="宋体" w:cs="Times New Roman"/>
          <w:color w:val="000000"/>
          <w:kern w:val="2"/>
          <w:sz w:val="21"/>
          <w:szCs w:val="21"/>
        </w:rPr>
        <w:t>侧向投影面面积</w:t>
      </w:r>
      <m:oMath>
        <m:sSubSup>
          <m:sSubSupPr>
            <m:ctrlPr>
              <w:rPr>
                <w:rFonts w:ascii="Cambria Math" w:hAnsi="Cambria Math" w:eastAsia="宋体" w:cs="Times New Roman"/>
                <w:kern w:val="2"/>
                <w:sz w:val="21"/>
                <w:szCs w:val="21"/>
              </w:rPr>
            </m:ctrlPr>
          </m:sSubSupPr>
          <m:e>
            <m:r>
              <w:rPr>
                <w:rFonts w:ascii="Cambria Math" w:hAnsi="Cambria Math" w:eastAsia="宋体" w:cs="Times New Roman"/>
                <w:kern w:val="2"/>
                <w:sz w:val="21"/>
                <w:szCs w:val="21"/>
              </w:rPr>
              <m:t>A</m:t>
            </m:r>
            <m:ctrlPr>
              <w:rPr>
                <w:rFonts w:ascii="Cambria Math" w:hAnsi="Cambria Math" w:eastAsia="宋体" w:cs="Times New Roman"/>
                <w:kern w:val="2"/>
                <w:sz w:val="21"/>
                <w:szCs w:val="21"/>
              </w:rPr>
            </m:ctrlPr>
          </m:e>
          <m:sub>
            <m:r>
              <m:rPr>
                <m:sty m:val="p"/>
              </m:rPr>
              <w:rPr>
                <w:rFonts w:ascii="Cambria Math" w:hAnsi="Cambria Math" w:eastAsia="宋体" w:cs="Times New Roman"/>
                <w:kern w:val="2"/>
                <w:sz w:val="21"/>
                <w:szCs w:val="21"/>
              </w:rPr>
              <m:t>c,V</m:t>
            </m:r>
            <m:ctrlPr>
              <w:rPr>
                <w:rFonts w:ascii="Cambria Math" w:hAnsi="Cambria Math" w:eastAsia="宋体" w:cs="Times New Roman"/>
                <w:kern w:val="2"/>
                <w:sz w:val="21"/>
                <w:szCs w:val="21"/>
              </w:rPr>
            </m:ctrlPr>
          </m:sub>
          <m:sup>
            <m:r>
              <m:rPr>
                <m:sty m:val="p"/>
              </m:rPr>
              <w:rPr>
                <w:rFonts w:ascii="Cambria Math" w:hAnsi="Cambria Math" w:eastAsia="宋体" w:cs="Times New Roman"/>
                <w:kern w:val="2"/>
                <w:sz w:val="21"/>
                <w:szCs w:val="21"/>
              </w:rPr>
              <m:t>0</m:t>
            </m:r>
            <m:ctrlPr>
              <w:rPr>
                <w:rFonts w:ascii="Cambria Math" w:hAnsi="Cambria Math" w:eastAsia="宋体" w:cs="Times New Roman"/>
                <w:kern w:val="2"/>
                <w:sz w:val="21"/>
                <w:szCs w:val="21"/>
              </w:rPr>
            </m:ctrlPr>
          </m:sup>
        </m:sSubSup>
      </m:oMath>
      <w:r>
        <w:rPr>
          <w:rFonts w:ascii="Times New Roman" w:hAnsi="Times New Roman" w:eastAsia="宋体" w:cs="Times New Roman"/>
          <w:color w:val="000000"/>
          <w:kern w:val="2"/>
          <w:sz w:val="21"/>
          <w:szCs w:val="21"/>
        </w:rPr>
        <w:t>计算</w:t>
      </w:r>
      <w:r>
        <w:rPr>
          <w:rFonts w:ascii="Times New Roman" w:hAnsi="Times New Roman" w:eastAsia="宋体" w:cs="Times New Roman"/>
          <w:kern w:val="2"/>
          <w:sz w:val="21"/>
          <w:szCs w:val="21"/>
        </w:rPr>
        <w:t>示意图</w:t>
      </w:r>
    </w:p>
    <w:p>
      <w:pPr>
        <w:widowControl w:val="0"/>
        <w:spacing w:after="160" w:line="360" w:lineRule="auto"/>
        <w:jc w:val="both"/>
        <w:rPr>
          <w:rFonts w:ascii="Times New Roman" w:hAnsi="Times New Roman" w:eastAsia="宋体" w:cs="Times New Roman"/>
          <w:kern w:val="2"/>
          <w:sz w:val="24"/>
          <w:szCs w:val="24"/>
        </w:rPr>
      </w:pPr>
    </w:p>
    <w:p>
      <w:pPr>
        <w:widowControl w:val="0"/>
        <w:spacing w:line="360" w:lineRule="auto"/>
        <w:jc w:val="center"/>
        <w:rPr>
          <w:rFonts w:ascii="Times New Roman" w:hAnsi="Times New Roman" w:eastAsia="宋体" w:cs="Times New Roman"/>
          <w:sz w:val="24"/>
          <w:szCs w:val="24"/>
        </w:rPr>
      </w:pPr>
      <w:r>
        <w:rPr>
          <w:szCs w:val="28"/>
        </w:rPr>
        <w:drawing>
          <wp:inline distT="0" distB="0" distL="0" distR="0">
            <wp:extent cx="4642485" cy="1971675"/>
            <wp:effectExtent l="0" t="0" r="0" b="0"/>
            <wp:docPr id="77"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图片 28"/>
                    <pic:cNvPicPr>
                      <a:picLocks noChangeAspect="1" noChangeArrowheads="1"/>
                    </pic:cNvPicPr>
                  </pic:nvPicPr>
                  <pic:blipFill>
                    <a:blip r:embed="rId65" cstate="print"/>
                    <a:srcRect l="25195" t="28080" r="31688" b="31519"/>
                    <a:stretch>
                      <a:fillRect/>
                    </a:stretch>
                  </pic:blipFill>
                  <pic:spPr>
                    <a:xfrm>
                      <a:off x="0" y="0"/>
                      <a:ext cx="4648760" cy="1974323"/>
                    </a:xfrm>
                    <a:prstGeom prst="rect">
                      <a:avLst/>
                    </a:prstGeom>
                    <a:noFill/>
                    <a:ln w="9525">
                      <a:noFill/>
                      <a:miter lim="800000"/>
                      <a:headEnd/>
                      <a:tailEnd/>
                    </a:ln>
                  </pic:spPr>
                </pic:pic>
              </a:graphicData>
            </a:graphic>
          </wp:inline>
        </w:drawing>
      </w:r>
    </w:p>
    <w:p>
      <w:pPr>
        <w:widowControl w:val="0"/>
        <w:spacing w:after="0" w:line="360" w:lineRule="auto"/>
        <w:ind w:right="652" w:firstLine="900" w:firstLineChars="500"/>
        <w:rPr>
          <w:rFonts w:ascii="Times New Roman" w:hAnsi="Times New Roman" w:eastAsia="宋体" w:cs="Times New Roman"/>
          <w:color w:val="000000"/>
          <w:kern w:val="2"/>
          <w:sz w:val="18"/>
          <w:szCs w:val="18"/>
        </w:rPr>
      </w:pPr>
      <w:r>
        <w:rPr>
          <w:rFonts w:hint="eastAsia" w:ascii="Times New Roman" w:hAnsi="Times New Roman" w:eastAsia="宋体" w:cs="Times New Roman"/>
          <w:color w:val="000000"/>
          <w:kern w:val="2"/>
          <w:sz w:val="18"/>
          <w:szCs w:val="18"/>
        </w:rPr>
        <w:t>（a）</w:t>
      </w:r>
      <w:r>
        <w:rPr>
          <w:rFonts w:ascii="Times New Roman" w:hAnsi="Times New Roman" w:eastAsia="宋体" w:cs="Times New Roman"/>
          <w:color w:val="000000"/>
          <w:kern w:val="2"/>
          <w:sz w:val="18"/>
          <w:szCs w:val="18"/>
        </w:rPr>
        <w:t xml:space="preserve">槽式预埋件位于较薄混凝土构件            </w:t>
      </w:r>
      <w:r>
        <w:rPr>
          <w:rFonts w:hint="eastAsia" w:ascii="Times New Roman" w:hAnsi="Times New Roman" w:eastAsia="宋体" w:cs="Times New Roman"/>
          <w:color w:val="000000"/>
          <w:kern w:val="2"/>
          <w:sz w:val="18"/>
          <w:szCs w:val="18"/>
        </w:rPr>
        <w:t>（b）</w:t>
      </w:r>
      <w:r>
        <w:rPr>
          <w:rFonts w:ascii="Times New Roman" w:hAnsi="Times New Roman" w:eastAsia="宋体" w:cs="Times New Roman"/>
          <w:color w:val="000000"/>
          <w:kern w:val="2"/>
          <w:sz w:val="18"/>
          <w:szCs w:val="18"/>
        </w:rPr>
        <w:t>槽式预埋件位于混凝土构件</w:t>
      </w:r>
      <w:r>
        <w:rPr>
          <w:rFonts w:hint="eastAsia" w:ascii="Times New Roman" w:hAnsi="Times New Roman" w:eastAsia="宋体" w:cs="Times New Roman"/>
          <w:color w:val="000000"/>
          <w:kern w:val="2"/>
          <w:sz w:val="18"/>
          <w:szCs w:val="18"/>
        </w:rPr>
        <w:t>边</w:t>
      </w:r>
      <w:r>
        <w:rPr>
          <w:rFonts w:ascii="Times New Roman" w:hAnsi="Times New Roman" w:eastAsia="宋体" w:cs="Times New Roman"/>
          <w:color w:val="000000"/>
          <w:kern w:val="2"/>
          <w:sz w:val="18"/>
          <w:szCs w:val="18"/>
        </w:rPr>
        <w:t xml:space="preserve">角部       </w:t>
      </w:r>
    </w:p>
    <w:p>
      <w:pPr>
        <w:widowControl w:val="0"/>
        <w:spacing w:after="0" w:line="360" w:lineRule="auto"/>
        <w:ind w:right="652"/>
        <w:jc w:val="center"/>
        <w:rPr>
          <w:rFonts w:ascii="Times New Roman" w:hAnsi="Times New Roman" w:eastAsia="宋体" w:cs="Times New Roman"/>
          <w:color w:val="000000"/>
          <w:kern w:val="2"/>
          <w:sz w:val="21"/>
          <w:szCs w:val="21"/>
        </w:rPr>
      </w:pPr>
      <w:r>
        <w:rPr>
          <w:rFonts w:ascii="Times New Roman" w:hAnsi="Times New Roman" w:eastAsia="宋体" w:cs="Times New Roman"/>
          <w:color w:val="000000"/>
          <w:kern w:val="2"/>
          <w:sz w:val="21"/>
          <w:szCs w:val="21"/>
        </w:rPr>
        <w:t>图6.4.4</w:t>
      </w:r>
      <w:r>
        <w:rPr>
          <w:rFonts w:hint="eastAsia" w:ascii="Times New Roman" w:hAnsi="Times New Roman" w:eastAsia="宋体" w:cs="Times New Roman"/>
          <w:color w:val="000000"/>
          <w:kern w:val="2"/>
          <w:sz w:val="21"/>
          <w:szCs w:val="21"/>
        </w:rPr>
        <w:t>-2</w:t>
      </w:r>
      <w:r>
        <w:rPr>
          <w:rFonts w:ascii="Times New Roman" w:hAnsi="Times New Roman" w:eastAsia="宋体" w:cs="Times New Roman"/>
          <w:color w:val="000000"/>
          <w:kern w:val="2"/>
          <w:sz w:val="21"/>
          <w:szCs w:val="21"/>
        </w:rPr>
        <w:t xml:space="preserve">  混凝土边缘破坏</w:t>
      </w:r>
      <w:r>
        <w:rPr>
          <w:rFonts w:hint="eastAsia" w:ascii="Times New Roman" w:hAnsi="Times New Roman" w:eastAsia="宋体" w:cs="Times New Roman"/>
          <w:color w:val="000000"/>
          <w:kern w:val="2"/>
          <w:sz w:val="21"/>
          <w:szCs w:val="21"/>
        </w:rPr>
        <w:t>侧向投影面面积</w:t>
      </w:r>
      <m:oMath>
        <m:sSub>
          <m:sSubPr>
            <m:ctrlPr>
              <w:rPr>
                <w:rFonts w:ascii="Cambria Math" w:hAnsi="Cambria Math" w:eastAsia="宋体" w:cs="Times New Roman"/>
                <w:color w:val="000000"/>
                <w:kern w:val="2"/>
                <w:sz w:val="21"/>
                <w:szCs w:val="21"/>
              </w:rPr>
            </m:ctrlPr>
          </m:sSubPr>
          <m:e>
            <m:r>
              <w:rPr>
                <w:rFonts w:ascii="Cambria Math" w:hAnsi="Cambria Math" w:eastAsia="宋体" w:cs="Times New Roman"/>
                <w:color w:val="000000"/>
                <w:kern w:val="2"/>
                <w:sz w:val="21"/>
                <w:szCs w:val="21"/>
              </w:rPr>
              <m:t>A</m:t>
            </m:r>
            <m:ctrlPr>
              <w:rPr>
                <w:rFonts w:ascii="Cambria Math" w:hAnsi="Cambria Math" w:eastAsia="宋体" w:cs="Times New Roman"/>
                <w:color w:val="000000"/>
                <w:kern w:val="2"/>
                <w:sz w:val="21"/>
                <w:szCs w:val="21"/>
              </w:rPr>
            </m:ctrlPr>
          </m:e>
          <m:sub>
            <m:r>
              <m:rPr>
                <m:sty m:val="p"/>
              </m:rPr>
              <w:rPr>
                <w:rFonts w:ascii="Cambria Math" w:hAnsi="Cambria Math" w:eastAsia="宋体" w:cs="Times New Roman"/>
                <w:color w:val="000000"/>
                <w:kern w:val="2"/>
                <w:sz w:val="21"/>
                <w:szCs w:val="21"/>
              </w:rPr>
              <m:t>c,V</m:t>
            </m:r>
            <m:ctrlPr>
              <w:rPr>
                <w:rFonts w:ascii="Cambria Math" w:hAnsi="Cambria Math" w:eastAsia="宋体" w:cs="Times New Roman"/>
                <w:color w:val="000000"/>
                <w:kern w:val="2"/>
                <w:sz w:val="21"/>
                <w:szCs w:val="21"/>
              </w:rPr>
            </m:ctrlPr>
          </m:sub>
        </m:sSub>
      </m:oMath>
      <w:r>
        <w:rPr>
          <w:rFonts w:ascii="Times New Roman" w:hAnsi="Times New Roman" w:eastAsia="宋体" w:cs="Times New Roman"/>
          <w:color w:val="000000"/>
          <w:kern w:val="2"/>
          <w:sz w:val="21"/>
          <w:szCs w:val="21"/>
        </w:rPr>
        <w:t>计算示意图</w:t>
      </w:r>
    </w:p>
    <w:p>
      <w:pPr>
        <w:widowControl w:val="0"/>
        <w:spacing w:after="0" w:line="360" w:lineRule="auto"/>
        <w:ind w:right="652"/>
        <w:jc w:val="center"/>
        <w:rPr>
          <w:rFonts w:ascii="Times New Roman" w:hAnsi="Times New Roman" w:eastAsia="宋体" w:cs="Times New Roman"/>
          <w:color w:val="000000"/>
          <w:kern w:val="2"/>
          <w:sz w:val="24"/>
          <w:szCs w:val="24"/>
        </w:rPr>
      </w:pPr>
      <w:r>
        <w:rPr>
          <w:szCs w:val="28"/>
        </w:rPr>
        <w:drawing>
          <wp:inline distT="0" distB="0" distL="0" distR="0">
            <wp:extent cx="1517650" cy="2431415"/>
            <wp:effectExtent l="0" t="0" r="0" b="0"/>
            <wp:docPr id="94" name="图片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图片 45"/>
                    <pic:cNvPicPr>
                      <a:picLocks noChangeAspect="1" noChangeArrowheads="1"/>
                    </pic:cNvPicPr>
                  </pic:nvPicPr>
                  <pic:blipFill>
                    <a:blip r:embed="rId66" cstate="print"/>
                    <a:srcRect l="39351" t="10029" r="43376" b="28940"/>
                    <a:stretch>
                      <a:fillRect/>
                    </a:stretch>
                  </pic:blipFill>
                  <pic:spPr>
                    <a:xfrm>
                      <a:off x="0" y="0"/>
                      <a:ext cx="1518249" cy="2431481"/>
                    </a:xfrm>
                    <a:prstGeom prst="rect">
                      <a:avLst/>
                    </a:prstGeom>
                    <a:noFill/>
                    <a:ln w="9525">
                      <a:noFill/>
                      <a:miter lim="800000"/>
                      <a:headEnd/>
                      <a:tailEnd/>
                    </a:ln>
                  </pic:spPr>
                </pic:pic>
              </a:graphicData>
            </a:graphic>
          </wp:inline>
        </w:drawing>
      </w:r>
      <w:r>
        <w:rPr>
          <w:rFonts w:ascii="Times New Roman" w:hAnsi="Times New Roman" w:eastAsia="宋体" w:cs="Times New Roman"/>
          <w:color w:val="000000"/>
          <w:kern w:val="2"/>
          <w:sz w:val="24"/>
          <w:szCs w:val="24"/>
        </w:rPr>
        <w:t xml:space="preserve">  </w:t>
      </w:r>
    </w:p>
    <w:p>
      <w:pPr>
        <w:widowControl w:val="0"/>
        <w:spacing w:after="0" w:line="360" w:lineRule="auto"/>
        <w:ind w:right="652"/>
        <w:jc w:val="center"/>
        <w:rPr>
          <w:rFonts w:ascii="Times New Roman" w:hAnsi="Times New Roman" w:eastAsia="宋体" w:cs="Times New Roman"/>
          <w:color w:val="000000"/>
          <w:kern w:val="2"/>
          <w:sz w:val="21"/>
          <w:szCs w:val="21"/>
        </w:rPr>
      </w:pPr>
      <w:r>
        <w:rPr>
          <w:rFonts w:ascii="Times New Roman" w:hAnsi="Times New Roman" w:eastAsia="宋体" w:cs="Times New Roman"/>
          <w:color w:val="000000"/>
          <w:kern w:val="2"/>
          <w:sz w:val="21"/>
          <w:szCs w:val="21"/>
        </w:rPr>
        <w:t>图6.4.4</w:t>
      </w:r>
      <w:r>
        <w:rPr>
          <w:rFonts w:hint="eastAsia" w:ascii="Times New Roman" w:hAnsi="Times New Roman" w:eastAsia="宋体" w:cs="Times New Roman"/>
          <w:color w:val="000000"/>
          <w:kern w:val="2"/>
          <w:sz w:val="21"/>
          <w:szCs w:val="21"/>
        </w:rPr>
        <w:t>-3</w:t>
      </w:r>
      <w:r>
        <w:rPr>
          <w:rFonts w:ascii="Times New Roman" w:hAnsi="Times New Roman" w:eastAsia="宋体" w:cs="Times New Roman"/>
          <w:color w:val="000000"/>
          <w:kern w:val="2"/>
          <w:sz w:val="21"/>
          <w:szCs w:val="21"/>
        </w:rPr>
        <w:t xml:space="preserve">   剪力方向影响示意图</w:t>
      </w:r>
    </w:p>
    <w:p>
      <w:pPr>
        <w:pStyle w:val="33"/>
        <w:numPr>
          <w:ilvl w:val="0"/>
          <w:numId w:val="36"/>
        </w:numPr>
        <w:spacing w:after="0" w:line="360" w:lineRule="auto"/>
        <w:ind w:left="0" w:firstLine="0" w:firstLineChars="0"/>
        <w:rPr>
          <w:rFonts w:ascii="Times New Roman" w:hAnsi="Times New Roman"/>
          <w:sz w:val="24"/>
          <w:szCs w:val="24"/>
        </w:rPr>
      </w:pPr>
      <w:r>
        <w:rPr>
          <w:rFonts w:hint="eastAsia" w:ascii="Times New Roman" w:hAnsi="Times New Roman"/>
          <w:sz w:val="24"/>
          <w:szCs w:val="24"/>
        </w:rPr>
        <w:t>平行剪力作用下的槽式预埋件</w:t>
      </w:r>
      <w:r>
        <w:rPr>
          <w:rFonts w:ascii="Times New Roman" w:hAnsi="Times New Roman"/>
          <w:sz w:val="24"/>
          <w:szCs w:val="24"/>
        </w:rPr>
        <w:t>附加钢筋破坏</w:t>
      </w:r>
      <w:r>
        <w:rPr>
          <w:rFonts w:hint="eastAsia" w:ascii="Times New Roman" w:hAnsi="Times New Roman"/>
          <w:sz w:val="24"/>
          <w:szCs w:val="24"/>
        </w:rPr>
        <w:t>验算应符合下列规定：</w:t>
      </w:r>
    </w:p>
    <w:p>
      <w:pPr>
        <w:pStyle w:val="33"/>
        <w:numPr>
          <w:ilvl w:val="0"/>
          <w:numId w:val="39"/>
        </w:numPr>
        <w:spacing w:after="0" w:line="360" w:lineRule="auto"/>
        <w:ind w:left="0" w:firstLine="420" w:firstLineChars="0"/>
        <w:contextualSpacing/>
        <w:rPr>
          <w:rFonts w:ascii="Times New Roman" w:hAnsi="Times New Roman"/>
          <w:sz w:val="24"/>
          <w:szCs w:val="24"/>
        </w:rPr>
      </w:pPr>
      <w:r>
        <w:rPr>
          <w:rFonts w:ascii="Times New Roman" w:hAnsi="Times New Roman"/>
          <w:sz w:val="24"/>
          <w:szCs w:val="24"/>
        </w:rPr>
        <w:t>当槽式预埋件混凝土边缘破坏验算不满足要求时，应于混凝土表层设置附加钢筋，并设置边缘钢筋辅助受力。</w:t>
      </w:r>
    </w:p>
    <w:p>
      <w:pPr>
        <w:pStyle w:val="33"/>
        <w:numPr>
          <w:ilvl w:val="0"/>
          <w:numId w:val="39"/>
        </w:numPr>
        <w:spacing w:after="0" w:line="360" w:lineRule="auto"/>
        <w:ind w:left="0" w:firstLine="420" w:firstLineChars="0"/>
        <w:contextualSpacing/>
        <w:rPr>
          <w:rFonts w:ascii="Times New Roman" w:hAnsi="Times New Roman"/>
          <w:color w:val="000000"/>
          <w:sz w:val="24"/>
          <w:szCs w:val="24"/>
        </w:rPr>
      </w:pPr>
      <w:r>
        <w:rPr>
          <w:rFonts w:ascii="Times New Roman" w:hAnsi="Times New Roman"/>
          <w:sz w:val="24"/>
          <w:szCs w:val="24"/>
        </w:rPr>
        <w:t>当槽式预埋件平行于混凝土边缘，且剪力平行或倾斜于混凝土边缘</w:t>
      </w:r>
      <w:r>
        <w:rPr>
          <w:rFonts w:hint="eastAsia" w:ascii="Times New Roman" w:hAnsi="Times New Roman"/>
          <w:sz w:val="24"/>
          <w:szCs w:val="24"/>
        </w:rPr>
        <w:t>（</w:t>
      </w:r>
      <w:r>
        <w:rPr>
          <w:rFonts w:ascii="Times New Roman" w:hAnsi="Times New Roman"/>
          <w:sz w:val="24"/>
          <w:szCs w:val="24"/>
        </w:rPr>
        <w:t>图6.4.5</w:t>
      </w:r>
      <w:r>
        <w:rPr>
          <w:rFonts w:hint="eastAsia" w:ascii="Times New Roman" w:hAnsi="Times New Roman"/>
          <w:sz w:val="24"/>
          <w:szCs w:val="24"/>
        </w:rPr>
        <w:t>-1）</w:t>
      </w:r>
      <w:r>
        <w:rPr>
          <w:rFonts w:ascii="Times New Roman" w:hAnsi="Times New Roman"/>
          <w:sz w:val="24"/>
          <w:szCs w:val="24"/>
        </w:rPr>
        <w:t>时，可假定平行于混凝土边缘的剪力垂直并向外作用于混凝土边缘。附加钢筋承载力标准值应按本标准第6.3.5条计算。</w:t>
      </w:r>
    </w:p>
    <w:p>
      <w:pPr>
        <w:pStyle w:val="33"/>
        <w:numPr>
          <w:ilvl w:val="0"/>
          <w:numId w:val="39"/>
        </w:numPr>
        <w:spacing w:after="0" w:line="360" w:lineRule="auto"/>
        <w:ind w:left="0" w:firstLine="420" w:firstLineChars="0"/>
        <w:contextualSpacing/>
        <w:rPr>
          <w:rFonts w:ascii="Times New Roman" w:hAnsi="Times New Roman"/>
          <w:color w:val="000000"/>
          <w:sz w:val="24"/>
          <w:szCs w:val="24"/>
        </w:rPr>
      </w:pPr>
      <w:r>
        <w:rPr>
          <w:rFonts w:ascii="Times New Roman" w:hAnsi="Times New Roman"/>
          <w:sz w:val="24"/>
          <w:szCs w:val="24"/>
        </w:rPr>
        <w:t>当槽式预埋件垂直于混凝土边缘</w:t>
      </w:r>
      <w:r>
        <w:rPr>
          <w:rFonts w:hint="eastAsia" w:ascii="Times New Roman" w:hAnsi="Times New Roman"/>
          <w:sz w:val="24"/>
          <w:szCs w:val="24"/>
        </w:rPr>
        <w:t>（</w:t>
      </w:r>
      <w:r>
        <w:rPr>
          <w:rFonts w:ascii="Times New Roman" w:hAnsi="Times New Roman"/>
          <w:sz w:val="24"/>
          <w:szCs w:val="24"/>
        </w:rPr>
        <w:t>图6.4.5</w:t>
      </w:r>
      <w:r>
        <w:rPr>
          <w:rFonts w:hint="eastAsia" w:ascii="Times New Roman" w:hAnsi="Times New Roman"/>
          <w:sz w:val="24"/>
          <w:szCs w:val="24"/>
        </w:rPr>
        <w:t>-2）时</w:t>
      </w:r>
      <w:r>
        <w:rPr>
          <w:rFonts w:ascii="Times New Roman" w:hAnsi="Times New Roman"/>
          <w:sz w:val="24"/>
          <w:szCs w:val="24"/>
        </w:rPr>
        <w:t>，沿槽道方向的剪力应仅由最靠近混凝土边缘的一</w:t>
      </w:r>
      <w:r>
        <w:rPr>
          <w:rFonts w:hint="eastAsia" w:ascii="Times New Roman" w:hAnsi="Times New Roman"/>
          <w:sz w:val="24"/>
          <w:szCs w:val="24"/>
        </w:rPr>
        <w:t>根</w:t>
      </w:r>
      <w:r>
        <w:rPr>
          <w:rFonts w:ascii="Times New Roman" w:hAnsi="Times New Roman"/>
          <w:sz w:val="24"/>
          <w:szCs w:val="24"/>
        </w:rPr>
        <w:t>或多</w:t>
      </w:r>
      <w:r>
        <w:rPr>
          <w:rFonts w:hint="eastAsia" w:ascii="Times New Roman" w:hAnsi="Times New Roman"/>
          <w:sz w:val="24"/>
          <w:szCs w:val="24"/>
        </w:rPr>
        <w:t>个锚件</w:t>
      </w:r>
      <w:r>
        <w:rPr>
          <w:rFonts w:ascii="Times New Roman" w:hAnsi="Times New Roman"/>
          <w:sz w:val="24"/>
          <w:szCs w:val="24"/>
        </w:rPr>
        <w:t>传递给附加钢筋。附加钢筋承载力标准值应按本标准第6.3.5条计算，且附加钢筋与锚件的距离应小于</w:t>
      </w:r>
      <w:r>
        <w:rPr>
          <w:rFonts w:hint="eastAsia" w:ascii="Times New Roman" w:hAnsi="Times New Roman"/>
          <w:sz w:val="24"/>
          <w:szCs w:val="24"/>
        </w:rPr>
        <w:t>0.75倍的</w:t>
      </w:r>
      <w:r>
        <w:rPr>
          <w:rFonts w:hint="eastAsia" w:ascii="Times New Roman" w:hAnsi="Times New Roman"/>
          <w:i/>
          <w:iCs/>
          <w:sz w:val="24"/>
          <w:szCs w:val="24"/>
        </w:rPr>
        <w:t>c</w:t>
      </w:r>
      <w:r>
        <w:rPr>
          <w:rFonts w:hint="eastAsia" w:ascii="Times New Roman" w:hAnsi="Times New Roman"/>
          <w:sz w:val="24"/>
          <w:szCs w:val="24"/>
          <w:vertAlign w:val="subscript"/>
        </w:rPr>
        <w:t>1</w:t>
      </w:r>
      <w:r>
        <w:rPr>
          <w:rFonts w:ascii="Times New Roman" w:hAnsi="Times New Roman"/>
          <w:sz w:val="24"/>
          <w:szCs w:val="24"/>
        </w:rPr>
        <w:t>。</w:t>
      </w:r>
    </w:p>
    <w:p>
      <w:pPr>
        <w:widowControl w:val="0"/>
        <w:spacing w:line="360" w:lineRule="auto"/>
        <w:jc w:val="center"/>
        <w:rPr>
          <w:rFonts w:ascii="Times New Roman" w:hAnsi="Times New Roman" w:eastAsia="宋体" w:cs="Times New Roman"/>
          <w:sz w:val="24"/>
          <w:szCs w:val="24"/>
        </w:rPr>
      </w:pPr>
      <w:r>
        <w:drawing>
          <wp:inline distT="0" distB="0" distL="114300" distR="114300">
            <wp:extent cx="3458845" cy="2572385"/>
            <wp:effectExtent l="0" t="0" r="7908" b="0"/>
            <wp:docPr id="60" name="图片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图片 60"/>
                    <pic:cNvPicPr>
                      <a:picLocks noChangeAspect="1"/>
                    </pic:cNvPicPr>
                  </pic:nvPicPr>
                  <pic:blipFill>
                    <a:blip r:embed="rId67" cstate="print"/>
                    <a:srcRect l="30822" t="22090" r="39681" b="35488"/>
                    <a:stretch>
                      <a:fillRect/>
                    </a:stretch>
                  </pic:blipFill>
                  <pic:spPr>
                    <a:xfrm>
                      <a:off x="0" y="0"/>
                      <a:ext cx="3458843" cy="2572371"/>
                    </a:xfrm>
                    <a:prstGeom prst="rect">
                      <a:avLst/>
                    </a:prstGeom>
                    <a:noFill/>
                    <a:ln>
                      <a:noFill/>
                    </a:ln>
                  </pic:spPr>
                </pic:pic>
              </a:graphicData>
            </a:graphic>
          </wp:inline>
        </w:drawing>
      </w:r>
    </w:p>
    <w:p>
      <w:pPr>
        <w:widowControl w:val="0"/>
        <w:spacing w:after="0" w:line="360" w:lineRule="auto"/>
        <w:ind w:right="652"/>
        <w:jc w:val="center"/>
        <w:rPr>
          <w:rFonts w:ascii="Times New Roman" w:hAnsi="Times New Roman" w:eastAsia="宋体" w:cs="Times New Roman"/>
          <w:color w:val="000000"/>
          <w:kern w:val="2"/>
          <w:sz w:val="21"/>
          <w:szCs w:val="21"/>
        </w:rPr>
      </w:pPr>
      <w:r>
        <w:rPr>
          <w:rFonts w:ascii="Times New Roman" w:hAnsi="Times New Roman" w:eastAsia="宋体" w:cs="Times New Roman"/>
          <w:color w:val="000000"/>
          <w:kern w:val="2"/>
          <w:sz w:val="21"/>
          <w:szCs w:val="21"/>
        </w:rPr>
        <w:t>图6.4.5</w:t>
      </w:r>
      <w:r>
        <w:rPr>
          <w:rFonts w:hint="eastAsia" w:ascii="Times New Roman" w:hAnsi="Times New Roman" w:eastAsia="宋体" w:cs="Times New Roman"/>
          <w:color w:val="000000"/>
          <w:kern w:val="2"/>
          <w:sz w:val="21"/>
          <w:szCs w:val="21"/>
        </w:rPr>
        <w:t>-1</w:t>
      </w:r>
      <w:r>
        <w:rPr>
          <w:rFonts w:ascii="Times New Roman" w:hAnsi="Times New Roman" w:eastAsia="宋体" w:cs="Times New Roman"/>
          <w:color w:val="000000"/>
          <w:kern w:val="2"/>
          <w:sz w:val="21"/>
          <w:szCs w:val="21"/>
        </w:rPr>
        <w:t xml:space="preserve">   剪力平行或倾斜于混凝土边缘示意图</w:t>
      </w:r>
    </w:p>
    <w:p>
      <w:pPr>
        <w:widowControl w:val="0"/>
        <w:spacing w:line="360" w:lineRule="auto"/>
        <w:jc w:val="center"/>
        <w:rPr>
          <w:rFonts w:ascii="Times New Roman" w:hAnsi="Times New Roman" w:eastAsia="宋体" w:cs="Times New Roman"/>
          <w:sz w:val="24"/>
          <w:szCs w:val="24"/>
        </w:rPr>
      </w:pPr>
      <w:r>
        <w:rPr>
          <w:szCs w:val="28"/>
        </w:rPr>
        <w:drawing>
          <wp:inline distT="0" distB="0" distL="0" distR="0">
            <wp:extent cx="4304030" cy="2555240"/>
            <wp:effectExtent l="0" t="0" r="0" b="0"/>
            <wp:docPr id="93" name="图片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 name="图片 44"/>
                    <pic:cNvPicPr>
                      <a:picLocks noChangeAspect="1" noChangeArrowheads="1"/>
                    </pic:cNvPicPr>
                  </pic:nvPicPr>
                  <pic:blipFill>
                    <a:blip r:embed="rId68" cstate="print"/>
                    <a:srcRect l="19809" t="22075" r="42010" b="27956"/>
                    <a:stretch>
                      <a:fillRect/>
                    </a:stretch>
                  </pic:blipFill>
                  <pic:spPr>
                    <a:xfrm>
                      <a:off x="0" y="0"/>
                      <a:ext cx="4304584" cy="2555565"/>
                    </a:xfrm>
                    <a:prstGeom prst="rect">
                      <a:avLst/>
                    </a:prstGeom>
                    <a:noFill/>
                    <a:ln w="9525">
                      <a:noFill/>
                      <a:miter lim="800000"/>
                      <a:headEnd/>
                      <a:tailEnd/>
                    </a:ln>
                  </pic:spPr>
                </pic:pic>
              </a:graphicData>
            </a:graphic>
          </wp:inline>
        </w:drawing>
      </w:r>
    </w:p>
    <w:p>
      <w:pPr>
        <w:widowControl w:val="0"/>
        <w:spacing w:after="0" w:line="360" w:lineRule="auto"/>
        <w:ind w:right="652"/>
        <w:jc w:val="center"/>
        <w:rPr>
          <w:rFonts w:ascii="Times New Roman" w:hAnsi="Times New Roman" w:eastAsia="宋体" w:cs="Times New Roman"/>
          <w:color w:val="000000"/>
          <w:kern w:val="2"/>
          <w:sz w:val="21"/>
          <w:szCs w:val="21"/>
        </w:rPr>
      </w:pPr>
      <w:r>
        <w:rPr>
          <w:rFonts w:ascii="Times New Roman" w:hAnsi="Times New Roman" w:eastAsia="宋体" w:cs="Times New Roman"/>
          <w:color w:val="000000"/>
          <w:kern w:val="2"/>
          <w:sz w:val="21"/>
          <w:szCs w:val="21"/>
        </w:rPr>
        <w:t>图6.4.5</w:t>
      </w:r>
      <w:r>
        <w:rPr>
          <w:rFonts w:hint="eastAsia" w:ascii="Times New Roman" w:hAnsi="Times New Roman" w:eastAsia="宋体" w:cs="Times New Roman"/>
          <w:color w:val="000000"/>
          <w:kern w:val="2"/>
          <w:sz w:val="21"/>
          <w:szCs w:val="21"/>
        </w:rPr>
        <w:t>-2</w:t>
      </w:r>
      <w:r>
        <w:rPr>
          <w:rFonts w:ascii="Times New Roman" w:hAnsi="Times New Roman" w:eastAsia="宋体" w:cs="Times New Roman"/>
          <w:color w:val="000000"/>
          <w:kern w:val="2"/>
          <w:sz w:val="21"/>
          <w:szCs w:val="21"/>
        </w:rPr>
        <w:t xml:space="preserve">   剪力垂直于混凝土边缘示意图</w:t>
      </w:r>
    </w:p>
    <w:p>
      <w:pPr>
        <w:pStyle w:val="3"/>
        <w:widowControl w:val="0"/>
        <w:spacing w:before="240" w:after="240" w:line="360" w:lineRule="auto"/>
        <w:jc w:val="center"/>
        <w:rPr>
          <w:rFonts w:ascii="Times New Roman" w:hAnsi="Times New Roman" w:eastAsia="宋体" w:cs="Times New Roman"/>
          <w:b w:val="0"/>
          <w:snapToGrid w:val="0"/>
          <w:color w:val="000000"/>
          <w:sz w:val="28"/>
          <w:szCs w:val="28"/>
        </w:rPr>
      </w:pPr>
      <w:bookmarkStart w:id="65" w:name="_Toc22800696"/>
      <w:bookmarkStart w:id="66" w:name="_Toc16672122"/>
      <w:r>
        <w:rPr>
          <w:rFonts w:ascii="Times New Roman" w:hAnsi="Times New Roman" w:eastAsia="宋体" w:cs="Times New Roman"/>
          <w:bCs w:val="0"/>
          <w:snapToGrid w:val="0"/>
          <w:color w:val="000000"/>
          <w:sz w:val="28"/>
          <w:szCs w:val="28"/>
        </w:rPr>
        <w:t>6.</w:t>
      </w:r>
      <w:r>
        <w:rPr>
          <w:rFonts w:hint="eastAsia" w:ascii="Times New Roman" w:hAnsi="Times New Roman" w:eastAsia="宋体" w:cs="Times New Roman"/>
          <w:bCs w:val="0"/>
          <w:snapToGrid w:val="0"/>
          <w:color w:val="000000"/>
          <w:sz w:val="28"/>
          <w:szCs w:val="28"/>
        </w:rPr>
        <w:t xml:space="preserve">5 </w:t>
      </w:r>
      <w:r>
        <w:rPr>
          <w:rFonts w:ascii="Times New Roman" w:hAnsi="Times New Roman" w:eastAsia="宋体" w:cs="Times New Roman"/>
          <w:bCs w:val="0"/>
          <w:snapToGrid w:val="0"/>
          <w:color w:val="000000"/>
          <w:sz w:val="28"/>
          <w:szCs w:val="28"/>
        </w:rPr>
        <w:t>拉剪复合的极限状态计算</w:t>
      </w:r>
      <w:bookmarkEnd w:id="65"/>
      <w:bookmarkEnd w:id="66"/>
    </w:p>
    <w:p>
      <w:pPr>
        <w:pStyle w:val="33"/>
        <w:numPr>
          <w:ilvl w:val="0"/>
          <w:numId w:val="40"/>
        </w:numPr>
        <w:spacing w:after="0" w:line="360" w:lineRule="auto"/>
        <w:ind w:left="0" w:firstLine="0" w:firstLineChars="0"/>
        <w:rPr>
          <w:rFonts w:ascii="Times New Roman" w:hAnsi="Times New Roman"/>
          <w:sz w:val="24"/>
          <w:szCs w:val="24"/>
        </w:rPr>
      </w:pPr>
      <w:bookmarkStart w:id="67" w:name="_Toc14352195"/>
      <w:r>
        <w:rPr>
          <w:rFonts w:ascii="Times New Roman" w:hAnsi="Times New Roman"/>
          <w:sz w:val="24"/>
          <w:szCs w:val="24"/>
        </w:rPr>
        <w:t>槽式预埋件</w:t>
      </w:r>
      <w:bookmarkEnd w:id="67"/>
      <w:r>
        <w:rPr>
          <w:rFonts w:hint="eastAsia" w:ascii="Times New Roman" w:hAnsi="Times New Roman"/>
          <w:sz w:val="24"/>
          <w:szCs w:val="24"/>
        </w:rPr>
        <w:t>系统</w:t>
      </w:r>
      <w:r>
        <w:rPr>
          <w:rFonts w:ascii="Times New Roman" w:hAnsi="Times New Roman"/>
          <w:sz w:val="24"/>
          <w:szCs w:val="24"/>
        </w:rPr>
        <w:t>在同时承受拉力和剪力时，应按T型螺栓钢材破坏、槽式预埋件钢材破坏和混凝土锚固破坏进行验算，并应符合下列规定</w:t>
      </w:r>
      <w:r>
        <w:rPr>
          <w:rFonts w:hint="eastAsia" w:ascii="Times New Roman" w:hAnsi="Times New Roman"/>
          <w:sz w:val="24"/>
          <w:szCs w:val="24"/>
        </w:rPr>
        <w:t>：</w:t>
      </w:r>
    </w:p>
    <w:p>
      <w:pPr>
        <w:pStyle w:val="33"/>
        <w:numPr>
          <w:ilvl w:val="0"/>
          <w:numId w:val="41"/>
        </w:numPr>
        <w:spacing w:after="0" w:line="360" w:lineRule="auto"/>
        <w:ind w:left="0" w:firstLine="420" w:firstLineChars="0"/>
        <w:rPr>
          <w:rFonts w:ascii="Times New Roman" w:hAnsi="Times New Roman"/>
          <w:sz w:val="24"/>
          <w:szCs w:val="24"/>
        </w:rPr>
      </w:pPr>
      <w:r>
        <w:rPr>
          <w:rFonts w:ascii="Times New Roman" w:hAnsi="Times New Roman"/>
          <w:sz w:val="24"/>
          <w:szCs w:val="24"/>
        </w:rPr>
        <w:t>T型螺栓钢材破坏的验算应</w:t>
      </w:r>
      <w:r>
        <w:rPr>
          <w:rFonts w:hint="eastAsia" w:ascii="Times New Roman" w:hAnsi="Times New Roman"/>
          <w:sz w:val="24"/>
          <w:szCs w:val="24"/>
        </w:rPr>
        <w:t>按</w:t>
      </w:r>
      <w:r>
        <w:rPr>
          <w:rFonts w:ascii="Times New Roman" w:hAnsi="Times New Roman"/>
          <w:sz w:val="24"/>
          <w:szCs w:val="24"/>
        </w:rPr>
        <w:t>式（6.5.1-1）</w:t>
      </w:r>
      <w:r>
        <w:rPr>
          <w:rFonts w:hint="eastAsia" w:ascii="Times New Roman" w:hAnsi="Times New Roman"/>
          <w:sz w:val="24"/>
          <w:szCs w:val="24"/>
        </w:rPr>
        <w:t>计算</w:t>
      </w:r>
      <w:r>
        <w:rPr>
          <w:rFonts w:ascii="Times New Roman" w:hAnsi="Times New Roman"/>
          <w:sz w:val="24"/>
          <w:szCs w:val="24"/>
        </w:rPr>
        <w:t>：</w:t>
      </w:r>
    </w:p>
    <w:tbl>
      <w:tblPr>
        <w:tblStyle w:val="18"/>
        <w:tblW w:w="0" w:type="auto"/>
        <w:tblInd w:w="72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788"/>
        <w:gridCol w:w="155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6788" w:type="dxa"/>
          </w:tcPr>
          <w:p>
            <w:pPr>
              <w:widowControl w:val="0"/>
              <w:spacing w:after="160" w:line="360" w:lineRule="auto"/>
              <w:contextualSpacing/>
              <w:jc w:val="center"/>
              <w:rPr>
                <w:rFonts w:ascii="Times New Roman" w:hAnsi="Times New Roman" w:eastAsia="宋体" w:cs="Times New Roman"/>
                <w:sz w:val="24"/>
                <w:szCs w:val="24"/>
              </w:rPr>
            </w:pPr>
            <m:oMathPara>
              <m:oMath>
                <m:sSup>
                  <m:sSupPr>
                    <m:ctrlPr>
                      <w:rPr>
                        <w:rFonts w:ascii="Cambria Math" w:hAnsi="Cambria Math" w:eastAsia="宋体" w:cs="Times New Roman"/>
                        <w:i/>
                        <w:sz w:val="24"/>
                        <w:szCs w:val="24"/>
                      </w:rPr>
                    </m:ctrlPr>
                  </m:sSupPr>
                  <m:e>
                    <m:d>
                      <m:dPr>
                        <m:ctrlPr>
                          <w:rPr>
                            <w:rFonts w:ascii="Cambria Math" w:hAnsi="Cambria Math" w:eastAsia="宋体" w:cs="Times New Roman"/>
                            <w:sz w:val="24"/>
                            <w:szCs w:val="24"/>
                          </w:rPr>
                        </m:ctrlPr>
                      </m:dPr>
                      <m:e>
                        <m:f>
                          <m:fPr>
                            <m:ctrlPr>
                              <w:rPr>
                                <w:rFonts w:ascii="Cambria Math" w:hAnsi="Cambria Math" w:eastAsia="宋体" w:cs="Times New Roman"/>
                                <w:i/>
                                <w:sz w:val="24"/>
                                <w:szCs w:val="24"/>
                              </w:rPr>
                            </m:ctrlPr>
                          </m:fPr>
                          <m:num>
                            <m:sSubSup>
                              <m:sSubSupPr>
                                <m:ctrlPr>
                                  <w:rPr>
                                    <w:rFonts w:ascii="Cambria Math" w:hAnsi="Cambria Math" w:eastAsia="宋体" w:cs="Times New Roman"/>
                                    <w:iCs/>
                                    <w:sz w:val="24"/>
                                    <w:szCs w:val="24"/>
                                  </w:rPr>
                                </m:ctrlPr>
                              </m:sSubSupPr>
                              <m:e>
                                <m:r>
                                  <w:rPr>
                                    <w:rFonts w:ascii="Cambria Math" w:hAnsi="Cambria Math" w:eastAsia="宋体" w:cs="Times New Roman"/>
                                    <w:sz w:val="24"/>
                                    <w:szCs w:val="24"/>
                                  </w:rPr>
                                  <m:t>N</m:t>
                                </m:r>
                                <m:ctrlPr>
                                  <w:rPr>
                                    <w:rFonts w:ascii="Cambria Math" w:hAnsi="Cambria Math" w:eastAsia="宋体" w:cs="Times New Roman"/>
                                    <w:iCs/>
                                    <w:sz w:val="24"/>
                                    <w:szCs w:val="24"/>
                                  </w:rPr>
                                </m:ctrlPr>
                              </m:e>
                              <m:sub>
                                <m:r>
                                  <m:rPr>
                                    <m:sty m:val="p"/>
                                  </m:rPr>
                                  <w:rPr>
                                    <w:rFonts w:ascii="Cambria Math" w:hAnsi="Cambria Math" w:eastAsia="宋体" w:cs="Times New Roman"/>
                                    <w:sz w:val="24"/>
                                    <w:szCs w:val="24"/>
                                  </w:rPr>
                                  <m:t>Ed</m:t>
                                </m:r>
                                <m:ctrlPr>
                                  <w:rPr>
                                    <w:rFonts w:ascii="Cambria Math" w:hAnsi="Cambria Math" w:eastAsia="宋体" w:cs="Times New Roman"/>
                                    <w:iCs/>
                                    <w:sz w:val="24"/>
                                    <w:szCs w:val="24"/>
                                  </w:rPr>
                                </m:ctrlPr>
                              </m:sub>
                              <m:sup>
                                <m:r>
                                  <m:rPr>
                                    <m:sty m:val="p"/>
                                  </m:rPr>
                                  <w:rPr>
                                    <w:rFonts w:ascii="Cambria Math" w:hAnsi="Cambria Math" w:eastAsia="宋体" w:cs="Times New Roman"/>
                                    <w:sz w:val="24"/>
                                    <w:szCs w:val="24"/>
                                  </w:rPr>
                                  <m:t>cb</m:t>
                                </m:r>
                                <m:ctrlPr>
                                  <w:rPr>
                                    <w:rFonts w:ascii="Cambria Math" w:hAnsi="Cambria Math" w:eastAsia="宋体" w:cs="Times New Roman"/>
                                    <w:iCs/>
                                    <w:sz w:val="24"/>
                                    <w:szCs w:val="24"/>
                                  </w:rPr>
                                </m:ctrlPr>
                              </m:sup>
                            </m:sSubSup>
                            <m:ctrlPr>
                              <w:rPr>
                                <w:rFonts w:ascii="Cambria Math" w:hAnsi="Cambria Math" w:eastAsia="宋体" w:cs="Times New Roman"/>
                                <w:i/>
                                <w:sz w:val="24"/>
                                <w:szCs w:val="24"/>
                              </w:rPr>
                            </m:ctrlPr>
                          </m:num>
                          <m:den>
                            <m:sSub>
                              <m:sSubPr>
                                <m:ctrlPr>
                                  <w:rPr>
                                    <w:rFonts w:ascii="Cambria Math" w:hAnsi="Cambria Math" w:eastAsia="宋体" w:cs="Times New Roman"/>
                                    <w:i/>
                                    <w:sz w:val="24"/>
                                    <w:szCs w:val="24"/>
                                  </w:rPr>
                                </m:ctrlPr>
                              </m:sSubPr>
                              <m:e>
                                <m:r>
                                  <w:rPr>
                                    <w:rFonts w:ascii="Cambria Math" w:hAnsi="Cambria Math" w:eastAsia="宋体" w:cs="Times New Roman"/>
                                    <w:sz w:val="24"/>
                                    <w:szCs w:val="24"/>
                                  </w:rPr>
                                  <m:t>N</m:t>
                                </m:r>
                                <m:ctrlPr>
                                  <w:rPr>
                                    <w:rFonts w:ascii="Cambria Math" w:hAnsi="Cambria Math" w:eastAsia="宋体" w:cs="Times New Roman"/>
                                    <w:i/>
                                    <w:sz w:val="24"/>
                                    <w:szCs w:val="24"/>
                                  </w:rPr>
                                </m:ctrlPr>
                              </m:e>
                              <m:sub>
                                <m:r>
                                  <m:rPr>
                                    <m:sty m:val="p"/>
                                  </m:rPr>
                                  <w:rPr>
                                    <w:rFonts w:ascii="Cambria Math" w:hAnsi="Cambria Math" w:eastAsia="宋体" w:cs="Times New Roman"/>
                                    <w:sz w:val="24"/>
                                    <w:szCs w:val="24"/>
                                  </w:rPr>
                                  <m:t>Rd,s</m:t>
                                </m:r>
                                <m:ctrlPr>
                                  <w:rPr>
                                    <w:rFonts w:ascii="Cambria Math" w:hAnsi="Cambria Math" w:eastAsia="宋体" w:cs="Times New Roman"/>
                                    <w:i/>
                                    <w:sz w:val="24"/>
                                    <w:szCs w:val="24"/>
                                  </w:rPr>
                                </m:ctrlPr>
                              </m:sub>
                            </m:sSub>
                            <m:ctrlPr>
                              <w:rPr>
                                <w:rFonts w:ascii="Cambria Math" w:hAnsi="Cambria Math" w:eastAsia="宋体" w:cs="Times New Roman"/>
                                <w:i/>
                                <w:sz w:val="24"/>
                                <w:szCs w:val="24"/>
                              </w:rPr>
                            </m:ctrlPr>
                          </m:den>
                        </m:f>
                        <m:ctrlPr>
                          <w:rPr>
                            <w:rFonts w:ascii="Cambria Math" w:hAnsi="Cambria Math" w:eastAsia="宋体" w:cs="Times New Roman"/>
                            <w:sz w:val="24"/>
                            <w:szCs w:val="24"/>
                          </w:rPr>
                        </m:ctrlPr>
                      </m:e>
                    </m:d>
                    <m:ctrlPr>
                      <w:rPr>
                        <w:rFonts w:ascii="Cambria Math" w:hAnsi="Cambria Math" w:eastAsia="宋体" w:cs="Times New Roman"/>
                        <w:i/>
                        <w:sz w:val="24"/>
                        <w:szCs w:val="24"/>
                      </w:rPr>
                    </m:ctrlPr>
                  </m:e>
                  <m:sup>
                    <m:r>
                      <w:rPr>
                        <w:rFonts w:ascii="Cambria Math" w:hAnsi="Cambria Math" w:eastAsia="宋体" w:cs="Times New Roman"/>
                        <w:sz w:val="24"/>
                        <w:szCs w:val="24"/>
                      </w:rPr>
                      <m:t>2</m:t>
                    </m:r>
                    <m:ctrlPr>
                      <w:rPr>
                        <w:rFonts w:ascii="Cambria Math" w:hAnsi="Cambria Math" w:eastAsia="宋体" w:cs="Times New Roman"/>
                        <w:i/>
                        <w:sz w:val="24"/>
                        <w:szCs w:val="24"/>
                      </w:rPr>
                    </m:ctrlPr>
                  </m:sup>
                </m:sSup>
                <m:r>
                  <w:rPr>
                    <w:rFonts w:ascii="Cambria Math" w:hAnsi="Cambria Math" w:eastAsia="宋体" w:cs="Times New Roman"/>
                    <w:sz w:val="24"/>
                    <w:szCs w:val="24"/>
                  </w:rPr>
                  <m:t>+</m:t>
                </m:r>
                <m:sSup>
                  <m:sSupPr>
                    <m:ctrlPr>
                      <w:rPr>
                        <w:rFonts w:ascii="Cambria Math" w:hAnsi="Cambria Math" w:eastAsia="宋体" w:cs="Times New Roman"/>
                        <w:i/>
                        <w:sz w:val="24"/>
                        <w:szCs w:val="24"/>
                      </w:rPr>
                    </m:ctrlPr>
                  </m:sSupPr>
                  <m:e>
                    <m:d>
                      <m:dPr>
                        <m:ctrlPr>
                          <w:rPr>
                            <w:rFonts w:ascii="Cambria Math" w:hAnsi="Cambria Math" w:eastAsia="宋体" w:cs="Times New Roman"/>
                            <w:sz w:val="24"/>
                            <w:szCs w:val="24"/>
                          </w:rPr>
                        </m:ctrlPr>
                      </m:dPr>
                      <m:e>
                        <m:f>
                          <m:fPr>
                            <m:ctrlPr>
                              <w:rPr>
                                <w:rFonts w:ascii="Cambria Math" w:hAnsi="Cambria Math" w:eastAsia="宋体" w:cs="Times New Roman"/>
                                <w:i/>
                                <w:sz w:val="24"/>
                                <w:szCs w:val="24"/>
                              </w:rPr>
                            </m:ctrlPr>
                          </m:fPr>
                          <m:num>
                            <m:sSubSup>
                              <m:sSubSupPr>
                                <m:ctrlPr>
                                  <w:rPr>
                                    <w:rFonts w:ascii="Cambria Math" w:hAnsi="Cambria Math" w:eastAsia="宋体" w:cs="Times New Roman"/>
                                    <w:iCs/>
                                    <w:sz w:val="24"/>
                                    <w:szCs w:val="24"/>
                                  </w:rPr>
                                </m:ctrlPr>
                              </m:sSubSupPr>
                              <m:e>
                                <m:r>
                                  <w:rPr>
                                    <w:rFonts w:ascii="Cambria Math" w:hAnsi="Cambria Math" w:eastAsia="宋体" w:cs="Times New Roman"/>
                                    <w:sz w:val="24"/>
                                    <w:szCs w:val="24"/>
                                  </w:rPr>
                                  <m:t>V</m:t>
                                </m:r>
                                <m:ctrlPr>
                                  <w:rPr>
                                    <w:rFonts w:ascii="Cambria Math" w:hAnsi="Cambria Math" w:eastAsia="宋体" w:cs="Times New Roman"/>
                                    <w:iCs/>
                                    <w:sz w:val="24"/>
                                    <w:szCs w:val="24"/>
                                  </w:rPr>
                                </m:ctrlPr>
                              </m:e>
                              <m:sub>
                                <m:r>
                                  <m:rPr>
                                    <m:sty m:val="p"/>
                                  </m:rPr>
                                  <w:rPr>
                                    <w:rFonts w:ascii="Cambria Math" w:hAnsi="Cambria Math" w:eastAsia="宋体" w:cs="Times New Roman"/>
                                    <w:sz w:val="24"/>
                                    <w:szCs w:val="24"/>
                                  </w:rPr>
                                  <m:t>Ed</m:t>
                                </m:r>
                                <m:ctrlPr>
                                  <w:rPr>
                                    <w:rFonts w:ascii="Cambria Math" w:hAnsi="Cambria Math" w:eastAsia="宋体" w:cs="Times New Roman"/>
                                    <w:iCs/>
                                    <w:sz w:val="24"/>
                                    <w:szCs w:val="24"/>
                                  </w:rPr>
                                </m:ctrlPr>
                              </m:sub>
                              <m:sup>
                                <m:r>
                                  <m:rPr>
                                    <m:sty m:val="p"/>
                                  </m:rPr>
                                  <w:rPr>
                                    <w:rFonts w:ascii="Cambria Math" w:hAnsi="Cambria Math" w:eastAsia="宋体" w:cs="Times New Roman"/>
                                    <w:sz w:val="24"/>
                                    <w:szCs w:val="24"/>
                                  </w:rPr>
                                  <m:t>cb</m:t>
                                </m:r>
                                <m:ctrlPr>
                                  <w:rPr>
                                    <w:rFonts w:ascii="Cambria Math" w:hAnsi="Cambria Math" w:eastAsia="宋体" w:cs="Times New Roman"/>
                                    <w:iCs/>
                                    <w:sz w:val="24"/>
                                    <w:szCs w:val="24"/>
                                  </w:rPr>
                                </m:ctrlPr>
                              </m:sup>
                            </m:sSubSup>
                            <m:ctrlPr>
                              <w:rPr>
                                <w:rFonts w:ascii="Cambria Math" w:hAnsi="Cambria Math" w:eastAsia="宋体" w:cs="Times New Roman"/>
                                <w:i/>
                                <w:sz w:val="24"/>
                                <w:szCs w:val="24"/>
                              </w:rPr>
                            </m:ctrlPr>
                          </m:num>
                          <m:den>
                            <m:sSub>
                              <m:sSubPr>
                                <m:ctrlPr>
                                  <w:rPr>
                                    <w:rFonts w:ascii="Cambria Math" w:hAnsi="Cambria Math" w:eastAsia="宋体" w:cs="Times New Roman"/>
                                    <w:i/>
                                    <w:sz w:val="24"/>
                                    <w:szCs w:val="24"/>
                                  </w:rPr>
                                </m:ctrlPr>
                              </m:sSubPr>
                              <m:e>
                                <m:r>
                                  <w:rPr>
                                    <w:rFonts w:ascii="Cambria Math" w:hAnsi="Cambria Math" w:eastAsia="宋体" w:cs="Times New Roman"/>
                                    <w:sz w:val="24"/>
                                    <w:szCs w:val="24"/>
                                  </w:rPr>
                                  <m:t>V</m:t>
                                </m:r>
                                <m:ctrlPr>
                                  <w:rPr>
                                    <w:rFonts w:ascii="Cambria Math" w:hAnsi="Cambria Math" w:eastAsia="宋体" w:cs="Times New Roman"/>
                                    <w:i/>
                                    <w:sz w:val="24"/>
                                    <w:szCs w:val="24"/>
                                  </w:rPr>
                                </m:ctrlPr>
                              </m:e>
                              <m:sub>
                                <m:r>
                                  <m:rPr>
                                    <m:sty m:val="p"/>
                                  </m:rPr>
                                  <w:rPr>
                                    <w:rFonts w:ascii="Cambria Math" w:hAnsi="Cambria Math" w:eastAsia="宋体" w:cs="Times New Roman"/>
                                    <w:sz w:val="24"/>
                                    <w:szCs w:val="24"/>
                                  </w:rPr>
                                  <m:t>Rd,s</m:t>
                                </m:r>
                                <m:ctrlPr>
                                  <w:rPr>
                                    <w:rFonts w:ascii="Cambria Math" w:hAnsi="Cambria Math" w:eastAsia="宋体" w:cs="Times New Roman"/>
                                    <w:i/>
                                    <w:sz w:val="24"/>
                                    <w:szCs w:val="24"/>
                                  </w:rPr>
                                </m:ctrlPr>
                              </m:sub>
                            </m:sSub>
                            <m:ctrlPr>
                              <w:rPr>
                                <w:rFonts w:ascii="Cambria Math" w:hAnsi="Cambria Math" w:eastAsia="宋体" w:cs="Times New Roman"/>
                                <w:i/>
                                <w:sz w:val="24"/>
                                <w:szCs w:val="24"/>
                              </w:rPr>
                            </m:ctrlPr>
                          </m:den>
                        </m:f>
                        <m:ctrlPr>
                          <w:rPr>
                            <w:rFonts w:ascii="Cambria Math" w:hAnsi="Cambria Math" w:eastAsia="宋体" w:cs="Times New Roman"/>
                            <w:sz w:val="24"/>
                            <w:szCs w:val="24"/>
                          </w:rPr>
                        </m:ctrlPr>
                      </m:e>
                    </m:d>
                    <m:ctrlPr>
                      <w:rPr>
                        <w:rFonts w:ascii="Cambria Math" w:hAnsi="Cambria Math" w:eastAsia="宋体" w:cs="Times New Roman"/>
                        <w:i/>
                        <w:sz w:val="24"/>
                        <w:szCs w:val="24"/>
                      </w:rPr>
                    </m:ctrlPr>
                  </m:e>
                  <m:sup>
                    <m:r>
                      <w:rPr>
                        <w:rFonts w:ascii="Cambria Math" w:hAnsi="Cambria Math" w:eastAsia="宋体" w:cs="Times New Roman"/>
                        <w:sz w:val="24"/>
                        <w:szCs w:val="24"/>
                      </w:rPr>
                      <m:t>2</m:t>
                    </m:r>
                    <m:ctrlPr>
                      <w:rPr>
                        <w:rFonts w:ascii="Cambria Math" w:hAnsi="Cambria Math" w:eastAsia="宋体" w:cs="Times New Roman"/>
                        <w:i/>
                        <w:sz w:val="24"/>
                        <w:szCs w:val="24"/>
                      </w:rPr>
                    </m:ctrlPr>
                  </m:sup>
                </m:sSup>
                <m:r>
                  <w:rPr>
                    <w:rFonts w:ascii="Cambria Math" w:hAnsi="Cambria Math" w:eastAsia="宋体" w:cs="Times New Roman"/>
                    <w:sz w:val="24"/>
                    <w:szCs w:val="24"/>
                  </w:rPr>
                  <m:t>≤1.0</m:t>
                </m:r>
              </m:oMath>
            </m:oMathPara>
          </w:p>
        </w:tc>
        <w:tc>
          <w:tcPr>
            <w:tcW w:w="1554" w:type="dxa"/>
            <w:vAlign w:val="center"/>
          </w:tcPr>
          <w:p>
            <w:pPr>
              <w:widowControl w:val="0"/>
              <w:spacing w:after="160" w:line="360" w:lineRule="auto"/>
              <w:contextualSpacing/>
              <w:jc w:val="right"/>
              <w:rPr>
                <w:rFonts w:ascii="Times New Roman" w:hAnsi="Times New Roman" w:eastAsia="宋体" w:cs="Times New Roman"/>
                <w:sz w:val="24"/>
                <w:szCs w:val="24"/>
              </w:rPr>
            </w:pPr>
            <w:r>
              <w:rPr>
                <w:rFonts w:ascii="Times New Roman" w:hAnsi="Times New Roman" w:eastAsia="宋体" w:cs="Times New Roman"/>
                <w:kern w:val="2"/>
                <w:sz w:val="24"/>
                <w:szCs w:val="24"/>
              </w:rPr>
              <w:t>（</w:t>
            </w:r>
            <w:r>
              <w:rPr>
                <w:rFonts w:ascii="Times New Roman" w:hAnsi="Times New Roman" w:eastAsia="宋体" w:cs="Times New Roman"/>
                <w:sz w:val="24"/>
                <w:szCs w:val="24"/>
              </w:rPr>
              <w:t>6.5.1</w:t>
            </w:r>
            <w:r>
              <w:rPr>
                <w:rFonts w:hint="eastAsia" w:ascii="Times New Roman" w:hAnsi="Times New Roman" w:eastAsia="宋体" w:cs="Times New Roman"/>
                <w:sz w:val="24"/>
                <w:szCs w:val="24"/>
              </w:rPr>
              <w:t>-1</w:t>
            </w:r>
            <w:r>
              <w:rPr>
                <w:rFonts w:ascii="Times New Roman" w:hAnsi="Times New Roman" w:eastAsia="宋体" w:cs="Times New Roman"/>
                <w:kern w:val="2"/>
                <w:sz w:val="24"/>
                <w:szCs w:val="24"/>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6788" w:type="dxa"/>
          </w:tcPr>
          <w:p>
            <w:pPr>
              <w:widowControl w:val="0"/>
              <w:spacing w:after="160" w:line="360" w:lineRule="auto"/>
              <w:contextualSpacing/>
              <w:jc w:val="center"/>
              <w:rPr>
                <w:rFonts w:ascii="Times New Roman" w:hAnsi="Times New Roman" w:eastAsia="宋体" w:cs="Times New Roman"/>
                <w:kern w:val="2"/>
                <w:sz w:val="24"/>
                <w:szCs w:val="24"/>
              </w:rPr>
            </w:pPr>
            <m:oMathPara>
              <m:oMath>
                <m:sSup>
                  <m:sSupPr>
                    <m:ctrlPr>
                      <w:rPr>
                        <w:rFonts w:ascii="Cambria Math" w:hAnsi="Cambria Math" w:eastAsia="宋体" w:cs="Times New Roman"/>
                        <w:sz w:val="24"/>
                        <w:szCs w:val="24"/>
                      </w:rPr>
                    </m:ctrlPr>
                  </m:sSupPr>
                  <m:e>
                    <m:sSubSup>
                      <m:sSubSupPr>
                        <m:ctrlPr>
                          <w:rPr>
                            <w:rFonts w:ascii="Cambria Math" w:hAnsi="Cambria Math" w:eastAsia="宋体" w:cs="Times New Roman"/>
                            <w:iCs/>
                            <w:sz w:val="24"/>
                            <w:szCs w:val="24"/>
                          </w:rPr>
                        </m:ctrlPr>
                      </m:sSubSupPr>
                      <m:e>
                        <m:r>
                          <w:rPr>
                            <w:rFonts w:ascii="Cambria Math" w:hAnsi="Cambria Math" w:eastAsia="宋体" w:cs="Times New Roman"/>
                            <w:sz w:val="24"/>
                            <w:szCs w:val="24"/>
                          </w:rPr>
                          <m:t>V</m:t>
                        </m:r>
                        <m:ctrlPr>
                          <w:rPr>
                            <w:rFonts w:ascii="Cambria Math" w:hAnsi="Cambria Math" w:eastAsia="宋体" w:cs="Times New Roman"/>
                            <w:iCs/>
                            <w:sz w:val="24"/>
                            <w:szCs w:val="24"/>
                          </w:rPr>
                        </m:ctrlPr>
                      </m:e>
                      <m:sub>
                        <m:r>
                          <m:rPr>
                            <m:sty m:val="p"/>
                          </m:rPr>
                          <w:rPr>
                            <w:rFonts w:ascii="Cambria Math" w:hAnsi="Cambria Math" w:eastAsia="宋体" w:cs="Times New Roman"/>
                            <w:sz w:val="24"/>
                            <w:szCs w:val="24"/>
                          </w:rPr>
                          <m:t>Ed</m:t>
                        </m:r>
                        <m:ctrlPr>
                          <w:rPr>
                            <w:rFonts w:ascii="Cambria Math" w:hAnsi="Cambria Math" w:eastAsia="宋体" w:cs="Times New Roman"/>
                            <w:iCs/>
                            <w:sz w:val="24"/>
                            <w:szCs w:val="24"/>
                          </w:rPr>
                        </m:ctrlPr>
                      </m:sub>
                      <m:sup>
                        <m:r>
                          <m:rPr>
                            <m:sty m:val="p"/>
                          </m:rPr>
                          <w:rPr>
                            <w:rFonts w:ascii="Cambria Math" w:hAnsi="Cambria Math" w:eastAsia="宋体" w:cs="Times New Roman"/>
                            <w:sz w:val="24"/>
                            <w:szCs w:val="24"/>
                          </w:rPr>
                          <m:t>cb</m:t>
                        </m:r>
                        <m:ctrlPr>
                          <w:rPr>
                            <w:rFonts w:ascii="Cambria Math" w:hAnsi="Cambria Math" w:eastAsia="宋体" w:cs="Times New Roman"/>
                            <w:iCs/>
                            <w:sz w:val="24"/>
                            <w:szCs w:val="24"/>
                          </w:rPr>
                        </m:ctrlPr>
                      </m:sup>
                    </m:sSubSup>
                    <m:r>
                      <w:rPr>
                        <w:rFonts w:ascii="Cambria Math" w:hAnsi="Cambria Math" w:eastAsia="宋体" w:cs="Times New Roman"/>
                        <w:sz w:val="24"/>
                        <w:szCs w:val="24"/>
                      </w:rPr>
                      <m:t>=</m:t>
                    </m:r>
                    <m:sSup>
                      <m:sSupPr>
                        <m:ctrlPr>
                          <w:rPr>
                            <w:rFonts w:ascii="Cambria Math" w:hAnsi="Cambria Math" w:eastAsia="宋体" w:cs="Times New Roman"/>
                            <w:sz w:val="24"/>
                            <w:szCs w:val="24"/>
                          </w:rPr>
                        </m:ctrlPr>
                      </m:sSupPr>
                      <m:e>
                        <m:r>
                          <m:rPr>
                            <m:sty m:val="p"/>
                          </m:rPr>
                          <w:rPr>
                            <w:rFonts w:ascii="Cambria Math" w:hAnsi="Cambria Math" w:eastAsia="宋体" w:cs="Times New Roman"/>
                            <w:sz w:val="24"/>
                            <w:szCs w:val="24"/>
                          </w:rPr>
                          <m:t>[(</m:t>
                        </m:r>
                        <m:sSubSup>
                          <m:sSubSupPr>
                            <m:ctrlPr>
                              <w:rPr>
                                <w:rFonts w:ascii="Cambria Math" w:hAnsi="Cambria Math" w:eastAsia="宋体" w:cs="Times New Roman"/>
                                <w:iCs/>
                                <w:sz w:val="24"/>
                                <w:szCs w:val="24"/>
                              </w:rPr>
                            </m:ctrlPr>
                          </m:sSubSupPr>
                          <m:e>
                            <m:r>
                              <w:rPr>
                                <w:rFonts w:ascii="Cambria Math" w:hAnsi="Cambria Math" w:eastAsia="宋体" w:cs="Times New Roman"/>
                                <w:sz w:val="24"/>
                                <w:szCs w:val="24"/>
                              </w:rPr>
                              <m:t>V</m:t>
                            </m:r>
                            <m:ctrlPr>
                              <w:rPr>
                                <w:rFonts w:ascii="Cambria Math" w:hAnsi="Cambria Math" w:eastAsia="宋体" w:cs="Times New Roman"/>
                                <w:iCs/>
                                <w:sz w:val="24"/>
                                <w:szCs w:val="24"/>
                              </w:rPr>
                            </m:ctrlPr>
                          </m:e>
                          <m:sub>
                            <m:r>
                              <m:rPr>
                                <m:sty m:val="p"/>
                              </m:rPr>
                              <w:rPr>
                                <w:rFonts w:ascii="Cambria Math" w:hAnsi="Cambria Math" w:eastAsia="宋体" w:cs="Times New Roman"/>
                                <w:sz w:val="24"/>
                                <w:szCs w:val="24"/>
                              </w:rPr>
                              <m:t>Ed,y</m:t>
                            </m:r>
                            <m:ctrlPr>
                              <w:rPr>
                                <w:rFonts w:ascii="Cambria Math" w:hAnsi="Cambria Math" w:eastAsia="宋体" w:cs="Times New Roman"/>
                                <w:iCs/>
                                <w:sz w:val="24"/>
                                <w:szCs w:val="24"/>
                              </w:rPr>
                            </m:ctrlPr>
                          </m:sub>
                          <m:sup>
                            <m:r>
                              <m:rPr>
                                <m:sty m:val="p"/>
                              </m:rPr>
                              <w:rPr>
                                <w:rFonts w:ascii="Cambria Math" w:hAnsi="Cambria Math" w:eastAsia="宋体" w:cs="Times New Roman"/>
                                <w:sz w:val="24"/>
                                <w:szCs w:val="24"/>
                              </w:rPr>
                              <m:t>cb</m:t>
                            </m:r>
                            <m:ctrlPr>
                              <w:rPr>
                                <w:rFonts w:ascii="Cambria Math" w:hAnsi="Cambria Math" w:eastAsia="宋体" w:cs="Times New Roman"/>
                                <w:iCs/>
                                <w:sz w:val="24"/>
                                <w:szCs w:val="24"/>
                              </w:rPr>
                            </m:ctrlPr>
                          </m:sup>
                        </m:sSubSup>
                        <m:r>
                          <m:rPr>
                            <m:sty m:val="p"/>
                          </m:rPr>
                          <w:rPr>
                            <w:rFonts w:ascii="Cambria Math" w:hAnsi="Cambria Math" w:eastAsia="宋体" w:cs="Times New Roman"/>
                            <w:sz w:val="24"/>
                            <w:szCs w:val="24"/>
                          </w:rPr>
                          <m:t>)</m:t>
                        </m:r>
                        <m:ctrlPr>
                          <w:rPr>
                            <w:rFonts w:ascii="Cambria Math" w:hAnsi="Cambria Math" w:eastAsia="宋体" w:cs="Times New Roman"/>
                            <w:sz w:val="24"/>
                            <w:szCs w:val="24"/>
                          </w:rPr>
                        </m:ctrlPr>
                      </m:e>
                      <m:sup>
                        <m:r>
                          <m:rPr>
                            <m:sty m:val="p"/>
                          </m:rPr>
                          <w:rPr>
                            <w:rFonts w:ascii="Cambria Math" w:hAnsi="Cambria Math" w:eastAsia="宋体" w:cs="Times New Roman"/>
                            <w:sz w:val="24"/>
                            <w:szCs w:val="24"/>
                          </w:rPr>
                          <m:t>2</m:t>
                        </m:r>
                        <m:ctrlPr>
                          <w:rPr>
                            <w:rFonts w:ascii="Cambria Math" w:hAnsi="Cambria Math" w:eastAsia="宋体" w:cs="Times New Roman"/>
                            <w:sz w:val="24"/>
                            <w:szCs w:val="24"/>
                          </w:rPr>
                        </m:ctrlPr>
                      </m:sup>
                    </m:sSup>
                    <m:r>
                      <m:rPr>
                        <m:sty m:val="p"/>
                      </m:rPr>
                      <w:rPr>
                        <w:rFonts w:ascii="Cambria Math" w:hAnsi="Cambria Math" w:eastAsia="宋体" w:cs="Times New Roman"/>
                        <w:sz w:val="24"/>
                        <w:szCs w:val="24"/>
                      </w:rPr>
                      <m:t>+</m:t>
                    </m:r>
                    <m:sSup>
                      <m:sSupPr>
                        <m:ctrlPr>
                          <w:rPr>
                            <w:rFonts w:ascii="Cambria Math" w:hAnsi="Cambria Math" w:eastAsia="宋体" w:cs="Times New Roman"/>
                            <w:sz w:val="24"/>
                            <w:szCs w:val="24"/>
                          </w:rPr>
                        </m:ctrlPr>
                      </m:sSupPr>
                      <m:e>
                        <m:r>
                          <m:rPr>
                            <m:sty m:val="p"/>
                          </m:rPr>
                          <w:rPr>
                            <w:rFonts w:ascii="Cambria Math" w:hAnsi="Cambria Math" w:eastAsia="宋体" w:cs="Times New Roman"/>
                            <w:sz w:val="24"/>
                            <w:szCs w:val="24"/>
                          </w:rPr>
                          <m:t>(</m:t>
                        </m:r>
                        <m:sSubSup>
                          <m:sSubSupPr>
                            <m:ctrlPr>
                              <w:rPr>
                                <w:rFonts w:ascii="Cambria Math" w:hAnsi="Cambria Math" w:eastAsia="宋体" w:cs="Times New Roman"/>
                                <w:iCs/>
                                <w:sz w:val="24"/>
                                <w:szCs w:val="24"/>
                              </w:rPr>
                            </m:ctrlPr>
                          </m:sSubSupPr>
                          <m:e>
                            <m:r>
                              <w:rPr>
                                <w:rFonts w:ascii="Cambria Math" w:hAnsi="Cambria Math" w:eastAsia="宋体" w:cs="Times New Roman"/>
                                <w:sz w:val="24"/>
                                <w:szCs w:val="24"/>
                              </w:rPr>
                              <m:t>V</m:t>
                            </m:r>
                            <m:ctrlPr>
                              <w:rPr>
                                <w:rFonts w:ascii="Cambria Math" w:hAnsi="Cambria Math" w:eastAsia="宋体" w:cs="Times New Roman"/>
                                <w:iCs/>
                                <w:sz w:val="24"/>
                                <w:szCs w:val="24"/>
                              </w:rPr>
                            </m:ctrlPr>
                          </m:e>
                          <m:sub>
                            <m:r>
                              <m:rPr>
                                <m:sty m:val="p"/>
                              </m:rPr>
                              <w:rPr>
                                <w:rFonts w:ascii="Cambria Math" w:hAnsi="Cambria Math" w:eastAsia="宋体" w:cs="Times New Roman"/>
                                <w:sz w:val="24"/>
                                <w:szCs w:val="24"/>
                              </w:rPr>
                              <m:t>Ed,x</m:t>
                            </m:r>
                            <m:ctrlPr>
                              <w:rPr>
                                <w:rFonts w:ascii="Cambria Math" w:hAnsi="Cambria Math" w:eastAsia="宋体" w:cs="Times New Roman"/>
                                <w:iCs/>
                                <w:sz w:val="24"/>
                                <w:szCs w:val="24"/>
                              </w:rPr>
                            </m:ctrlPr>
                          </m:sub>
                          <m:sup>
                            <m:r>
                              <m:rPr>
                                <m:sty m:val="p"/>
                              </m:rPr>
                              <w:rPr>
                                <w:rFonts w:ascii="Cambria Math" w:hAnsi="Cambria Math" w:eastAsia="宋体" w:cs="Times New Roman"/>
                                <w:sz w:val="24"/>
                                <w:szCs w:val="24"/>
                              </w:rPr>
                              <m:t>cb</m:t>
                            </m:r>
                            <m:ctrlPr>
                              <w:rPr>
                                <w:rFonts w:ascii="Cambria Math" w:hAnsi="Cambria Math" w:eastAsia="宋体" w:cs="Times New Roman"/>
                                <w:iCs/>
                                <w:sz w:val="24"/>
                                <w:szCs w:val="24"/>
                              </w:rPr>
                            </m:ctrlPr>
                          </m:sup>
                        </m:sSubSup>
                        <m:r>
                          <m:rPr>
                            <m:sty m:val="p"/>
                          </m:rPr>
                          <w:rPr>
                            <w:rFonts w:ascii="Cambria Math" w:hAnsi="Cambria Math" w:eastAsia="宋体" w:cs="Times New Roman"/>
                            <w:sz w:val="24"/>
                            <w:szCs w:val="24"/>
                          </w:rPr>
                          <m:t>)</m:t>
                        </m:r>
                        <m:ctrlPr>
                          <w:rPr>
                            <w:rFonts w:ascii="Cambria Math" w:hAnsi="Cambria Math" w:eastAsia="宋体" w:cs="Times New Roman"/>
                            <w:sz w:val="24"/>
                            <w:szCs w:val="24"/>
                          </w:rPr>
                        </m:ctrlPr>
                      </m:e>
                      <m:sup>
                        <m:r>
                          <m:rPr>
                            <m:sty m:val="p"/>
                          </m:rPr>
                          <w:rPr>
                            <w:rFonts w:ascii="Cambria Math" w:hAnsi="Cambria Math" w:eastAsia="宋体" w:cs="Times New Roman"/>
                            <w:sz w:val="24"/>
                            <w:szCs w:val="24"/>
                          </w:rPr>
                          <m:t>2</m:t>
                        </m:r>
                        <m:ctrlPr>
                          <w:rPr>
                            <w:rFonts w:ascii="Cambria Math" w:hAnsi="Cambria Math" w:eastAsia="宋体" w:cs="Times New Roman"/>
                            <w:sz w:val="24"/>
                            <w:szCs w:val="24"/>
                          </w:rPr>
                        </m:ctrlPr>
                      </m:sup>
                    </m:sSup>
                    <m:r>
                      <m:rPr>
                        <m:sty m:val="p"/>
                      </m:rPr>
                      <w:rPr>
                        <w:rFonts w:ascii="Cambria Math" w:hAnsi="Cambria Math" w:eastAsia="宋体" w:cs="Times New Roman"/>
                        <w:sz w:val="24"/>
                        <w:szCs w:val="24"/>
                      </w:rPr>
                      <m:t>]</m:t>
                    </m:r>
                    <m:ctrlPr>
                      <w:rPr>
                        <w:rFonts w:ascii="Cambria Math" w:hAnsi="Cambria Math" w:eastAsia="宋体" w:cs="Times New Roman"/>
                        <w:sz w:val="24"/>
                        <w:szCs w:val="24"/>
                      </w:rPr>
                    </m:ctrlPr>
                  </m:e>
                  <m:sup>
                    <m:r>
                      <m:rPr>
                        <m:sty m:val="p"/>
                      </m:rPr>
                      <w:rPr>
                        <w:rFonts w:ascii="Cambria Math" w:hAnsi="Cambria Math" w:eastAsia="宋体" w:cs="Times New Roman"/>
                        <w:sz w:val="24"/>
                        <w:szCs w:val="24"/>
                      </w:rPr>
                      <m:t>0.5</m:t>
                    </m:r>
                    <m:ctrlPr>
                      <w:rPr>
                        <w:rFonts w:ascii="Cambria Math" w:hAnsi="Cambria Math" w:eastAsia="宋体" w:cs="Times New Roman"/>
                        <w:sz w:val="24"/>
                        <w:szCs w:val="24"/>
                      </w:rPr>
                    </m:ctrlPr>
                  </m:sup>
                </m:sSup>
              </m:oMath>
            </m:oMathPara>
          </w:p>
        </w:tc>
        <w:tc>
          <w:tcPr>
            <w:tcW w:w="1554" w:type="dxa"/>
          </w:tcPr>
          <w:p>
            <w:pPr>
              <w:widowControl w:val="0"/>
              <w:spacing w:after="160" w:line="360" w:lineRule="auto"/>
              <w:contextualSpacing/>
              <w:jc w:val="right"/>
              <w:rPr>
                <w:rFonts w:ascii="Times New Roman" w:hAnsi="Times New Roman" w:eastAsia="宋体" w:cs="Times New Roman"/>
                <w:sz w:val="24"/>
                <w:szCs w:val="24"/>
              </w:rPr>
            </w:pPr>
            <w:r>
              <w:rPr>
                <w:rFonts w:ascii="Times New Roman" w:hAnsi="Times New Roman" w:eastAsia="宋体" w:cs="Times New Roman"/>
                <w:kern w:val="2"/>
                <w:sz w:val="24"/>
                <w:szCs w:val="24"/>
              </w:rPr>
              <w:t>（</w:t>
            </w:r>
            <w:r>
              <w:rPr>
                <w:rFonts w:ascii="Times New Roman" w:hAnsi="Times New Roman" w:eastAsia="宋体" w:cs="Times New Roman"/>
                <w:sz w:val="24"/>
                <w:szCs w:val="24"/>
              </w:rPr>
              <w:t>6.5.1-2</w:t>
            </w:r>
            <w:r>
              <w:rPr>
                <w:rFonts w:ascii="Times New Roman" w:hAnsi="Times New Roman" w:eastAsia="宋体" w:cs="Times New Roman"/>
                <w:kern w:val="2"/>
                <w:sz w:val="24"/>
                <w:szCs w:val="24"/>
              </w:rPr>
              <w:t>）</w:t>
            </w:r>
          </w:p>
        </w:tc>
      </w:tr>
    </w:tbl>
    <w:p>
      <w:pPr>
        <w:tabs>
          <w:tab w:val="left" w:pos="426"/>
        </w:tabs>
        <w:spacing w:after="0" w:line="360" w:lineRule="auto"/>
        <w:ind w:right="44" w:rightChars="20"/>
        <w:contextualSpacing/>
        <w:rPr>
          <w:rFonts w:ascii="Times New Roman" w:hAnsi="Times New Roman" w:eastAsia="宋体" w:cs="Times New Roman"/>
          <w:sz w:val="24"/>
          <w:szCs w:val="24"/>
        </w:rPr>
      </w:pPr>
      <w:r>
        <w:rPr>
          <w:rFonts w:ascii="Times New Roman" w:hAnsi="Times New Roman" w:eastAsia="宋体" w:cs="Times New Roman"/>
          <w:sz w:val="24"/>
          <w:szCs w:val="24"/>
        </w:rPr>
        <w:t>式中：</w:t>
      </w:r>
      <m:oMath>
        <m:sSubSup>
          <m:sSubSupPr>
            <m:ctrlPr>
              <w:rPr>
                <w:rFonts w:ascii="Cambria Math" w:hAnsi="Cambria Math" w:eastAsia="宋体" w:cs="Times New Roman"/>
                <w:iCs/>
                <w:sz w:val="24"/>
                <w:szCs w:val="24"/>
              </w:rPr>
            </m:ctrlPr>
          </m:sSubSupPr>
          <m:e>
            <m:r>
              <w:rPr>
                <w:rFonts w:ascii="Cambria Math" w:hAnsi="Cambria Math" w:eastAsia="宋体" w:cs="Times New Roman"/>
                <w:sz w:val="24"/>
                <w:szCs w:val="24"/>
              </w:rPr>
              <m:t>N</m:t>
            </m:r>
            <m:ctrlPr>
              <w:rPr>
                <w:rFonts w:ascii="Cambria Math" w:hAnsi="Cambria Math" w:eastAsia="宋体" w:cs="Times New Roman"/>
                <w:iCs/>
                <w:sz w:val="24"/>
                <w:szCs w:val="24"/>
              </w:rPr>
            </m:ctrlPr>
          </m:e>
          <m:sub>
            <m:r>
              <m:rPr>
                <m:sty m:val="p"/>
              </m:rPr>
              <w:rPr>
                <w:rFonts w:ascii="Cambria Math" w:hAnsi="Cambria Math" w:eastAsia="宋体" w:cs="Times New Roman"/>
                <w:sz w:val="24"/>
                <w:szCs w:val="24"/>
              </w:rPr>
              <m:t>Ed</m:t>
            </m:r>
            <m:ctrlPr>
              <w:rPr>
                <w:rFonts w:ascii="Cambria Math" w:hAnsi="Cambria Math" w:eastAsia="宋体" w:cs="Times New Roman"/>
                <w:iCs/>
                <w:sz w:val="24"/>
                <w:szCs w:val="24"/>
              </w:rPr>
            </m:ctrlPr>
          </m:sub>
          <m:sup>
            <m:r>
              <m:rPr>
                <m:sty m:val="p"/>
              </m:rPr>
              <w:rPr>
                <w:rFonts w:ascii="Cambria Math" w:hAnsi="Cambria Math" w:eastAsia="宋体" w:cs="Times New Roman"/>
                <w:sz w:val="24"/>
                <w:szCs w:val="24"/>
              </w:rPr>
              <m:t>cb</m:t>
            </m:r>
            <m:ctrlPr>
              <w:rPr>
                <w:rFonts w:ascii="Cambria Math" w:hAnsi="Cambria Math" w:eastAsia="宋体" w:cs="Times New Roman"/>
                <w:iCs/>
                <w:sz w:val="24"/>
                <w:szCs w:val="24"/>
              </w:rPr>
            </m:ctrlPr>
          </m:sup>
        </m:sSubSup>
      </m:oMath>
      <w:r>
        <w:rPr>
          <w:rFonts w:hint="eastAsia" w:ascii="Times New Roman" w:hAnsi="Times New Roman" w:eastAsia="宋体" w:cs="Times New Roman"/>
          <w:sz w:val="24"/>
          <w:szCs w:val="24"/>
        </w:rPr>
        <w:t xml:space="preserve"> </w:t>
      </w:r>
      <w:r>
        <w:rPr>
          <w:rFonts w:ascii="Times New Roman" w:hAnsi="Times New Roman" w:eastAsia="宋体" w:cs="Times New Roman"/>
          <w:sz w:val="24"/>
          <w:szCs w:val="24"/>
        </w:rPr>
        <w:t>——</w:t>
      </w:r>
      <w:r>
        <w:rPr>
          <w:rFonts w:hint="eastAsia" w:ascii="Times New Roman" w:hAnsi="Times New Roman" w:eastAsia="宋体" w:cs="Times New Roman"/>
          <w:sz w:val="24"/>
          <w:szCs w:val="24"/>
        </w:rPr>
        <w:t xml:space="preserve"> 单个</w:t>
      </w:r>
      <w:r>
        <w:rPr>
          <w:rFonts w:ascii="Times New Roman" w:hAnsi="Times New Roman" w:eastAsia="宋体" w:cs="Times New Roman"/>
          <w:sz w:val="24"/>
          <w:szCs w:val="24"/>
        </w:rPr>
        <w:t>T型螺栓</w:t>
      </w:r>
      <w:r>
        <w:rPr>
          <w:rFonts w:hint="eastAsia" w:ascii="Times New Roman" w:hAnsi="Times New Roman" w:eastAsia="宋体" w:cs="Times New Roman"/>
          <w:sz w:val="24"/>
          <w:szCs w:val="24"/>
        </w:rPr>
        <w:t>的</w:t>
      </w:r>
      <w:r>
        <w:rPr>
          <w:rFonts w:ascii="Times New Roman" w:hAnsi="Times New Roman" w:eastAsia="宋体" w:cs="Times New Roman"/>
          <w:sz w:val="24"/>
          <w:szCs w:val="24"/>
        </w:rPr>
        <w:t>拉力设计值（N）；</w:t>
      </w:r>
    </w:p>
    <w:p>
      <w:pPr>
        <w:tabs>
          <w:tab w:val="left" w:pos="426"/>
        </w:tabs>
        <w:spacing w:after="0" w:line="360" w:lineRule="auto"/>
        <w:ind w:firstLine="720" w:firstLineChars="300"/>
        <w:contextualSpacing/>
        <w:rPr>
          <w:rFonts w:ascii="Times New Roman" w:hAnsi="Times New Roman" w:eastAsia="宋体" w:cs="Times New Roman"/>
          <w:sz w:val="24"/>
          <w:szCs w:val="24"/>
        </w:rPr>
      </w:pPr>
      <m:oMath>
        <m:sSubSup>
          <m:sSubSupPr>
            <m:ctrlPr>
              <w:rPr>
                <w:rFonts w:ascii="Cambria Math" w:hAnsi="Cambria Math" w:eastAsia="宋体" w:cs="Times New Roman"/>
                <w:iCs/>
                <w:sz w:val="24"/>
                <w:szCs w:val="24"/>
              </w:rPr>
            </m:ctrlPr>
          </m:sSubSupPr>
          <m:e>
            <m:r>
              <w:rPr>
                <w:rFonts w:ascii="Cambria Math" w:hAnsi="Cambria Math" w:eastAsia="宋体" w:cs="Times New Roman"/>
                <w:sz w:val="24"/>
                <w:szCs w:val="24"/>
              </w:rPr>
              <m:t>V</m:t>
            </m:r>
            <m:ctrlPr>
              <w:rPr>
                <w:rFonts w:ascii="Cambria Math" w:hAnsi="Cambria Math" w:eastAsia="宋体" w:cs="Times New Roman"/>
                <w:iCs/>
                <w:sz w:val="24"/>
                <w:szCs w:val="24"/>
              </w:rPr>
            </m:ctrlPr>
          </m:e>
          <m:sub>
            <m:r>
              <m:rPr>
                <m:sty m:val="p"/>
              </m:rPr>
              <w:rPr>
                <w:rFonts w:ascii="Cambria Math" w:hAnsi="Cambria Math" w:eastAsia="宋体" w:cs="Times New Roman"/>
                <w:sz w:val="24"/>
                <w:szCs w:val="24"/>
              </w:rPr>
              <m:t>Ed</m:t>
            </m:r>
            <m:ctrlPr>
              <w:rPr>
                <w:rFonts w:ascii="Cambria Math" w:hAnsi="Cambria Math" w:eastAsia="宋体" w:cs="Times New Roman"/>
                <w:iCs/>
                <w:sz w:val="24"/>
                <w:szCs w:val="24"/>
              </w:rPr>
            </m:ctrlPr>
          </m:sub>
          <m:sup>
            <m:r>
              <m:rPr>
                <m:sty m:val="p"/>
              </m:rPr>
              <w:rPr>
                <w:rFonts w:ascii="Cambria Math" w:hAnsi="Cambria Math" w:eastAsia="宋体" w:cs="Times New Roman"/>
                <w:sz w:val="24"/>
                <w:szCs w:val="24"/>
              </w:rPr>
              <m:t>cb</m:t>
            </m:r>
            <m:ctrlPr>
              <w:rPr>
                <w:rFonts w:ascii="Cambria Math" w:hAnsi="Cambria Math" w:eastAsia="宋体" w:cs="Times New Roman"/>
                <w:iCs/>
                <w:sz w:val="24"/>
                <w:szCs w:val="24"/>
              </w:rPr>
            </m:ctrlPr>
          </m:sup>
        </m:sSubSup>
        <m:r>
          <w:rPr>
            <w:rFonts w:ascii="Cambria Math" w:hAnsi="Cambria Math" w:eastAsia="宋体" w:cs="Times New Roman"/>
            <w:sz w:val="24"/>
            <w:szCs w:val="24"/>
          </w:rPr>
          <m:t xml:space="preserve">  </m:t>
        </m:r>
      </m:oMath>
      <w:r>
        <w:rPr>
          <w:rFonts w:ascii="Times New Roman" w:hAnsi="Times New Roman" w:eastAsia="宋体" w:cs="Times New Roman"/>
          <w:sz w:val="24"/>
          <w:szCs w:val="24"/>
        </w:rPr>
        <w:t>——</w:t>
      </w:r>
      <w:r>
        <w:rPr>
          <w:rFonts w:hint="eastAsia" w:ascii="Times New Roman" w:hAnsi="Times New Roman" w:eastAsia="宋体" w:cs="Times New Roman"/>
          <w:sz w:val="24"/>
          <w:szCs w:val="24"/>
        </w:rPr>
        <w:t xml:space="preserve"> 单个</w:t>
      </w:r>
      <w:r>
        <w:rPr>
          <w:rFonts w:ascii="Times New Roman" w:hAnsi="Times New Roman" w:eastAsia="宋体" w:cs="Times New Roman"/>
          <w:sz w:val="24"/>
          <w:szCs w:val="24"/>
        </w:rPr>
        <w:t>T型螺栓</w:t>
      </w:r>
      <w:r>
        <w:rPr>
          <w:rFonts w:hint="eastAsia" w:ascii="Times New Roman" w:hAnsi="Times New Roman" w:eastAsia="宋体" w:cs="Times New Roman"/>
          <w:sz w:val="24"/>
          <w:szCs w:val="24"/>
        </w:rPr>
        <w:t>的</w:t>
      </w:r>
      <w:r>
        <w:rPr>
          <w:rFonts w:ascii="Times New Roman" w:hAnsi="Times New Roman" w:eastAsia="宋体" w:cs="Times New Roman"/>
          <w:sz w:val="24"/>
          <w:szCs w:val="24"/>
        </w:rPr>
        <w:t>剪力设计值（N）；</w:t>
      </w:r>
    </w:p>
    <w:p>
      <w:pPr>
        <w:tabs>
          <w:tab w:val="left" w:pos="426"/>
        </w:tabs>
        <w:spacing w:after="0" w:line="360" w:lineRule="auto"/>
        <w:ind w:firstLine="720" w:firstLineChars="300"/>
        <w:contextualSpacing/>
        <w:rPr>
          <w:rFonts w:ascii="Times New Roman" w:hAnsi="Times New Roman" w:eastAsia="宋体" w:cs="Times New Roman"/>
          <w:sz w:val="24"/>
          <w:szCs w:val="24"/>
        </w:rPr>
      </w:pPr>
      <m:oMath>
        <m:sSubSup>
          <m:sSubSupPr>
            <m:ctrlPr>
              <w:rPr>
                <w:rFonts w:ascii="Cambria Math" w:hAnsi="Cambria Math" w:eastAsia="宋体" w:cs="Times New Roman"/>
                <w:iCs/>
                <w:sz w:val="24"/>
                <w:szCs w:val="24"/>
              </w:rPr>
            </m:ctrlPr>
          </m:sSubSupPr>
          <m:e>
            <m:r>
              <w:rPr>
                <w:rFonts w:ascii="Cambria Math" w:hAnsi="Cambria Math" w:eastAsia="宋体" w:cs="Times New Roman"/>
                <w:sz w:val="24"/>
                <w:szCs w:val="24"/>
              </w:rPr>
              <m:t>V</m:t>
            </m:r>
            <m:ctrlPr>
              <w:rPr>
                <w:rFonts w:ascii="Cambria Math" w:hAnsi="Cambria Math" w:eastAsia="宋体" w:cs="Times New Roman"/>
                <w:iCs/>
                <w:sz w:val="24"/>
                <w:szCs w:val="24"/>
              </w:rPr>
            </m:ctrlPr>
          </m:e>
          <m:sub>
            <m:r>
              <m:rPr>
                <m:sty m:val="p"/>
              </m:rPr>
              <w:rPr>
                <w:rFonts w:ascii="Cambria Math" w:hAnsi="Cambria Math" w:eastAsia="宋体" w:cs="Times New Roman"/>
                <w:sz w:val="24"/>
                <w:szCs w:val="24"/>
              </w:rPr>
              <m:t>Ed,x</m:t>
            </m:r>
            <m:ctrlPr>
              <w:rPr>
                <w:rFonts w:ascii="Cambria Math" w:hAnsi="Cambria Math" w:eastAsia="宋体" w:cs="Times New Roman"/>
                <w:iCs/>
                <w:sz w:val="24"/>
                <w:szCs w:val="24"/>
              </w:rPr>
            </m:ctrlPr>
          </m:sub>
          <m:sup>
            <m:r>
              <m:rPr>
                <m:sty m:val="p"/>
              </m:rPr>
              <w:rPr>
                <w:rFonts w:ascii="Cambria Math" w:hAnsi="Cambria Math" w:eastAsia="宋体" w:cs="Times New Roman"/>
                <w:sz w:val="24"/>
                <w:szCs w:val="24"/>
              </w:rPr>
              <m:t>cb</m:t>
            </m:r>
            <m:ctrlPr>
              <w:rPr>
                <w:rFonts w:ascii="Cambria Math" w:hAnsi="Cambria Math" w:eastAsia="宋体" w:cs="Times New Roman"/>
                <w:iCs/>
                <w:sz w:val="24"/>
                <w:szCs w:val="24"/>
              </w:rPr>
            </m:ctrlPr>
          </m:sup>
        </m:sSubSup>
        <m:r>
          <w:rPr>
            <w:rFonts w:ascii="Cambria Math" w:hAnsi="Cambria Math" w:eastAsia="宋体" w:cs="Times New Roman"/>
            <w:sz w:val="24"/>
            <w:szCs w:val="24"/>
          </w:rPr>
          <m:t xml:space="preserve"> </m:t>
        </m:r>
      </m:oMath>
      <w:r>
        <w:rPr>
          <w:rFonts w:ascii="Times New Roman" w:hAnsi="Times New Roman" w:eastAsia="宋体" w:cs="Times New Roman"/>
          <w:sz w:val="24"/>
          <w:szCs w:val="24"/>
        </w:rPr>
        <w:t>——</w:t>
      </w:r>
      <w:r>
        <w:rPr>
          <w:rFonts w:hint="eastAsia" w:ascii="Times New Roman" w:hAnsi="Times New Roman" w:eastAsia="宋体" w:cs="Times New Roman"/>
          <w:sz w:val="24"/>
          <w:szCs w:val="24"/>
        </w:rPr>
        <w:t xml:space="preserve"> 单个</w:t>
      </w:r>
      <w:r>
        <w:rPr>
          <w:rFonts w:ascii="Times New Roman" w:hAnsi="Times New Roman" w:eastAsia="宋体" w:cs="Times New Roman"/>
          <w:sz w:val="24"/>
          <w:szCs w:val="24"/>
        </w:rPr>
        <w:t>T型螺栓</w:t>
      </w:r>
      <w:r>
        <w:rPr>
          <w:rFonts w:hint="eastAsia" w:ascii="Times New Roman" w:hAnsi="Times New Roman" w:eastAsia="宋体" w:cs="Times New Roman"/>
          <w:sz w:val="24"/>
          <w:szCs w:val="24"/>
        </w:rPr>
        <w:t>的平行</w:t>
      </w:r>
      <w:r>
        <w:rPr>
          <w:rFonts w:ascii="Times New Roman" w:hAnsi="Times New Roman" w:eastAsia="宋体" w:cs="Times New Roman"/>
          <w:sz w:val="24"/>
          <w:szCs w:val="24"/>
        </w:rPr>
        <w:t>剪力设计值（N）；</w:t>
      </w:r>
    </w:p>
    <w:p>
      <w:pPr>
        <w:tabs>
          <w:tab w:val="left" w:pos="426"/>
        </w:tabs>
        <w:spacing w:after="0" w:line="360" w:lineRule="auto"/>
        <w:ind w:firstLine="720" w:firstLineChars="300"/>
        <w:contextualSpacing/>
        <w:rPr>
          <w:rFonts w:ascii="Times New Roman" w:hAnsi="Times New Roman" w:eastAsia="宋体" w:cs="Times New Roman"/>
          <w:sz w:val="24"/>
          <w:szCs w:val="24"/>
        </w:rPr>
      </w:pPr>
      <m:oMath>
        <m:sSubSup>
          <m:sSubSupPr>
            <m:ctrlPr>
              <w:rPr>
                <w:rFonts w:ascii="Cambria Math" w:hAnsi="Cambria Math" w:eastAsia="宋体" w:cs="Times New Roman"/>
                <w:iCs/>
                <w:sz w:val="24"/>
                <w:szCs w:val="24"/>
              </w:rPr>
            </m:ctrlPr>
          </m:sSubSupPr>
          <m:e>
            <m:r>
              <w:rPr>
                <w:rFonts w:ascii="Cambria Math" w:hAnsi="Cambria Math" w:eastAsia="宋体" w:cs="Times New Roman"/>
                <w:sz w:val="24"/>
                <w:szCs w:val="24"/>
              </w:rPr>
              <m:t>V</m:t>
            </m:r>
            <m:ctrlPr>
              <w:rPr>
                <w:rFonts w:ascii="Cambria Math" w:hAnsi="Cambria Math" w:eastAsia="宋体" w:cs="Times New Roman"/>
                <w:iCs/>
                <w:sz w:val="24"/>
                <w:szCs w:val="24"/>
              </w:rPr>
            </m:ctrlPr>
          </m:e>
          <m:sub>
            <m:r>
              <m:rPr>
                <m:sty m:val="p"/>
              </m:rPr>
              <w:rPr>
                <w:rFonts w:ascii="Cambria Math" w:hAnsi="Cambria Math" w:eastAsia="宋体" w:cs="Times New Roman"/>
                <w:sz w:val="24"/>
                <w:szCs w:val="24"/>
              </w:rPr>
              <m:t>Ed,y</m:t>
            </m:r>
            <m:ctrlPr>
              <w:rPr>
                <w:rFonts w:ascii="Cambria Math" w:hAnsi="Cambria Math" w:eastAsia="宋体" w:cs="Times New Roman"/>
                <w:iCs/>
                <w:sz w:val="24"/>
                <w:szCs w:val="24"/>
              </w:rPr>
            </m:ctrlPr>
          </m:sub>
          <m:sup>
            <m:r>
              <m:rPr>
                <m:sty m:val="p"/>
              </m:rPr>
              <w:rPr>
                <w:rFonts w:ascii="Cambria Math" w:hAnsi="Cambria Math" w:eastAsia="宋体" w:cs="Times New Roman"/>
                <w:sz w:val="24"/>
                <w:szCs w:val="24"/>
              </w:rPr>
              <m:t>cb</m:t>
            </m:r>
            <m:ctrlPr>
              <w:rPr>
                <w:rFonts w:ascii="Cambria Math" w:hAnsi="Cambria Math" w:eastAsia="宋体" w:cs="Times New Roman"/>
                <w:iCs/>
                <w:sz w:val="24"/>
                <w:szCs w:val="24"/>
              </w:rPr>
            </m:ctrlPr>
          </m:sup>
        </m:sSubSup>
      </m:oMath>
      <w:r>
        <w:rPr>
          <w:rFonts w:hint="eastAsia" w:ascii="Times New Roman" w:hAnsi="Times New Roman" w:eastAsia="宋体" w:cs="Times New Roman"/>
          <w:sz w:val="24"/>
          <w:szCs w:val="24"/>
        </w:rPr>
        <w:t xml:space="preserve"> </w:t>
      </w:r>
      <w:r>
        <w:rPr>
          <w:rFonts w:ascii="Times New Roman" w:hAnsi="Times New Roman" w:eastAsia="宋体" w:cs="Times New Roman"/>
          <w:sz w:val="24"/>
          <w:szCs w:val="24"/>
        </w:rPr>
        <w:t>——</w:t>
      </w:r>
      <w:r>
        <w:rPr>
          <w:rFonts w:hint="eastAsia" w:ascii="Times New Roman" w:hAnsi="Times New Roman" w:eastAsia="宋体" w:cs="Times New Roman"/>
          <w:sz w:val="24"/>
          <w:szCs w:val="24"/>
        </w:rPr>
        <w:t xml:space="preserve"> 单个</w:t>
      </w:r>
      <w:r>
        <w:rPr>
          <w:rFonts w:ascii="Times New Roman" w:hAnsi="Times New Roman" w:eastAsia="宋体" w:cs="Times New Roman"/>
          <w:sz w:val="24"/>
          <w:szCs w:val="24"/>
        </w:rPr>
        <w:t>T型螺栓</w:t>
      </w:r>
      <w:r>
        <w:rPr>
          <w:rFonts w:hint="eastAsia" w:ascii="Times New Roman" w:hAnsi="Times New Roman" w:eastAsia="宋体" w:cs="Times New Roman"/>
          <w:sz w:val="24"/>
          <w:szCs w:val="24"/>
        </w:rPr>
        <w:t>的垂直</w:t>
      </w:r>
      <w:r>
        <w:rPr>
          <w:rFonts w:ascii="Times New Roman" w:hAnsi="Times New Roman" w:eastAsia="宋体" w:cs="Times New Roman"/>
          <w:sz w:val="24"/>
          <w:szCs w:val="24"/>
        </w:rPr>
        <w:t>剪力设计值（N</w:t>
      </w:r>
      <w:r>
        <w:rPr>
          <w:rFonts w:hint="eastAsia" w:ascii="Times New Roman" w:hAnsi="Times New Roman" w:eastAsia="宋体" w:cs="Times New Roman"/>
          <w:sz w:val="24"/>
          <w:szCs w:val="24"/>
        </w:rPr>
        <w:t>）。</w:t>
      </w:r>
    </w:p>
    <w:p>
      <w:pPr>
        <w:pStyle w:val="33"/>
        <w:numPr>
          <w:ilvl w:val="0"/>
          <w:numId w:val="41"/>
        </w:numPr>
        <w:spacing w:after="0" w:line="360" w:lineRule="auto"/>
        <w:ind w:left="0" w:firstLine="420" w:firstLineChars="0"/>
        <w:rPr>
          <w:rFonts w:ascii="Times New Roman" w:hAnsi="Times New Roman"/>
          <w:sz w:val="24"/>
          <w:szCs w:val="24"/>
        </w:rPr>
      </w:pPr>
      <w:r>
        <w:rPr>
          <w:rFonts w:ascii="Times New Roman" w:hAnsi="Times New Roman"/>
          <w:sz w:val="24"/>
          <w:szCs w:val="24"/>
        </w:rPr>
        <w:t>槽式预埋件钢材破坏的验算应</w:t>
      </w:r>
      <w:r>
        <w:rPr>
          <w:rFonts w:hint="eastAsia" w:ascii="Times New Roman" w:hAnsi="Times New Roman"/>
          <w:sz w:val="24"/>
          <w:szCs w:val="24"/>
        </w:rPr>
        <w:t>符合下列规定</w:t>
      </w:r>
      <w:r>
        <w:rPr>
          <w:rFonts w:ascii="Times New Roman" w:hAnsi="Times New Roman"/>
          <w:sz w:val="24"/>
          <w:szCs w:val="24"/>
        </w:rPr>
        <w:t>：</w:t>
      </w:r>
    </w:p>
    <w:p>
      <w:pPr>
        <w:pStyle w:val="33"/>
        <w:spacing w:after="0" w:line="360" w:lineRule="auto"/>
        <w:ind w:left="420" w:firstLine="240" w:firstLineChars="100"/>
        <w:rPr>
          <w:rFonts w:ascii="Times New Roman" w:hAnsi="Times New Roman"/>
          <w:sz w:val="24"/>
          <w:szCs w:val="24"/>
        </w:rPr>
      </w:pPr>
      <w:r>
        <w:rPr>
          <w:rFonts w:ascii="Times New Roman" w:hAnsi="Times New Roman"/>
          <w:sz w:val="24"/>
          <w:szCs w:val="24"/>
        </w:rPr>
        <w:t>槽口破坏和槽道弯曲破坏的验算应</w:t>
      </w:r>
      <w:r>
        <w:rPr>
          <w:rFonts w:hint="eastAsia" w:ascii="Times New Roman" w:hAnsi="Times New Roman"/>
          <w:sz w:val="24"/>
          <w:szCs w:val="24"/>
        </w:rPr>
        <w:t>按式</w:t>
      </w:r>
      <w:r>
        <w:rPr>
          <w:rFonts w:ascii="Times New Roman" w:hAnsi="Times New Roman"/>
          <w:sz w:val="24"/>
          <w:szCs w:val="24"/>
        </w:rPr>
        <w:t>（6.5.1</w:t>
      </w:r>
      <w:r>
        <w:rPr>
          <w:rFonts w:hint="eastAsia" w:ascii="Times New Roman" w:hAnsi="Times New Roman"/>
          <w:sz w:val="24"/>
          <w:szCs w:val="24"/>
        </w:rPr>
        <w:t>-3</w:t>
      </w:r>
      <w:r>
        <w:rPr>
          <w:rFonts w:ascii="Times New Roman" w:hAnsi="Times New Roman"/>
          <w:sz w:val="24"/>
          <w:szCs w:val="24"/>
        </w:rPr>
        <w:t>）</w:t>
      </w:r>
      <w:r>
        <w:rPr>
          <w:rFonts w:hint="eastAsia" w:ascii="Times New Roman" w:hAnsi="Times New Roman"/>
          <w:sz w:val="24"/>
          <w:szCs w:val="24"/>
        </w:rPr>
        <w:t>计算，</w:t>
      </w:r>
      <w:r>
        <w:rPr>
          <w:rFonts w:ascii="Times New Roman" w:hAnsi="Times New Roman"/>
          <w:sz w:val="24"/>
          <w:szCs w:val="24"/>
        </w:rPr>
        <w:t>锚件破坏、槽道和锚件连接处破坏的验算应</w:t>
      </w:r>
      <w:r>
        <w:rPr>
          <w:rFonts w:hint="eastAsia" w:ascii="Times New Roman" w:hAnsi="Times New Roman"/>
          <w:sz w:val="24"/>
          <w:szCs w:val="24"/>
        </w:rPr>
        <w:t>按</w:t>
      </w:r>
      <w:r>
        <w:rPr>
          <w:rFonts w:ascii="Times New Roman" w:hAnsi="Times New Roman"/>
          <w:sz w:val="24"/>
          <w:szCs w:val="24"/>
        </w:rPr>
        <w:t>式（6.5.1</w:t>
      </w:r>
      <w:r>
        <w:rPr>
          <w:rFonts w:hint="eastAsia" w:ascii="Times New Roman" w:hAnsi="Times New Roman"/>
          <w:sz w:val="24"/>
          <w:szCs w:val="24"/>
        </w:rPr>
        <w:t>-4</w:t>
      </w:r>
      <w:r>
        <w:rPr>
          <w:rFonts w:ascii="Times New Roman" w:hAnsi="Times New Roman"/>
          <w:sz w:val="24"/>
          <w:szCs w:val="24"/>
        </w:rPr>
        <w:t>）</w:t>
      </w:r>
      <w:r>
        <w:rPr>
          <w:rFonts w:hint="eastAsia" w:ascii="Times New Roman" w:hAnsi="Times New Roman"/>
          <w:sz w:val="24"/>
          <w:szCs w:val="24"/>
        </w:rPr>
        <w:t>计算</w:t>
      </w:r>
      <w:r>
        <w:rPr>
          <w:rFonts w:ascii="Times New Roman" w:hAnsi="Times New Roman"/>
          <w:sz w:val="24"/>
          <w:szCs w:val="24"/>
        </w:rPr>
        <w:t>：</w:t>
      </w:r>
    </w:p>
    <w:tbl>
      <w:tblPr>
        <w:tblStyle w:val="18"/>
        <w:tblW w:w="0" w:type="auto"/>
        <w:tblInd w:w="72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646"/>
        <w:gridCol w:w="169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6646" w:type="dxa"/>
          </w:tcPr>
          <w:p>
            <w:pPr>
              <w:widowControl w:val="0"/>
              <w:spacing w:after="160" w:line="360" w:lineRule="auto"/>
              <w:contextualSpacing/>
              <w:jc w:val="center"/>
              <w:rPr>
                <w:rFonts w:ascii="Times New Roman" w:hAnsi="Times New Roman" w:eastAsia="宋体" w:cs="Times New Roman"/>
                <w:sz w:val="24"/>
                <w:szCs w:val="24"/>
              </w:rPr>
            </w:pPr>
            <m:oMath>
              <m:sSup>
                <m:sSupPr>
                  <m:ctrlPr>
                    <w:rPr>
                      <w:rFonts w:ascii="Cambria Math" w:hAnsi="Cambria Math" w:eastAsia="宋体" w:cs="Times New Roman"/>
                      <w:i/>
                      <w:sz w:val="24"/>
                      <w:szCs w:val="24"/>
                    </w:rPr>
                  </m:ctrlPr>
                </m:sSupPr>
                <m:e>
                  <m:r>
                    <m:rPr>
                      <m:sty m:val="p"/>
                    </m:rPr>
                    <w:rPr>
                      <w:rFonts w:ascii="Cambria Math" w:hAnsi="Cambria Math" w:eastAsia="宋体" w:cs="Times New Roman"/>
                      <w:sz w:val="24"/>
                      <w:szCs w:val="24"/>
                    </w:rPr>
                    <m:t>max⁡(</m:t>
                  </m:r>
                  <m:f>
                    <m:fPr>
                      <m:ctrlPr>
                        <w:rPr>
                          <w:rFonts w:ascii="Cambria Math" w:hAnsi="Cambria Math" w:eastAsia="宋体" w:cs="Times New Roman"/>
                          <w:i/>
                          <w:sz w:val="24"/>
                          <w:szCs w:val="24"/>
                        </w:rPr>
                      </m:ctrlPr>
                    </m:fPr>
                    <m:num>
                      <m:sSubSup>
                        <m:sSubSupPr>
                          <m:ctrlPr>
                            <w:rPr>
                              <w:rFonts w:ascii="Cambria Math" w:hAnsi="Cambria Math" w:eastAsia="宋体" w:cs="Times New Roman"/>
                              <w:iCs/>
                              <w:sz w:val="24"/>
                              <w:szCs w:val="24"/>
                            </w:rPr>
                          </m:ctrlPr>
                        </m:sSubSupPr>
                        <m:e>
                          <m:r>
                            <w:rPr>
                              <w:rFonts w:ascii="Cambria Math" w:hAnsi="Cambria Math" w:eastAsia="宋体" w:cs="Times New Roman"/>
                              <w:sz w:val="24"/>
                              <w:szCs w:val="24"/>
                            </w:rPr>
                            <m:t>N</m:t>
                          </m:r>
                          <m:ctrlPr>
                            <w:rPr>
                              <w:rFonts w:ascii="Cambria Math" w:hAnsi="Cambria Math" w:eastAsia="宋体" w:cs="Times New Roman"/>
                              <w:iCs/>
                              <w:sz w:val="24"/>
                              <w:szCs w:val="24"/>
                            </w:rPr>
                          </m:ctrlPr>
                        </m:e>
                        <m:sub>
                          <m:r>
                            <m:rPr>
                              <m:sty m:val="p"/>
                            </m:rPr>
                            <w:rPr>
                              <w:rFonts w:ascii="Cambria Math" w:hAnsi="Cambria Math" w:eastAsia="宋体" w:cs="Times New Roman"/>
                              <w:sz w:val="24"/>
                              <w:szCs w:val="24"/>
                            </w:rPr>
                            <m:t>Ed</m:t>
                          </m:r>
                          <m:ctrlPr>
                            <w:rPr>
                              <w:rFonts w:ascii="Cambria Math" w:hAnsi="Cambria Math" w:eastAsia="宋体" w:cs="Times New Roman"/>
                              <w:iCs/>
                              <w:sz w:val="24"/>
                              <w:szCs w:val="24"/>
                            </w:rPr>
                          </m:ctrlPr>
                        </m:sub>
                        <m:sup>
                          <m:r>
                            <m:rPr>
                              <m:sty m:val="p"/>
                            </m:rPr>
                            <w:rPr>
                              <w:rFonts w:ascii="Cambria Math" w:hAnsi="Cambria Math" w:eastAsia="宋体" w:cs="Times New Roman"/>
                              <w:sz w:val="24"/>
                              <w:szCs w:val="24"/>
                            </w:rPr>
                            <m:t>cb</m:t>
                          </m:r>
                          <m:ctrlPr>
                            <w:rPr>
                              <w:rFonts w:ascii="Cambria Math" w:hAnsi="Cambria Math" w:eastAsia="宋体" w:cs="Times New Roman"/>
                              <w:iCs/>
                              <w:sz w:val="24"/>
                              <w:szCs w:val="24"/>
                            </w:rPr>
                          </m:ctrlPr>
                        </m:sup>
                      </m:sSubSup>
                      <m:ctrlPr>
                        <w:rPr>
                          <w:rFonts w:ascii="Cambria Math" w:hAnsi="Cambria Math" w:eastAsia="宋体" w:cs="Times New Roman"/>
                          <w:i/>
                          <w:sz w:val="24"/>
                          <w:szCs w:val="24"/>
                        </w:rPr>
                      </m:ctrlPr>
                    </m:num>
                    <m:den>
                      <m:sSub>
                        <m:sSubPr>
                          <m:ctrlPr>
                            <w:rPr>
                              <w:rFonts w:ascii="Cambria Math" w:hAnsi="Cambria Math" w:eastAsia="宋体" w:cs="Times New Roman"/>
                              <w:i/>
                              <w:sz w:val="24"/>
                              <w:szCs w:val="24"/>
                            </w:rPr>
                          </m:ctrlPr>
                        </m:sSubPr>
                        <m:e>
                          <m:r>
                            <w:rPr>
                              <w:rFonts w:ascii="Cambria Math" w:hAnsi="Cambria Math" w:eastAsia="宋体" w:cs="Times New Roman"/>
                              <w:sz w:val="24"/>
                              <w:szCs w:val="24"/>
                            </w:rPr>
                            <m:t>N</m:t>
                          </m:r>
                          <m:ctrlPr>
                            <w:rPr>
                              <w:rFonts w:ascii="Cambria Math" w:hAnsi="Cambria Math" w:eastAsia="宋体" w:cs="Times New Roman"/>
                              <w:i/>
                              <w:sz w:val="24"/>
                              <w:szCs w:val="24"/>
                            </w:rPr>
                          </m:ctrlPr>
                        </m:e>
                        <m:sub>
                          <m:r>
                            <m:rPr>
                              <m:sty m:val="p"/>
                            </m:rPr>
                            <w:rPr>
                              <w:rFonts w:ascii="Cambria Math" w:hAnsi="Cambria Math" w:eastAsia="宋体" w:cs="Times New Roman"/>
                              <w:sz w:val="24"/>
                              <w:szCs w:val="24"/>
                            </w:rPr>
                            <m:t>Rd,s,l</m:t>
                          </m:r>
                          <m:ctrlPr>
                            <w:rPr>
                              <w:rFonts w:ascii="Cambria Math" w:hAnsi="Cambria Math" w:eastAsia="宋体" w:cs="Times New Roman"/>
                              <w:i/>
                              <w:sz w:val="24"/>
                              <w:szCs w:val="24"/>
                            </w:rPr>
                          </m:ctrlPr>
                        </m:sub>
                      </m:sSub>
                      <m:ctrlPr>
                        <w:rPr>
                          <w:rFonts w:ascii="Cambria Math" w:hAnsi="Cambria Math" w:eastAsia="宋体" w:cs="Times New Roman"/>
                          <w:i/>
                          <w:sz w:val="24"/>
                          <w:szCs w:val="24"/>
                        </w:rPr>
                      </m:ctrlPr>
                    </m:den>
                  </m:f>
                  <m:r>
                    <m:rPr>
                      <m:sty m:val="p"/>
                    </m:rPr>
                    <w:rPr>
                      <w:rFonts w:ascii="Cambria Math" w:hAnsi="Cambria Math" w:eastAsia="宋体" w:cs="Times New Roman"/>
                      <w:sz w:val="24"/>
                      <w:szCs w:val="24"/>
                    </w:rPr>
                    <m:t>，</m:t>
                  </m:r>
                  <m:f>
                    <m:fPr>
                      <m:ctrlPr>
                        <w:rPr>
                          <w:rFonts w:ascii="Cambria Math" w:hAnsi="Cambria Math" w:eastAsia="宋体" w:cs="Times New Roman"/>
                          <w:i/>
                          <w:sz w:val="24"/>
                          <w:szCs w:val="24"/>
                        </w:rPr>
                      </m:ctrlPr>
                    </m:fPr>
                    <m:num>
                      <m:sSubSup>
                        <m:sSubSupPr>
                          <m:ctrlPr>
                            <w:rPr>
                              <w:rFonts w:ascii="Cambria Math" w:hAnsi="Cambria Math" w:eastAsia="宋体" w:cs="Times New Roman"/>
                              <w:iCs/>
                              <w:sz w:val="24"/>
                              <w:szCs w:val="24"/>
                            </w:rPr>
                          </m:ctrlPr>
                        </m:sSubSupPr>
                        <m:e>
                          <m:r>
                            <w:rPr>
                              <w:rFonts w:ascii="Cambria Math" w:hAnsi="Cambria Math" w:eastAsia="宋体" w:cs="Times New Roman"/>
                              <w:sz w:val="24"/>
                              <w:szCs w:val="24"/>
                            </w:rPr>
                            <m:t>M</m:t>
                          </m:r>
                          <m:ctrlPr>
                            <w:rPr>
                              <w:rFonts w:ascii="Cambria Math" w:hAnsi="Cambria Math" w:eastAsia="宋体" w:cs="Times New Roman"/>
                              <w:iCs/>
                              <w:sz w:val="24"/>
                              <w:szCs w:val="24"/>
                            </w:rPr>
                          </m:ctrlPr>
                        </m:e>
                        <m:sub>
                          <m:r>
                            <m:rPr>
                              <m:sty m:val="p"/>
                            </m:rPr>
                            <w:rPr>
                              <w:rFonts w:ascii="Cambria Math" w:hAnsi="Cambria Math" w:eastAsia="宋体" w:cs="Times New Roman"/>
                              <w:sz w:val="24"/>
                              <w:szCs w:val="24"/>
                            </w:rPr>
                            <m:t>Ed</m:t>
                          </m:r>
                          <m:ctrlPr>
                            <w:rPr>
                              <w:rFonts w:ascii="Cambria Math" w:hAnsi="Cambria Math" w:eastAsia="宋体" w:cs="Times New Roman"/>
                              <w:iCs/>
                              <w:sz w:val="24"/>
                              <w:szCs w:val="24"/>
                            </w:rPr>
                          </m:ctrlPr>
                        </m:sub>
                        <m:sup>
                          <m:r>
                            <m:rPr>
                              <m:sty m:val="p"/>
                            </m:rPr>
                            <w:rPr>
                              <w:rFonts w:ascii="Cambria Math" w:hAnsi="Cambria Math" w:eastAsia="宋体" w:cs="Times New Roman"/>
                              <w:sz w:val="24"/>
                              <w:szCs w:val="24"/>
                            </w:rPr>
                            <m:t>ch</m:t>
                          </m:r>
                          <m:ctrlPr>
                            <w:rPr>
                              <w:rFonts w:ascii="Cambria Math" w:hAnsi="Cambria Math" w:eastAsia="宋体" w:cs="Times New Roman"/>
                              <w:iCs/>
                              <w:sz w:val="24"/>
                              <w:szCs w:val="24"/>
                            </w:rPr>
                          </m:ctrlPr>
                        </m:sup>
                      </m:sSubSup>
                      <m:ctrlPr>
                        <w:rPr>
                          <w:rFonts w:ascii="Cambria Math" w:hAnsi="Cambria Math" w:eastAsia="宋体" w:cs="Times New Roman"/>
                          <w:i/>
                          <w:sz w:val="24"/>
                          <w:szCs w:val="24"/>
                        </w:rPr>
                      </m:ctrlPr>
                    </m:num>
                    <m:den>
                      <m:sSub>
                        <m:sSubPr>
                          <m:ctrlPr>
                            <w:rPr>
                              <w:rFonts w:ascii="Cambria Math" w:hAnsi="Cambria Math" w:eastAsia="宋体" w:cs="Times New Roman"/>
                              <w:i/>
                              <w:sz w:val="24"/>
                              <w:szCs w:val="24"/>
                            </w:rPr>
                          </m:ctrlPr>
                        </m:sSubPr>
                        <m:e>
                          <m:r>
                            <w:rPr>
                              <w:rFonts w:ascii="Cambria Math" w:hAnsi="Cambria Math" w:eastAsia="宋体" w:cs="Times New Roman"/>
                              <w:sz w:val="24"/>
                              <w:szCs w:val="24"/>
                            </w:rPr>
                            <m:t>M</m:t>
                          </m:r>
                          <m:ctrlPr>
                            <w:rPr>
                              <w:rFonts w:ascii="Cambria Math" w:hAnsi="Cambria Math" w:eastAsia="宋体" w:cs="Times New Roman"/>
                              <w:i/>
                              <w:sz w:val="24"/>
                              <w:szCs w:val="24"/>
                            </w:rPr>
                          </m:ctrlPr>
                        </m:e>
                        <m:sub>
                          <m:r>
                            <m:rPr>
                              <m:sty m:val="p"/>
                            </m:rPr>
                            <w:rPr>
                              <w:rFonts w:ascii="Cambria Math" w:hAnsi="Cambria Math" w:eastAsia="宋体" w:cs="Times New Roman"/>
                              <w:sz w:val="24"/>
                              <w:szCs w:val="24"/>
                            </w:rPr>
                            <m:t>Rd,sflex</m:t>
                          </m:r>
                          <m:ctrlPr>
                            <w:rPr>
                              <w:rFonts w:ascii="Cambria Math" w:hAnsi="Cambria Math" w:eastAsia="宋体" w:cs="Times New Roman"/>
                              <w:i/>
                              <w:sz w:val="24"/>
                              <w:szCs w:val="24"/>
                            </w:rPr>
                          </m:ctrlPr>
                        </m:sub>
                      </m:sSub>
                      <m:ctrlPr>
                        <w:rPr>
                          <w:rFonts w:ascii="Cambria Math" w:hAnsi="Cambria Math" w:eastAsia="宋体" w:cs="Times New Roman"/>
                          <w:i/>
                          <w:sz w:val="24"/>
                          <w:szCs w:val="24"/>
                        </w:rPr>
                      </m:ctrlPr>
                    </m:den>
                  </m:f>
                  <m:r>
                    <m:rPr>
                      <m:sty m:val="p"/>
                    </m:rPr>
                    <w:rPr>
                      <w:rFonts w:ascii="Cambria Math" w:hAnsi="Cambria Math" w:eastAsia="宋体" w:cs="Times New Roman"/>
                      <w:sz w:val="24"/>
                      <w:szCs w:val="24"/>
                    </w:rPr>
                    <m:t>)</m:t>
                  </m:r>
                  <m:ctrlPr>
                    <w:rPr>
                      <w:rFonts w:ascii="Cambria Math" w:hAnsi="Cambria Math" w:eastAsia="宋体" w:cs="Times New Roman"/>
                      <w:i/>
                      <w:sz w:val="24"/>
                      <w:szCs w:val="24"/>
                    </w:rPr>
                  </m:ctrlPr>
                </m:e>
                <m:sup>
                  <m:sSub>
                    <m:sSubPr>
                      <m:ctrlPr>
                        <w:rPr>
                          <w:rFonts w:ascii="Cambria Math" w:hAnsi="Cambria Math" w:eastAsia="宋体" w:cs="Times New Roman"/>
                          <w:i/>
                          <w:sz w:val="24"/>
                          <w:szCs w:val="24"/>
                        </w:rPr>
                      </m:ctrlPr>
                    </m:sSubPr>
                    <m:e>
                      <m:r>
                        <w:rPr>
                          <w:rFonts w:ascii="Cambria Math" w:hAnsi="Cambria Math" w:eastAsia="宋体" w:cs="Times New Roman"/>
                          <w:sz w:val="24"/>
                          <w:szCs w:val="24"/>
                        </w:rPr>
                        <m:t>k</m:t>
                      </m:r>
                      <m:ctrlPr>
                        <w:rPr>
                          <w:rFonts w:ascii="Cambria Math" w:hAnsi="Cambria Math" w:eastAsia="宋体" w:cs="Times New Roman"/>
                          <w:i/>
                          <w:sz w:val="24"/>
                          <w:szCs w:val="24"/>
                        </w:rPr>
                      </m:ctrlPr>
                    </m:e>
                    <m:sub>
                      <m:r>
                        <w:rPr>
                          <w:rFonts w:ascii="Cambria Math" w:hAnsi="Cambria Math" w:eastAsia="宋体" w:cs="Times New Roman"/>
                          <w:sz w:val="24"/>
                          <w:szCs w:val="24"/>
                        </w:rPr>
                        <m:t>13</m:t>
                      </m:r>
                      <m:ctrlPr>
                        <w:rPr>
                          <w:rFonts w:ascii="Cambria Math" w:hAnsi="Cambria Math" w:eastAsia="宋体" w:cs="Times New Roman"/>
                          <w:i/>
                          <w:sz w:val="24"/>
                          <w:szCs w:val="24"/>
                        </w:rPr>
                      </m:ctrlPr>
                    </m:sub>
                  </m:sSub>
                  <m:ctrlPr>
                    <w:rPr>
                      <w:rFonts w:ascii="Cambria Math" w:hAnsi="Cambria Math" w:eastAsia="宋体" w:cs="Times New Roman"/>
                      <w:i/>
                      <w:sz w:val="24"/>
                      <w:szCs w:val="24"/>
                    </w:rPr>
                  </m:ctrlPr>
                </m:sup>
              </m:sSup>
              <m:r>
                <w:rPr>
                  <w:rFonts w:ascii="Cambria Math" w:hAnsi="Cambria Math" w:eastAsia="宋体" w:cs="Times New Roman"/>
                  <w:sz w:val="24"/>
                  <w:szCs w:val="24"/>
                </w:rPr>
                <m:t>+</m:t>
              </m:r>
              <m:sSup>
                <m:sSupPr>
                  <m:ctrlPr>
                    <w:rPr>
                      <w:rFonts w:ascii="Cambria Math" w:hAnsi="Cambria Math" w:eastAsia="宋体" w:cs="Times New Roman"/>
                      <w:i/>
                      <w:sz w:val="24"/>
                      <w:szCs w:val="24"/>
                    </w:rPr>
                  </m:ctrlPr>
                </m:sSupPr>
                <m:e>
                  <m:r>
                    <m:rPr>
                      <m:sty m:val="p"/>
                    </m:rPr>
                    <w:rPr>
                      <w:rFonts w:ascii="Cambria Math" w:hAnsi="Cambria Math" w:eastAsia="宋体" w:cs="Times New Roman"/>
                      <w:sz w:val="24"/>
                      <w:szCs w:val="24"/>
                    </w:rPr>
                    <m:t>(</m:t>
                  </m:r>
                  <m:f>
                    <m:fPr>
                      <m:ctrlPr>
                        <w:rPr>
                          <w:rFonts w:ascii="Cambria Math" w:hAnsi="Cambria Math" w:eastAsia="宋体" w:cs="Times New Roman"/>
                          <w:i/>
                          <w:sz w:val="24"/>
                          <w:szCs w:val="24"/>
                        </w:rPr>
                      </m:ctrlPr>
                    </m:fPr>
                    <m:num>
                      <m:sSubSup>
                        <m:sSubSupPr>
                          <m:ctrlPr>
                            <w:rPr>
                              <w:rFonts w:ascii="Cambria Math" w:hAnsi="Cambria Math" w:eastAsia="宋体" w:cs="Times New Roman"/>
                              <w:iCs/>
                              <w:sz w:val="24"/>
                              <w:szCs w:val="24"/>
                            </w:rPr>
                          </m:ctrlPr>
                        </m:sSubSupPr>
                        <m:e>
                          <m:r>
                            <w:rPr>
                              <w:rFonts w:ascii="Cambria Math" w:hAnsi="Cambria Math" w:eastAsia="宋体" w:cs="Times New Roman"/>
                              <w:sz w:val="24"/>
                              <w:szCs w:val="24"/>
                            </w:rPr>
                            <m:t>V</m:t>
                          </m:r>
                          <m:ctrlPr>
                            <w:rPr>
                              <w:rFonts w:ascii="Cambria Math" w:hAnsi="Cambria Math" w:eastAsia="宋体" w:cs="Times New Roman"/>
                              <w:iCs/>
                              <w:sz w:val="24"/>
                              <w:szCs w:val="24"/>
                            </w:rPr>
                          </m:ctrlPr>
                        </m:e>
                        <m:sub>
                          <m:r>
                            <m:rPr>
                              <m:sty m:val="p"/>
                            </m:rPr>
                            <w:rPr>
                              <w:rFonts w:ascii="Cambria Math" w:hAnsi="Cambria Math" w:eastAsia="宋体" w:cs="Times New Roman"/>
                              <w:sz w:val="24"/>
                              <w:szCs w:val="24"/>
                            </w:rPr>
                            <m:t>Ed,y</m:t>
                          </m:r>
                          <m:ctrlPr>
                            <w:rPr>
                              <w:rFonts w:ascii="Cambria Math" w:hAnsi="Cambria Math" w:eastAsia="宋体" w:cs="Times New Roman"/>
                              <w:iCs/>
                              <w:sz w:val="24"/>
                              <w:szCs w:val="24"/>
                            </w:rPr>
                          </m:ctrlPr>
                        </m:sub>
                        <m:sup>
                          <m:r>
                            <m:rPr>
                              <m:sty m:val="p"/>
                            </m:rPr>
                            <w:rPr>
                              <w:rFonts w:ascii="Cambria Math" w:hAnsi="Cambria Math" w:eastAsia="宋体" w:cs="Times New Roman"/>
                              <w:sz w:val="24"/>
                              <w:szCs w:val="24"/>
                            </w:rPr>
                            <m:t>cb</m:t>
                          </m:r>
                          <m:ctrlPr>
                            <w:rPr>
                              <w:rFonts w:ascii="Cambria Math" w:hAnsi="Cambria Math" w:eastAsia="宋体" w:cs="Times New Roman"/>
                              <w:iCs/>
                              <w:sz w:val="24"/>
                              <w:szCs w:val="24"/>
                            </w:rPr>
                          </m:ctrlPr>
                        </m:sup>
                      </m:sSubSup>
                      <m:ctrlPr>
                        <w:rPr>
                          <w:rFonts w:ascii="Cambria Math" w:hAnsi="Cambria Math" w:eastAsia="宋体" w:cs="Times New Roman"/>
                          <w:i/>
                          <w:sz w:val="24"/>
                          <w:szCs w:val="24"/>
                        </w:rPr>
                      </m:ctrlPr>
                    </m:num>
                    <m:den>
                      <m:sSub>
                        <m:sSubPr>
                          <m:ctrlPr>
                            <w:rPr>
                              <w:rFonts w:ascii="Cambria Math" w:hAnsi="Cambria Math" w:eastAsia="宋体" w:cs="Times New Roman"/>
                              <w:i/>
                              <w:sz w:val="24"/>
                              <w:szCs w:val="24"/>
                            </w:rPr>
                          </m:ctrlPr>
                        </m:sSubPr>
                        <m:e>
                          <m:r>
                            <w:rPr>
                              <w:rFonts w:ascii="Cambria Math" w:hAnsi="Cambria Math" w:eastAsia="宋体" w:cs="Times New Roman"/>
                              <w:sz w:val="24"/>
                              <w:szCs w:val="24"/>
                            </w:rPr>
                            <m:t>V</m:t>
                          </m:r>
                          <m:ctrlPr>
                            <w:rPr>
                              <w:rFonts w:ascii="Cambria Math" w:hAnsi="Cambria Math" w:eastAsia="宋体" w:cs="Times New Roman"/>
                              <w:i/>
                              <w:sz w:val="24"/>
                              <w:szCs w:val="24"/>
                            </w:rPr>
                          </m:ctrlPr>
                        </m:e>
                        <m:sub>
                          <m:r>
                            <m:rPr>
                              <m:sty m:val="p"/>
                            </m:rPr>
                            <w:rPr>
                              <w:rFonts w:ascii="Cambria Math" w:hAnsi="Cambria Math" w:eastAsia="宋体" w:cs="Times New Roman"/>
                              <w:sz w:val="24"/>
                              <w:szCs w:val="24"/>
                            </w:rPr>
                            <m:t>Rd,s,l,y</m:t>
                          </m:r>
                          <m:ctrlPr>
                            <w:rPr>
                              <w:rFonts w:ascii="Cambria Math" w:hAnsi="Cambria Math" w:eastAsia="宋体" w:cs="Times New Roman"/>
                              <w:i/>
                              <w:sz w:val="24"/>
                              <w:szCs w:val="24"/>
                            </w:rPr>
                          </m:ctrlPr>
                        </m:sub>
                      </m:sSub>
                      <m:ctrlPr>
                        <w:rPr>
                          <w:rFonts w:ascii="Cambria Math" w:hAnsi="Cambria Math" w:eastAsia="宋体" w:cs="Times New Roman"/>
                          <w:i/>
                          <w:sz w:val="24"/>
                          <w:szCs w:val="24"/>
                        </w:rPr>
                      </m:ctrlPr>
                    </m:den>
                  </m:f>
                  <m:r>
                    <m:rPr>
                      <m:sty m:val="p"/>
                    </m:rPr>
                    <w:rPr>
                      <w:rFonts w:ascii="Cambria Math" w:hAnsi="Cambria Math" w:eastAsia="宋体" w:cs="Times New Roman"/>
                      <w:sz w:val="24"/>
                      <w:szCs w:val="24"/>
                    </w:rPr>
                    <m:t>)</m:t>
                  </m:r>
                  <m:ctrlPr>
                    <w:rPr>
                      <w:rFonts w:ascii="Cambria Math" w:hAnsi="Cambria Math" w:eastAsia="宋体" w:cs="Times New Roman"/>
                      <w:i/>
                      <w:sz w:val="24"/>
                      <w:szCs w:val="24"/>
                    </w:rPr>
                  </m:ctrlPr>
                </m:e>
                <m:sup>
                  <m:sSub>
                    <m:sSubPr>
                      <m:ctrlPr>
                        <w:rPr>
                          <w:rFonts w:ascii="Cambria Math" w:hAnsi="Cambria Math" w:eastAsia="宋体" w:cs="Times New Roman"/>
                          <w:i/>
                          <w:sz w:val="24"/>
                          <w:szCs w:val="24"/>
                        </w:rPr>
                      </m:ctrlPr>
                    </m:sSubPr>
                    <m:e>
                      <m:r>
                        <w:rPr>
                          <w:rFonts w:ascii="Cambria Math" w:hAnsi="Cambria Math" w:eastAsia="宋体" w:cs="Times New Roman"/>
                          <w:sz w:val="24"/>
                          <w:szCs w:val="24"/>
                        </w:rPr>
                        <m:t>k</m:t>
                      </m:r>
                      <m:ctrlPr>
                        <w:rPr>
                          <w:rFonts w:ascii="Cambria Math" w:hAnsi="Cambria Math" w:eastAsia="宋体" w:cs="Times New Roman"/>
                          <w:i/>
                          <w:sz w:val="24"/>
                          <w:szCs w:val="24"/>
                        </w:rPr>
                      </m:ctrlPr>
                    </m:e>
                    <m:sub>
                      <m:r>
                        <w:rPr>
                          <w:rFonts w:ascii="Cambria Math" w:hAnsi="Cambria Math" w:eastAsia="宋体" w:cs="Times New Roman"/>
                          <w:sz w:val="24"/>
                          <w:szCs w:val="24"/>
                        </w:rPr>
                        <m:t>13</m:t>
                      </m:r>
                      <m:ctrlPr>
                        <w:rPr>
                          <w:rFonts w:ascii="Cambria Math" w:hAnsi="Cambria Math" w:eastAsia="宋体" w:cs="Times New Roman"/>
                          <w:i/>
                          <w:sz w:val="24"/>
                          <w:szCs w:val="24"/>
                        </w:rPr>
                      </m:ctrlPr>
                    </m:sub>
                  </m:sSub>
                  <m:ctrlPr>
                    <w:rPr>
                      <w:rFonts w:ascii="Cambria Math" w:hAnsi="Cambria Math" w:eastAsia="宋体" w:cs="Times New Roman"/>
                      <w:i/>
                      <w:sz w:val="24"/>
                      <w:szCs w:val="24"/>
                    </w:rPr>
                  </m:ctrlPr>
                </m:sup>
              </m:sSup>
              <m:r>
                <w:rPr>
                  <w:rFonts w:ascii="Cambria Math" w:hAnsi="Cambria Math" w:eastAsia="宋体" w:cs="Times New Roman"/>
                  <w:sz w:val="24"/>
                  <w:szCs w:val="24"/>
                </w:rPr>
                <m:t>≤</m:t>
              </m:r>
              <m:sSup>
                <m:sSupPr>
                  <m:ctrlPr>
                    <w:rPr>
                      <w:rFonts w:ascii="Cambria Math" w:hAnsi="Cambria Math" w:eastAsia="宋体" w:cs="Times New Roman"/>
                      <w:i/>
                      <w:sz w:val="24"/>
                      <w:szCs w:val="24"/>
                    </w:rPr>
                  </m:ctrlPr>
                </m:sSupPr>
                <m:e>
                  <m:r>
                    <m:rPr>
                      <m:sty m:val="p"/>
                    </m:rPr>
                    <w:rPr>
                      <w:rFonts w:ascii="Cambria Math" w:hAnsi="Cambria Math" w:eastAsia="宋体" w:cs="Times New Roman"/>
                      <w:sz w:val="24"/>
                      <w:szCs w:val="24"/>
                    </w:rPr>
                    <m:t>(1-</m:t>
                  </m:r>
                  <m:f>
                    <m:fPr>
                      <m:ctrlPr>
                        <w:rPr>
                          <w:rFonts w:ascii="Cambria Math" w:hAnsi="Cambria Math" w:eastAsia="宋体" w:cs="Times New Roman"/>
                          <w:i/>
                          <w:sz w:val="24"/>
                          <w:szCs w:val="24"/>
                        </w:rPr>
                      </m:ctrlPr>
                    </m:fPr>
                    <m:num>
                      <m:sSubSup>
                        <m:sSubSupPr>
                          <m:ctrlPr>
                            <w:rPr>
                              <w:rFonts w:ascii="Cambria Math" w:hAnsi="Cambria Math" w:eastAsia="宋体" w:cs="Times New Roman"/>
                              <w:iCs/>
                              <w:sz w:val="24"/>
                              <w:szCs w:val="24"/>
                            </w:rPr>
                          </m:ctrlPr>
                        </m:sSubSupPr>
                        <m:e>
                          <m:r>
                            <w:rPr>
                              <w:rFonts w:ascii="Cambria Math" w:hAnsi="Cambria Math" w:eastAsia="宋体" w:cs="Times New Roman"/>
                              <w:sz w:val="24"/>
                              <w:szCs w:val="24"/>
                            </w:rPr>
                            <m:t>V</m:t>
                          </m:r>
                          <m:ctrlPr>
                            <w:rPr>
                              <w:rFonts w:ascii="Cambria Math" w:hAnsi="Cambria Math" w:eastAsia="宋体" w:cs="Times New Roman"/>
                              <w:iCs/>
                              <w:sz w:val="24"/>
                              <w:szCs w:val="24"/>
                            </w:rPr>
                          </m:ctrlPr>
                        </m:e>
                        <m:sub>
                          <m:r>
                            <m:rPr>
                              <m:sty m:val="p"/>
                            </m:rPr>
                            <w:rPr>
                              <w:rFonts w:ascii="Cambria Math" w:hAnsi="Cambria Math" w:eastAsia="宋体" w:cs="Times New Roman"/>
                              <w:sz w:val="24"/>
                              <w:szCs w:val="24"/>
                            </w:rPr>
                            <m:t>Ed,x</m:t>
                          </m:r>
                          <m:ctrlPr>
                            <w:rPr>
                              <w:rFonts w:ascii="Cambria Math" w:hAnsi="Cambria Math" w:eastAsia="宋体" w:cs="Times New Roman"/>
                              <w:iCs/>
                              <w:sz w:val="24"/>
                              <w:szCs w:val="24"/>
                            </w:rPr>
                          </m:ctrlPr>
                        </m:sub>
                        <m:sup>
                          <m:r>
                            <m:rPr>
                              <m:sty m:val="p"/>
                            </m:rPr>
                            <w:rPr>
                              <w:rFonts w:ascii="Cambria Math" w:hAnsi="Cambria Math" w:eastAsia="宋体" w:cs="Times New Roman"/>
                              <w:sz w:val="24"/>
                              <w:szCs w:val="24"/>
                            </w:rPr>
                            <m:t>cb</m:t>
                          </m:r>
                          <m:ctrlPr>
                            <w:rPr>
                              <w:rFonts w:ascii="Cambria Math" w:hAnsi="Cambria Math" w:eastAsia="宋体" w:cs="Times New Roman"/>
                              <w:iCs/>
                              <w:sz w:val="24"/>
                              <w:szCs w:val="24"/>
                            </w:rPr>
                          </m:ctrlPr>
                        </m:sup>
                      </m:sSubSup>
                      <m:ctrlPr>
                        <w:rPr>
                          <w:rFonts w:ascii="Cambria Math" w:hAnsi="Cambria Math" w:eastAsia="宋体" w:cs="Times New Roman"/>
                          <w:i/>
                          <w:sz w:val="24"/>
                          <w:szCs w:val="24"/>
                        </w:rPr>
                      </m:ctrlPr>
                    </m:num>
                    <m:den>
                      <m:sSub>
                        <m:sSubPr>
                          <m:ctrlPr>
                            <w:rPr>
                              <w:rFonts w:ascii="Cambria Math" w:hAnsi="Cambria Math" w:eastAsia="宋体" w:cs="Times New Roman"/>
                              <w:i/>
                              <w:sz w:val="24"/>
                              <w:szCs w:val="24"/>
                            </w:rPr>
                          </m:ctrlPr>
                        </m:sSubPr>
                        <m:e>
                          <m:r>
                            <w:rPr>
                              <w:rFonts w:ascii="Cambria Math" w:hAnsi="Cambria Math" w:eastAsia="宋体" w:cs="Times New Roman"/>
                              <w:sz w:val="24"/>
                              <w:szCs w:val="24"/>
                            </w:rPr>
                            <m:t>V</m:t>
                          </m:r>
                          <m:ctrlPr>
                            <w:rPr>
                              <w:rFonts w:ascii="Cambria Math" w:hAnsi="Cambria Math" w:eastAsia="宋体" w:cs="Times New Roman"/>
                              <w:i/>
                              <w:sz w:val="24"/>
                              <w:szCs w:val="24"/>
                            </w:rPr>
                          </m:ctrlPr>
                        </m:e>
                        <m:sub>
                          <m:r>
                            <w:rPr>
                              <w:rFonts w:ascii="Cambria Math" w:hAnsi="Cambria Math" w:eastAsia="宋体" w:cs="Times New Roman"/>
                              <w:sz w:val="24"/>
                              <w:szCs w:val="24"/>
                            </w:rPr>
                            <m:t>R</m:t>
                          </m:r>
                          <m:r>
                            <m:rPr>
                              <m:sty m:val="p"/>
                            </m:rPr>
                            <w:rPr>
                              <w:rFonts w:ascii="Cambria Math" w:hAnsi="Cambria Math" w:eastAsia="宋体" w:cs="Times New Roman"/>
                              <w:sz w:val="24"/>
                              <w:szCs w:val="24"/>
                            </w:rPr>
                            <m:t>d,s,l,x</m:t>
                          </m:r>
                          <m:ctrlPr>
                            <w:rPr>
                              <w:rFonts w:ascii="Cambria Math" w:hAnsi="Cambria Math" w:eastAsia="宋体" w:cs="Times New Roman"/>
                              <w:i/>
                              <w:sz w:val="24"/>
                              <w:szCs w:val="24"/>
                            </w:rPr>
                          </m:ctrlPr>
                        </m:sub>
                      </m:sSub>
                      <m:ctrlPr>
                        <w:rPr>
                          <w:rFonts w:ascii="Cambria Math" w:hAnsi="Cambria Math" w:eastAsia="宋体" w:cs="Times New Roman"/>
                          <w:i/>
                          <w:sz w:val="24"/>
                          <w:szCs w:val="24"/>
                        </w:rPr>
                      </m:ctrlPr>
                    </m:den>
                  </m:f>
                  <m:r>
                    <m:rPr>
                      <m:sty m:val="p"/>
                    </m:rPr>
                    <w:rPr>
                      <w:rFonts w:ascii="Cambria Math" w:hAnsi="Cambria Math" w:eastAsia="宋体" w:cs="Times New Roman"/>
                      <w:sz w:val="24"/>
                      <w:szCs w:val="24"/>
                    </w:rPr>
                    <m:t>)</m:t>
                  </m:r>
                  <m:ctrlPr>
                    <w:rPr>
                      <w:rFonts w:ascii="Cambria Math" w:hAnsi="Cambria Math" w:eastAsia="宋体" w:cs="Times New Roman"/>
                      <w:i/>
                      <w:sz w:val="24"/>
                      <w:szCs w:val="24"/>
                    </w:rPr>
                  </m:ctrlPr>
                </m:e>
                <m:sup>
                  <m:sSub>
                    <m:sSubPr>
                      <m:ctrlPr>
                        <w:rPr>
                          <w:rFonts w:ascii="Cambria Math" w:hAnsi="Cambria Math" w:eastAsia="宋体" w:cs="Times New Roman"/>
                          <w:i/>
                          <w:sz w:val="24"/>
                          <w:szCs w:val="24"/>
                        </w:rPr>
                      </m:ctrlPr>
                    </m:sSubPr>
                    <m:e>
                      <m:r>
                        <w:rPr>
                          <w:rFonts w:ascii="Cambria Math" w:hAnsi="Cambria Math" w:eastAsia="宋体" w:cs="Times New Roman"/>
                          <w:sz w:val="24"/>
                          <w:szCs w:val="24"/>
                        </w:rPr>
                        <m:t>k</m:t>
                      </m:r>
                      <m:ctrlPr>
                        <w:rPr>
                          <w:rFonts w:ascii="Cambria Math" w:hAnsi="Cambria Math" w:eastAsia="宋体" w:cs="Times New Roman"/>
                          <w:i/>
                          <w:sz w:val="24"/>
                          <w:szCs w:val="24"/>
                        </w:rPr>
                      </m:ctrlPr>
                    </m:e>
                    <m:sub>
                      <m:r>
                        <w:rPr>
                          <w:rFonts w:ascii="Cambria Math" w:hAnsi="Cambria Math" w:eastAsia="宋体" w:cs="Times New Roman"/>
                          <w:sz w:val="24"/>
                          <w:szCs w:val="24"/>
                        </w:rPr>
                        <m:t>13</m:t>
                      </m:r>
                      <m:ctrlPr>
                        <w:rPr>
                          <w:rFonts w:ascii="Cambria Math" w:hAnsi="Cambria Math" w:eastAsia="宋体" w:cs="Times New Roman"/>
                          <w:i/>
                          <w:sz w:val="24"/>
                          <w:szCs w:val="24"/>
                        </w:rPr>
                      </m:ctrlPr>
                    </m:sub>
                  </m:sSub>
                  <m:ctrlPr>
                    <w:rPr>
                      <w:rFonts w:ascii="Cambria Math" w:hAnsi="Cambria Math" w:eastAsia="宋体" w:cs="Times New Roman"/>
                      <w:i/>
                      <w:sz w:val="24"/>
                      <w:szCs w:val="24"/>
                    </w:rPr>
                  </m:ctrlPr>
                </m:sup>
              </m:sSup>
            </m:oMath>
            <w:r>
              <w:rPr>
                <w:rFonts w:ascii="Times New Roman" w:hAnsi="Times New Roman" w:eastAsia="宋体" w:cs="Times New Roman"/>
                <w:sz w:val="24"/>
                <w:szCs w:val="24"/>
              </w:rPr>
              <w:t xml:space="preserve"> </w:t>
            </w:r>
          </w:p>
        </w:tc>
        <w:tc>
          <w:tcPr>
            <w:tcW w:w="1696" w:type="dxa"/>
            <w:vAlign w:val="center"/>
          </w:tcPr>
          <w:p>
            <w:pPr>
              <w:widowControl w:val="0"/>
              <w:spacing w:after="160" w:line="360" w:lineRule="auto"/>
              <w:contextualSpacing/>
              <w:jc w:val="right"/>
              <w:rPr>
                <w:rFonts w:ascii="Times New Roman" w:hAnsi="Times New Roman" w:eastAsia="宋体" w:cs="Times New Roman"/>
                <w:sz w:val="24"/>
                <w:szCs w:val="24"/>
              </w:rPr>
            </w:pPr>
            <w:bookmarkStart w:id="68" w:name="_Hlk45740133"/>
            <w:r>
              <w:rPr>
                <w:rFonts w:ascii="Times New Roman" w:hAnsi="Times New Roman" w:eastAsia="宋体" w:cs="Times New Roman"/>
                <w:kern w:val="2"/>
                <w:sz w:val="24"/>
                <w:szCs w:val="24"/>
              </w:rPr>
              <w:t>（</w:t>
            </w:r>
            <w:r>
              <w:rPr>
                <w:rFonts w:ascii="Times New Roman" w:hAnsi="Times New Roman" w:eastAsia="宋体" w:cs="Times New Roman"/>
                <w:sz w:val="24"/>
                <w:szCs w:val="24"/>
              </w:rPr>
              <w:t>6.5.1</w:t>
            </w:r>
            <w:r>
              <w:rPr>
                <w:rFonts w:hint="eastAsia" w:ascii="Times New Roman" w:hAnsi="Times New Roman" w:eastAsia="宋体" w:cs="Times New Roman"/>
                <w:sz w:val="24"/>
                <w:szCs w:val="24"/>
              </w:rPr>
              <w:t>-3</w:t>
            </w:r>
            <w:r>
              <w:rPr>
                <w:rFonts w:ascii="Times New Roman" w:hAnsi="Times New Roman" w:eastAsia="宋体" w:cs="Times New Roman"/>
                <w:kern w:val="2"/>
                <w:sz w:val="24"/>
                <w:szCs w:val="24"/>
              </w:rPr>
              <w:t>）</w:t>
            </w:r>
            <w:bookmarkEnd w:id="68"/>
          </w:p>
        </w:tc>
      </w:tr>
    </w:tbl>
    <w:p>
      <w:pPr>
        <w:tabs>
          <w:tab w:val="left" w:pos="426"/>
        </w:tabs>
        <w:spacing w:after="160" w:line="360" w:lineRule="auto"/>
        <w:ind w:left="1560" w:hanging="1560" w:hangingChars="650"/>
        <w:contextualSpacing/>
        <w:rPr>
          <w:rFonts w:ascii="Times New Roman" w:hAnsi="Times New Roman" w:eastAsia="宋体" w:cs="Times New Roman"/>
          <w:sz w:val="24"/>
          <w:szCs w:val="24"/>
        </w:rPr>
      </w:pPr>
      <w:r>
        <w:rPr>
          <w:rFonts w:ascii="Times New Roman" w:hAnsi="Times New Roman" w:eastAsia="宋体" w:cs="Times New Roman"/>
          <w:sz w:val="24"/>
          <w:szCs w:val="24"/>
        </w:rPr>
        <w:t>式中：</w:t>
      </w:r>
      <m:oMath>
        <m:sSub>
          <m:sSubPr>
            <m:ctrlPr>
              <w:rPr>
                <w:rFonts w:ascii="Cambria Math" w:hAnsi="Cambria Math" w:eastAsia="宋体" w:cs="Times New Roman"/>
                <w:i/>
                <w:sz w:val="24"/>
                <w:szCs w:val="24"/>
              </w:rPr>
            </m:ctrlPr>
          </m:sSubPr>
          <m:e>
            <m:r>
              <w:rPr>
                <w:rFonts w:ascii="Cambria Math" w:hAnsi="Cambria Math" w:eastAsia="宋体" w:cs="Times New Roman"/>
                <w:sz w:val="24"/>
                <w:szCs w:val="24"/>
              </w:rPr>
              <m:t>k</m:t>
            </m:r>
            <m:ctrlPr>
              <w:rPr>
                <w:rFonts w:ascii="Cambria Math" w:hAnsi="Cambria Math" w:eastAsia="宋体" w:cs="Times New Roman"/>
                <w:i/>
                <w:sz w:val="24"/>
                <w:szCs w:val="24"/>
              </w:rPr>
            </m:ctrlPr>
          </m:e>
          <m:sub>
            <m:r>
              <w:rPr>
                <w:rFonts w:ascii="Cambria Math" w:hAnsi="Cambria Math" w:eastAsia="宋体" w:cs="Times New Roman"/>
                <w:sz w:val="24"/>
                <w:szCs w:val="24"/>
              </w:rPr>
              <m:t>13</m:t>
            </m:r>
            <m:ctrlPr>
              <w:rPr>
                <w:rFonts w:ascii="Cambria Math" w:hAnsi="Cambria Math" w:eastAsia="宋体" w:cs="Times New Roman"/>
                <w:i/>
                <w:sz w:val="24"/>
                <w:szCs w:val="24"/>
              </w:rPr>
            </m:ctrlPr>
          </m:sub>
        </m:sSub>
      </m:oMath>
      <w:r>
        <w:rPr>
          <w:rFonts w:hint="eastAsia" w:ascii="Times New Roman" w:hAnsi="Times New Roman" w:eastAsia="宋体" w:cs="Times New Roman"/>
          <w:sz w:val="24"/>
          <w:szCs w:val="24"/>
        </w:rPr>
        <w:t xml:space="preserve"> </w:t>
      </w:r>
      <w:r>
        <w:rPr>
          <w:rFonts w:ascii="Times New Roman" w:hAnsi="Times New Roman" w:eastAsia="宋体" w:cs="Times New Roman"/>
          <w:kern w:val="2"/>
          <w:sz w:val="24"/>
          <w:szCs w:val="24"/>
        </w:rPr>
        <w:t>——</w:t>
      </w:r>
      <w:r>
        <w:rPr>
          <w:rFonts w:hint="eastAsia" w:ascii="Times New Roman" w:hAnsi="Times New Roman" w:eastAsia="宋体" w:cs="Times New Roman"/>
          <w:kern w:val="2"/>
          <w:sz w:val="24"/>
          <w:szCs w:val="24"/>
        </w:rPr>
        <w:t xml:space="preserve"> 槽口破坏承载系数，</w:t>
      </w:r>
      <w:r>
        <w:rPr>
          <w:rFonts w:ascii="Times New Roman" w:hAnsi="Times New Roman" w:eastAsia="宋体" w:cs="Times New Roman"/>
          <w:kern w:val="2"/>
          <w:sz w:val="24"/>
          <w:szCs w:val="24"/>
        </w:rPr>
        <w:t>应</w:t>
      </w:r>
      <w:r>
        <w:rPr>
          <w:rFonts w:ascii="Times New Roman" w:hAnsi="Times New Roman" w:eastAsia="宋体" w:cs="Times New Roman"/>
          <w:sz w:val="24"/>
          <w:szCs w:val="24"/>
        </w:rPr>
        <w:t>按产品认证报告取用。若无认证报告，按以下要求取用</w:t>
      </w:r>
      <w:r>
        <w:rPr>
          <w:rFonts w:hint="eastAsia" w:ascii="Times New Roman" w:hAnsi="Times New Roman" w:eastAsia="宋体" w:cs="Times New Roman"/>
          <w:sz w:val="24"/>
          <w:szCs w:val="24"/>
        </w:rPr>
        <w:t>，</w:t>
      </w:r>
      <w:r>
        <w:rPr>
          <w:rFonts w:ascii="Times New Roman" w:hAnsi="Times New Roman" w:eastAsia="宋体" w:cs="Times New Roman"/>
          <w:sz w:val="24"/>
          <w:szCs w:val="24"/>
        </w:rPr>
        <w:t>当</w:t>
      </w:r>
      <m:oMath>
        <m:sSub>
          <m:sSubPr>
            <m:ctrlPr>
              <w:rPr>
                <w:rFonts w:ascii="Cambria Math" w:hAnsi="Cambria Math" w:eastAsia="宋体" w:cs="Times New Roman"/>
                <w:i/>
                <w:sz w:val="24"/>
                <w:szCs w:val="24"/>
              </w:rPr>
            </m:ctrlPr>
          </m:sSubPr>
          <m:e>
            <m:r>
              <w:rPr>
                <w:rFonts w:ascii="Cambria Math" w:hAnsi="Cambria Math" w:eastAsia="宋体" w:cs="Times New Roman"/>
                <w:sz w:val="24"/>
                <w:szCs w:val="24"/>
              </w:rPr>
              <m:t>V</m:t>
            </m:r>
            <m:ctrlPr>
              <w:rPr>
                <w:rFonts w:ascii="Cambria Math" w:hAnsi="Cambria Math" w:eastAsia="宋体" w:cs="Times New Roman"/>
                <w:i/>
                <w:sz w:val="24"/>
                <w:szCs w:val="24"/>
              </w:rPr>
            </m:ctrlPr>
          </m:e>
          <m:sub>
            <m:r>
              <m:rPr>
                <m:sty m:val="p"/>
              </m:rPr>
              <w:rPr>
                <w:rFonts w:ascii="Cambria Math" w:hAnsi="Cambria Math" w:eastAsia="宋体" w:cs="Times New Roman"/>
                <w:sz w:val="24"/>
                <w:szCs w:val="24"/>
              </w:rPr>
              <m:t>Rd,s,l,y</m:t>
            </m:r>
            <m:ctrlPr>
              <w:rPr>
                <w:rFonts w:ascii="Cambria Math" w:hAnsi="Cambria Math" w:eastAsia="宋体" w:cs="Times New Roman"/>
                <w:i/>
                <w:sz w:val="24"/>
                <w:szCs w:val="24"/>
              </w:rPr>
            </m:ctrlPr>
          </m:sub>
        </m:sSub>
        <m:r>
          <m:rPr>
            <m:sty m:val="p"/>
          </m:rPr>
          <w:rPr>
            <w:rFonts w:ascii="Cambria Math" w:hAnsi="Cambria Math" w:eastAsia="宋体" w:cs="Times New Roman"/>
            <w:sz w:val="24"/>
            <w:szCs w:val="24"/>
          </w:rPr>
          <m:t>≤</m:t>
        </m:r>
        <m:sSub>
          <m:sSubPr>
            <m:ctrlPr>
              <w:rPr>
                <w:rFonts w:ascii="Cambria Math" w:hAnsi="Cambria Math" w:eastAsia="宋体" w:cs="Times New Roman"/>
                <w:i/>
                <w:sz w:val="24"/>
                <w:szCs w:val="24"/>
              </w:rPr>
            </m:ctrlPr>
          </m:sSubPr>
          <m:e>
            <m:r>
              <w:rPr>
                <w:rFonts w:ascii="Cambria Math" w:hAnsi="Cambria Math" w:eastAsia="宋体" w:cs="Times New Roman"/>
                <w:sz w:val="24"/>
                <w:szCs w:val="24"/>
              </w:rPr>
              <m:t>N</m:t>
            </m:r>
            <m:ctrlPr>
              <w:rPr>
                <w:rFonts w:ascii="Cambria Math" w:hAnsi="Cambria Math" w:eastAsia="宋体" w:cs="Times New Roman"/>
                <w:i/>
                <w:sz w:val="24"/>
                <w:szCs w:val="24"/>
              </w:rPr>
            </m:ctrlPr>
          </m:e>
          <m:sub>
            <m:r>
              <m:rPr>
                <m:sty m:val="p"/>
              </m:rPr>
              <w:rPr>
                <w:rFonts w:ascii="Cambria Math" w:hAnsi="Cambria Math" w:eastAsia="宋体" w:cs="Times New Roman"/>
                <w:sz w:val="24"/>
                <w:szCs w:val="24"/>
              </w:rPr>
              <m:t>Rd,s,l</m:t>
            </m:r>
            <m:ctrlPr>
              <w:rPr>
                <w:rFonts w:ascii="Cambria Math" w:hAnsi="Cambria Math" w:eastAsia="宋体" w:cs="Times New Roman"/>
                <w:i/>
                <w:sz w:val="24"/>
                <w:szCs w:val="24"/>
              </w:rPr>
            </m:ctrlPr>
          </m:sub>
        </m:sSub>
      </m:oMath>
      <w:r>
        <w:rPr>
          <w:rFonts w:ascii="Times New Roman" w:hAnsi="Times New Roman" w:eastAsia="宋体" w:cs="Times New Roman"/>
          <w:sz w:val="24"/>
          <w:szCs w:val="24"/>
        </w:rPr>
        <w:t>时，应取2.0；当</w:t>
      </w:r>
      <m:oMath>
        <m:sSub>
          <m:sSubPr>
            <m:ctrlPr>
              <w:rPr>
                <w:rFonts w:ascii="Cambria Math" w:hAnsi="Cambria Math" w:eastAsia="宋体" w:cs="Times New Roman"/>
                <w:sz w:val="24"/>
                <w:szCs w:val="24"/>
              </w:rPr>
            </m:ctrlPr>
          </m:sSubPr>
          <m:e>
            <m:r>
              <w:rPr>
                <w:rFonts w:ascii="Cambria Math" w:hAnsi="Cambria Math" w:eastAsia="宋体" w:cs="Times New Roman"/>
                <w:sz w:val="24"/>
                <w:szCs w:val="24"/>
              </w:rPr>
              <m:t>V</m:t>
            </m:r>
            <m:ctrlPr>
              <w:rPr>
                <w:rFonts w:ascii="Cambria Math" w:hAnsi="Cambria Math" w:eastAsia="宋体" w:cs="Times New Roman"/>
                <w:sz w:val="24"/>
                <w:szCs w:val="24"/>
              </w:rPr>
            </m:ctrlPr>
          </m:e>
          <m:sub>
            <m:r>
              <m:rPr>
                <m:sty m:val="p"/>
              </m:rPr>
              <w:rPr>
                <w:rFonts w:ascii="Cambria Math" w:hAnsi="Cambria Math" w:eastAsia="宋体" w:cs="Times New Roman"/>
                <w:sz w:val="24"/>
                <w:szCs w:val="24"/>
              </w:rPr>
              <m:t>Rd,s,ly</m:t>
            </m:r>
            <m:ctrlPr>
              <w:rPr>
                <w:rFonts w:ascii="Cambria Math" w:hAnsi="Cambria Math" w:eastAsia="宋体" w:cs="Times New Roman"/>
                <w:sz w:val="24"/>
                <w:szCs w:val="24"/>
              </w:rPr>
            </m:ctrlPr>
          </m:sub>
        </m:sSub>
        <m:r>
          <m:rPr>
            <m:sty m:val="p"/>
          </m:rPr>
          <w:rPr>
            <w:rFonts w:ascii="Cambria Math" w:hAnsi="Cambria Math" w:eastAsia="宋体" w:cs="Times New Roman"/>
            <w:sz w:val="24"/>
            <w:szCs w:val="24"/>
          </w:rPr>
          <m:t>&gt;</m:t>
        </m:r>
        <m:sSub>
          <m:sSubPr>
            <m:ctrlPr>
              <w:rPr>
                <w:rFonts w:ascii="Cambria Math" w:hAnsi="Cambria Math" w:eastAsia="宋体" w:cs="Times New Roman"/>
                <w:i/>
                <w:sz w:val="24"/>
                <w:szCs w:val="24"/>
              </w:rPr>
            </m:ctrlPr>
          </m:sSubPr>
          <m:e>
            <m:r>
              <w:rPr>
                <w:rFonts w:ascii="Cambria Math" w:hAnsi="Cambria Math" w:eastAsia="宋体" w:cs="Times New Roman"/>
                <w:sz w:val="24"/>
                <w:szCs w:val="24"/>
              </w:rPr>
              <m:t>N</m:t>
            </m:r>
            <m:ctrlPr>
              <w:rPr>
                <w:rFonts w:ascii="Cambria Math" w:hAnsi="Cambria Math" w:eastAsia="宋体" w:cs="Times New Roman"/>
                <w:i/>
                <w:sz w:val="24"/>
                <w:szCs w:val="24"/>
              </w:rPr>
            </m:ctrlPr>
          </m:e>
          <m:sub>
            <m:r>
              <m:rPr>
                <m:sty m:val="p"/>
              </m:rPr>
              <w:rPr>
                <w:rFonts w:ascii="Cambria Math" w:hAnsi="Cambria Math" w:eastAsia="宋体" w:cs="Times New Roman"/>
                <w:sz w:val="24"/>
                <w:szCs w:val="24"/>
              </w:rPr>
              <m:t>Rd,s,l</m:t>
            </m:r>
            <m:ctrlPr>
              <w:rPr>
                <w:rFonts w:ascii="Cambria Math" w:hAnsi="Cambria Math" w:eastAsia="宋体" w:cs="Times New Roman"/>
                <w:i/>
                <w:sz w:val="24"/>
                <w:szCs w:val="24"/>
              </w:rPr>
            </m:ctrlPr>
          </m:sub>
        </m:sSub>
      </m:oMath>
      <w:r>
        <w:rPr>
          <w:rFonts w:ascii="Times New Roman" w:hAnsi="Times New Roman" w:eastAsia="宋体" w:cs="Times New Roman"/>
          <w:sz w:val="24"/>
          <w:szCs w:val="24"/>
        </w:rPr>
        <w:t>时，应取1.0</w:t>
      </w:r>
      <w:r>
        <w:rPr>
          <w:rFonts w:hint="eastAsia" w:ascii="Times New Roman" w:hAnsi="Times New Roman" w:eastAsia="宋体" w:cs="Times New Roman"/>
          <w:sz w:val="24"/>
          <w:szCs w:val="24"/>
        </w:rPr>
        <w:t>。</w:t>
      </w:r>
    </w:p>
    <w:p>
      <w:pPr>
        <w:tabs>
          <w:tab w:val="left" w:pos="0"/>
        </w:tabs>
        <w:spacing w:after="160" w:line="360" w:lineRule="auto"/>
        <w:contextualSpacing/>
        <w:jc w:val="right"/>
        <w:rPr>
          <w:rFonts w:ascii="Times New Roman" w:hAnsi="Times New Roman" w:eastAsia="宋体" w:cs="Times New Roman"/>
          <w:sz w:val="24"/>
          <w:szCs w:val="24"/>
        </w:rPr>
      </w:pPr>
      <m:oMath>
        <m:sSup>
          <m:sSupPr>
            <m:ctrlPr>
              <w:rPr>
                <w:rFonts w:ascii="Cambria Math" w:hAnsi="Cambria Math" w:eastAsia="宋体" w:cs="Times New Roman"/>
                <w:i/>
                <w:sz w:val="24"/>
                <w:szCs w:val="24"/>
              </w:rPr>
            </m:ctrlPr>
          </m:sSupPr>
          <m:e>
            <m:r>
              <m:rPr>
                <m:sty m:val="p"/>
              </m:rPr>
              <w:rPr>
                <w:rFonts w:ascii="Cambria Math" w:hAnsi="Cambria Math" w:eastAsia="宋体" w:cs="Times New Roman"/>
                <w:sz w:val="24"/>
                <w:szCs w:val="24"/>
              </w:rPr>
              <m:t>max⁡(</m:t>
            </m:r>
            <m:f>
              <m:fPr>
                <m:ctrlPr>
                  <w:rPr>
                    <w:rFonts w:ascii="Cambria Math" w:hAnsi="Cambria Math" w:eastAsia="宋体" w:cs="Times New Roman"/>
                    <w:i/>
                    <w:sz w:val="24"/>
                    <w:szCs w:val="24"/>
                  </w:rPr>
                </m:ctrlPr>
              </m:fPr>
              <m:num>
                <m:sSubSup>
                  <m:sSubSupPr>
                    <m:ctrlPr>
                      <w:rPr>
                        <w:rFonts w:ascii="Cambria Math" w:hAnsi="Cambria Math" w:eastAsia="宋体" w:cs="Times New Roman"/>
                        <w:iCs/>
                        <w:sz w:val="24"/>
                        <w:szCs w:val="24"/>
                      </w:rPr>
                    </m:ctrlPr>
                  </m:sSubSupPr>
                  <m:e>
                    <m:r>
                      <w:rPr>
                        <w:rFonts w:ascii="Cambria Math" w:hAnsi="Cambria Math" w:eastAsia="宋体" w:cs="Times New Roman"/>
                        <w:sz w:val="24"/>
                        <w:szCs w:val="24"/>
                      </w:rPr>
                      <m:t>N</m:t>
                    </m:r>
                    <m:ctrlPr>
                      <w:rPr>
                        <w:rFonts w:ascii="Cambria Math" w:hAnsi="Cambria Math" w:eastAsia="宋体" w:cs="Times New Roman"/>
                        <w:iCs/>
                        <w:sz w:val="24"/>
                        <w:szCs w:val="24"/>
                      </w:rPr>
                    </m:ctrlPr>
                  </m:e>
                  <m:sub>
                    <m:r>
                      <m:rPr>
                        <m:sty m:val="p"/>
                      </m:rPr>
                      <w:rPr>
                        <w:rFonts w:ascii="Cambria Math" w:hAnsi="Cambria Math" w:eastAsia="宋体" w:cs="Times New Roman"/>
                        <w:sz w:val="24"/>
                        <w:szCs w:val="24"/>
                      </w:rPr>
                      <m:t>Ed</m:t>
                    </m:r>
                    <m:ctrlPr>
                      <w:rPr>
                        <w:rFonts w:ascii="Cambria Math" w:hAnsi="Cambria Math" w:eastAsia="宋体" w:cs="Times New Roman"/>
                        <w:iCs/>
                        <w:sz w:val="24"/>
                        <w:szCs w:val="24"/>
                      </w:rPr>
                    </m:ctrlPr>
                  </m:sub>
                  <m:sup>
                    <m:r>
                      <m:rPr>
                        <m:sty m:val="p"/>
                      </m:rPr>
                      <w:rPr>
                        <w:rFonts w:ascii="Cambria Math" w:hAnsi="Cambria Math" w:eastAsia="宋体" w:cs="Times New Roman"/>
                        <w:sz w:val="24"/>
                        <w:szCs w:val="24"/>
                      </w:rPr>
                      <m:t>a</m:t>
                    </m:r>
                    <m:ctrlPr>
                      <w:rPr>
                        <w:rFonts w:ascii="Cambria Math" w:hAnsi="Cambria Math" w:eastAsia="宋体" w:cs="Times New Roman"/>
                        <w:iCs/>
                        <w:sz w:val="24"/>
                        <w:szCs w:val="24"/>
                      </w:rPr>
                    </m:ctrlPr>
                  </m:sup>
                </m:sSubSup>
                <m:ctrlPr>
                  <w:rPr>
                    <w:rFonts w:ascii="Cambria Math" w:hAnsi="Cambria Math" w:eastAsia="宋体" w:cs="Times New Roman"/>
                    <w:i/>
                    <w:sz w:val="24"/>
                    <w:szCs w:val="24"/>
                  </w:rPr>
                </m:ctrlPr>
              </m:num>
              <m:den>
                <m:sSub>
                  <m:sSubPr>
                    <m:ctrlPr>
                      <w:rPr>
                        <w:rFonts w:ascii="Cambria Math" w:hAnsi="Cambria Math" w:eastAsia="宋体" w:cs="Times New Roman"/>
                        <w:i/>
                        <w:sz w:val="24"/>
                        <w:szCs w:val="24"/>
                      </w:rPr>
                    </m:ctrlPr>
                  </m:sSubPr>
                  <m:e>
                    <m:r>
                      <w:rPr>
                        <w:rFonts w:ascii="Cambria Math" w:hAnsi="Cambria Math" w:eastAsia="宋体" w:cs="Times New Roman"/>
                        <w:sz w:val="24"/>
                        <w:szCs w:val="24"/>
                      </w:rPr>
                      <m:t>N</m:t>
                    </m:r>
                    <m:ctrlPr>
                      <w:rPr>
                        <w:rFonts w:ascii="Cambria Math" w:hAnsi="Cambria Math" w:eastAsia="宋体" w:cs="Times New Roman"/>
                        <w:i/>
                        <w:sz w:val="24"/>
                        <w:szCs w:val="24"/>
                      </w:rPr>
                    </m:ctrlPr>
                  </m:e>
                  <m:sub>
                    <m:r>
                      <m:rPr>
                        <m:sty m:val="p"/>
                      </m:rPr>
                      <w:rPr>
                        <w:rFonts w:ascii="Cambria Math" w:hAnsi="Cambria Math" w:eastAsia="宋体" w:cs="Times New Roman"/>
                        <w:sz w:val="24"/>
                        <w:szCs w:val="24"/>
                      </w:rPr>
                      <m:t>Rd,s,a</m:t>
                    </m:r>
                    <m:ctrlPr>
                      <w:rPr>
                        <w:rFonts w:ascii="Cambria Math" w:hAnsi="Cambria Math" w:eastAsia="宋体" w:cs="Times New Roman"/>
                        <w:i/>
                        <w:sz w:val="24"/>
                        <w:szCs w:val="24"/>
                      </w:rPr>
                    </m:ctrlPr>
                  </m:sub>
                </m:sSub>
                <m:ctrlPr>
                  <w:rPr>
                    <w:rFonts w:ascii="Cambria Math" w:hAnsi="Cambria Math" w:eastAsia="宋体" w:cs="Times New Roman"/>
                    <w:i/>
                    <w:sz w:val="24"/>
                    <w:szCs w:val="24"/>
                  </w:rPr>
                </m:ctrlPr>
              </m:den>
            </m:f>
            <m:r>
              <w:rPr>
                <w:rFonts w:ascii="Cambria Math" w:hAnsi="Cambria Math" w:eastAsia="宋体" w:cs="Times New Roman"/>
                <w:sz w:val="24"/>
                <w:szCs w:val="24"/>
              </w:rPr>
              <m:t>;</m:t>
            </m:r>
            <m:f>
              <m:fPr>
                <m:ctrlPr>
                  <w:rPr>
                    <w:rFonts w:ascii="Cambria Math" w:hAnsi="Cambria Math" w:eastAsia="宋体" w:cs="Times New Roman"/>
                    <w:i/>
                    <w:sz w:val="24"/>
                    <w:szCs w:val="24"/>
                  </w:rPr>
                </m:ctrlPr>
              </m:fPr>
              <m:num>
                <m:sSubSup>
                  <m:sSubSupPr>
                    <m:ctrlPr>
                      <w:rPr>
                        <w:rFonts w:ascii="Cambria Math" w:hAnsi="Cambria Math" w:eastAsia="宋体" w:cs="Times New Roman"/>
                        <w:iCs/>
                        <w:sz w:val="24"/>
                        <w:szCs w:val="24"/>
                      </w:rPr>
                    </m:ctrlPr>
                  </m:sSubSupPr>
                  <m:e>
                    <m:r>
                      <w:rPr>
                        <w:rFonts w:ascii="Cambria Math" w:hAnsi="Cambria Math" w:eastAsia="宋体" w:cs="Times New Roman"/>
                        <w:sz w:val="24"/>
                        <w:szCs w:val="24"/>
                      </w:rPr>
                      <m:t>N</m:t>
                    </m:r>
                    <m:ctrlPr>
                      <w:rPr>
                        <w:rFonts w:ascii="Cambria Math" w:hAnsi="Cambria Math" w:eastAsia="宋体" w:cs="Times New Roman"/>
                        <w:iCs/>
                        <w:sz w:val="24"/>
                        <w:szCs w:val="24"/>
                      </w:rPr>
                    </m:ctrlPr>
                  </m:e>
                  <m:sub>
                    <m:r>
                      <m:rPr>
                        <m:sty m:val="p"/>
                      </m:rPr>
                      <w:rPr>
                        <w:rFonts w:ascii="Cambria Math" w:hAnsi="Cambria Math" w:eastAsia="宋体" w:cs="Times New Roman"/>
                        <w:sz w:val="24"/>
                        <w:szCs w:val="24"/>
                      </w:rPr>
                      <m:t>Ed</m:t>
                    </m:r>
                    <m:ctrlPr>
                      <w:rPr>
                        <w:rFonts w:ascii="Cambria Math" w:hAnsi="Cambria Math" w:eastAsia="宋体" w:cs="Times New Roman"/>
                        <w:iCs/>
                        <w:sz w:val="24"/>
                        <w:szCs w:val="24"/>
                      </w:rPr>
                    </m:ctrlPr>
                  </m:sub>
                  <m:sup>
                    <m:r>
                      <m:rPr>
                        <m:sty m:val="p"/>
                      </m:rPr>
                      <w:rPr>
                        <w:rFonts w:ascii="Cambria Math" w:hAnsi="Cambria Math" w:eastAsia="宋体" w:cs="Times New Roman"/>
                        <w:sz w:val="24"/>
                        <w:szCs w:val="24"/>
                      </w:rPr>
                      <m:t>a</m:t>
                    </m:r>
                    <m:ctrlPr>
                      <w:rPr>
                        <w:rFonts w:ascii="Cambria Math" w:hAnsi="Cambria Math" w:eastAsia="宋体" w:cs="Times New Roman"/>
                        <w:iCs/>
                        <w:sz w:val="24"/>
                        <w:szCs w:val="24"/>
                      </w:rPr>
                    </m:ctrlPr>
                  </m:sup>
                </m:sSubSup>
                <m:ctrlPr>
                  <w:rPr>
                    <w:rFonts w:ascii="Cambria Math" w:hAnsi="Cambria Math" w:eastAsia="宋体" w:cs="Times New Roman"/>
                    <w:i/>
                    <w:sz w:val="24"/>
                    <w:szCs w:val="24"/>
                  </w:rPr>
                </m:ctrlPr>
              </m:num>
              <m:den>
                <m:sSub>
                  <m:sSubPr>
                    <m:ctrlPr>
                      <w:rPr>
                        <w:rFonts w:ascii="Cambria Math" w:hAnsi="Cambria Math" w:eastAsia="宋体" w:cs="Times New Roman"/>
                        <w:i/>
                        <w:sz w:val="24"/>
                        <w:szCs w:val="24"/>
                      </w:rPr>
                    </m:ctrlPr>
                  </m:sSubPr>
                  <m:e>
                    <m:r>
                      <w:rPr>
                        <w:rFonts w:ascii="Cambria Math" w:hAnsi="Cambria Math" w:eastAsia="宋体" w:cs="Times New Roman"/>
                        <w:sz w:val="24"/>
                        <w:szCs w:val="24"/>
                      </w:rPr>
                      <m:t>N</m:t>
                    </m:r>
                    <m:ctrlPr>
                      <w:rPr>
                        <w:rFonts w:ascii="Cambria Math" w:hAnsi="Cambria Math" w:eastAsia="宋体" w:cs="Times New Roman"/>
                        <w:i/>
                        <w:sz w:val="24"/>
                        <w:szCs w:val="24"/>
                      </w:rPr>
                    </m:ctrlPr>
                  </m:e>
                  <m:sub>
                    <m:r>
                      <m:rPr>
                        <m:sty m:val="p"/>
                      </m:rPr>
                      <w:rPr>
                        <w:rFonts w:ascii="Cambria Math" w:hAnsi="Cambria Math" w:eastAsia="宋体" w:cs="Times New Roman"/>
                        <w:sz w:val="24"/>
                        <w:szCs w:val="24"/>
                      </w:rPr>
                      <m:t>Rd,s,c</m:t>
                    </m:r>
                    <m:ctrlPr>
                      <w:rPr>
                        <w:rFonts w:ascii="Cambria Math" w:hAnsi="Cambria Math" w:eastAsia="宋体" w:cs="Times New Roman"/>
                        <w:i/>
                        <w:sz w:val="24"/>
                        <w:szCs w:val="24"/>
                      </w:rPr>
                    </m:ctrlPr>
                  </m:sub>
                </m:sSub>
                <m:ctrlPr>
                  <w:rPr>
                    <w:rFonts w:ascii="Cambria Math" w:hAnsi="Cambria Math" w:eastAsia="宋体" w:cs="Times New Roman"/>
                    <w:i/>
                    <w:sz w:val="24"/>
                    <w:szCs w:val="24"/>
                  </w:rPr>
                </m:ctrlPr>
              </m:den>
            </m:f>
            <m:r>
              <m:rPr>
                <m:sty m:val="p"/>
              </m:rPr>
              <w:rPr>
                <w:rFonts w:ascii="Cambria Math" w:hAnsi="Cambria Math" w:eastAsia="宋体" w:cs="Times New Roman"/>
                <w:sz w:val="24"/>
                <w:szCs w:val="24"/>
              </w:rPr>
              <m:t>)</m:t>
            </m:r>
            <m:ctrlPr>
              <w:rPr>
                <w:rFonts w:ascii="Cambria Math" w:hAnsi="Cambria Math" w:eastAsia="宋体" w:cs="Times New Roman"/>
                <w:i/>
                <w:sz w:val="24"/>
                <w:szCs w:val="24"/>
              </w:rPr>
            </m:ctrlPr>
          </m:e>
          <m:sup>
            <m:sSub>
              <m:sSubPr>
                <m:ctrlPr>
                  <w:rPr>
                    <w:rFonts w:ascii="Cambria Math" w:hAnsi="Cambria Math" w:eastAsia="宋体" w:cs="Times New Roman"/>
                    <w:i/>
                    <w:sz w:val="24"/>
                    <w:szCs w:val="24"/>
                  </w:rPr>
                </m:ctrlPr>
              </m:sSubPr>
              <m:e>
                <m:r>
                  <w:rPr>
                    <w:rFonts w:ascii="Cambria Math" w:hAnsi="Cambria Math" w:eastAsia="宋体" w:cs="Times New Roman"/>
                    <w:sz w:val="24"/>
                    <w:szCs w:val="24"/>
                  </w:rPr>
                  <m:t>k</m:t>
                </m:r>
                <m:ctrlPr>
                  <w:rPr>
                    <w:rFonts w:ascii="Cambria Math" w:hAnsi="Cambria Math" w:eastAsia="宋体" w:cs="Times New Roman"/>
                    <w:i/>
                    <w:sz w:val="24"/>
                    <w:szCs w:val="24"/>
                  </w:rPr>
                </m:ctrlPr>
              </m:e>
              <m:sub>
                <m:r>
                  <w:rPr>
                    <w:rFonts w:ascii="Cambria Math" w:hAnsi="Cambria Math" w:eastAsia="宋体" w:cs="Times New Roman"/>
                    <w:sz w:val="24"/>
                    <w:szCs w:val="24"/>
                  </w:rPr>
                  <m:t>14</m:t>
                </m:r>
                <m:ctrlPr>
                  <w:rPr>
                    <w:rFonts w:ascii="Cambria Math" w:hAnsi="Cambria Math" w:eastAsia="宋体" w:cs="Times New Roman"/>
                    <w:i/>
                    <w:sz w:val="24"/>
                    <w:szCs w:val="24"/>
                  </w:rPr>
                </m:ctrlPr>
              </m:sub>
            </m:sSub>
            <m:ctrlPr>
              <w:rPr>
                <w:rFonts w:ascii="Cambria Math" w:hAnsi="Cambria Math" w:eastAsia="宋体" w:cs="Times New Roman"/>
                <w:i/>
                <w:sz w:val="24"/>
                <w:szCs w:val="24"/>
              </w:rPr>
            </m:ctrlPr>
          </m:sup>
        </m:sSup>
        <m:r>
          <w:rPr>
            <w:rFonts w:ascii="Cambria Math" w:hAnsi="Cambria Math" w:eastAsia="宋体" w:cs="Times New Roman"/>
            <w:sz w:val="24"/>
            <w:szCs w:val="24"/>
          </w:rPr>
          <m:t>+</m:t>
        </m:r>
        <m:sSup>
          <m:sSupPr>
            <m:ctrlPr>
              <w:rPr>
                <w:rFonts w:ascii="Cambria Math" w:hAnsi="Cambria Math" w:eastAsia="宋体" w:cs="Times New Roman"/>
                <w:i/>
                <w:sz w:val="24"/>
                <w:szCs w:val="24"/>
              </w:rPr>
            </m:ctrlPr>
          </m:sSupPr>
          <m:e>
            <m:r>
              <m:rPr>
                <m:sty m:val="p"/>
              </m:rPr>
              <w:rPr>
                <w:rFonts w:ascii="Cambria Math" w:hAnsi="Cambria Math" w:eastAsia="宋体" w:cs="Times New Roman"/>
                <w:sz w:val="24"/>
                <w:szCs w:val="24"/>
              </w:rPr>
              <m:t>max⁡(</m:t>
            </m:r>
            <m:f>
              <m:fPr>
                <m:ctrlPr>
                  <w:rPr>
                    <w:rFonts w:ascii="Cambria Math" w:hAnsi="Cambria Math" w:eastAsia="宋体" w:cs="Times New Roman"/>
                    <w:i/>
                    <w:sz w:val="24"/>
                    <w:szCs w:val="24"/>
                  </w:rPr>
                </m:ctrlPr>
              </m:fPr>
              <m:num>
                <m:sSubSup>
                  <m:sSubSupPr>
                    <m:ctrlPr>
                      <w:rPr>
                        <w:rFonts w:ascii="Cambria Math" w:hAnsi="Cambria Math" w:eastAsia="宋体" w:cs="Times New Roman"/>
                        <w:iCs/>
                        <w:sz w:val="24"/>
                        <w:szCs w:val="24"/>
                      </w:rPr>
                    </m:ctrlPr>
                  </m:sSubSupPr>
                  <m:e>
                    <m:r>
                      <w:rPr>
                        <w:rFonts w:ascii="Cambria Math" w:hAnsi="Cambria Math" w:eastAsia="宋体" w:cs="Times New Roman"/>
                        <w:sz w:val="24"/>
                        <w:szCs w:val="24"/>
                      </w:rPr>
                      <m:t>V</m:t>
                    </m:r>
                    <m:ctrlPr>
                      <w:rPr>
                        <w:rFonts w:ascii="Cambria Math" w:hAnsi="Cambria Math" w:eastAsia="宋体" w:cs="Times New Roman"/>
                        <w:iCs/>
                        <w:sz w:val="24"/>
                        <w:szCs w:val="24"/>
                      </w:rPr>
                    </m:ctrlPr>
                  </m:e>
                  <m:sub>
                    <m:r>
                      <m:rPr>
                        <m:sty m:val="p"/>
                      </m:rPr>
                      <w:rPr>
                        <w:rFonts w:ascii="Cambria Math" w:hAnsi="Cambria Math" w:eastAsia="宋体" w:cs="Times New Roman"/>
                        <w:sz w:val="24"/>
                        <w:szCs w:val="24"/>
                      </w:rPr>
                      <m:t>Ed,y</m:t>
                    </m:r>
                    <m:ctrlPr>
                      <w:rPr>
                        <w:rFonts w:ascii="Cambria Math" w:hAnsi="Cambria Math" w:eastAsia="宋体" w:cs="Times New Roman"/>
                        <w:iCs/>
                        <w:sz w:val="24"/>
                        <w:szCs w:val="24"/>
                      </w:rPr>
                    </m:ctrlPr>
                  </m:sub>
                  <m:sup>
                    <m:r>
                      <m:rPr>
                        <m:sty m:val="p"/>
                      </m:rPr>
                      <w:rPr>
                        <w:rFonts w:ascii="Cambria Math" w:hAnsi="Cambria Math" w:eastAsia="宋体" w:cs="Times New Roman"/>
                        <w:sz w:val="24"/>
                        <w:szCs w:val="24"/>
                      </w:rPr>
                      <m:t>a</m:t>
                    </m:r>
                    <m:ctrlPr>
                      <w:rPr>
                        <w:rFonts w:ascii="Cambria Math" w:hAnsi="Cambria Math" w:eastAsia="宋体" w:cs="Times New Roman"/>
                        <w:iCs/>
                        <w:sz w:val="24"/>
                        <w:szCs w:val="24"/>
                      </w:rPr>
                    </m:ctrlPr>
                  </m:sup>
                </m:sSubSup>
                <m:ctrlPr>
                  <w:rPr>
                    <w:rFonts w:ascii="Cambria Math" w:hAnsi="Cambria Math" w:eastAsia="宋体" w:cs="Times New Roman"/>
                    <w:i/>
                    <w:sz w:val="24"/>
                    <w:szCs w:val="24"/>
                  </w:rPr>
                </m:ctrlPr>
              </m:num>
              <m:den>
                <m:sSub>
                  <m:sSubPr>
                    <m:ctrlPr>
                      <w:rPr>
                        <w:rFonts w:ascii="Cambria Math" w:hAnsi="Cambria Math" w:eastAsia="宋体" w:cs="Times New Roman"/>
                        <w:i/>
                        <w:sz w:val="24"/>
                        <w:szCs w:val="24"/>
                      </w:rPr>
                    </m:ctrlPr>
                  </m:sSubPr>
                  <m:e>
                    <m:r>
                      <w:rPr>
                        <w:rFonts w:ascii="Cambria Math" w:hAnsi="Cambria Math" w:eastAsia="宋体" w:cs="Times New Roman"/>
                        <w:sz w:val="24"/>
                        <w:szCs w:val="24"/>
                      </w:rPr>
                      <m:t>V</m:t>
                    </m:r>
                    <m:ctrlPr>
                      <w:rPr>
                        <w:rFonts w:ascii="Cambria Math" w:hAnsi="Cambria Math" w:eastAsia="宋体" w:cs="Times New Roman"/>
                        <w:i/>
                        <w:sz w:val="24"/>
                        <w:szCs w:val="24"/>
                      </w:rPr>
                    </m:ctrlPr>
                  </m:e>
                  <m:sub>
                    <m:r>
                      <m:rPr>
                        <m:sty m:val="p"/>
                      </m:rPr>
                      <w:rPr>
                        <w:rFonts w:ascii="Cambria Math" w:hAnsi="Cambria Math" w:eastAsia="宋体" w:cs="Times New Roman"/>
                        <w:sz w:val="24"/>
                        <w:szCs w:val="24"/>
                      </w:rPr>
                      <m:t>Rd,s,a,y</m:t>
                    </m:r>
                    <m:ctrlPr>
                      <w:rPr>
                        <w:rFonts w:ascii="Cambria Math" w:hAnsi="Cambria Math" w:eastAsia="宋体" w:cs="Times New Roman"/>
                        <w:i/>
                        <w:sz w:val="24"/>
                        <w:szCs w:val="24"/>
                      </w:rPr>
                    </m:ctrlPr>
                  </m:sub>
                </m:sSub>
                <m:ctrlPr>
                  <w:rPr>
                    <w:rFonts w:ascii="Cambria Math" w:hAnsi="Cambria Math" w:eastAsia="宋体" w:cs="Times New Roman"/>
                    <w:i/>
                    <w:sz w:val="24"/>
                    <w:szCs w:val="24"/>
                  </w:rPr>
                </m:ctrlPr>
              </m:den>
            </m:f>
            <m:r>
              <w:rPr>
                <w:rFonts w:ascii="Cambria Math" w:hAnsi="Cambria Math" w:eastAsia="宋体" w:cs="Times New Roman"/>
                <w:sz w:val="24"/>
                <w:szCs w:val="24"/>
              </w:rPr>
              <m:t>;</m:t>
            </m:r>
            <m:f>
              <m:fPr>
                <m:ctrlPr>
                  <w:rPr>
                    <w:rFonts w:ascii="Cambria Math" w:hAnsi="Cambria Math" w:eastAsia="宋体" w:cs="Times New Roman"/>
                    <w:i/>
                    <w:sz w:val="24"/>
                    <w:szCs w:val="24"/>
                  </w:rPr>
                </m:ctrlPr>
              </m:fPr>
              <m:num>
                <m:sSubSup>
                  <m:sSubSupPr>
                    <m:ctrlPr>
                      <w:rPr>
                        <w:rFonts w:ascii="Cambria Math" w:hAnsi="Cambria Math" w:eastAsia="宋体" w:cs="Times New Roman"/>
                        <w:iCs/>
                        <w:sz w:val="24"/>
                        <w:szCs w:val="24"/>
                      </w:rPr>
                    </m:ctrlPr>
                  </m:sSubSupPr>
                  <m:e>
                    <m:r>
                      <w:rPr>
                        <w:rFonts w:ascii="Cambria Math" w:hAnsi="Cambria Math" w:eastAsia="宋体" w:cs="Times New Roman"/>
                        <w:sz w:val="24"/>
                        <w:szCs w:val="24"/>
                      </w:rPr>
                      <m:t>V</m:t>
                    </m:r>
                    <m:ctrlPr>
                      <w:rPr>
                        <w:rFonts w:ascii="Cambria Math" w:hAnsi="Cambria Math" w:eastAsia="宋体" w:cs="Times New Roman"/>
                        <w:iCs/>
                        <w:sz w:val="24"/>
                        <w:szCs w:val="24"/>
                      </w:rPr>
                    </m:ctrlPr>
                  </m:e>
                  <m:sub>
                    <m:r>
                      <m:rPr>
                        <m:sty m:val="p"/>
                      </m:rPr>
                      <w:rPr>
                        <w:rFonts w:ascii="Cambria Math" w:hAnsi="Cambria Math" w:eastAsia="宋体" w:cs="Times New Roman"/>
                        <w:sz w:val="24"/>
                        <w:szCs w:val="24"/>
                      </w:rPr>
                      <m:t>Ed,y</m:t>
                    </m:r>
                    <m:ctrlPr>
                      <w:rPr>
                        <w:rFonts w:ascii="Cambria Math" w:hAnsi="Cambria Math" w:eastAsia="宋体" w:cs="Times New Roman"/>
                        <w:iCs/>
                        <w:sz w:val="24"/>
                        <w:szCs w:val="24"/>
                      </w:rPr>
                    </m:ctrlPr>
                  </m:sub>
                  <m:sup>
                    <m:r>
                      <m:rPr>
                        <m:sty m:val="p"/>
                      </m:rPr>
                      <w:rPr>
                        <w:rFonts w:ascii="Cambria Math" w:hAnsi="Cambria Math" w:eastAsia="宋体" w:cs="Times New Roman"/>
                        <w:sz w:val="24"/>
                        <w:szCs w:val="24"/>
                      </w:rPr>
                      <m:t>a</m:t>
                    </m:r>
                    <m:ctrlPr>
                      <w:rPr>
                        <w:rFonts w:ascii="Cambria Math" w:hAnsi="Cambria Math" w:eastAsia="宋体" w:cs="Times New Roman"/>
                        <w:iCs/>
                        <w:sz w:val="24"/>
                        <w:szCs w:val="24"/>
                      </w:rPr>
                    </m:ctrlPr>
                  </m:sup>
                </m:sSubSup>
                <m:ctrlPr>
                  <w:rPr>
                    <w:rFonts w:ascii="Cambria Math" w:hAnsi="Cambria Math" w:eastAsia="宋体" w:cs="Times New Roman"/>
                    <w:i/>
                    <w:sz w:val="24"/>
                    <w:szCs w:val="24"/>
                  </w:rPr>
                </m:ctrlPr>
              </m:num>
              <m:den>
                <m:sSub>
                  <m:sSubPr>
                    <m:ctrlPr>
                      <w:rPr>
                        <w:rFonts w:ascii="Cambria Math" w:hAnsi="Cambria Math" w:eastAsia="宋体" w:cs="Times New Roman"/>
                        <w:i/>
                        <w:sz w:val="24"/>
                        <w:szCs w:val="24"/>
                      </w:rPr>
                    </m:ctrlPr>
                  </m:sSubPr>
                  <m:e>
                    <m:r>
                      <w:rPr>
                        <w:rFonts w:ascii="Cambria Math" w:hAnsi="Cambria Math" w:eastAsia="宋体" w:cs="Times New Roman"/>
                        <w:sz w:val="24"/>
                        <w:szCs w:val="24"/>
                      </w:rPr>
                      <m:t>V</m:t>
                    </m:r>
                    <m:ctrlPr>
                      <w:rPr>
                        <w:rFonts w:ascii="Cambria Math" w:hAnsi="Cambria Math" w:eastAsia="宋体" w:cs="Times New Roman"/>
                        <w:i/>
                        <w:sz w:val="24"/>
                        <w:szCs w:val="24"/>
                      </w:rPr>
                    </m:ctrlPr>
                  </m:e>
                  <m:sub>
                    <m:r>
                      <m:rPr>
                        <m:sty m:val="p"/>
                      </m:rPr>
                      <w:rPr>
                        <w:rFonts w:ascii="Cambria Math" w:hAnsi="Cambria Math" w:eastAsia="宋体" w:cs="Times New Roman"/>
                        <w:sz w:val="24"/>
                        <w:szCs w:val="24"/>
                      </w:rPr>
                      <m:t>Rd,s,c,y</m:t>
                    </m:r>
                    <m:ctrlPr>
                      <w:rPr>
                        <w:rFonts w:ascii="Cambria Math" w:hAnsi="Cambria Math" w:eastAsia="宋体" w:cs="Times New Roman"/>
                        <w:i/>
                        <w:sz w:val="24"/>
                        <w:szCs w:val="24"/>
                      </w:rPr>
                    </m:ctrlPr>
                  </m:sub>
                </m:sSub>
                <m:ctrlPr>
                  <w:rPr>
                    <w:rFonts w:ascii="Cambria Math" w:hAnsi="Cambria Math" w:eastAsia="宋体" w:cs="Times New Roman"/>
                    <w:i/>
                    <w:sz w:val="24"/>
                    <w:szCs w:val="24"/>
                  </w:rPr>
                </m:ctrlPr>
              </m:den>
            </m:f>
            <m:r>
              <m:rPr>
                <m:sty m:val="p"/>
              </m:rPr>
              <w:rPr>
                <w:rFonts w:ascii="Cambria Math" w:hAnsi="Cambria Math" w:eastAsia="宋体" w:cs="Times New Roman"/>
                <w:sz w:val="24"/>
                <w:szCs w:val="24"/>
              </w:rPr>
              <m:t>)</m:t>
            </m:r>
            <m:ctrlPr>
              <w:rPr>
                <w:rFonts w:ascii="Cambria Math" w:hAnsi="Cambria Math" w:eastAsia="宋体" w:cs="Times New Roman"/>
                <w:i/>
                <w:sz w:val="24"/>
                <w:szCs w:val="24"/>
              </w:rPr>
            </m:ctrlPr>
          </m:e>
          <m:sup>
            <m:sSub>
              <m:sSubPr>
                <m:ctrlPr>
                  <w:rPr>
                    <w:rFonts w:ascii="Cambria Math" w:hAnsi="Cambria Math" w:eastAsia="宋体" w:cs="Times New Roman"/>
                    <w:i/>
                    <w:sz w:val="24"/>
                    <w:szCs w:val="24"/>
                  </w:rPr>
                </m:ctrlPr>
              </m:sSubPr>
              <m:e>
                <m:r>
                  <w:rPr>
                    <w:rFonts w:ascii="Cambria Math" w:hAnsi="Cambria Math" w:eastAsia="宋体" w:cs="Times New Roman"/>
                    <w:sz w:val="24"/>
                    <w:szCs w:val="24"/>
                  </w:rPr>
                  <m:t>k</m:t>
                </m:r>
                <m:ctrlPr>
                  <w:rPr>
                    <w:rFonts w:ascii="Cambria Math" w:hAnsi="Cambria Math" w:eastAsia="宋体" w:cs="Times New Roman"/>
                    <w:i/>
                    <w:sz w:val="24"/>
                    <w:szCs w:val="24"/>
                  </w:rPr>
                </m:ctrlPr>
              </m:e>
              <m:sub>
                <m:r>
                  <w:rPr>
                    <w:rFonts w:ascii="Cambria Math" w:hAnsi="Cambria Math" w:eastAsia="宋体" w:cs="Times New Roman"/>
                    <w:sz w:val="24"/>
                    <w:szCs w:val="24"/>
                  </w:rPr>
                  <m:t>14</m:t>
                </m:r>
                <m:ctrlPr>
                  <w:rPr>
                    <w:rFonts w:ascii="Cambria Math" w:hAnsi="Cambria Math" w:eastAsia="宋体" w:cs="Times New Roman"/>
                    <w:i/>
                    <w:sz w:val="24"/>
                    <w:szCs w:val="24"/>
                  </w:rPr>
                </m:ctrlPr>
              </m:sub>
            </m:sSub>
            <m:ctrlPr>
              <w:rPr>
                <w:rFonts w:ascii="Cambria Math" w:hAnsi="Cambria Math" w:eastAsia="宋体" w:cs="Times New Roman"/>
                <w:i/>
                <w:sz w:val="24"/>
                <w:szCs w:val="24"/>
              </w:rPr>
            </m:ctrlPr>
          </m:sup>
        </m:sSup>
        <m:r>
          <w:rPr>
            <w:rFonts w:ascii="Cambria Math" w:hAnsi="Cambria Math" w:eastAsia="宋体" w:cs="Times New Roman"/>
            <w:sz w:val="24"/>
            <w:szCs w:val="24"/>
          </w:rPr>
          <m:t>≤</m:t>
        </m:r>
        <m:sSup>
          <m:sSupPr>
            <m:ctrlPr>
              <w:rPr>
                <w:rFonts w:ascii="Cambria Math" w:hAnsi="Cambria Math" w:eastAsia="宋体" w:cs="Times New Roman"/>
                <w:i/>
                <w:sz w:val="24"/>
                <w:szCs w:val="24"/>
              </w:rPr>
            </m:ctrlPr>
          </m:sSupPr>
          <m:e>
            <m:d>
              <m:dPr>
                <m:begChr m:val="["/>
                <m:endChr m:val="]"/>
                <m:ctrlPr>
                  <w:rPr>
                    <w:rFonts w:ascii="Cambria Math" w:hAnsi="Cambria Math" w:eastAsia="宋体" w:cs="Times New Roman"/>
                    <w:sz w:val="24"/>
                    <w:szCs w:val="24"/>
                  </w:rPr>
                </m:ctrlPr>
              </m:dPr>
              <m:e>
                <m:r>
                  <m:rPr>
                    <m:sty m:val="p"/>
                  </m:rPr>
                  <w:rPr>
                    <w:rFonts w:ascii="Cambria Math" w:hAnsi="Cambria Math" w:eastAsia="宋体" w:cs="Times New Roman"/>
                    <w:sz w:val="24"/>
                    <w:szCs w:val="24"/>
                  </w:rPr>
                  <m:t>1-max⁡(</m:t>
                </m:r>
                <m:f>
                  <m:fPr>
                    <m:ctrlPr>
                      <w:rPr>
                        <w:rFonts w:ascii="Cambria Math" w:hAnsi="Cambria Math" w:eastAsia="宋体" w:cs="Times New Roman"/>
                        <w:i/>
                        <w:sz w:val="24"/>
                        <w:szCs w:val="24"/>
                      </w:rPr>
                    </m:ctrlPr>
                  </m:fPr>
                  <m:num>
                    <m:sSubSup>
                      <m:sSubSupPr>
                        <m:ctrlPr>
                          <w:rPr>
                            <w:rFonts w:ascii="Cambria Math" w:hAnsi="Cambria Math" w:eastAsia="宋体" w:cs="Times New Roman"/>
                            <w:iCs/>
                            <w:sz w:val="24"/>
                            <w:szCs w:val="24"/>
                          </w:rPr>
                        </m:ctrlPr>
                      </m:sSubSupPr>
                      <m:e>
                        <m:r>
                          <w:rPr>
                            <w:rFonts w:ascii="Cambria Math" w:hAnsi="Cambria Math" w:eastAsia="宋体" w:cs="Times New Roman"/>
                            <w:sz w:val="24"/>
                            <w:szCs w:val="24"/>
                          </w:rPr>
                          <m:t>V</m:t>
                        </m:r>
                        <m:ctrlPr>
                          <w:rPr>
                            <w:rFonts w:ascii="Cambria Math" w:hAnsi="Cambria Math" w:eastAsia="宋体" w:cs="Times New Roman"/>
                            <w:iCs/>
                            <w:sz w:val="24"/>
                            <w:szCs w:val="24"/>
                          </w:rPr>
                        </m:ctrlPr>
                      </m:e>
                      <m:sub>
                        <m:r>
                          <m:rPr>
                            <m:sty m:val="p"/>
                          </m:rPr>
                          <w:rPr>
                            <w:rFonts w:ascii="Cambria Math" w:hAnsi="Cambria Math" w:eastAsia="宋体" w:cs="Times New Roman"/>
                            <w:sz w:val="24"/>
                            <w:szCs w:val="24"/>
                          </w:rPr>
                          <m:t>Ed,x</m:t>
                        </m:r>
                        <m:ctrlPr>
                          <w:rPr>
                            <w:rFonts w:ascii="Cambria Math" w:hAnsi="Cambria Math" w:eastAsia="宋体" w:cs="Times New Roman"/>
                            <w:iCs/>
                            <w:sz w:val="24"/>
                            <w:szCs w:val="24"/>
                          </w:rPr>
                        </m:ctrlPr>
                      </m:sub>
                      <m:sup>
                        <m:r>
                          <m:rPr>
                            <m:sty m:val="p"/>
                          </m:rPr>
                          <w:rPr>
                            <w:rFonts w:ascii="Cambria Math" w:hAnsi="Cambria Math" w:eastAsia="宋体" w:cs="Times New Roman"/>
                            <w:sz w:val="24"/>
                            <w:szCs w:val="24"/>
                          </w:rPr>
                          <m:t>a</m:t>
                        </m:r>
                        <m:ctrlPr>
                          <w:rPr>
                            <w:rFonts w:ascii="Cambria Math" w:hAnsi="Cambria Math" w:eastAsia="宋体" w:cs="Times New Roman"/>
                            <w:iCs/>
                            <w:sz w:val="24"/>
                            <w:szCs w:val="24"/>
                          </w:rPr>
                        </m:ctrlPr>
                      </m:sup>
                    </m:sSubSup>
                    <m:ctrlPr>
                      <w:rPr>
                        <w:rFonts w:ascii="Cambria Math" w:hAnsi="Cambria Math" w:eastAsia="宋体" w:cs="Times New Roman"/>
                        <w:i/>
                        <w:sz w:val="24"/>
                        <w:szCs w:val="24"/>
                      </w:rPr>
                    </m:ctrlPr>
                  </m:num>
                  <m:den>
                    <m:sSub>
                      <m:sSubPr>
                        <m:ctrlPr>
                          <w:rPr>
                            <w:rFonts w:ascii="Cambria Math" w:hAnsi="Cambria Math" w:eastAsia="宋体" w:cs="Times New Roman"/>
                            <w:i/>
                            <w:sz w:val="24"/>
                            <w:szCs w:val="24"/>
                          </w:rPr>
                        </m:ctrlPr>
                      </m:sSubPr>
                      <m:e>
                        <m:r>
                          <w:rPr>
                            <w:rFonts w:ascii="Cambria Math" w:hAnsi="Cambria Math" w:eastAsia="宋体" w:cs="Times New Roman"/>
                            <w:sz w:val="24"/>
                            <w:szCs w:val="24"/>
                          </w:rPr>
                          <m:t>V</m:t>
                        </m:r>
                        <m:ctrlPr>
                          <w:rPr>
                            <w:rFonts w:ascii="Cambria Math" w:hAnsi="Cambria Math" w:eastAsia="宋体" w:cs="Times New Roman"/>
                            <w:i/>
                            <w:sz w:val="24"/>
                            <w:szCs w:val="24"/>
                          </w:rPr>
                        </m:ctrlPr>
                      </m:e>
                      <m:sub>
                        <m:r>
                          <m:rPr>
                            <m:sty m:val="p"/>
                          </m:rPr>
                          <w:rPr>
                            <w:rFonts w:ascii="Cambria Math" w:hAnsi="Cambria Math" w:eastAsia="宋体" w:cs="Times New Roman"/>
                            <w:sz w:val="24"/>
                            <w:szCs w:val="24"/>
                          </w:rPr>
                          <m:t>Rd,s,a,x</m:t>
                        </m:r>
                        <m:ctrlPr>
                          <w:rPr>
                            <w:rFonts w:ascii="Cambria Math" w:hAnsi="Cambria Math" w:eastAsia="宋体" w:cs="Times New Roman"/>
                            <w:i/>
                            <w:sz w:val="24"/>
                            <w:szCs w:val="24"/>
                          </w:rPr>
                        </m:ctrlPr>
                      </m:sub>
                    </m:sSub>
                    <m:ctrlPr>
                      <w:rPr>
                        <w:rFonts w:ascii="Cambria Math" w:hAnsi="Cambria Math" w:eastAsia="宋体" w:cs="Times New Roman"/>
                        <w:i/>
                        <w:sz w:val="24"/>
                        <w:szCs w:val="24"/>
                      </w:rPr>
                    </m:ctrlPr>
                  </m:den>
                </m:f>
                <m:r>
                  <w:rPr>
                    <w:rFonts w:ascii="Cambria Math" w:hAnsi="Cambria Math" w:eastAsia="宋体" w:cs="Times New Roman"/>
                    <w:sz w:val="24"/>
                    <w:szCs w:val="24"/>
                  </w:rPr>
                  <m:t>;</m:t>
                </m:r>
                <m:f>
                  <m:fPr>
                    <m:ctrlPr>
                      <w:rPr>
                        <w:rFonts w:ascii="Cambria Math" w:hAnsi="Cambria Math" w:eastAsia="宋体" w:cs="Times New Roman"/>
                        <w:i/>
                        <w:sz w:val="24"/>
                        <w:szCs w:val="24"/>
                      </w:rPr>
                    </m:ctrlPr>
                  </m:fPr>
                  <m:num>
                    <m:sSubSup>
                      <m:sSubSupPr>
                        <m:ctrlPr>
                          <w:rPr>
                            <w:rFonts w:ascii="Cambria Math" w:hAnsi="Cambria Math" w:eastAsia="宋体" w:cs="Times New Roman"/>
                            <w:iCs/>
                            <w:sz w:val="24"/>
                            <w:szCs w:val="24"/>
                          </w:rPr>
                        </m:ctrlPr>
                      </m:sSubSupPr>
                      <m:e>
                        <m:r>
                          <w:rPr>
                            <w:rFonts w:ascii="Cambria Math" w:hAnsi="Cambria Math" w:eastAsia="宋体" w:cs="Times New Roman"/>
                            <w:sz w:val="24"/>
                            <w:szCs w:val="24"/>
                          </w:rPr>
                          <m:t>V</m:t>
                        </m:r>
                        <m:ctrlPr>
                          <w:rPr>
                            <w:rFonts w:ascii="Cambria Math" w:hAnsi="Cambria Math" w:eastAsia="宋体" w:cs="Times New Roman"/>
                            <w:iCs/>
                            <w:sz w:val="24"/>
                            <w:szCs w:val="24"/>
                          </w:rPr>
                        </m:ctrlPr>
                      </m:e>
                      <m:sub>
                        <m:r>
                          <m:rPr>
                            <m:sty m:val="p"/>
                          </m:rPr>
                          <w:rPr>
                            <w:rFonts w:ascii="Cambria Math" w:hAnsi="Cambria Math" w:eastAsia="宋体" w:cs="Times New Roman"/>
                            <w:sz w:val="24"/>
                            <w:szCs w:val="24"/>
                          </w:rPr>
                          <m:t>Ed,x</m:t>
                        </m:r>
                        <m:ctrlPr>
                          <w:rPr>
                            <w:rFonts w:ascii="Cambria Math" w:hAnsi="Cambria Math" w:eastAsia="宋体" w:cs="Times New Roman"/>
                            <w:iCs/>
                            <w:sz w:val="24"/>
                            <w:szCs w:val="24"/>
                          </w:rPr>
                        </m:ctrlPr>
                      </m:sub>
                      <m:sup>
                        <m:r>
                          <m:rPr>
                            <m:sty m:val="p"/>
                          </m:rPr>
                          <w:rPr>
                            <w:rFonts w:ascii="Cambria Math" w:hAnsi="Cambria Math" w:eastAsia="宋体" w:cs="Times New Roman"/>
                            <w:sz w:val="24"/>
                            <w:szCs w:val="24"/>
                          </w:rPr>
                          <m:t>a</m:t>
                        </m:r>
                        <m:ctrlPr>
                          <w:rPr>
                            <w:rFonts w:ascii="Cambria Math" w:hAnsi="Cambria Math" w:eastAsia="宋体" w:cs="Times New Roman"/>
                            <w:iCs/>
                            <w:sz w:val="24"/>
                            <w:szCs w:val="24"/>
                          </w:rPr>
                        </m:ctrlPr>
                      </m:sup>
                    </m:sSubSup>
                    <m:ctrlPr>
                      <w:rPr>
                        <w:rFonts w:ascii="Cambria Math" w:hAnsi="Cambria Math" w:eastAsia="宋体" w:cs="Times New Roman"/>
                        <w:i/>
                        <w:sz w:val="24"/>
                        <w:szCs w:val="24"/>
                      </w:rPr>
                    </m:ctrlPr>
                  </m:num>
                  <m:den>
                    <m:sSub>
                      <m:sSubPr>
                        <m:ctrlPr>
                          <w:rPr>
                            <w:rFonts w:ascii="Cambria Math" w:hAnsi="Cambria Math" w:eastAsia="宋体" w:cs="Times New Roman"/>
                            <w:i/>
                            <w:sz w:val="24"/>
                            <w:szCs w:val="24"/>
                          </w:rPr>
                        </m:ctrlPr>
                      </m:sSubPr>
                      <m:e>
                        <m:r>
                          <w:rPr>
                            <w:rFonts w:ascii="Cambria Math" w:hAnsi="Cambria Math" w:eastAsia="宋体" w:cs="Times New Roman"/>
                            <w:sz w:val="24"/>
                            <w:szCs w:val="24"/>
                          </w:rPr>
                          <m:t>V</m:t>
                        </m:r>
                        <m:ctrlPr>
                          <w:rPr>
                            <w:rFonts w:ascii="Cambria Math" w:hAnsi="Cambria Math" w:eastAsia="宋体" w:cs="Times New Roman"/>
                            <w:i/>
                            <w:sz w:val="24"/>
                            <w:szCs w:val="24"/>
                          </w:rPr>
                        </m:ctrlPr>
                      </m:e>
                      <m:sub>
                        <m:r>
                          <m:rPr>
                            <m:sty m:val="p"/>
                          </m:rPr>
                          <w:rPr>
                            <w:rFonts w:ascii="Cambria Math" w:hAnsi="Cambria Math" w:eastAsia="宋体" w:cs="Times New Roman"/>
                            <w:sz w:val="24"/>
                            <w:szCs w:val="24"/>
                          </w:rPr>
                          <m:t>Rd,s,c,x</m:t>
                        </m:r>
                        <m:ctrlPr>
                          <w:rPr>
                            <w:rFonts w:ascii="Cambria Math" w:hAnsi="Cambria Math" w:eastAsia="宋体" w:cs="Times New Roman"/>
                            <w:i/>
                            <w:sz w:val="24"/>
                            <w:szCs w:val="24"/>
                          </w:rPr>
                        </m:ctrlPr>
                      </m:sub>
                    </m:sSub>
                    <m:ctrlPr>
                      <w:rPr>
                        <w:rFonts w:ascii="Cambria Math" w:hAnsi="Cambria Math" w:eastAsia="宋体" w:cs="Times New Roman"/>
                        <w:i/>
                        <w:sz w:val="24"/>
                        <w:szCs w:val="24"/>
                      </w:rPr>
                    </m:ctrlPr>
                  </m:den>
                </m:f>
                <m:r>
                  <m:rPr>
                    <m:sty m:val="p"/>
                  </m:rPr>
                  <w:rPr>
                    <w:rFonts w:ascii="Cambria Math" w:hAnsi="Cambria Math" w:eastAsia="宋体" w:cs="Times New Roman"/>
                    <w:sz w:val="24"/>
                    <w:szCs w:val="24"/>
                  </w:rPr>
                  <m:t>)</m:t>
                </m:r>
                <m:ctrlPr>
                  <w:rPr>
                    <w:rFonts w:ascii="Cambria Math" w:hAnsi="Cambria Math" w:eastAsia="宋体" w:cs="Times New Roman"/>
                    <w:sz w:val="24"/>
                    <w:szCs w:val="24"/>
                  </w:rPr>
                </m:ctrlPr>
              </m:e>
            </m:d>
            <m:ctrlPr>
              <w:rPr>
                <w:rFonts w:ascii="Cambria Math" w:hAnsi="Cambria Math" w:eastAsia="宋体" w:cs="Times New Roman"/>
                <w:i/>
                <w:sz w:val="24"/>
                <w:szCs w:val="24"/>
              </w:rPr>
            </m:ctrlPr>
          </m:e>
          <m:sup>
            <m:r>
              <w:rPr>
                <w:rFonts w:ascii="Cambria Math" w:hAnsi="Cambria Math" w:eastAsia="宋体" w:cs="Times New Roman"/>
                <w:sz w:val="24"/>
                <w:szCs w:val="24"/>
              </w:rPr>
              <m:t>2</m:t>
            </m:r>
            <m:ctrlPr>
              <w:rPr>
                <w:rFonts w:ascii="Cambria Math" w:hAnsi="Cambria Math" w:eastAsia="宋体" w:cs="Times New Roman"/>
                <w:i/>
                <w:sz w:val="24"/>
                <w:szCs w:val="24"/>
              </w:rPr>
            </m:ctrlPr>
          </m:sup>
        </m:sSup>
      </m:oMath>
      <w:bookmarkStart w:id="69" w:name="_Hlk45740201"/>
      <w:r>
        <w:rPr>
          <w:rFonts w:ascii="Times New Roman" w:hAnsi="Times New Roman" w:eastAsia="宋体" w:cs="Times New Roman"/>
          <w:kern w:val="2"/>
          <w:sz w:val="24"/>
          <w:szCs w:val="24"/>
        </w:rPr>
        <w:t>（</w:t>
      </w:r>
      <w:r>
        <w:rPr>
          <w:rFonts w:ascii="Times New Roman" w:hAnsi="Times New Roman" w:eastAsia="宋体" w:cs="Times New Roman"/>
          <w:sz w:val="24"/>
          <w:szCs w:val="24"/>
        </w:rPr>
        <w:t>6.5.1</w:t>
      </w:r>
      <w:r>
        <w:rPr>
          <w:rFonts w:hint="eastAsia" w:ascii="Times New Roman" w:hAnsi="Times New Roman" w:eastAsia="宋体" w:cs="Times New Roman"/>
          <w:sz w:val="24"/>
          <w:szCs w:val="24"/>
        </w:rPr>
        <w:t>-4</w:t>
      </w:r>
      <w:r>
        <w:rPr>
          <w:rFonts w:ascii="Times New Roman" w:hAnsi="Times New Roman" w:eastAsia="宋体" w:cs="Times New Roman"/>
          <w:kern w:val="2"/>
          <w:sz w:val="24"/>
          <w:szCs w:val="24"/>
        </w:rPr>
        <w:t>）</w:t>
      </w:r>
      <w:bookmarkEnd w:id="69"/>
    </w:p>
    <w:p>
      <w:pPr>
        <w:tabs>
          <w:tab w:val="left" w:pos="426"/>
        </w:tabs>
        <w:spacing w:after="0" w:line="360" w:lineRule="auto"/>
        <w:ind w:left="1680" w:hanging="1680" w:hangingChars="700"/>
        <w:rPr>
          <w:rFonts w:ascii="Times New Roman" w:hAnsi="Times New Roman" w:eastAsia="宋体" w:cs="Times New Roman"/>
          <w:sz w:val="24"/>
          <w:szCs w:val="24"/>
        </w:rPr>
      </w:pPr>
      <w:r>
        <w:rPr>
          <w:rFonts w:ascii="Times New Roman" w:hAnsi="Times New Roman" w:eastAsia="宋体" w:cs="Times New Roman"/>
          <w:sz w:val="24"/>
          <w:szCs w:val="24"/>
        </w:rPr>
        <w:t>式中：</w:t>
      </w:r>
      <m:oMath>
        <m:sSub>
          <m:sSubPr>
            <m:ctrlPr>
              <w:rPr>
                <w:rFonts w:ascii="Cambria Math" w:hAnsi="Cambria Math" w:eastAsia="宋体" w:cs="Times New Roman"/>
                <w:i/>
                <w:sz w:val="24"/>
                <w:szCs w:val="24"/>
              </w:rPr>
            </m:ctrlPr>
          </m:sSubPr>
          <m:e>
            <m:r>
              <w:rPr>
                <w:rFonts w:ascii="Cambria Math" w:hAnsi="Cambria Math" w:eastAsia="宋体" w:cs="Times New Roman"/>
                <w:sz w:val="24"/>
                <w:szCs w:val="24"/>
              </w:rPr>
              <m:t>k</m:t>
            </m:r>
            <m:ctrlPr>
              <w:rPr>
                <w:rFonts w:ascii="Cambria Math" w:hAnsi="Cambria Math" w:eastAsia="宋体" w:cs="Times New Roman"/>
                <w:i/>
                <w:sz w:val="24"/>
                <w:szCs w:val="24"/>
              </w:rPr>
            </m:ctrlPr>
          </m:e>
          <m:sub>
            <m:r>
              <w:rPr>
                <w:rFonts w:ascii="Cambria Math" w:hAnsi="Cambria Math" w:eastAsia="宋体" w:cs="Times New Roman"/>
                <w:sz w:val="24"/>
                <w:szCs w:val="24"/>
              </w:rPr>
              <m:t>14</m:t>
            </m:r>
            <m:ctrlPr>
              <w:rPr>
                <w:rFonts w:ascii="Cambria Math" w:hAnsi="Cambria Math" w:eastAsia="宋体" w:cs="Times New Roman"/>
                <w:i/>
                <w:sz w:val="24"/>
                <w:szCs w:val="24"/>
              </w:rPr>
            </m:ctrlPr>
          </m:sub>
        </m:sSub>
      </m:oMath>
      <w:r>
        <w:rPr>
          <w:rFonts w:hint="eastAsia" w:ascii="Times New Roman" w:hAnsi="Times New Roman" w:eastAsia="宋体" w:cs="Times New Roman"/>
          <w:sz w:val="24"/>
          <w:szCs w:val="24"/>
        </w:rPr>
        <w:t xml:space="preserve"> </w:t>
      </w:r>
      <w:r>
        <w:rPr>
          <w:rFonts w:ascii="Times New Roman" w:hAnsi="Times New Roman" w:eastAsia="宋体" w:cs="Times New Roman"/>
          <w:kern w:val="2"/>
          <w:sz w:val="24"/>
          <w:szCs w:val="24"/>
        </w:rPr>
        <w:t>——</w:t>
      </w:r>
      <w:r>
        <w:rPr>
          <w:rFonts w:hint="eastAsia" w:ascii="Times New Roman" w:hAnsi="Times New Roman" w:eastAsia="宋体" w:cs="Times New Roman"/>
          <w:kern w:val="2"/>
          <w:sz w:val="24"/>
          <w:szCs w:val="24"/>
        </w:rPr>
        <w:t xml:space="preserve"> </w:t>
      </w:r>
      <w:r>
        <w:rPr>
          <w:rFonts w:hint="eastAsia" w:ascii="Times New Roman" w:hAnsi="Times New Roman" w:eastAsia="宋体" w:cs="Times New Roman"/>
          <w:sz w:val="24"/>
          <w:szCs w:val="24"/>
        </w:rPr>
        <w:t>锚件破坏和连接处破坏承载系数，</w:t>
      </w:r>
      <w:r>
        <w:rPr>
          <w:rFonts w:ascii="Times New Roman" w:hAnsi="Times New Roman" w:eastAsia="宋体" w:cs="Times New Roman"/>
          <w:kern w:val="2"/>
          <w:sz w:val="24"/>
          <w:szCs w:val="24"/>
        </w:rPr>
        <w:t>应</w:t>
      </w:r>
      <w:r>
        <w:rPr>
          <w:rFonts w:ascii="Times New Roman" w:hAnsi="Times New Roman" w:eastAsia="宋体" w:cs="Times New Roman"/>
          <w:sz w:val="24"/>
          <w:szCs w:val="24"/>
        </w:rPr>
        <w:t>按产品认证报告取用。若无认证报告，按以下要求取用：当</w:t>
      </w:r>
      <m:oMath>
        <m:r>
          <m:rPr>
            <m:sty m:val="p"/>
          </m:rPr>
          <w:rPr>
            <w:rFonts w:ascii="Cambria Math" w:hAnsi="Cambria Math" w:eastAsia="宋体" w:cs="Times New Roman"/>
            <w:sz w:val="24"/>
            <w:szCs w:val="24"/>
          </w:rPr>
          <m:t>max⁡(</m:t>
        </m:r>
        <m:sSub>
          <m:sSubPr>
            <m:ctrlPr>
              <w:rPr>
                <w:rFonts w:ascii="Cambria Math" w:hAnsi="Cambria Math" w:eastAsia="宋体" w:cs="Times New Roman"/>
                <w:i/>
                <w:sz w:val="24"/>
                <w:szCs w:val="24"/>
              </w:rPr>
            </m:ctrlPr>
          </m:sSubPr>
          <m:e>
            <m:r>
              <w:rPr>
                <w:rFonts w:ascii="Cambria Math" w:hAnsi="Cambria Math" w:eastAsia="宋体" w:cs="Times New Roman"/>
                <w:sz w:val="24"/>
                <w:szCs w:val="24"/>
              </w:rPr>
              <m:t>V</m:t>
            </m:r>
            <m:ctrlPr>
              <w:rPr>
                <w:rFonts w:ascii="Cambria Math" w:hAnsi="Cambria Math" w:eastAsia="宋体" w:cs="Times New Roman"/>
                <w:i/>
                <w:sz w:val="24"/>
                <w:szCs w:val="24"/>
              </w:rPr>
            </m:ctrlPr>
          </m:e>
          <m:sub>
            <m:r>
              <m:rPr>
                <m:sty m:val="p"/>
              </m:rPr>
              <w:rPr>
                <w:rFonts w:ascii="Cambria Math" w:hAnsi="Cambria Math" w:eastAsia="宋体" w:cs="Times New Roman"/>
                <w:sz w:val="24"/>
                <w:szCs w:val="24"/>
              </w:rPr>
              <m:t>Rd,s,a,y</m:t>
            </m:r>
            <m:ctrlPr>
              <w:rPr>
                <w:rFonts w:ascii="Cambria Math" w:hAnsi="Cambria Math" w:eastAsia="宋体" w:cs="Times New Roman"/>
                <w:i/>
                <w:sz w:val="24"/>
                <w:szCs w:val="24"/>
              </w:rPr>
            </m:ctrlPr>
          </m:sub>
        </m:sSub>
        <m:r>
          <m:rPr>
            <m:sty m:val="p"/>
          </m:rPr>
          <w:rPr>
            <w:rFonts w:ascii="Cambria Math" w:hAnsi="Cambria Math" w:eastAsia="宋体" w:cs="Times New Roman"/>
            <w:sz w:val="24"/>
            <w:szCs w:val="24"/>
          </w:rPr>
          <m:t>;</m:t>
        </m:r>
        <m:sSub>
          <m:sSubPr>
            <m:ctrlPr>
              <w:rPr>
                <w:rFonts w:ascii="Cambria Math" w:hAnsi="Cambria Math" w:eastAsia="宋体" w:cs="Times New Roman"/>
                <w:i/>
                <w:sz w:val="24"/>
                <w:szCs w:val="24"/>
              </w:rPr>
            </m:ctrlPr>
          </m:sSubPr>
          <m:e>
            <m:r>
              <w:rPr>
                <w:rFonts w:ascii="Cambria Math" w:hAnsi="Cambria Math" w:eastAsia="宋体" w:cs="Times New Roman"/>
                <w:sz w:val="24"/>
                <w:szCs w:val="24"/>
              </w:rPr>
              <m:t>V</m:t>
            </m:r>
            <m:ctrlPr>
              <w:rPr>
                <w:rFonts w:ascii="Cambria Math" w:hAnsi="Cambria Math" w:eastAsia="宋体" w:cs="Times New Roman"/>
                <w:i/>
                <w:sz w:val="24"/>
                <w:szCs w:val="24"/>
              </w:rPr>
            </m:ctrlPr>
          </m:e>
          <m:sub>
            <m:r>
              <m:rPr>
                <m:sty m:val="p"/>
              </m:rPr>
              <w:rPr>
                <w:rFonts w:ascii="Cambria Math" w:hAnsi="Cambria Math" w:eastAsia="宋体" w:cs="Times New Roman"/>
                <w:sz w:val="24"/>
                <w:szCs w:val="24"/>
              </w:rPr>
              <m:t>Rd,s,c,y</m:t>
            </m:r>
            <m:ctrlPr>
              <w:rPr>
                <w:rFonts w:ascii="Cambria Math" w:hAnsi="Cambria Math" w:eastAsia="宋体" w:cs="Times New Roman"/>
                <w:i/>
                <w:sz w:val="24"/>
                <w:szCs w:val="24"/>
              </w:rPr>
            </m:ctrlPr>
          </m:sub>
        </m:sSub>
        <m:r>
          <m:rPr>
            <m:sty m:val="p"/>
          </m:rPr>
          <w:rPr>
            <w:rFonts w:ascii="Cambria Math" w:hAnsi="Cambria Math" w:eastAsia="宋体" w:cs="Times New Roman"/>
            <w:sz w:val="24"/>
            <w:szCs w:val="24"/>
          </w:rPr>
          <m:t>)≤max⁡(</m:t>
        </m:r>
        <m:sSub>
          <m:sSubPr>
            <m:ctrlPr>
              <w:rPr>
                <w:rFonts w:ascii="Cambria Math" w:hAnsi="Cambria Math" w:eastAsia="宋体" w:cs="Times New Roman"/>
                <w:i/>
                <w:sz w:val="24"/>
                <w:szCs w:val="24"/>
              </w:rPr>
            </m:ctrlPr>
          </m:sSubPr>
          <m:e>
            <m:r>
              <w:rPr>
                <w:rFonts w:ascii="Cambria Math" w:hAnsi="Cambria Math" w:eastAsia="宋体" w:cs="Times New Roman"/>
                <w:sz w:val="24"/>
                <w:szCs w:val="24"/>
              </w:rPr>
              <m:t>N</m:t>
            </m:r>
            <m:ctrlPr>
              <w:rPr>
                <w:rFonts w:ascii="Cambria Math" w:hAnsi="Cambria Math" w:eastAsia="宋体" w:cs="Times New Roman"/>
                <w:i/>
                <w:sz w:val="24"/>
                <w:szCs w:val="24"/>
              </w:rPr>
            </m:ctrlPr>
          </m:e>
          <m:sub>
            <m:r>
              <m:rPr>
                <m:sty m:val="p"/>
              </m:rPr>
              <w:rPr>
                <w:rFonts w:ascii="Cambria Math" w:hAnsi="Cambria Math" w:eastAsia="宋体" w:cs="Times New Roman"/>
                <w:sz w:val="24"/>
                <w:szCs w:val="24"/>
              </w:rPr>
              <m:t>Rd,s,a</m:t>
            </m:r>
            <m:ctrlPr>
              <w:rPr>
                <w:rFonts w:ascii="Cambria Math" w:hAnsi="Cambria Math" w:eastAsia="宋体" w:cs="Times New Roman"/>
                <w:i/>
                <w:sz w:val="24"/>
                <w:szCs w:val="24"/>
              </w:rPr>
            </m:ctrlPr>
          </m:sub>
        </m:sSub>
        <m:r>
          <w:rPr>
            <w:rFonts w:ascii="Cambria Math" w:hAnsi="Cambria Math" w:eastAsia="宋体" w:cs="Times New Roman"/>
            <w:sz w:val="24"/>
            <w:szCs w:val="24"/>
          </w:rPr>
          <m:t>;</m:t>
        </m:r>
        <m:sSub>
          <m:sSubPr>
            <m:ctrlPr>
              <w:rPr>
                <w:rFonts w:ascii="Cambria Math" w:hAnsi="Cambria Math" w:eastAsia="宋体" w:cs="Times New Roman"/>
                <w:i/>
                <w:sz w:val="24"/>
                <w:szCs w:val="24"/>
              </w:rPr>
            </m:ctrlPr>
          </m:sSubPr>
          <m:e>
            <m:r>
              <w:rPr>
                <w:rFonts w:ascii="Cambria Math" w:hAnsi="Cambria Math" w:eastAsia="宋体" w:cs="Times New Roman"/>
                <w:sz w:val="24"/>
                <w:szCs w:val="24"/>
              </w:rPr>
              <m:t>N</m:t>
            </m:r>
            <m:ctrlPr>
              <w:rPr>
                <w:rFonts w:ascii="Cambria Math" w:hAnsi="Cambria Math" w:eastAsia="宋体" w:cs="Times New Roman"/>
                <w:i/>
                <w:sz w:val="24"/>
                <w:szCs w:val="24"/>
              </w:rPr>
            </m:ctrlPr>
          </m:e>
          <m:sub>
            <m:r>
              <m:rPr>
                <m:sty m:val="p"/>
              </m:rPr>
              <w:rPr>
                <w:rFonts w:ascii="Cambria Math" w:hAnsi="Cambria Math" w:eastAsia="宋体" w:cs="Times New Roman"/>
                <w:sz w:val="24"/>
                <w:szCs w:val="24"/>
              </w:rPr>
              <m:t>Rd,s,c</m:t>
            </m:r>
            <m:ctrlPr>
              <w:rPr>
                <w:rFonts w:ascii="Cambria Math" w:hAnsi="Cambria Math" w:eastAsia="宋体" w:cs="Times New Roman"/>
                <w:i/>
                <w:sz w:val="24"/>
                <w:szCs w:val="24"/>
              </w:rPr>
            </m:ctrlPr>
          </m:sub>
        </m:sSub>
        <m:r>
          <w:rPr>
            <w:rFonts w:ascii="Cambria Math" w:hAnsi="Cambria Math" w:eastAsia="宋体" w:cs="Times New Roman"/>
            <w:sz w:val="24"/>
            <w:szCs w:val="24"/>
          </w:rPr>
          <m:t>)</m:t>
        </m:r>
      </m:oMath>
      <w:r>
        <w:rPr>
          <w:rFonts w:ascii="Times New Roman" w:hAnsi="Times New Roman" w:eastAsia="宋体" w:cs="Times New Roman"/>
          <w:sz w:val="24"/>
          <w:szCs w:val="24"/>
        </w:rPr>
        <w:t>时，应取2.0；当</w:t>
      </w:r>
      <m:oMath>
        <m:r>
          <m:rPr>
            <m:sty m:val="p"/>
          </m:rPr>
          <w:rPr>
            <w:rFonts w:ascii="Cambria Math" w:hAnsi="Cambria Math" w:eastAsia="宋体" w:cs="Times New Roman"/>
            <w:sz w:val="24"/>
            <w:szCs w:val="24"/>
          </w:rPr>
          <m:t>max⁡(</m:t>
        </m:r>
        <m:sSub>
          <m:sSubPr>
            <m:ctrlPr>
              <w:rPr>
                <w:rFonts w:ascii="Cambria Math" w:hAnsi="Cambria Math" w:eastAsia="宋体" w:cs="Times New Roman"/>
                <w:i/>
                <w:sz w:val="24"/>
                <w:szCs w:val="24"/>
              </w:rPr>
            </m:ctrlPr>
          </m:sSubPr>
          <m:e>
            <m:r>
              <w:rPr>
                <w:rFonts w:ascii="Cambria Math" w:hAnsi="Cambria Math" w:eastAsia="宋体" w:cs="Times New Roman"/>
                <w:sz w:val="24"/>
                <w:szCs w:val="24"/>
              </w:rPr>
              <m:t>V</m:t>
            </m:r>
            <m:ctrlPr>
              <w:rPr>
                <w:rFonts w:ascii="Cambria Math" w:hAnsi="Cambria Math" w:eastAsia="宋体" w:cs="Times New Roman"/>
                <w:i/>
                <w:sz w:val="24"/>
                <w:szCs w:val="24"/>
              </w:rPr>
            </m:ctrlPr>
          </m:e>
          <m:sub>
            <m:r>
              <m:rPr>
                <m:sty m:val="p"/>
              </m:rPr>
              <w:rPr>
                <w:rFonts w:ascii="Cambria Math" w:hAnsi="Cambria Math" w:eastAsia="宋体" w:cs="Times New Roman"/>
                <w:sz w:val="24"/>
                <w:szCs w:val="24"/>
              </w:rPr>
              <m:t>Rd,s,a,y</m:t>
            </m:r>
            <m:ctrlPr>
              <w:rPr>
                <w:rFonts w:ascii="Cambria Math" w:hAnsi="Cambria Math" w:eastAsia="宋体" w:cs="Times New Roman"/>
                <w:i/>
                <w:sz w:val="24"/>
                <w:szCs w:val="24"/>
              </w:rPr>
            </m:ctrlPr>
          </m:sub>
        </m:sSub>
        <m:r>
          <m:rPr>
            <m:sty m:val="p"/>
          </m:rPr>
          <w:rPr>
            <w:rFonts w:ascii="Cambria Math" w:hAnsi="Cambria Math" w:eastAsia="宋体" w:cs="Times New Roman"/>
            <w:sz w:val="24"/>
            <w:szCs w:val="24"/>
          </w:rPr>
          <m:t>;</m:t>
        </m:r>
        <m:sSub>
          <m:sSubPr>
            <m:ctrlPr>
              <w:rPr>
                <w:rFonts w:ascii="Cambria Math" w:hAnsi="Cambria Math" w:eastAsia="宋体" w:cs="Times New Roman"/>
                <w:i/>
                <w:sz w:val="24"/>
                <w:szCs w:val="24"/>
              </w:rPr>
            </m:ctrlPr>
          </m:sSubPr>
          <m:e>
            <m:r>
              <w:rPr>
                <w:rFonts w:ascii="Cambria Math" w:hAnsi="Cambria Math" w:eastAsia="宋体" w:cs="Times New Roman"/>
                <w:sz w:val="24"/>
                <w:szCs w:val="24"/>
              </w:rPr>
              <m:t>V</m:t>
            </m:r>
            <m:ctrlPr>
              <w:rPr>
                <w:rFonts w:ascii="Cambria Math" w:hAnsi="Cambria Math" w:eastAsia="宋体" w:cs="Times New Roman"/>
                <w:i/>
                <w:sz w:val="24"/>
                <w:szCs w:val="24"/>
              </w:rPr>
            </m:ctrlPr>
          </m:e>
          <m:sub>
            <m:r>
              <m:rPr>
                <m:sty m:val="p"/>
              </m:rPr>
              <w:rPr>
                <w:rFonts w:ascii="Cambria Math" w:hAnsi="Cambria Math" w:eastAsia="宋体" w:cs="Times New Roman"/>
                <w:sz w:val="24"/>
                <w:szCs w:val="24"/>
              </w:rPr>
              <m:t>Rd,s,c,y</m:t>
            </m:r>
            <m:ctrlPr>
              <w:rPr>
                <w:rFonts w:ascii="Cambria Math" w:hAnsi="Cambria Math" w:eastAsia="宋体" w:cs="Times New Roman"/>
                <w:i/>
                <w:sz w:val="24"/>
                <w:szCs w:val="24"/>
              </w:rPr>
            </m:ctrlPr>
          </m:sub>
        </m:sSub>
        <m:r>
          <m:rPr>
            <m:sty m:val="p"/>
          </m:rPr>
          <w:rPr>
            <w:rFonts w:ascii="Cambria Math" w:hAnsi="Cambria Math" w:eastAsia="宋体" w:cs="Times New Roman"/>
            <w:sz w:val="24"/>
            <w:szCs w:val="24"/>
          </w:rPr>
          <m:t>&gt;max⁡(</m:t>
        </m:r>
        <m:sSub>
          <m:sSubPr>
            <m:ctrlPr>
              <w:rPr>
                <w:rFonts w:ascii="Cambria Math" w:hAnsi="Cambria Math" w:eastAsia="宋体" w:cs="Times New Roman"/>
                <w:i/>
                <w:sz w:val="24"/>
                <w:szCs w:val="24"/>
              </w:rPr>
            </m:ctrlPr>
          </m:sSubPr>
          <m:e>
            <m:r>
              <w:rPr>
                <w:rFonts w:ascii="Cambria Math" w:hAnsi="Cambria Math" w:eastAsia="宋体" w:cs="Times New Roman"/>
                <w:sz w:val="24"/>
                <w:szCs w:val="24"/>
              </w:rPr>
              <m:t>N</m:t>
            </m:r>
            <m:ctrlPr>
              <w:rPr>
                <w:rFonts w:ascii="Cambria Math" w:hAnsi="Cambria Math" w:eastAsia="宋体" w:cs="Times New Roman"/>
                <w:i/>
                <w:sz w:val="24"/>
                <w:szCs w:val="24"/>
              </w:rPr>
            </m:ctrlPr>
          </m:e>
          <m:sub>
            <m:r>
              <m:rPr>
                <m:sty m:val="p"/>
              </m:rPr>
              <w:rPr>
                <w:rFonts w:ascii="Cambria Math" w:hAnsi="Cambria Math" w:eastAsia="宋体" w:cs="Times New Roman"/>
                <w:sz w:val="24"/>
                <w:szCs w:val="24"/>
              </w:rPr>
              <m:t>Rd,s,a</m:t>
            </m:r>
            <m:ctrlPr>
              <w:rPr>
                <w:rFonts w:ascii="Cambria Math" w:hAnsi="Cambria Math" w:eastAsia="宋体" w:cs="Times New Roman"/>
                <w:i/>
                <w:sz w:val="24"/>
                <w:szCs w:val="24"/>
              </w:rPr>
            </m:ctrlPr>
          </m:sub>
        </m:sSub>
        <m:r>
          <w:rPr>
            <w:rFonts w:ascii="Cambria Math" w:hAnsi="Cambria Math" w:eastAsia="宋体" w:cs="Times New Roman"/>
            <w:sz w:val="24"/>
            <w:szCs w:val="24"/>
          </w:rPr>
          <m:t>;</m:t>
        </m:r>
        <m:sSub>
          <m:sSubPr>
            <m:ctrlPr>
              <w:rPr>
                <w:rFonts w:ascii="Cambria Math" w:hAnsi="Cambria Math" w:eastAsia="宋体" w:cs="Times New Roman"/>
                <w:i/>
                <w:sz w:val="24"/>
                <w:szCs w:val="24"/>
              </w:rPr>
            </m:ctrlPr>
          </m:sSubPr>
          <m:e>
            <m:r>
              <w:rPr>
                <w:rFonts w:ascii="Cambria Math" w:hAnsi="Cambria Math" w:eastAsia="宋体" w:cs="Times New Roman"/>
                <w:sz w:val="24"/>
                <w:szCs w:val="24"/>
              </w:rPr>
              <m:t>N</m:t>
            </m:r>
            <m:ctrlPr>
              <w:rPr>
                <w:rFonts w:ascii="Cambria Math" w:hAnsi="Cambria Math" w:eastAsia="宋体" w:cs="Times New Roman"/>
                <w:i/>
                <w:sz w:val="24"/>
                <w:szCs w:val="24"/>
              </w:rPr>
            </m:ctrlPr>
          </m:e>
          <m:sub>
            <m:r>
              <m:rPr>
                <m:sty m:val="p"/>
              </m:rPr>
              <w:rPr>
                <w:rFonts w:ascii="Cambria Math" w:hAnsi="Cambria Math" w:eastAsia="宋体" w:cs="Times New Roman"/>
                <w:sz w:val="24"/>
                <w:szCs w:val="24"/>
              </w:rPr>
              <m:t>Rd,s,c</m:t>
            </m:r>
            <m:ctrlPr>
              <w:rPr>
                <w:rFonts w:ascii="Cambria Math" w:hAnsi="Cambria Math" w:eastAsia="宋体" w:cs="Times New Roman"/>
                <w:i/>
                <w:sz w:val="24"/>
                <w:szCs w:val="24"/>
              </w:rPr>
            </m:ctrlPr>
          </m:sub>
        </m:sSub>
        <m:r>
          <w:rPr>
            <w:rFonts w:ascii="Cambria Math" w:hAnsi="Cambria Math" w:eastAsia="宋体" w:cs="Times New Roman"/>
            <w:sz w:val="24"/>
            <w:szCs w:val="24"/>
          </w:rPr>
          <m:t>)</m:t>
        </m:r>
      </m:oMath>
      <w:r>
        <w:rPr>
          <w:rFonts w:ascii="Times New Roman" w:hAnsi="Times New Roman" w:eastAsia="宋体" w:cs="Times New Roman"/>
          <w:sz w:val="24"/>
          <w:szCs w:val="24"/>
        </w:rPr>
        <w:t>时，应取1.0</w:t>
      </w:r>
      <w:r>
        <w:rPr>
          <w:rFonts w:hint="eastAsia" w:ascii="Times New Roman" w:hAnsi="Times New Roman" w:eastAsia="宋体" w:cs="Times New Roman"/>
          <w:sz w:val="24"/>
          <w:szCs w:val="24"/>
        </w:rPr>
        <w:t>。</w:t>
      </w:r>
    </w:p>
    <w:p>
      <w:pPr>
        <w:pStyle w:val="33"/>
        <w:numPr>
          <w:ilvl w:val="0"/>
          <w:numId w:val="41"/>
        </w:numPr>
        <w:spacing w:after="0" w:line="360" w:lineRule="auto"/>
        <w:ind w:left="0" w:firstLine="420" w:firstLineChars="0"/>
        <w:rPr>
          <w:rFonts w:ascii="Times New Roman" w:hAnsi="Times New Roman"/>
          <w:sz w:val="24"/>
          <w:szCs w:val="24"/>
        </w:rPr>
      </w:pPr>
      <w:r>
        <w:rPr>
          <w:rFonts w:ascii="Times New Roman" w:hAnsi="Times New Roman"/>
          <w:sz w:val="24"/>
          <w:szCs w:val="24"/>
        </w:rPr>
        <w:t>混凝土锚固破坏的验算应</w:t>
      </w:r>
      <w:r>
        <w:rPr>
          <w:rFonts w:hint="eastAsia" w:ascii="Times New Roman" w:hAnsi="Times New Roman"/>
          <w:sz w:val="24"/>
          <w:szCs w:val="24"/>
        </w:rPr>
        <w:t>按</w:t>
      </w:r>
      <w:r>
        <w:rPr>
          <w:rFonts w:ascii="Times New Roman" w:hAnsi="Times New Roman"/>
          <w:sz w:val="24"/>
          <w:szCs w:val="24"/>
        </w:rPr>
        <w:t>式（6.5.1</w:t>
      </w:r>
      <w:r>
        <w:rPr>
          <w:rFonts w:hint="eastAsia" w:ascii="Times New Roman" w:hAnsi="Times New Roman"/>
          <w:sz w:val="24"/>
          <w:szCs w:val="24"/>
        </w:rPr>
        <w:t>-5</w:t>
      </w:r>
      <w:r>
        <w:rPr>
          <w:rFonts w:ascii="Times New Roman" w:hAnsi="Times New Roman"/>
          <w:sz w:val="24"/>
          <w:szCs w:val="24"/>
        </w:rPr>
        <w:t>）</w:t>
      </w:r>
      <w:r>
        <w:rPr>
          <w:rFonts w:hint="eastAsia" w:ascii="Times New Roman" w:hAnsi="Times New Roman"/>
          <w:sz w:val="24"/>
          <w:szCs w:val="24"/>
        </w:rPr>
        <w:t>计算</w:t>
      </w:r>
      <w:r>
        <w:rPr>
          <w:rFonts w:ascii="Times New Roman" w:hAnsi="Times New Roman"/>
          <w:sz w:val="24"/>
          <w:szCs w:val="24"/>
        </w:rPr>
        <w:t>：</w:t>
      </w:r>
    </w:p>
    <w:p>
      <w:pPr>
        <w:tabs>
          <w:tab w:val="left" w:pos="426"/>
        </w:tabs>
        <w:spacing w:after="160" w:line="360" w:lineRule="auto"/>
        <w:ind w:left="943" w:hanging="943" w:hangingChars="393"/>
        <w:contextualSpacing/>
        <w:jc w:val="right"/>
        <w:rPr>
          <w:rFonts w:ascii="Times New Roman" w:hAnsi="Times New Roman" w:eastAsia="宋体" w:cs="Times New Roman"/>
          <w:sz w:val="24"/>
          <w:szCs w:val="24"/>
        </w:rPr>
      </w:pPr>
      <m:oMath>
        <m:sSup>
          <m:sSupPr>
            <m:ctrlPr>
              <w:rPr>
                <w:rFonts w:ascii="Cambria Math" w:hAnsi="Cambria Math" w:eastAsia="宋体" w:cs="Times New Roman"/>
                <w:i/>
                <w:sz w:val="24"/>
                <w:szCs w:val="24"/>
              </w:rPr>
            </m:ctrlPr>
          </m:sSupPr>
          <m:e>
            <m:d>
              <m:dPr>
                <m:begChr m:val="（"/>
                <m:endChr m:val="）"/>
                <m:ctrlPr>
                  <w:rPr>
                    <w:rFonts w:ascii="Cambria Math" w:hAnsi="Cambria Math" w:eastAsia="宋体" w:cs="Times New Roman"/>
                    <w:sz w:val="24"/>
                    <w:szCs w:val="24"/>
                  </w:rPr>
                </m:ctrlPr>
              </m:dPr>
              <m:e>
                <m:f>
                  <m:fPr>
                    <m:ctrlPr>
                      <w:rPr>
                        <w:rFonts w:ascii="Cambria Math" w:hAnsi="Cambria Math" w:eastAsia="宋体" w:cs="Times New Roman"/>
                        <w:i/>
                        <w:sz w:val="24"/>
                        <w:szCs w:val="24"/>
                      </w:rPr>
                    </m:ctrlPr>
                  </m:fPr>
                  <m:num>
                    <m:sSubSup>
                      <m:sSubSupPr>
                        <m:ctrlPr>
                          <w:rPr>
                            <w:rFonts w:ascii="Cambria Math" w:hAnsi="Cambria Math" w:eastAsia="宋体" w:cs="Times New Roman"/>
                            <w:iCs/>
                            <w:sz w:val="24"/>
                            <w:szCs w:val="24"/>
                          </w:rPr>
                        </m:ctrlPr>
                      </m:sSubSupPr>
                      <m:e>
                        <m:r>
                          <w:rPr>
                            <w:rFonts w:ascii="Cambria Math" w:hAnsi="Cambria Math" w:eastAsia="宋体" w:cs="Times New Roman"/>
                            <w:sz w:val="24"/>
                            <w:szCs w:val="24"/>
                          </w:rPr>
                          <m:t>N</m:t>
                        </m:r>
                        <m:ctrlPr>
                          <w:rPr>
                            <w:rFonts w:ascii="Cambria Math" w:hAnsi="Cambria Math" w:eastAsia="宋体" w:cs="Times New Roman"/>
                            <w:iCs/>
                            <w:sz w:val="24"/>
                            <w:szCs w:val="24"/>
                          </w:rPr>
                        </m:ctrlPr>
                      </m:e>
                      <m:sub>
                        <m:r>
                          <m:rPr>
                            <m:sty m:val="p"/>
                          </m:rPr>
                          <w:rPr>
                            <w:rFonts w:ascii="Cambria Math" w:hAnsi="Cambria Math" w:eastAsia="宋体" w:cs="Times New Roman"/>
                            <w:sz w:val="24"/>
                            <w:szCs w:val="24"/>
                          </w:rPr>
                          <m:t>Ed</m:t>
                        </m:r>
                        <m:ctrlPr>
                          <w:rPr>
                            <w:rFonts w:ascii="Cambria Math" w:hAnsi="Cambria Math" w:eastAsia="宋体" w:cs="Times New Roman"/>
                            <w:iCs/>
                            <w:sz w:val="24"/>
                            <w:szCs w:val="24"/>
                          </w:rPr>
                        </m:ctrlPr>
                      </m:sub>
                      <m:sup>
                        <m:r>
                          <m:rPr>
                            <m:sty m:val="p"/>
                          </m:rPr>
                          <w:rPr>
                            <w:rFonts w:ascii="Cambria Math" w:hAnsi="Cambria Math" w:eastAsia="宋体" w:cs="Times New Roman"/>
                            <w:sz w:val="24"/>
                            <w:szCs w:val="24"/>
                          </w:rPr>
                          <m:t>a</m:t>
                        </m:r>
                        <m:ctrlPr>
                          <w:rPr>
                            <w:rFonts w:ascii="Cambria Math" w:hAnsi="Cambria Math" w:eastAsia="宋体" w:cs="Times New Roman"/>
                            <w:iCs/>
                            <w:sz w:val="24"/>
                            <w:szCs w:val="24"/>
                          </w:rPr>
                        </m:ctrlPr>
                      </m:sup>
                    </m:sSubSup>
                    <m:ctrlPr>
                      <w:rPr>
                        <w:rFonts w:ascii="Cambria Math" w:hAnsi="Cambria Math" w:eastAsia="宋体" w:cs="Times New Roman"/>
                        <w:i/>
                        <w:sz w:val="24"/>
                        <w:szCs w:val="24"/>
                      </w:rPr>
                    </m:ctrlPr>
                  </m:num>
                  <m:den>
                    <m:sSub>
                      <m:sSubPr>
                        <m:ctrlPr>
                          <w:rPr>
                            <w:rFonts w:ascii="Cambria Math" w:hAnsi="Cambria Math" w:eastAsia="宋体" w:cs="Times New Roman"/>
                            <w:i/>
                            <w:sz w:val="24"/>
                            <w:szCs w:val="24"/>
                          </w:rPr>
                        </m:ctrlPr>
                      </m:sSubPr>
                      <m:e>
                        <m:r>
                          <w:rPr>
                            <w:rFonts w:ascii="Cambria Math" w:hAnsi="Cambria Math" w:eastAsia="宋体" w:cs="Times New Roman"/>
                            <w:sz w:val="24"/>
                            <w:szCs w:val="24"/>
                          </w:rPr>
                          <m:t>N</m:t>
                        </m:r>
                        <m:ctrlPr>
                          <w:rPr>
                            <w:rFonts w:ascii="Cambria Math" w:hAnsi="Cambria Math" w:eastAsia="宋体" w:cs="Times New Roman"/>
                            <w:i/>
                            <w:sz w:val="24"/>
                            <w:szCs w:val="24"/>
                          </w:rPr>
                        </m:ctrlPr>
                      </m:e>
                      <m:sub>
                        <m:r>
                          <m:rPr>
                            <m:sty m:val="p"/>
                          </m:rPr>
                          <w:rPr>
                            <w:rFonts w:ascii="Cambria Math" w:hAnsi="Cambria Math" w:eastAsia="宋体" w:cs="Times New Roman"/>
                            <w:sz w:val="24"/>
                            <w:szCs w:val="24"/>
                          </w:rPr>
                          <m:t>Rd,nc</m:t>
                        </m:r>
                        <m:ctrlPr>
                          <w:rPr>
                            <w:rFonts w:ascii="Cambria Math" w:hAnsi="Cambria Math" w:eastAsia="宋体" w:cs="Times New Roman"/>
                            <w:i/>
                            <w:sz w:val="24"/>
                            <w:szCs w:val="24"/>
                          </w:rPr>
                        </m:ctrlPr>
                      </m:sub>
                    </m:sSub>
                    <m:ctrlPr>
                      <w:rPr>
                        <w:rFonts w:ascii="Cambria Math" w:hAnsi="Cambria Math" w:eastAsia="宋体" w:cs="Times New Roman"/>
                        <w:i/>
                        <w:sz w:val="24"/>
                        <w:szCs w:val="24"/>
                      </w:rPr>
                    </m:ctrlPr>
                  </m:den>
                </m:f>
                <m:ctrlPr>
                  <w:rPr>
                    <w:rFonts w:ascii="Cambria Math" w:hAnsi="Cambria Math" w:eastAsia="宋体" w:cs="Times New Roman"/>
                    <w:sz w:val="24"/>
                    <w:szCs w:val="24"/>
                  </w:rPr>
                </m:ctrlPr>
              </m:e>
            </m:d>
            <m:ctrlPr>
              <w:rPr>
                <w:rFonts w:ascii="Cambria Math" w:hAnsi="Cambria Math" w:eastAsia="宋体" w:cs="Times New Roman"/>
                <w:i/>
                <w:sz w:val="24"/>
                <w:szCs w:val="24"/>
              </w:rPr>
            </m:ctrlPr>
          </m:e>
          <m:sup>
            <m:r>
              <w:rPr>
                <w:rFonts w:ascii="Cambria Math" w:hAnsi="Cambria Math" w:eastAsia="宋体" w:cs="Times New Roman"/>
                <w:sz w:val="24"/>
                <w:szCs w:val="24"/>
              </w:rPr>
              <m:t>α</m:t>
            </m:r>
            <m:ctrlPr>
              <w:rPr>
                <w:rFonts w:ascii="Cambria Math" w:hAnsi="Cambria Math" w:eastAsia="宋体" w:cs="Times New Roman"/>
                <w:i/>
                <w:sz w:val="24"/>
                <w:szCs w:val="24"/>
              </w:rPr>
            </m:ctrlPr>
          </m:sup>
        </m:sSup>
        <m:r>
          <w:rPr>
            <w:rFonts w:ascii="Cambria Math" w:hAnsi="Cambria Math" w:eastAsia="宋体" w:cs="Times New Roman"/>
            <w:sz w:val="24"/>
            <w:szCs w:val="24"/>
          </w:rPr>
          <m:t>+</m:t>
        </m:r>
        <m:sSup>
          <m:sSupPr>
            <m:ctrlPr>
              <w:rPr>
                <w:rFonts w:ascii="Cambria Math" w:hAnsi="Cambria Math" w:eastAsia="宋体" w:cs="Times New Roman"/>
                <w:i/>
                <w:sz w:val="24"/>
                <w:szCs w:val="24"/>
              </w:rPr>
            </m:ctrlPr>
          </m:sSupPr>
          <m:e>
            <m:d>
              <m:dPr>
                <m:begChr m:val="（"/>
                <m:endChr m:val="）"/>
                <m:ctrlPr>
                  <w:rPr>
                    <w:rFonts w:ascii="Cambria Math" w:hAnsi="Cambria Math" w:eastAsia="宋体" w:cs="Times New Roman"/>
                    <w:sz w:val="24"/>
                    <w:szCs w:val="24"/>
                  </w:rPr>
                </m:ctrlPr>
              </m:dPr>
              <m:e>
                <m:f>
                  <m:fPr>
                    <m:ctrlPr>
                      <w:rPr>
                        <w:rFonts w:ascii="Cambria Math" w:hAnsi="Cambria Math" w:eastAsia="宋体" w:cs="Times New Roman"/>
                        <w:i/>
                        <w:sz w:val="24"/>
                        <w:szCs w:val="24"/>
                      </w:rPr>
                    </m:ctrlPr>
                  </m:fPr>
                  <m:num>
                    <m:sSubSup>
                      <m:sSubSupPr>
                        <m:ctrlPr>
                          <w:rPr>
                            <w:rFonts w:ascii="Cambria Math" w:hAnsi="Cambria Math" w:eastAsia="宋体" w:cs="Times New Roman"/>
                            <w:iCs/>
                            <w:sz w:val="24"/>
                            <w:szCs w:val="24"/>
                          </w:rPr>
                        </m:ctrlPr>
                      </m:sSubSupPr>
                      <m:e>
                        <m:r>
                          <w:rPr>
                            <w:rFonts w:ascii="Cambria Math" w:hAnsi="Cambria Math" w:eastAsia="宋体" w:cs="Times New Roman"/>
                            <w:sz w:val="24"/>
                            <w:szCs w:val="24"/>
                          </w:rPr>
                          <m:t>V</m:t>
                        </m:r>
                        <m:ctrlPr>
                          <w:rPr>
                            <w:rFonts w:ascii="Cambria Math" w:hAnsi="Cambria Math" w:eastAsia="宋体" w:cs="Times New Roman"/>
                            <w:iCs/>
                            <w:sz w:val="24"/>
                            <w:szCs w:val="24"/>
                          </w:rPr>
                        </m:ctrlPr>
                      </m:e>
                      <m:sub>
                        <m:r>
                          <m:rPr>
                            <m:sty m:val="p"/>
                          </m:rPr>
                          <w:rPr>
                            <w:rFonts w:ascii="Cambria Math" w:hAnsi="Cambria Math" w:eastAsia="宋体" w:cs="Times New Roman"/>
                            <w:sz w:val="24"/>
                            <w:szCs w:val="24"/>
                          </w:rPr>
                          <m:t>Ed,y</m:t>
                        </m:r>
                        <m:ctrlPr>
                          <w:rPr>
                            <w:rFonts w:ascii="Cambria Math" w:hAnsi="Cambria Math" w:eastAsia="宋体" w:cs="Times New Roman"/>
                            <w:iCs/>
                            <w:sz w:val="24"/>
                            <w:szCs w:val="24"/>
                          </w:rPr>
                        </m:ctrlPr>
                      </m:sub>
                      <m:sup>
                        <m:r>
                          <m:rPr>
                            <m:sty m:val="p"/>
                          </m:rPr>
                          <w:rPr>
                            <w:rFonts w:ascii="Cambria Math" w:hAnsi="Cambria Math" w:eastAsia="宋体" w:cs="Times New Roman"/>
                            <w:sz w:val="24"/>
                            <w:szCs w:val="24"/>
                          </w:rPr>
                          <m:t>a</m:t>
                        </m:r>
                        <m:ctrlPr>
                          <w:rPr>
                            <w:rFonts w:ascii="Cambria Math" w:hAnsi="Cambria Math" w:eastAsia="宋体" w:cs="Times New Roman"/>
                            <w:iCs/>
                            <w:sz w:val="24"/>
                            <w:szCs w:val="24"/>
                          </w:rPr>
                        </m:ctrlPr>
                      </m:sup>
                    </m:sSubSup>
                    <m:ctrlPr>
                      <w:rPr>
                        <w:rFonts w:ascii="Cambria Math" w:hAnsi="Cambria Math" w:eastAsia="宋体" w:cs="Times New Roman"/>
                        <w:i/>
                        <w:sz w:val="24"/>
                        <w:szCs w:val="24"/>
                      </w:rPr>
                    </m:ctrlPr>
                  </m:num>
                  <m:den>
                    <m:sSub>
                      <m:sSubPr>
                        <m:ctrlPr>
                          <w:rPr>
                            <w:rFonts w:ascii="Cambria Math" w:hAnsi="Cambria Math" w:eastAsia="宋体" w:cs="Times New Roman"/>
                            <w:i/>
                            <w:sz w:val="24"/>
                            <w:szCs w:val="24"/>
                          </w:rPr>
                        </m:ctrlPr>
                      </m:sSubPr>
                      <m:e>
                        <m:r>
                          <w:rPr>
                            <w:rFonts w:ascii="Cambria Math" w:hAnsi="Cambria Math" w:eastAsia="宋体" w:cs="Times New Roman"/>
                            <w:sz w:val="24"/>
                            <w:szCs w:val="24"/>
                          </w:rPr>
                          <m:t>V</m:t>
                        </m:r>
                        <m:ctrlPr>
                          <w:rPr>
                            <w:rFonts w:ascii="Cambria Math" w:hAnsi="Cambria Math" w:eastAsia="宋体" w:cs="Times New Roman"/>
                            <w:i/>
                            <w:sz w:val="24"/>
                            <w:szCs w:val="24"/>
                          </w:rPr>
                        </m:ctrlPr>
                      </m:e>
                      <m:sub>
                        <m:r>
                          <m:rPr>
                            <m:sty m:val="p"/>
                          </m:rPr>
                          <w:rPr>
                            <w:rFonts w:ascii="Cambria Math" w:hAnsi="Cambria Math" w:eastAsia="宋体" w:cs="Times New Roman"/>
                            <w:sz w:val="24"/>
                            <w:szCs w:val="24"/>
                          </w:rPr>
                          <m:t>Rd,nc,y</m:t>
                        </m:r>
                        <m:ctrlPr>
                          <w:rPr>
                            <w:rFonts w:ascii="Cambria Math" w:hAnsi="Cambria Math" w:eastAsia="宋体" w:cs="Times New Roman"/>
                            <w:i/>
                            <w:sz w:val="24"/>
                            <w:szCs w:val="24"/>
                          </w:rPr>
                        </m:ctrlPr>
                      </m:sub>
                    </m:sSub>
                    <m:ctrlPr>
                      <w:rPr>
                        <w:rFonts w:ascii="Cambria Math" w:hAnsi="Cambria Math" w:eastAsia="宋体" w:cs="Times New Roman"/>
                        <w:i/>
                        <w:sz w:val="24"/>
                        <w:szCs w:val="24"/>
                      </w:rPr>
                    </m:ctrlPr>
                  </m:den>
                </m:f>
                <m:ctrlPr>
                  <w:rPr>
                    <w:rFonts w:ascii="Cambria Math" w:hAnsi="Cambria Math" w:eastAsia="宋体" w:cs="Times New Roman"/>
                    <w:sz w:val="24"/>
                    <w:szCs w:val="24"/>
                  </w:rPr>
                </m:ctrlPr>
              </m:e>
            </m:d>
            <m:ctrlPr>
              <w:rPr>
                <w:rFonts w:ascii="Cambria Math" w:hAnsi="Cambria Math" w:eastAsia="宋体" w:cs="Times New Roman"/>
                <w:i/>
                <w:sz w:val="24"/>
                <w:szCs w:val="24"/>
              </w:rPr>
            </m:ctrlPr>
          </m:e>
          <m:sup>
            <m:r>
              <w:rPr>
                <w:rFonts w:ascii="Cambria Math" w:hAnsi="Cambria Math" w:eastAsia="宋体" w:cs="Times New Roman"/>
                <w:sz w:val="24"/>
                <w:szCs w:val="24"/>
              </w:rPr>
              <m:t>α</m:t>
            </m:r>
            <m:ctrlPr>
              <w:rPr>
                <w:rFonts w:ascii="Cambria Math" w:hAnsi="Cambria Math" w:eastAsia="宋体" w:cs="Times New Roman"/>
                <w:i/>
                <w:sz w:val="24"/>
                <w:szCs w:val="24"/>
              </w:rPr>
            </m:ctrlPr>
          </m:sup>
        </m:sSup>
        <m:r>
          <w:rPr>
            <w:rFonts w:ascii="Cambria Math" w:hAnsi="Cambria Math" w:eastAsia="宋体" w:cs="Times New Roman"/>
            <w:sz w:val="24"/>
            <w:szCs w:val="24"/>
          </w:rPr>
          <m:t>+</m:t>
        </m:r>
        <m:sSup>
          <m:sSupPr>
            <m:ctrlPr>
              <w:rPr>
                <w:rFonts w:ascii="Cambria Math" w:hAnsi="Cambria Math" w:eastAsia="宋体" w:cs="Times New Roman"/>
                <w:i/>
                <w:sz w:val="24"/>
                <w:szCs w:val="24"/>
              </w:rPr>
            </m:ctrlPr>
          </m:sSupPr>
          <m:e>
            <m:d>
              <m:dPr>
                <m:begChr m:val="（"/>
                <m:endChr m:val="）"/>
                <m:ctrlPr>
                  <w:rPr>
                    <w:rFonts w:ascii="Cambria Math" w:hAnsi="Cambria Math" w:eastAsia="宋体" w:cs="Times New Roman"/>
                    <w:sz w:val="24"/>
                    <w:szCs w:val="24"/>
                  </w:rPr>
                </m:ctrlPr>
              </m:dPr>
              <m:e>
                <m:f>
                  <m:fPr>
                    <m:ctrlPr>
                      <w:rPr>
                        <w:rFonts w:ascii="Cambria Math" w:hAnsi="Cambria Math" w:eastAsia="宋体" w:cs="Times New Roman"/>
                        <w:i/>
                        <w:sz w:val="24"/>
                        <w:szCs w:val="24"/>
                      </w:rPr>
                    </m:ctrlPr>
                  </m:fPr>
                  <m:num>
                    <m:sSubSup>
                      <m:sSubSupPr>
                        <m:ctrlPr>
                          <w:rPr>
                            <w:rFonts w:ascii="Cambria Math" w:hAnsi="Cambria Math" w:eastAsia="宋体" w:cs="Times New Roman"/>
                            <w:iCs/>
                            <w:sz w:val="24"/>
                            <w:szCs w:val="24"/>
                          </w:rPr>
                        </m:ctrlPr>
                      </m:sSubSupPr>
                      <m:e>
                        <m:r>
                          <w:rPr>
                            <w:rFonts w:ascii="Cambria Math" w:hAnsi="Cambria Math" w:eastAsia="宋体" w:cs="Times New Roman"/>
                            <w:sz w:val="24"/>
                            <w:szCs w:val="24"/>
                          </w:rPr>
                          <m:t>V</m:t>
                        </m:r>
                        <m:ctrlPr>
                          <w:rPr>
                            <w:rFonts w:ascii="Cambria Math" w:hAnsi="Cambria Math" w:eastAsia="宋体" w:cs="Times New Roman"/>
                            <w:iCs/>
                            <w:sz w:val="24"/>
                            <w:szCs w:val="24"/>
                          </w:rPr>
                        </m:ctrlPr>
                      </m:e>
                      <m:sub>
                        <m:r>
                          <m:rPr>
                            <m:sty m:val="p"/>
                          </m:rPr>
                          <w:rPr>
                            <w:rFonts w:ascii="Cambria Math" w:hAnsi="Cambria Math" w:eastAsia="宋体" w:cs="Times New Roman"/>
                            <w:sz w:val="24"/>
                            <w:szCs w:val="24"/>
                          </w:rPr>
                          <m:t>Ed,x</m:t>
                        </m:r>
                        <m:ctrlPr>
                          <w:rPr>
                            <w:rFonts w:ascii="Cambria Math" w:hAnsi="Cambria Math" w:eastAsia="宋体" w:cs="Times New Roman"/>
                            <w:iCs/>
                            <w:sz w:val="24"/>
                            <w:szCs w:val="24"/>
                          </w:rPr>
                        </m:ctrlPr>
                      </m:sub>
                      <m:sup>
                        <m:r>
                          <m:rPr>
                            <m:sty m:val="p"/>
                          </m:rPr>
                          <w:rPr>
                            <w:rFonts w:ascii="Cambria Math" w:hAnsi="Cambria Math" w:eastAsia="宋体" w:cs="Times New Roman"/>
                            <w:sz w:val="24"/>
                            <w:szCs w:val="24"/>
                          </w:rPr>
                          <m:t>a</m:t>
                        </m:r>
                        <m:ctrlPr>
                          <w:rPr>
                            <w:rFonts w:ascii="Cambria Math" w:hAnsi="Cambria Math" w:eastAsia="宋体" w:cs="Times New Roman"/>
                            <w:iCs/>
                            <w:sz w:val="24"/>
                            <w:szCs w:val="24"/>
                          </w:rPr>
                        </m:ctrlPr>
                      </m:sup>
                    </m:sSubSup>
                    <m:ctrlPr>
                      <w:rPr>
                        <w:rFonts w:ascii="Cambria Math" w:hAnsi="Cambria Math" w:eastAsia="宋体" w:cs="Times New Roman"/>
                        <w:i/>
                        <w:sz w:val="24"/>
                        <w:szCs w:val="24"/>
                      </w:rPr>
                    </m:ctrlPr>
                  </m:num>
                  <m:den>
                    <m:sSub>
                      <m:sSubPr>
                        <m:ctrlPr>
                          <w:rPr>
                            <w:rFonts w:ascii="Cambria Math" w:hAnsi="Cambria Math" w:eastAsia="宋体" w:cs="Times New Roman"/>
                            <w:i/>
                            <w:sz w:val="24"/>
                            <w:szCs w:val="24"/>
                          </w:rPr>
                        </m:ctrlPr>
                      </m:sSubPr>
                      <m:e>
                        <m:r>
                          <w:rPr>
                            <w:rFonts w:ascii="Cambria Math" w:hAnsi="Cambria Math" w:eastAsia="宋体" w:cs="Times New Roman"/>
                            <w:sz w:val="24"/>
                            <w:szCs w:val="24"/>
                          </w:rPr>
                          <m:t>V</m:t>
                        </m:r>
                        <m:ctrlPr>
                          <w:rPr>
                            <w:rFonts w:ascii="Cambria Math" w:hAnsi="Cambria Math" w:eastAsia="宋体" w:cs="Times New Roman"/>
                            <w:i/>
                            <w:sz w:val="24"/>
                            <w:szCs w:val="24"/>
                          </w:rPr>
                        </m:ctrlPr>
                      </m:e>
                      <m:sub>
                        <m:r>
                          <m:rPr>
                            <m:sty m:val="p"/>
                          </m:rPr>
                          <w:rPr>
                            <w:rFonts w:ascii="Cambria Math" w:hAnsi="Cambria Math" w:eastAsia="宋体" w:cs="Times New Roman"/>
                            <w:sz w:val="24"/>
                            <w:szCs w:val="24"/>
                          </w:rPr>
                          <m:t>Rd,nc,x</m:t>
                        </m:r>
                        <m:ctrlPr>
                          <w:rPr>
                            <w:rFonts w:ascii="Cambria Math" w:hAnsi="Cambria Math" w:eastAsia="宋体" w:cs="Times New Roman"/>
                            <w:i/>
                            <w:sz w:val="24"/>
                            <w:szCs w:val="24"/>
                          </w:rPr>
                        </m:ctrlPr>
                      </m:sub>
                    </m:sSub>
                    <m:ctrlPr>
                      <w:rPr>
                        <w:rFonts w:ascii="Cambria Math" w:hAnsi="Cambria Math" w:eastAsia="宋体" w:cs="Times New Roman"/>
                        <w:i/>
                        <w:sz w:val="24"/>
                        <w:szCs w:val="24"/>
                      </w:rPr>
                    </m:ctrlPr>
                  </m:den>
                </m:f>
                <m:ctrlPr>
                  <w:rPr>
                    <w:rFonts w:ascii="Cambria Math" w:hAnsi="Cambria Math" w:eastAsia="宋体" w:cs="Times New Roman"/>
                    <w:sz w:val="24"/>
                    <w:szCs w:val="24"/>
                  </w:rPr>
                </m:ctrlPr>
              </m:e>
            </m:d>
            <m:ctrlPr>
              <w:rPr>
                <w:rFonts w:ascii="Cambria Math" w:hAnsi="Cambria Math" w:eastAsia="宋体" w:cs="Times New Roman"/>
                <w:i/>
                <w:sz w:val="24"/>
                <w:szCs w:val="24"/>
              </w:rPr>
            </m:ctrlPr>
          </m:e>
          <m:sup>
            <m:r>
              <w:rPr>
                <w:rFonts w:ascii="Cambria Math" w:hAnsi="Cambria Math" w:eastAsia="宋体" w:cs="Times New Roman"/>
                <w:sz w:val="24"/>
                <w:szCs w:val="24"/>
              </w:rPr>
              <m:t>α</m:t>
            </m:r>
            <m:ctrlPr>
              <w:rPr>
                <w:rFonts w:ascii="Cambria Math" w:hAnsi="Cambria Math" w:eastAsia="宋体" w:cs="Times New Roman"/>
                <w:i/>
                <w:sz w:val="24"/>
                <w:szCs w:val="24"/>
              </w:rPr>
            </m:ctrlPr>
          </m:sup>
        </m:sSup>
        <m:r>
          <w:rPr>
            <w:rFonts w:ascii="Cambria Math" w:hAnsi="Cambria Math" w:eastAsia="宋体" w:cs="Times New Roman"/>
            <w:sz w:val="24"/>
            <w:szCs w:val="24"/>
          </w:rPr>
          <m:t>≤1.0</m:t>
        </m:r>
      </m:oMath>
      <w:r>
        <w:rPr>
          <w:rFonts w:ascii="Times New Roman" w:hAnsi="Times New Roman" w:eastAsia="宋体" w:cs="Times New Roman"/>
          <w:sz w:val="24"/>
          <w:szCs w:val="24"/>
        </w:rPr>
        <w:tab/>
      </w:r>
      <w:r>
        <w:rPr>
          <w:rFonts w:ascii="Times New Roman" w:hAnsi="Times New Roman" w:eastAsia="宋体" w:cs="Times New Roman"/>
          <w:sz w:val="24"/>
          <w:szCs w:val="24"/>
        </w:rPr>
        <w:tab/>
      </w:r>
      <w:r>
        <w:rPr>
          <w:rFonts w:ascii="Times New Roman" w:hAnsi="Times New Roman" w:eastAsia="宋体" w:cs="Times New Roman"/>
          <w:sz w:val="24"/>
          <w:szCs w:val="24"/>
        </w:rPr>
        <w:tab/>
      </w:r>
      <w:r>
        <w:rPr>
          <w:rFonts w:ascii="Times New Roman" w:hAnsi="Times New Roman" w:eastAsia="宋体" w:cs="Times New Roman"/>
          <w:kern w:val="2"/>
          <w:sz w:val="24"/>
          <w:szCs w:val="24"/>
        </w:rPr>
        <w:t>（</w:t>
      </w:r>
      <w:r>
        <w:rPr>
          <w:rFonts w:ascii="Times New Roman" w:hAnsi="Times New Roman" w:eastAsia="宋体" w:cs="Times New Roman"/>
          <w:sz w:val="24"/>
          <w:szCs w:val="24"/>
        </w:rPr>
        <w:t>6.5.1</w:t>
      </w:r>
      <w:r>
        <w:rPr>
          <w:rFonts w:hint="eastAsia" w:ascii="Times New Roman" w:hAnsi="Times New Roman" w:eastAsia="宋体" w:cs="Times New Roman"/>
          <w:sz w:val="24"/>
          <w:szCs w:val="24"/>
        </w:rPr>
        <w:t>-5</w:t>
      </w:r>
      <w:r>
        <w:rPr>
          <w:rFonts w:ascii="Times New Roman" w:hAnsi="Times New Roman" w:eastAsia="宋体" w:cs="Times New Roman"/>
          <w:kern w:val="2"/>
          <w:sz w:val="24"/>
          <w:szCs w:val="24"/>
        </w:rPr>
        <w:t>）</w:t>
      </w:r>
    </w:p>
    <w:p>
      <w:pPr>
        <w:tabs>
          <w:tab w:val="left" w:pos="426"/>
        </w:tabs>
        <w:spacing w:after="0" w:line="360" w:lineRule="auto"/>
        <w:ind w:right="44" w:rightChars="20"/>
        <w:contextualSpacing/>
        <w:rPr>
          <w:rFonts w:ascii="Times New Roman" w:hAnsi="Times New Roman" w:eastAsia="宋体" w:cs="Times New Roman"/>
          <w:sz w:val="24"/>
          <w:szCs w:val="24"/>
        </w:rPr>
      </w:pPr>
      <w:r>
        <w:rPr>
          <w:rFonts w:ascii="Times New Roman" w:hAnsi="Times New Roman" w:eastAsia="宋体" w:cs="Times New Roman"/>
          <w:sz w:val="24"/>
          <w:szCs w:val="24"/>
        </w:rPr>
        <w:t>式中：</w:t>
      </w:r>
      <m:oMath>
        <m:r>
          <w:rPr>
            <w:rFonts w:ascii="Cambria Math" w:hAnsi="Cambria Math" w:eastAsia="宋体" w:cs="Times New Roman"/>
            <w:sz w:val="24"/>
            <w:szCs w:val="24"/>
          </w:rPr>
          <m:t>α</m:t>
        </m:r>
      </m:oMath>
      <w:r>
        <w:rPr>
          <w:rFonts w:hint="eastAsia" w:ascii="Times New Roman" w:hAnsi="Times New Roman" w:eastAsia="宋体" w:cs="Times New Roman"/>
          <w:sz w:val="24"/>
          <w:szCs w:val="24"/>
        </w:rPr>
        <w:t xml:space="preserve"> </w:t>
      </w:r>
      <w:r>
        <w:rPr>
          <w:rFonts w:ascii="Times New Roman" w:hAnsi="Times New Roman" w:eastAsia="宋体" w:cs="Times New Roman"/>
          <w:sz w:val="24"/>
          <w:szCs w:val="24"/>
        </w:rPr>
        <w:t>——当无附加钢筋时，应取1.5；当有附加钢筋</w:t>
      </w:r>
      <w:r>
        <w:rPr>
          <w:rFonts w:hint="eastAsia" w:ascii="Times New Roman" w:hAnsi="Times New Roman" w:eastAsia="宋体" w:cs="Times New Roman"/>
          <w:sz w:val="24"/>
          <w:szCs w:val="24"/>
        </w:rPr>
        <w:t>，且槽式预埋件</w:t>
      </w:r>
      <w:r>
        <w:rPr>
          <w:rFonts w:ascii="Times New Roman" w:hAnsi="Times New Roman" w:eastAsia="宋体" w:cs="Times New Roman"/>
          <w:sz w:val="24"/>
          <w:szCs w:val="24"/>
        </w:rPr>
        <w:t>承受拉力或剪力时，应取1.0；当有附加钢筋</w:t>
      </w:r>
      <w:r>
        <w:rPr>
          <w:rFonts w:hint="eastAsia" w:ascii="Times New Roman" w:hAnsi="Times New Roman" w:eastAsia="宋体" w:cs="Times New Roman"/>
          <w:sz w:val="24"/>
          <w:szCs w:val="24"/>
        </w:rPr>
        <w:t>，且槽式预埋件</w:t>
      </w:r>
      <w:r>
        <w:rPr>
          <w:rFonts w:ascii="Times New Roman" w:hAnsi="Times New Roman" w:eastAsia="宋体" w:cs="Times New Roman"/>
          <w:sz w:val="24"/>
          <w:szCs w:val="24"/>
        </w:rPr>
        <w:t>承受拉力和剪力时，应取1.5；</w:t>
      </w:r>
    </w:p>
    <w:tbl>
      <w:tblPr>
        <w:tblStyle w:val="18"/>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959"/>
        <w:gridCol w:w="832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59" w:type="dxa"/>
          </w:tcPr>
          <w:p>
            <w:pPr>
              <w:widowControl w:val="0"/>
              <w:tabs>
                <w:tab w:val="left" w:pos="426"/>
              </w:tabs>
              <w:spacing w:after="0" w:line="360" w:lineRule="auto"/>
              <w:contextualSpacing/>
              <w:jc w:val="both"/>
              <w:rPr>
                <w:rFonts w:ascii="Times New Roman" w:hAnsi="Times New Roman" w:eastAsia="宋体" w:cs="Times New Roman"/>
                <w:sz w:val="24"/>
                <w:szCs w:val="24"/>
              </w:rPr>
            </w:pPr>
            <m:oMathPara>
              <m:oMathParaPr>
                <m:jc m:val="right"/>
              </m:oMathParaPr>
              <m:oMath>
                <m:sSub>
                  <m:sSubPr>
                    <m:ctrlPr>
                      <w:rPr>
                        <w:rFonts w:ascii="Cambria Math" w:hAnsi="Cambria Math" w:eastAsia="宋体" w:cs="Times New Roman"/>
                        <w:i/>
                        <w:sz w:val="21"/>
                        <w:szCs w:val="21"/>
                      </w:rPr>
                    </m:ctrlPr>
                  </m:sSubPr>
                  <m:e>
                    <m:r>
                      <w:rPr>
                        <w:rFonts w:ascii="Cambria Math" w:hAnsi="Cambria Math" w:eastAsia="宋体" w:cs="Times New Roman"/>
                        <w:sz w:val="21"/>
                        <w:szCs w:val="21"/>
                      </w:rPr>
                      <m:t>N</m:t>
                    </m:r>
                    <m:ctrlPr>
                      <w:rPr>
                        <w:rFonts w:ascii="Cambria Math" w:hAnsi="Cambria Math" w:eastAsia="宋体" w:cs="Times New Roman"/>
                        <w:i/>
                        <w:sz w:val="21"/>
                        <w:szCs w:val="21"/>
                      </w:rPr>
                    </m:ctrlPr>
                  </m:e>
                  <m:sub>
                    <m:r>
                      <m:rPr>
                        <m:sty m:val="p"/>
                      </m:rPr>
                      <w:rPr>
                        <w:rFonts w:ascii="Cambria Math" w:hAnsi="Cambria Math" w:eastAsia="宋体" w:cs="Times New Roman"/>
                        <w:sz w:val="21"/>
                        <w:szCs w:val="21"/>
                      </w:rPr>
                      <m:t>Rd,nc</m:t>
                    </m:r>
                    <m:ctrlPr>
                      <w:rPr>
                        <w:rFonts w:ascii="Cambria Math" w:hAnsi="Cambria Math" w:eastAsia="宋体" w:cs="Times New Roman"/>
                        <w:i/>
                        <w:sz w:val="21"/>
                        <w:szCs w:val="21"/>
                      </w:rPr>
                    </m:ctrlPr>
                  </m:sub>
                </m:sSub>
              </m:oMath>
            </m:oMathPara>
          </w:p>
        </w:tc>
        <w:tc>
          <w:tcPr>
            <w:tcW w:w="8329" w:type="dxa"/>
          </w:tcPr>
          <w:p>
            <w:pPr>
              <w:widowControl w:val="0"/>
              <w:tabs>
                <w:tab w:val="left" w:pos="426"/>
              </w:tabs>
              <w:spacing w:after="160" w:line="360" w:lineRule="auto"/>
              <w:contextualSpacing/>
              <w:jc w:val="both"/>
              <w:rPr>
                <w:rFonts w:ascii="Times New Roman" w:hAnsi="Times New Roman" w:eastAsia="宋体" w:cs="Times New Roman"/>
                <w:sz w:val="24"/>
                <w:szCs w:val="24"/>
              </w:rPr>
            </w:pPr>
            <w:r>
              <w:rPr>
                <w:rFonts w:ascii="Times New Roman" w:hAnsi="Times New Roman" w:eastAsia="宋体" w:cs="Times New Roman"/>
                <w:sz w:val="24"/>
                <w:szCs w:val="24"/>
              </w:rPr>
              <w:t>——当无附加钢筋时，应</w:t>
            </w:r>
            <w:r>
              <w:rPr>
                <w:rFonts w:ascii="Times New Roman" w:hAnsi="Times New Roman" w:eastAsia="宋体" w:cs="Times New Roman"/>
                <w:kern w:val="2"/>
                <w:sz w:val="24"/>
                <w:szCs w:val="24"/>
              </w:rPr>
              <w:t>取</w:t>
            </w:r>
            <m:oMath>
              <m:sSub>
                <m:sSubPr>
                  <m:ctrlPr>
                    <w:rPr>
                      <w:rFonts w:ascii="Cambria Math" w:hAnsi="Cambria Math" w:eastAsia="宋体" w:cs="Times New Roman"/>
                      <w:kern w:val="2"/>
                      <w:sz w:val="24"/>
                      <w:szCs w:val="24"/>
                    </w:rPr>
                  </m:ctrlPr>
                </m:sSubPr>
                <m:e>
                  <m:r>
                    <w:rPr>
                      <w:rFonts w:ascii="Cambria Math" w:hAnsi="Cambria Math" w:eastAsia="宋体" w:cs="Times New Roman"/>
                      <w:kern w:val="2"/>
                      <w:sz w:val="24"/>
                      <w:szCs w:val="24"/>
                    </w:rPr>
                    <m:t>N</m:t>
                  </m:r>
                  <m:ctrlPr>
                    <w:rPr>
                      <w:rFonts w:ascii="Cambria Math" w:hAnsi="Cambria Math" w:eastAsia="宋体" w:cs="Times New Roman"/>
                      <w:kern w:val="2"/>
                      <w:sz w:val="24"/>
                      <w:szCs w:val="24"/>
                    </w:rPr>
                  </m:ctrlPr>
                </m:e>
                <m:sub>
                  <m:r>
                    <m:rPr>
                      <m:sty m:val="p"/>
                    </m:rPr>
                    <w:rPr>
                      <w:rFonts w:ascii="Cambria Math" w:hAnsi="Cambria Math" w:eastAsia="宋体" w:cs="Times New Roman"/>
                      <w:kern w:val="2"/>
                      <w:sz w:val="24"/>
                      <w:szCs w:val="24"/>
                    </w:rPr>
                    <m:t>Rd,p</m:t>
                  </m:r>
                  <m:ctrlPr>
                    <w:rPr>
                      <w:rFonts w:ascii="Cambria Math" w:hAnsi="Cambria Math" w:eastAsia="宋体" w:cs="Times New Roman"/>
                      <w:kern w:val="2"/>
                      <w:sz w:val="24"/>
                      <w:szCs w:val="24"/>
                    </w:rPr>
                  </m:ctrlPr>
                </m:sub>
              </m:sSub>
            </m:oMath>
            <w:r>
              <w:rPr>
                <w:rFonts w:hint="eastAsia" w:ascii="Times New Roman" w:hAnsi="Times New Roman" w:eastAsia="宋体" w:cs="Times New Roman"/>
                <w:kern w:val="2"/>
                <w:sz w:val="24"/>
                <w:szCs w:val="24"/>
              </w:rPr>
              <w:t>、</w:t>
            </w:r>
            <m:oMath>
              <m:sSub>
                <m:sSubPr>
                  <m:ctrlPr>
                    <w:rPr>
                      <w:rFonts w:ascii="Cambria Math" w:hAnsi="Cambria Math" w:eastAsia="宋体" w:cs="Times New Roman"/>
                      <w:kern w:val="2"/>
                      <w:sz w:val="24"/>
                      <w:szCs w:val="24"/>
                    </w:rPr>
                  </m:ctrlPr>
                </m:sSubPr>
                <m:e>
                  <m:r>
                    <w:rPr>
                      <w:rFonts w:ascii="Cambria Math" w:hAnsi="Cambria Math" w:eastAsia="宋体" w:cs="Times New Roman"/>
                      <w:kern w:val="2"/>
                      <w:sz w:val="24"/>
                      <w:szCs w:val="24"/>
                    </w:rPr>
                    <m:t>N</m:t>
                  </m:r>
                  <m:ctrlPr>
                    <w:rPr>
                      <w:rFonts w:ascii="Cambria Math" w:hAnsi="Cambria Math" w:eastAsia="宋体" w:cs="Times New Roman"/>
                      <w:kern w:val="2"/>
                      <w:sz w:val="24"/>
                      <w:szCs w:val="24"/>
                    </w:rPr>
                  </m:ctrlPr>
                </m:e>
                <m:sub>
                  <m:r>
                    <m:rPr>
                      <m:sty m:val="p"/>
                    </m:rPr>
                    <w:rPr>
                      <w:rFonts w:ascii="Cambria Math" w:hAnsi="Cambria Math" w:eastAsia="宋体" w:cs="Times New Roman"/>
                      <w:kern w:val="2"/>
                      <w:sz w:val="24"/>
                      <w:szCs w:val="24"/>
                    </w:rPr>
                    <m:t>Rd,</m:t>
                  </m:r>
                  <m:r>
                    <m:rPr>
                      <m:sty m:val="p"/>
                    </m:rPr>
                    <w:rPr>
                      <w:rFonts w:hint="eastAsia" w:ascii="Cambria Math" w:hAnsi="Cambria Math" w:eastAsia="宋体" w:cs="Times New Roman"/>
                      <w:kern w:val="2"/>
                      <w:sz w:val="24"/>
                      <w:szCs w:val="24"/>
                    </w:rPr>
                    <m:t>c</m:t>
                  </m:r>
                  <m:ctrlPr>
                    <w:rPr>
                      <w:rFonts w:ascii="Cambria Math" w:hAnsi="Cambria Math" w:eastAsia="宋体" w:cs="Times New Roman"/>
                      <w:kern w:val="2"/>
                      <w:sz w:val="24"/>
                      <w:szCs w:val="24"/>
                    </w:rPr>
                  </m:ctrlPr>
                </m:sub>
              </m:sSub>
            </m:oMath>
            <w:r>
              <w:rPr>
                <w:rFonts w:hint="eastAsia" w:ascii="Times New Roman" w:hAnsi="Times New Roman" w:eastAsia="宋体" w:cs="Times New Roman"/>
                <w:kern w:val="2"/>
                <w:sz w:val="24"/>
                <w:szCs w:val="24"/>
              </w:rPr>
              <w:t>、</w:t>
            </w:r>
            <m:oMath>
              <m:sSub>
                <m:sSubPr>
                  <m:ctrlPr>
                    <w:rPr>
                      <w:rFonts w:ascii="Cambria Math" w:hAnsi="Cambria Math" w:eastAsia="宋体" w:cs="Times New Roman"/>
                      <w:kern w:val="2"/>
                      <w:sz w:val="24"/>
                      <w:szCs w:val="24"/>
                    </w:rPr>
                  </m:ctrlPr>
                </m:sSubPr>
                <m:e>
                  <m:r>
                    <w:rPr>
                      <w:rFonts w:ascii="Cambria Math" w:hAnsi="Cambria Math" w:eastAsia="宋体" w:cs="Times New Roman"/>
                      <w:kern w:val="2"/>
                      <w:sz w:val="24"/>
                      <w:szCs w:val="24"/>
                    </w:rPr>
                    <m:t>N</m:t>
                  </m:r>
                  <m:ctrlPr>
                    <w:rPr>
                      <w:rFonts w:ascii="Cambria Math" w:hAnsi="Cambria Math" w:eastAsia="宋体" w:cs="Times New Roman"/>
                      <w:kern w:val="2"/>
                      <w:sz w:val="24"/>
                      <w:szCs w:val="24"/>
                    </w:rPr>
                  </m:ctrlPr>
                </m:e>
                <m:sub>
                  <m:r>
                    <m:rPr>
                      <m:sty m:val="p"/>
                    </m:rPr>
                    <w:rPr>
                      <w:rFonts w:ascii="Cambria Math" w:hAnsi="Cambria Math" w:eastAsia="宋体" w:cs="Times New Roman"/>
                      <w:kern w:val="2"/>
                      <w:sz w:val="24"/>
                      <w:szCs w:val="24"/>
                    </w:rPr>
                    <m:t>Rd,</m:t>
                  </m:r>
                  <m:r>
                    <m:rPr>
                      <m:sty m:val="p"/>
                    </m:rPr>
                    <w:rPr>
                      <w:rFonts w:hint="eastAsia" w:ascii="Cambria Math" w:hAnsi="Cambria Math" w:eastAsia="宋体" w:cs="Times New Roman"/>
                      <w:kern w:val="2"/>
                      <w:sz w:val="24"/>
                      <w:szCs w:val="24"/>
                    </w:rPr>
                    <m:t>sp</m:t>
                  </m:r>
                  <m:ctrlPr>
                    <w:rPr>
                      <w:rFonts w:ascii="Cambria Math" w:hAnsi="Cambria Math" w:eastAsia="宋体" w:cs="Times New Roman"/>
                      <w:kern w:val="2"/>
                      <w:sz w:val="24"/>
                      <w:szCs w:val="24"/>
                    </w:rPr>
                  </m:ctrlPr>
                </m:sub>
              </m:sSub>
            </m:oMath>
            <w:r>
              <w:rPr>
                <w:rFonts w:hint="eastAsia" w:ascii="Times New Roman" w:hAnsi="Times New Roman" w:eastAsia="宋体" w:cs="Times New Roman"/>
                <w:kern w:val="2"/>
                <w:sz w:val="24"/>
                <w:szCs w:val="24"/>
              </w:rPr>
              <w:t>和</w:t>
            </w:r>
            <m:oMath>
              <m:sSub>
                <m:sSubPr>
                  <m:ctrlPr>
                    <w:rPr>
                      <w:rFonts w:ascii="Cambria Math" w:hAnsi="Cambria Math" w:eastAsia="宋体" w:cs="Times New Roman"/>
                      <w:kern w:val="2"/>
                      <w:sz w:val="24"/>
                      <w:szCs w:val="24"/>
                    </w:rPr>
                  </m:ctrlPr>
                </m:sSubPr>
                <m:e>
                  <m:r>
                    <w:rPr>
                      <w:rFonts w:ascii="Cambria Math" w:hAnsi="Cambria Math" w:eastAsia="宋体" w:cs="Times New Roman"/>
                      <w:kern w:val="2"/>
                      <w:sz w:val="24"/>
                      <w:szCs w:val="24"/>
                    </w:rPr>
                    <m:t>N</m:t>
                  </m:r>
                  <m:ctrlPr>
                    <w:rPr>
                      <w:rFonts w:ascii="Cambria Math" w:hAnsi="Cambria Math" w:eastAsia="宋体" w:cs="Times New Roman"/>
                      <w:kern w:val="2"/>
                      <w:sz w:val="24"/>
                      <w:szCs w:val="24"/>
                    </w:rPr>
                  </m:ctrlPr>
                </m:e>
                <m:sub>
                  <m:r>
                    <m:rPr>
                      <m:sty m:val="p"/>
                    </m:rPr>
                    <w:rPr>
                      <w:rFonts w:ascii="Cambria Math" w:hAnsi="Cambria Math" w:eastAsia="宋体" w:cs="Times New Roman"/>
                      <w:kern w:val="2"/>
                      <w:sz w:val="24"/>
                      <w:szCs w:val="24"/>
                    </w:rPr>
                    <m:t>Rd,cb</m:t>
                  </m:r>
                  <m:ctrlPr>
                    <w:rPr>
                      <w:rFonts w:ascii="Cambria Math" w:hAnsi="Cambria Math" w:eastAsia="宋体" w:cs="Times New Roman"/>
                      <w:kern w:val="2"/>
                      <w:sz w:val="24"/>
                      <w:szCs w:val="24"/>
                    </w:rPr>
                  </m:ctrlPr>
                </m:sub>
              </m:sSub>
            </m:oMath>
            <w:r>
              <w:rPr>
                <w:rFonts w:ascii="Times New Roman" w:hAnsi="Times New Roman" w:eastAsia="宋体" w:cs="Times New Roman"/>
                <w:kern w:val="2"/>
                <w:sz w:val="24"/>
                <w:szCs w:val="24"/>
              </w:rPr>
              <w:t>的最小值</w:t>
            </w:r>
            <w:r>
              <w:rPr>
                <w:rFonts w:hint="eastAsia" w:ascii="Times New Roman" w:hAnsi="Times New Roman" w:eastAsia="宋体" w:cs="Times New Roman"/>
                <w:kern w:val="2"/>
                <w:sz w:val="24"/>
                <w:szCs w:val="24"/>
              </w:rPr>
              <w:t>（N）；</w:t>
            </w:r>
            <w:r>
              <w:rPr>
                <w:rFonts w:ascii="Times New Roman" w:hAnsi="Times New Roman" w:eastAsia="宋体" w:cs="Times New Roman"/>
                <w:sz w:val="24"/>
                <w:szCs w:val="24"/>
              </w:rPr>
              <w:t>当有附加钢筋时，应</w:t>
            </w:r>
            <w:r>
              <w:rPr>
                <w:rFonts w:ascii="Times New Roman" w:hAnsi="Times New Roman" w:eastAsia="宋体" w:cs="Times New Roman"/>
                <w:kern w:val="2"/>
                <w:sz w:val="24"/>
                <w:szCs w:val="24"/>
              </w:rPr>
              <w:t>取</w:t>
            </w:r>
            <m:oMath>
              <m:sSub>
                <m:sSubPr>
                  <m:ctrlPr>
                    <w:rPr>
                      <w:rFonts w:ascii="Cambria Math" w:hAnsi="Cambria Math" w:eastAsia="宋体" w:cs="Times New Roman"/>
                      <w:kern w:val="2"/>
                      <w:sz w:val="24"/>
                      <w:szCs w:val="24"/>
                    </w:rPr>
                  </m:ctrlPr>
                </m:sSubPr>
                <m:e>
                  <m:r>
                    <w:rPr>
                      <w:rFonts w:ascii="Cambria Math" w:hAnsi="Cambria Math" w:eastAsia="宋体" w:cs="Times New Roman"/>
                      <w:kern w:val="2"/>
                      <w:sz w:val="24"/>
                      <w:szCs w:val="24"/>
                    </w:rPr>
                    <m:t>N</m:t>
                  </m:r>
                  <m:ctrlPr>
                    <w:rPr>
                      <w:rFonts w:ascii="Cambria Math" w:hAnsi="Cambria Math" w:eastAsia="宋体" w:cs="Times New Roman"/>
                      <w:kern w:val="2"/>
                      <w:sz w:val="24"/>
                      <w:szCs w:val="24"/>
                    </w:rPr>
                  </m:ctrlPr>
                </m:e>
                <m:sub>
                  <m:r>
                    <m:rPr>
                      <m:sty m:val="p"/>
                    </m:rPr>
                    <w:rPr>
                      <w:rFonts w:ascii="Cambria Math" w:hAnsi="Cambria Math" w:eastAsia="宋体" w:cs="Times New Roman"/>
                      <w:kern w:val="2"/>
                      <w:sz w:val="24"/>
                      <w:szCs w:val="24"/>
                    </w:rPr>
                    <m:t>Rd,p</m:t>
                  </m:r>
                  <m:ctrlPr>
                    <w:rPr>
                      <w:rFonts w:ascii="Cambria Math" w:hAnsi="Cambria Math" w:eastAsia="宋体" w:cs="Times New Roman"/>
                      <w:kern w:val="2"/>
                      <w:sz w:val="24"/>
                      <w:szCs w:val="24"/>
                    </w:rPr>
                  </m:ctrlPr>
                </m:sub>
              </m:sSub>
            </m:oMath>
            <w:r>
              <w:rPr>
                <w:rFonts w:hint="eastAsia" w:ascii="Times New Roman" w:hAnsi="Times New Roman" w:eastAsia="宋体" w:cs="Times New Roman"/>
                <w:kern w:val="2"/>
                <w:sz w:val="24"/>
                <w:szCs w:val="24"/>
              </w:rPr>
              <w:t>、</w:t>
            </w:r>
            <m:oMath>
              <m:sSub>
                <m:sSubPr>
                  <m:ctrlPr>
                    <w:rPr>
                      <w:rFonts w:ascii="Cambria Math" w:hAnsi="Cambria Math" w:eastAsia="宋体" w:cs="Times New Roman"/>
                      <w:kern w:val="2"/>
                      <w:sz w:val="24"/>
                      <w:szCs w:val="24"/>
                    </w:rPr>
                  </m:ctrlPr>
                </m:sSubPr>
                <m:e>
                  <m:r>
                    <w:rPr>
                      <w:rFonts w:ascii="Cambria Math" w:hAnsi="Cambria Math" w:eastAsia="宋体" w:cs="Times New Roman"/>
                      <w:kern w:val="2"/>
                      <w:sz w:val="24"/>
                      <w:szCs w:val="24"/>
                    </w:rPr>
                    <m:t>N</m:t>
                  </m:r>
                  <m:ctrlPr>
                    <w:rPr>
                      <w:rFonts w:ascii="Cambria Math" w:hAnsi="Cambria Math" w:eastAsia="宋体" w:cs="Times New Roman"/>
                      <w:kern w:val="2"/>
                      <w:sz w:val="24"/>
                      <w:szCs w:val="24"/>
                    </w:rPr>
                  </m:ctrlPr>
                </m:e>
                <m:sub>
                  <m:r>
                    <m:rPr>
                      <m:sty m:val="p"/>
                    </m:rPr>
                    <w:rPr>
                      <w:rFonts w:ascii="Cambria Math" w:hAnsi="Cambria Math" w:eastAsia="宋体" w:cs="Times New Roman"/>
                      <w:kern w:val="2"/>
                      <w:sz w:val="24"/>
                      <w:szCs w:val="24"/>
                    </w:rPr>
                    <m:t>Rd,re</m:t>
                  </m:r>
                  <m:ctrlPr>
                    <w:rPr>
                      <w:rFonts w:ascii="Cambria Math" w:hAnsi="Cambria Math" w:eastAsia="宋体" w:cs="Times New Roman"/>
                      <w:kern w:val="2"/>
                      <w:sz w:val="24"/>
                      <w:szCs w:val="24"/>
                    </w:rPr>
                  </m:ctrlPr>
                </m:sub>
              </m:sSub>
            </m:oMath>
            <w:r>
              <w:rPr>
                <w:rFonts w:hint="eastAsia" w:ascii="Times New Roman" w:hAnsi="Times New Roman" w:eastAsia="宋体" w:cs="Times New Roman"/>
                <w:kern w:val="2"/>
                <w:sz w:val="24"/>
                <w:szCs w:val="24"/>
              </w:rPr>
              <w:t>、</w:t>
            </w:r>
            <m:oMath>
              <m:sSub>
                <m:sSubPr>
                  <m:ctrlPr>
                    <w:rPr>
                      <w:rFonts w:ascii="Cambria Math" w:hAnsi="Cambria Math" w:eastAsia="宋体" w:cs="Times New Roman"/>
                      <w:kern w:val="2"/>
                      <w:sz w:val="24"/>
                      <w:szCs w:val="24"/>
                    </w:rPr>
                  </m:ctrlPr>
                </m:sSubPr>
                <m:e>
                  <m:r>
                    <w:rPr>
                      <w:rFonts w:ascii="Cambria Math" w:hAnsi="Cambria Math" w:eastAsia="宋体" w:cs="Times New Roman"/>
                      <w:kern w:val="2"/>
                      <w:sz w:val="24"/>
                      <w:szCs w:val="24"/>
                    </w:rPr>
                    <m:t>N</m:t>
                  </m:r>
                  <m:ctrlPr>
                    <w:rPr>
                      <w:rFonts w:ascii="Cambria Math" w:hAnsi="Cambria Math" w:eastAsia="宋体" w:cs="Times New Roman"/>
                      <w:kern w:val="2"/>
                      <w:sz w:val="24"/>
                      <w:szCs w:val="24"/>
                    </w:rPr>
                  </m:ctrlPr>
                </m:e>
                <m:sub>
                  <m:r>
                    <m:rPr>
                      <m:sty m:val="p"/>
                    </m:rPr>
                    <w:rPr>
                      <w:rFonts w:ascii="Cambria Math" w:hAnsi="Cambria Math" w:eastAsia="宋体" w:cs="Times New Roman"/>
                      <w:kern w:val="2"/>
                      <w:sz w:val="24"/>
                      <w:szCs w:val="24"/>
                    </w:rPr>
                    <m:t>Rd,</m:t>
                  </m:r>
                  <m:r>
                    <m:rPr>
                      <m:sty m:val="p"/>
                    </m:rPr>
                    <w:rPr>
                      <w:rFonts w:hint="eastAsia" w:ascii="Cambria Math" w:hAnsi="Cambria Math" w:eastAsia="宋体" w:cs="Times New Roman"/>
                      <w:kern w:val="2"/>
                      <w:sz w:val="24"/>
                      <w:szCs w:val="24"/>
                    </w:rPr>
                    <m:t>a</m:t>
                  </m:r>
                  <m:ctrlPr>
                    <w:rPr>
                      <w:rFonts w:ascii="Cambria Math" w:hAnsi="Cambria Math" w:eastAsia="宋体" w:cs="Times New Roman"/>
                      <w:kern w:val="2"/>
                      <w:sz w:val="24"/>
                      <w:szCs w:val="24"/>
                    </w:rPr>
                  </m:ctrlPr>
                </m:sub>
              </m:sSub>
            </m:oMath>
            <w:r>
              <w:rPr>
                <w:rFonts w:hint="eastAsia" w:ascii="Times New Roman" w:hAnsi="Times New Roman" w:eastAsia="宋体" w:cs="Times New Roman"/>
                <w:kern w:val="2"/>
                <w:sz w:val="24"/>
                <w:szCs w:val="24"/>
              </w:rPr>
              <w:t>、</w:t>
            </w:r>
            <m:oMath>
              <m:sSub>
                <m:sSubPr>
                  <m:ctrlPr>
                    <w:rPr>
                      <w:rFonts w:ascii="Cambria Math" w:hAnsi="Cambria Math" w:eastAsia="宋体" w:cs="Times New Roman"/>
                      <w:kern w:val="2"/>
                      <w:sz w:val="24"/>
                      <w:szCs w:val="24"/>
                    </w:rPr>
                  </m:ctrlPr>
                </m:sSubPr>
                <m:e>
                  <m:r>
                    <w:rPr>
                      <w:rFonts w:ascii="Cambria Math" w:hAnsi="Cambria Math" w:eastAsia="宋体" w:cs="Times New Roman"/>
                      <w:kern w:val="2"/>
                      <w:sz w:val="24"/>
                      <w:szCs w:val="24"/>
                    </w:rPr>
                    <m:t>N</m:t>
                  </m:r>
                  <m:ctrlPr>
                    <w:rPr>
                      <w:rFonts w:ascii="Cambria Math" w:hAnsi="Cambria Math" w:eastAsia="宋体" w:cs="Times New Roman"/>
                      <w:kern w:val="2"/>
                      <w:sz w:val="24"/>
                      <w:szCs w:val="24"/>
                    </w:rPr>
                  </m:ctrlPr>
                </m:e>
                <m:sub>
                  <m:r>
                    <m:rPr>
                      <m:sty m:val="p"/>
                    </m:rPr>
                    <w:rPr>
                      <w:rFonts w:ascii="Cambria Math" w:hAnsi="Cambria Math" w:eastAsia="宋体" w:cs="Times New Roman"/>
                      <w:kern w:val="2"/>
                      <w:sz w:val="24"/>
                      <w:szCs w:val="24"/>
                    </w:rPr>
                    <m:t>Rd,</m:t>
                  </m:r>
                  <m:r>
                    <m:rPr>
                      <m:sty m:val="p"/>
                    </m:rPr>
                    <w:rPr>
                      <w:rFonts w:hint="eastAsia" w:ascii="Cambria Math" w:hAnsi="Cambria Math" w:eastAsia="宋体" w:cs="Times New Roman"/>
                      <w:kern w:val="2"/>
                      <w:sz w:val="24"/>
                      <w:szCs w:val="24"/>
                    </w:rPr>
                    <m:t>sp</m:t>
                  </m:r>
                  <m:ctrlPr>
                    <w:rPr>
                      <w:rFonts w:ascii="Cambria Math" w:hAnsi="Cambria Math" w:eastAsia="宋体" w:cs="Times New Roman"/>
                      <w:kern w:val="2"/>
                      <w:sz w:val="24"/>
                      <w:szCs w:val="24"/>
                    </w:rPr>
                  </m:ctrlPr>
                </m:sub>
              </m:sSub>
            </m:oMath>
            <w:r>
              <w:rPr>
                <w:rFonts w:ascii="Times New Roman" w:hAnsi="Times New Roman" w:eastAsia="宋体" w:cs="Times New Roman"/>
                <w:kern w:val="2"/>
                <w:sz w:val="24"/>
                <w:szCs w:val="24"/>
              </w:rPr>
              <w:t>和</w:t>
            </w:r>
            <m:oMath>
              <m:sSub>
                <m:sSubPr>
                  <m:ctrlPr>
                    <w:rPr>
                      <w:rFonts w:ascii="Cambria Math" w:hAnsi="Cambria Math" w:eastAsia="宋体" w:cs="Times New Roman"/>
                      <w:kern w:val="2"/>
                      <w:sz w:val="24"/>
                      <w:szCs w:val="24"/>
                    </w:rPr>
                  </m:ctrlPr>
                </m:sSubPr>
                <m:e>
                  <m:r>
                    <w:rPr>
                      <w:rFonts w:ascii="Cambria Math" w:hAnsi="Cambria Math" w:eastAsia="宋体" w:cs="Times New Roman"/>
                      <w:kern w:val="2"/>
                      <w:sz w:val="24"/>
                      <w:szCs w:val="24"/>
                    </w:rPr>
                    <m:t>N</m:t>
                  </m:r>
                  <m:ctrlPr>
                    <w:rPr>
                      <w:rFonts w:ascii="Cambria Math" w:hAnsi="Cambria Math" w:eastAsia="宋体" w:cs="Times New Roman"/>
                      <w:kern w:val="2"/>
                      <w:sz w:val="24"/>
                      <w:szCs w:val="24"/>
                    </w:rPr>
                  </m:ctrlPr>
                </m:e>
                <m:sub>
                  <m:r>
                    <m:rPr>
                      <m:sty m:val="p"/>
                    </m:rPr>
                    <w:rPr>
                      <w:rFonts w:ascii="Cambria Math" w:hAnsi="Cambria Math" w:eastAsia="宋体" w:cs="Times New Roman"/>
                      <w:kern w:val="2"/>
                      <w:sz w:val="24"/>
                      <w:szCs w:val="24"/>
                    </w:rPr>
                    <m:t>Rd,cb</m:t>
                  </m:r>
                  <m:ctrlPr>
                    <w:rPr>
                      <w:rFonts w:ascii="Cambria Math" w:hAnsi="Cambria Math" w:eastAsia="宋体" w:cs="Times New Roman"/>
                      <w:kern w:val="2"/>
                      <w:sz w:val="24"/>
                      <w:szCs w:val="24"/>
                    </w:rPr>
                  </m:ctrlPr>
                </m:sub>
              </m:sSub>
            </m:oMath>
            <w:r>
              <w:rPr>
                <w:rFonts w:ascii="Times New Roman" w:hAnsi="Times New Roman" w:eastAsia="宋体" w:cs="Times New Roman"/>
                <w:kern w:val="2"/>
                <w:sz w:val="24"/>
                <w:szCs w:val="24"/>
              </w:rPr>
              <w:t>的最小值</w:t>
            </w:r>
            <w:r>
              <w:rPr>
                <w:rFonts w:hint="eastAsia" w:ascii="Times New Roman" w:hAnsi="Times New Roman" w:eastAsia="宋体" w:cs="Times New Roman"/>
                <w:kern w:val="2"/>
                <w:sz w:val="24"/>
                <w:szCs w:val="24"/>
              </w:rPr>
              <w:t>（N）；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59" w:type="dxa"/>
          </w:tcPr>
          <w:p>
            <w:pPr>
              <w:widowControl w:val="0"/>
              <w:tabs>
                <w:tab w:val="left" w:pos="426"/>
              </w:tabs>
              <w:spacing w:after="0" w:line="360" w:lineRule="auto"/>
              <w:contextualSpacing/>
              <w:jc w:val="both"/>
              <w:rPr>
                <w:rFonts w:ascii="Times New Roman" w:hAnsi="Times New Roman" w:eastAsia="宋体" w:cs="Times New Roman"/>
                <w:sz w:val="24"/>
                <w:szCs w:val="24"/>
              </w:rPr>
            </w:pPr>
            <m:oMathPara>
              <m:oMathParaPr>
                <m:jc m:val="right"/>
              </m:oMathParaPr>
              <m:oMath>
                <m:sSub>
                  <m:sSubPr>
                    <m:ctrlPr>
                      <w:rPr>
                        <w:rFonts w:ascii="Cambria Math" w:hAnsi="Cambria Math" w:eastAsia="宋体" w:cs="Times New Roman"/>
                        <w:i/>
                        <w:sz w:val="24"/>
                        <w:szCs w:val="24"/>
                      </w:rPr>
                    </m:ctrlPr>
                  </m:sSubPr>
                  <m:e>
                    <m:r>
                      <w:rPr>
                        <w:rFonts w:ascii="Cambria Math" w:hAnsi="Cambria Math" w:eastAsia="宋体" w:cs="Times New Roman"/>
                        <w:sz w:val="24"/>
                        <w:szCs w:val="24"/>
                      </w:rPr>
                      <m:t>V</m:t>
                    </m:r>
                    <m:ctrlPr>
                      <w:rPr>
                        <w:rFonts w:ascii="Cambria Math" w:hAnsi="Cambria Math" w:eastAsia="宋体" w:cs="Times New Roman"/>
                        <w:i/>
                        <w:sz w:val="24"/>
                        <w:szCs w:val="24"/>
                      </w:rPr>
                    </m:ctrlPr>
                  </m:e>
                  <m:sub>
                    <m:r>
                      <m:rPr>
                        <m:sty m:val="p"/>
                      </m:rPr>
                      <w:rPr>
                        <w:rFonts w:ascii="Cambria Math" w:hAnsi="Cambria Math" w:eastAsia="宋体" w:cs="Times New Roman"/>
                        <w:sz w:val="24"/>
                        <w:szCs w:val="24"/>
                      </w:rPr>
                      <m:t>Rd,nc,y</m:t>
                    </m:r>
                    <m:ctrlPr>
                      <w:rPr>
                        <w:rFonts w:ascii="Cambria Math" w:hAnsi="Cambria Math" w:eastAsia="宋体" w:cs="Times New Roman"/>
                        <w:i/>
                        <w:sz w:val="24"/>
                        <w:szCs w:val="24"/>
                      </w:rPr>
                    </m:ctrlPr>
                  </m:sub>
                </m:sSub>
              </m:oMath>
            </m:oMathPara>
          </w:p>
        </w:tc>
        <w:tc>
          <w:tcPr>
            <w:tcW w:w="8329" w:type="dxa"/>
          </w:tcPr>
          <w:p>
            <w:pPr>
              <w:widowControl w:val="0"/>
              <w:tabs>
                <w:tab w:val="left" w:pos="426"/>
              </w:tabs>
              <w:spacing w:after="160" w:line="360" w:lineRule="auto"/>
              <w:contextualSpacing/>
              <w:jc w:val="both"/>
              <w:rPr>
                <w:rFonts w:ascii="Times New Roman" w:hAnsi="Times New Roman" w:eastAsia="宋体" w:cs="Times New Roman"/>
                <w:kern w:val="2"/>
                <w:sz w:val="24"/>
                <w:szCs w:val="24"/>
              </w:rPr>
            </w:pPr>
            <w:r>
              <w:rPr>
                <w:rFonts w:ascii="Times New Roman" w:hAnsi="Times New Roman" w:eastAsia="宋体" w:cs="Times New Roman"/>
                <w:sz w:val="24"/>
                <w:szCs w:val="24"/>
              </w:rPr>
              <w:t>——当无附加钢筋时，应</w:t>
            </w:r>
            <w:r>
              <w:rPr>
                <w:rFonts w:ascii="Times New Roman" w:hAnsi="Times New Roman" w:eastAsia="宋体" w:cs="Times New Roman"/>
                <w:kern w:val="2"/>
                <w:sz w:val="24"/>
                <w:szCs w:val="24"/>
              </w:rPr>
              <w:t>取</w:t>
            </w:r>
            <m:oMath>
              <m:sSub>
                <m:sSubPr>
                  <m:ctrlPr>
                    <w:rPr>
                      <w:rFonts w:ascii="Cambria Math" w:hAnsi="Cambria Math" w:eastAsia="宋体" w:cs="Times New Roman"/>
                      <w:kern w:val="2"/>
                      <w:sz w:val="24"/>
                      <w:szCs w:val="24"/>
                    </w:rPr>
                  </m:ctrlPr>
                </m:sSubPr>
                <m:e>
                  <m:r>
                    <w:rPr>
                      <w:rFonts w:ascii="Cambria Math" w:hAnsi="Cambria Math" w:eastAsia="宋体" w:cs="Times New Roman"/>
                      <w:kern w:val="2"/>
                      <w:sz w:val="24"/>
                      <w:szCs w:val="24"/>
                    </w:rPr>
                    <m:t>V</m:t>
                  </m:r>
                  <m:ctrlPr>
                    <w:rPr>
                      <w:rFonts w:ascii="Cambria Math" w:hAnsi="Cambria Math" w:eastAsia="宋体" w:cs="Times New Roman"/>
                      <w:kern w:val="2"/>
                      <w:sz w:val="24"/>
                      <w:szCs w:val="24"/>
                    </w:rPr>
                  </m:ctrlPr>
                </m:e>
                <m:sub>
                  <m:r>
                    <m:rPr>
                      <m:sty m:val="p"/>
                    </m:rPr>
                    <w:rPr>
                      <w:rFonts w:ascii="Cambria Math" w:hAnsi="Cambria Math" w:eastAsia="宋体" w:cs="Times New Roman"/>
                      <w:kern w:val="2"/>
                      <w:sz w:val="24"/>
                      <w:szCs w:val="24"/>
                    </w:rPr>
                    <m:t>Rd,c,y</m:t>
                  </m:r>
                  <m:ctrlPr>
                    <w:rPr>
                      <w:rFonts w:ascii="Cambria Math" w:hAnsi="Cambria Math" w:eastAsia="宋体" w:cs="Times New Roman"/>
                      <w:kern w:val="2"/>
                      <w:sz w:val="24"/>
                      <w:szCs w:val="24"/>
                    </w:rPr>
                  </m:ctrlPr>
                </m:sub>
              </m:sSub>
            </m:oMath>
            <w:r>
              <w:rPr>
                <w:rFonts w:ascii="Times New Roman" w:hAnsi="Times New Roman" w:eastAsia="宋体" w:cs="Times New Roman"/>
                <w:sz w:val="24"/>
                <w:szCs w:val="24"/>
              </w:rPr>
              <w:t>和</w:t>
            </w:r>
            <m:oMath>
              <m:sSub>
                <m:sSubPr>
                  <m:ctrlPr>
                    <w:rPr>
                      <w:rFonts w:ascii="Cambria Math" w:hAnsi="Cambria Math" w:eastAsia="宋体" w:cs="Times New Roman"/>
                      <w:sz w:val="24"/>
                      <w:szCs w:val="24"/>
                    </w:rPr>
                  </m:ctrlPr>
                </m:sSubPr>
                <m:e>
                  <m:r>
                    <w:rPr>
                      <w:rFonts w:ascii="Cambria Math" w:hAnsi="Cambria Math" w:eastAsia="宋体" w:cs="Times New Roman"/>
                      <w:sz w:val="24"/>
                      <w:szCs w:val="24"/>
                    </w:rPr>
                    <m:t>V</m:t>
                  </m:r>
                  <m:ctrlPr>
                    <w:rPr>
                      <w:rFonts w:ascii="Cambria Math" w:hAnsi="Cambria Math" w:eastAsia="宋体" w:cs="Times New Roman"/>
                      <w:sz w:val="24"/>
                      <w:szCs w:val="24"/>
                    </w:rPr>
                  </m:ctrlPr>
                </m:e>
                <m:sub>
                  <m:r>
                    <m:rPr>
                      <m:sty m:val="p"/>
                    </m:rPr>
                    <w:rPr>
                      <w:rFonts w:ascii="Cambria Math" w:hAnsi="Cambria Math" w:eastAsia="宋体" w:cs="Times New Roman"/>
                      <w:sz w:val="24"/>
                      <w:szCs w:val="24"/>
                    </w:rPr>
                    <m:t>Rd,cp,y</m:t>
                  </m:r>
                  <m:ctrlPr>
                    <w:rPr>
                      <w:rFonts w:ascii="Cambria Math" w:hAnsi="Cambria Math" w:eastAsia="宋体" w:cs="Times New Roman"/>
                      <w:sz w:val="24"/>
                      <w:szCs w:val="24"/>
                    </w:rPr>
                  </m:ctrlPr>
                </m:sub>
              </m:sSub>
            </m:oMath>
            <w:r>
              <w:rPr>
                <w:rFonts w:ascii="Times New Roman" w:hAnsi="Times New Roman" w:eastAsia="宋体" w:cs="Times New Roman"/>
                <w:sz w:val="24"/>
                <w:szCs w:val="24"/>
              </w:rPr>
              <w:t>的最小值</w:t>
            </w:r>
            <w:r>
              <w:rPr>
                <w:rFonts w:hint="eastAsia" w:ascii="Times New Roman" w:hAnsi="Times New Roman" w:eastAsia="宋体" w:cs="Times New Roman"/>
                <w:sz w:val="24"/>
                <w:szCs w:val="24"/>
              </w:rPr>
              <w:t>（N）；</w:t>
            </w:r>
            <w:r>
              <w:rPr>
                <w:rFonts w:ascii="Times New Roman" w:hAnsi="Times New Roman" w:eastAsia="宋体" w:cs="Times New Roman"/>
                <w:sz w:val="24"/>
                <w:szCs w:val="24"/>
              </w:rPr>
              <w:t>当有附加钢筋时，应</w:t>
            </w:r>
            <w:r>
              <w:rPr>
                <w:rFonts w:ascii="Times New Roman" w:hAnsi="Times New Roman" w:eastAsia="宋体" w:cs="Times New Roman"/>
                <w:kern w:val="2"/>
                <w:sz w:val="24"/>
                <w:szCs w:val="24"/>
              </w:rPr>
              <w:t>取</w:t>
            </w:r>
            <m:oMath>
              <m:sSub>
                <m:sSubPr>
                  <m:ctrlPr>
                    <w:rPr>
                      <w:rFonts w:ascii="Cambria Math" w:hAnsi="Cambria Math" w:eastAsia="宋体" w:cs="Times New Roman"/>
                      <w:kern w:val="2"/>
                      <w:sz w:val="24"/>
                      <w:szCs w:val="24"/>
                    </w:rPr>
                  </m:ctrlPr>
                </m:sSubPr>
                <m:e>
                  <m:r>
                    <w:rPr>
                      <w:rFonts w:hint="eastAsia" w:ascii="Cambria Math" w:hAnsi="Cambria Math" w:eastAsia="宋体" w:cs="Times New Roman"/>
                      <w:kern w:val="2"/>
                      <w:sz w:val="24"/>
                      <w:szCs w:val="24"/>
                    </w:rPr>
                    <m:t>N</m:t>
                  </m:r>
                  <m:ctrlPr>
                    <w:rPr>
                      <w:rFonts w:ascii="Cambria Math" w:hAnsi="Cambria Math" w:eastAsia="宋体" w:cs="Times New Roman"/>
                      <w:kern w:val="2"/>
                      <w:sz w:val="24"/>
                      <w:szCs w:val="24"/>
                    </w:rPr>
                  </m:ctrlPr>
                </m:e>
                <m:sub>
                  <m:r>
                    <m:rPr>
                      <m:sty m:val="p"/>
                    </m:rPr>
                    <w:rPr>
                      <w:rFonts w:ascii="Cambria Math" w:hAnsi="Cambria Math" w:eastAsia="宋体" w:cs="Times New Roman"/>
                      <w:kern w:val="2"/>
                      <w:sz w:val="24"/>
                      <w:szCs w:val="24"/>
                    </w:rPr>
                    <m:t>Rd,re</m:t>
                  </m:r>
                  <m:ctrlPr>
                    <w:rPr>
                      <w:rFonts w:ascii="Cambria Math" w:hAnsi="Cambria Math" w:eastAsia="宋体" w:cs="Times New Roman"/>
                      <w:kern w:val="2"/>
                      <w:sz w:val="24"/>
                      <w:szCs w:val="24"/>
                    </w:rPr>
                  </m:ctrlPr>
                </m:sub>
              </m:sSub>
            </m:oMath>
            <w:r>
              <w:rPr>
                <w:rFonts w:hint="eastAsia" w:ascii="Times New Roman" w:hAnsi="Times New Roman" w:eastAsia="宋体" w:cs="Times New Roman"/>
                <w:kern w:val="2"/>
                <w:sz w:val="24"/>
                <w:szCs w:val="24"/>
              </w:rPr>
              <w:t>、</w:t>
            </w:r>
            <m:oMath>
              <m:sSub>
                <m:sSubPr>
                  <m:ctrlPr>
                    <w:rPr>
                      <w:rFonts w:ascii="Cambria Math" w:hAnsi="Cambria Math" w:eastAsia="宋体" w:cs="Times New Roman"/>
                      <w:kern w:val="2"/>
                      <w:sz w:val="24"/>
                      <w:szCs w:val="24"/>
                    </w:rPr>
                  </m:ctrlPr>
                </m:sSubPr>
                <m:e>
                  <m:r>
                    <w:rPr>
                      <w:rFonts w:ascii="Cambria Math" w:hAnsi="Cambria Math" w:eastAsia="宋体" w:cs="Times New Roman"/>
                      <w:kern w:val="2"/>
                      <w:sz w:val="24"/>
                      <w:szCs w:val="24"/>
                    </w:rPr>
                    <m:t>R</m:t>
                  </m:r>
                  <m:ctrlPr>
                    <w:rPr>
                      <w:rFonts w:ascii="Cambria Math" w:hAnsi="Cambria Math" w:eastAsia="宋体" w:cs="Times New Roman"/>
                      <w:kern w:val="2"/>
                      <w:sz w:val="24"/>
                      <w:szCs w:val="24"/>
                    </w:rPr>
                  </m:ctrlPr>
                </m:e>
                <m:sub>
                  <m:r>
                    <m:rPr>
                      <m:sty m:val="p"/>
                    </m:rPr>
                    <w:rPr>
                      <w:rFonts w:ascii="Cambria Math" w:hAnsi="Cambria Math" w:eastAsia="宋体" w:cs="Times New Roman"/>
                      <w:kern w:val="2"/>
                      <w:sz w:val="24"/>
                      <w:szCs w:val="24"/>
                    </w:rPr>
                    <m:t>Rd,a</m:t>
                  </m:r>
                  <m:ctrlPr>
                    <w:rPr>
                      <w:rFonts w:ascii="Cambria Math" w:hAnsi="Cambria Math" w:eastAsia="宋体" w:cs="Times New Roman"/>
                      <w:kern w:val="2"/>
                      <w:sz w:val="24"/>
                      <w:szCs w:val="24"/>
                    </w:rPr>
                  </m:ctrlPr>
                </m:sub>
              </m:sSub>
            </m:oMath>
            <w:r>
              <w:rPr>
                <w:rFonts w:ascii="Times New Roman" w:hAnsi="Times New Roman" w:eastAsia="宋体" w:cs="Times New Roman"/>
                <w:sz w:val="24"/>
                <w:szCs w:val="24"/>
              </w:rPr>
              <w:t>和</w:t>
            </w:r>
            <m:oMath>
              <m:sSub>
                <m:sSubPr>
                  <m:ctrlPr>
                    <w:rPr>
                      <w:rFonts w:ascii="Cambria Math" w:hAnsi="Cambria Math" w:eastAsia="宋体" w:cs="Times New Roman"/>
                      <w:kern w:val="2"/>
                      <w:sz w:val="24"/>
                      <w:szCs w:val="24"/>
                    </w:rPr>
                  </m:ctrlPr>
                </m:sSubPr>
                <m:e>
                  <m:r>
                    <w:rPr>
                      <w:rFonts w:ascii="Cambria Math" w:hAnsi="Cambria Math" w:eastAsia="宋体" w:cs="Times New Roman"/>
                      <w:kern w:val="2"/>
                      <w:sz w:val="24"/>
                      <w:szCs w:val="24"/>
                    </w:rPr>
                    <m:t>V</m:t>
                  </m:r>
                  <m:ctrlPr>
                    <w:rPr>
                      <w:rFonts w:ascii="Cambria Math" w:hAnsi="Cambria Math" w:eastAsia="宋体" w:cs="Times New Roman"/>
                      <w:kern w:val="2"/>
                      <w:sz w:val="24"/>
                      <w:szCs w:val="24"/>
                    </w:rPr>
                  </m:ctrlPr>
                </m:e>
                <m:sub>
                  <m:r>
                    <m:rPr>
                      <m:sty m:val="p"/>
                    </m:rPr>
                    <w:rPr>
                      <w:rFonts w:ascii="Cambria Math" w:hAnsi="Cambria Math" w:eastAsia="宋体" w:cs="Times New Roman"/>
                      <w:kern w:val="2"/>
                      <w:sz w:val="24"/>
                      <w:szCs w:val="24"/>
                    </w:rPr>
                    <m:t>Rd,cp,y</m:t>
                  </m:r>
                  <m:ctrlPr>
                    <w:rPr>
                      <w:rFonts w:ascii="Cambria Math" w:hAnsi="Cambria Math" w:eastAsia="宋体" w:cs="Times New Roman"/>
                      <w:kern w:val="2"/>
                      <w:sz w:val="24"/>
                      <w:szCs w:val="24"/>
                    </w:rPr>
                  </m:ctrlPr>
                </m:sub>
              </m:sSub>
            </m:oMath>
            <w:r>
              <w:rPr>
                <w:rFonts w:ascii="Times New Roman" w:hAnsi="Times New Roman" w:eastAsia="宋体" w:cs="Times New Roman"/>
                <w:kern w:val="2"/>
                <w:sz w:val="24"/>
                <w:szCs w:val="24"/>
              </w:rPr>
              <w:t>的最小值（N）</w:t>
            </w:r>
            <w:r>
              <w:rPr>
                <w:rFonts w:ascii="Times New Roman" w:hAnsi="Times New Roman" w:eastAsia="宋体" w:cs="Times New Roman"/>
                <w:sz w:val="24"/>
                <w:szCs w:val="24"/>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59" w:type="dxa"/>
          </w:tcPr>
          <w:p>
            <w:pPr>
              <w:widowControl w:val="0"/>
              <w:tabs>
                <w:tab w:val="left" w:pos="426"/>
              </w:tabs>
              <w:spacing w:after="0" w:line="360" w:lineRule="auto"/>
              <w:contextualSpacing/>
              <w:jc w:val="both"/>
              <w:rPr>
                <w:rFonts w:ascii="Times New Roman" w:hAnsi="Times New Roman" w:eastAsia="宋体" w:cs="Times New Roman"/>
                <w:sz w:val="24"/>
                <w:szCs w:val="24"/>
              </w:rPr>
            </w:pPr>
            <m:oMathPara>
              <m:oMathParaPr>
                <m:jc m:val="right"/>
              </m:oMathParaPr>
              <m:oMath>
                <m:sSub>
                  <m:sSubPr>
                    <m:ctrlPr>
                      <w:rPr>
                        <w:rFonts w:ascii="Cambria Math" w:hAnsi="Cambria Math" w:eastAsia="宋体" w:cs="Times New Roman"/>
                        <w:i/>
                        <w:sz w:val="24"/>
                        <w:szCs w:val="24"/>
                      </w:rPr>
                    </m:ctrlPr>
                  </m:sSubPr>
                  <m:e>
                    <m:r>
                      <w:rPr>
                        <w:rFonts w:ascii="Cambria Math" w:hAnsi="Cambria Math" w:eastAsia="宋体" w:cs="Times New Roman"/>
                        <w:sz w:val="24"/>
                        <w:szCs w:val="24"/>
                      </w:rPr>
                      <m:t>V</m:t>
                    </m:r>
                    <m:ctrlPr>
                      <w:rPr>
                        <w:rFonts w:ascii="Cambria Math" w:hAnsi="Cambria Math" w:eastAsia="宋体" w:cs="Times New Roman"/>
                        <w:i/>
                        <w:sz w:val="24"/>
                        <w:szCs w:val="24"/>
                      </w:rPr>
                    </m:ctrlPr>
                  </m:e>
                  <m:sub>
                    <m:r>
                      <m:rPr>
                        <m:sty m:val="p"/>
                      </m:rPr>
                      <w:rPr>
                        <w:rFonts w:ascii="Cambria Math" w:hAnsi="Cambria Math" w:eastAsia="宋体" w:cs="Times New Roman"/>
                        <w:sz w:val="24"/>
                        <w:szCs w:val="24"/>
                      </w:rPr>
                      <m:t>Rd,nc,x</m:t>
                    </m:r>
                    <m:ctrlPr>
                      <w:rPr>
                        <w:rFonts w:ascii="Cambria Math" w:hAnsi="Cambria Math" w:eastAsia="宋体" w:cs="Times New Roman"/>
                        <w:i/>
                        <w:sz w:val="24"/>
                        <w:szCs w:val="24"/>
                      </w:rPr>
                    </m:ctrlPr>
                  </m:sub>
                </m:sSub>
              </m:oMath>
            </m:oMathPara>
          </w:p>
        </w:tc>
        <w:tc>
          <w:tcPr>
            <w:tcW w:w="8329" w:type="dxa"/>
          </w:tcPr>
          <w:p>
            <w:pPr>
              <w:widowControl w:val="0"/>
              <w:tabs>
                <w:tab w:val="left" w:pos="426"/>
              </w:tabs>
              <w:spacing w:after="160" w:line="360" w:lineRule="auto"/>
              <w:contextualSpacing/>
              <w:jc w:val="both"/>
              <w:rPr>
                <w:rFonts w:ascii="Times New Roman" w:hAnsi="Times New Roman" w:eastAsia="宋体" w:cs="Times New Roman"/>
                <w:kern w:val="2"/>
                <w:sz w:val="24"/>
                <w:szCs w:val="24"/>
              </w:rPr>
            </w:pPr>
            <w:r>
              <w:rPr>
                <w:rFonts w:ascii="Times New Roman" w:hAnsi="Times New Roman" w:eastAsia="宋体" w:cs="Times New Roman"/>
                <w:sz w:val="24"/>
                <w:szCs w:val="24"/>
              </w:rPr>
              <w:t>——当无附加钢筋时，应</w:t>
            </w:r>
            <w:r>
              <w:rPr>
                <w:rFonts w:ascii="Times New Roman" w:hAnsi="Times New Roman" w:eastAsia="宋体" w:cs="Times New Roman"/>
                <w:kern w:val="2"/>
                <w:sz w:val="24"/>
                <w:szCs w:val="24"/>
              </w:rPr>
              <w:t>取</w:t>
            </w:r>
            <m:oMath>
              <m:sSub>
                <m:sSubPr>
                  <m:ctrlPr>
                    <w:rPr>
                      <w:rFonts w:ascii="Cambria Math" w:hAnsi="Cambria Math" w:eastAsia="宋体" w:cs="Times New Roman"/>
                      <w:kern w:val="2"/>
                      <w:sz w:val="24"/>
                      <w:szCs w:val="24"/>
                    </w:rPr>
                  </m:ctrlPr>
                </m:sSubPr>
                <m:e>
                  <m:r>
                    <w:rPr>
                      <w:rFonts w:ascii="Cambria Math" w:hAnsi="Cambria Math" w:eastAsia="宋体" w:cs="Times New Roman"/>
                      <w:kern w:val="2"/>
                      <w:sz w:val="24"/>
                      <w:szCs w:val="24"/>
                    </w:rPr>
                    <m:t>V</m:t>
                  </m:r>
                  <m:ctrlPr>
                    <w:rPr>
                      <w:rFonts w:ascii="Cambria Math" w:hAnsi="Cambria Math" w:eastAsia="宋体" w:cs="Times New Roman"/>
                      <w:kern w:val="2"/>
                      <w:sz w:val="24"/>
                      <w:szCs w:val="24"/>
                    </w:rPr>
                  </m:ctrlPr>
                </m:e>
                <m:sub>
                  <m:r>
                    <m:rPr>
                      <m:sty m:val="p"/>
                    </m:rPr>
                    <w:rPr>
                      <w:rFonts w:ascii="Cambria Math" w:hAnsi="Cambria Math" w:eastAsia="宋体" w:cs="Times New Roman"/>
                      <w:kern w:val="2"/>
                      <w:sz w:val="24"/>
                      <w:szCs w:val="24"/>
                    </w:rPr>
                    <m:t>Rd,c,x</m:t>
                  </m:r>
                  <m:ctrlPr>
                    <w:rPr>
                      <w:rFonts w:ascii="Cambria Math" w:hAnsi="Cambria Math" w:eastAsia="宋体" w:cs="Times New Roman"/>
                      <w:kern w:val="2"/>
                      <w:sz w:val="24"/>
                      <w:szCs w:val="24"/>
                    </w:rPr>
                  </m:ctrlPr>
                </m:sub>
              </m:sSub>
            </m:oMath>
            <w:r>
              <w:rPr>
                <w:rFonts w:ascii="Times New Roman" w:hAnsi="Times New Roman" w:eastAsia="宋体" w:cs="Times New Roman"/>
                <w:kern w:val="2"/>
                <w:sz w:val="24"/>
                <w:szCs w:val="24"/>
              </w:rPr>
              <w:t>和</w:t>
            </w:r>
            <m:oMath>
              <m:sSub>
                <m:sSubPr>
                  <m:ctrlPr>
                    <w:rPr>
                      <w:rFonts w:ascii="Cambria Math" w:hAnsi="Cambria Math" w:eastAsia="宋体" w:cs="Times New Roman"/>
                      <w:kern w:val="2"/>
                      <w:sz w:val="24"/>
                      <w:szCs w:val="24"/>
                    </w:rPr>
                  </m:ctrlPr>
                </m:sSubPr>
                <m:e>
                  <m:r>
                    <w:rPr>
                      <w:rFonts w:ascii="Cambria Math" w:hAnsi="Cambria Math" w:eastAsia="宋体" w:cs="Times New Roman"/>
                      <w:kern w:val="2"/>
                      <w:sz w:val="24"/>
                      <w:szCs w:val="24"/>
                    </w:rPr>
                    <m:t>V</m:t>
                  </m:r>
                  <m:ctrlPr>
                    <w:rPr>
                      <w:rFonts w:ascii="Cambria Math" w:hAnsi="Cambria Math" w:eastAsia="宋体" w:cs="Times New Roman"/>
                      <w:kern w:val="2"/>
                      <w:sz w:val="24"/>
                      <w:szCs w:val="24"/>
                    </w:rPr>
                  </m:ctrlPr>
                </m:e>
                <m:sub>
                  <m:r>
                    <m:rPr>
                      <m:sty m:val="p"/>
                    </m:rPr>
                    <w:rPr>
                      <w:rFonts w:ascii="Cambria Math" w:hAnsi="Cambria Math" w:eastAsia="宋体" w:cs="Times New Roman"/>
                      <w:kern w:val="2"/>
                      <w:sz w:val="24"/>
                      <w:szCs w:val="24"/>
                    </w:rPr>
                    <m:t>Rd,cp,x</m:t>
                  </m:r>
                  <m:ctrlPr>
                    <w:rPr>
                      <w:rFonts w:ascii="Cambria Math" w:hAnsi="Cambria Math" w:eastAsia="宋体" w:cs="Times New Roman"/>
                      <w:kern w:val="2"/>
                      <w:sz w:val="24"/>
                      <w:szCs w:val="24"/>
                    </w:rPr>
                  </m:ctrlPr>
                </m:sub>
              </m:sSub>
            </m:oMath>
            <w:r>
              <w:rPr>
                <w:rFonts w:ascii="Times New Roman" w:hAnsi="Times New Roman" w:eastAsia="宋体" w:cs="Times New Roman"/>
                <w:kern w:val="2"/>
                <w:sz w:val="24"/>
                <w:szCs w:val="24"/>
              </w:rPr>
              <w:t>的最小值（N）</w:t>
            </w:r>
            <w:r>
              <w:rPr>
                <w:rFonts w:ascii="Times New Roman" w:hAnsi="Times New Roman" w:eastAsia="宋体" w:cs="Times New Roman"/>
                <w:sz w:val="24"/>
                <w:szCs w:val="24"/>
              </w:rPr>
              <w:t>；当有附加钢筋时，应</w:t>
            </w:r>
            <w:r>
              <w:rPr>
                <w:rFonts w:ascii="Times New Roman" w:hAnsi="Times New Roman" w:eastAsia="宋体" w:cs="Times New Roman"/>
                <w:kern w:val="2"/>
                <w:sz w:val="24"/>
                <w:szCs w:val="24"/>
              </w:rPr>
              <w:t>取</w:t>
            </w:r>
            <m:oMath>
              <m:sSub>
                <m:sSubPr>
                  <m:ctrlPr>
                    <w:rPr>
                      <w:rFonts w:ascii="Cambria Math" w:hAnsi="Cambria Math" w:eastAsia="宋体" w:cs="Times New Roman"/>
                      <w:kern w:val="2"/>
                      <w:sz w:val="24"/>
                      <w:szCs w:val="24"/>
                    </w:rPr>
                  </m:ctrlPr>
                </m:sSubPr>
                <m:e>
                  <m:r>
                    <w:rPr>
                      <w:rFonts w:ascii="Cambria Math" w:hAnsi="Cambria Math" w:eastAsia="宋体" w:cs="Times New Roman"/>
                      <w:kern w:val="2"/>
                      <w:sz w:val="24"/>
                      <w:szCs w:val="24"/>
                    </w:rPr>
                    <m:t>N</m:t>
                  </m:r>
                  <m:ctrlPr>
                    <w:rPr>
                      <w:rFonts w:ascii="Cambria Math" w:hAnsi="Cambria Math" w:eastAsia="宋体" w:cs="Times New Roman"/>
                      <w:kern w:val="2"/>
                      <w:sz w:val="24"/>
                      <w:szCs w:val="24"/>
                    </w:rPr>
                  </m:ctrlPr>
                </m:e>
                <m:sub>
                  <m:r>
                    <m:rPr>
                      <m:sty m:val="p"/>
                    </m:rPr>
                    <w:rPr>
                      <w:rFonts w:ascii="Cambria Math" w:hAnsi="Cambria Math" w:eastAsia="宋体" w:cs="Times New Roman"/>
                      <w:kern w:val="2"/>
                      <w:sz w:val="24"/>
                      <w:szCs w:val="24"/>
                    </w:rPr>
                    <m:t>Rd,re</m:t>
                  </m:r>
                  <m:ctrlPr>
                    <w:rPr>
                      <w:rFonts w:ascii="Cambria Math" w:hAnsi="Cambria Math" w:eastAsia="宋体" w:cs="Times New Roman"/>
                      <w:kern w:val="2"/>
                      <w:sz w:val="24"/>
                      <w:szCs w:val="24"/>
                    </w:rPr>
                  </m:ctrlPr>
                </m:sub>
              </m:sSub>
            </m:oMath>
            <w:r>
              <w:rPr>
                <w:rFonts w:hint="eastAsia" w:ascii="Times New Roman" w:hAnsi="Times New Roman" w:eastAsia="宋体" w:cs="Times New Roman"/>
                <w:kern w:val="2"/>
                <w:sz w:val="24"/>
                <w:szCs w:val="24"/>
              </w:rPr>
              <w:t>、</w:t>
            </w:r>
            <m:oMath>
              <m:sSub>
                <m:sSubPr>
                  <m:ctrlPr>
                    <w:rPr>
                      <w:rFonts w:ascii="Cambria Math" w:hAnsi="Cambria Math" w:eastAsia="宋体" w:cs="Times New Roman"/>
                      <w:kern w:val="2"/>
                      <w:sz w:val="24"/>
                      <w:szCs w:val="24"/>
                    </w:rPr>
                  </m:ctrlPr>
                </m:sSubPr>
                <m:e>
                  <m:r>
                    <w:rPr>
                      <w:rFonts w:ascii="Cambria Math" w:hAnsi="Cambria Math" w:eastAsia="宋体" w:cs="Times New Roman"/>
                      <w:kern w:val="2"/>
                      <w:sz w:val="24"/>
                      <w:szCs w:val="24"/>
                    </w:rPr>
                    <m:t>N</m:t>
                  </m:r>
                  <m:ctrlPr>
                    <w:rPr>
                      <w:rFonts w:ascii="Cambria Math" w:hAnsi="Cambria Math" w:eastAsia="宋体" w:cs="Times New Roman"/>
                      <w:kern w:val="2"/>
                      <w:sz w:val="24"/>
                      <w:szCs w:val="24"/>
                    </w:rPr>
                  </m:ctrlPr>
                </m:e>
                <m:sub>
                  <m:r>
                    <m:rPr>
                      <m:sty m:val="p"/>
                    </m:rPr>
                    <w:rPr>
                      <w:rFonts w:ascii="Cambria Math" w:hAnsi="Cambria Math" w:eastAsia="宋体" w:cs="Times New Roman"/>
                      <w:kern w:val="2"/>
                      <w:sz w:val="24"/>
                      <w:szCs w:val="24"/>
                    </w:rPr>
                    <m:t>Rd,a</m:t>
                  </m:r>
                  <m:ctrlPr>
                    <w:rPr>
                      <w:rFonts w:ascii="Cambria Math" w:hAnsi="Cambria Math" w:eastAsia="宋体" w:cs="Times New Roman"/>
                      <w:kern w:val="2"/>
                      <w:sz w:val="24"/>
                      <w:szCs w:val="24"/>
                    </w:rPr>
                  </m:ctrlPr>
                </m:sub>
              </m:sSub>
            </m:oMath>
            <w:r>
              <w:rPr>
                <w:rFonts w:ascii="Times New Roman" w:hAnsi="Times New Roman" w:eastAsia="宋体" w:cs="Times New Roman"/>
                <w:kern w:val="2"/>
                <w:sz w:val="24"/>
                <w:szCs w:val="24"/>
              </w:rPr>
              <w:t>和</w:t>
            </w:r>
            <m:oMath>
              <m:sSub>
                <m:sSubPr>
                  <m:ctrlPr>
                    <w:rPr>
                      <w:rFonts w:ascii="Cambria Math" w:hAnsi="Cambria Math" w:eastAsia="宋体" w:cs="Times New Roman"/>
                      <w:kern w:val="2"/>
                      <w:sz w:val="24"/>
                      <w:szCs w:val="24"/>
                    </w:rPr>
                  </m:ctrlPr>
                </m:sSubPr>
                <m:e>
                  <m:r>
                    <w:rPr>
                      <w:rFonts w:ascii="Cambria Math" w:hAnsi="Cambria Math" w:eastAsia="宋体" w:cs="Times New Roman"/>
                      <w:kern w:val="2"/>
                      <w:sz w:val="24"/>
                      <w:szCs w:val="24"/>
                    </w:rPr>
                    <m:t>V</m:t>
                  </m:r>
                  <m:ctrlPr>
                    <w:rPr>
                      <w:rFonts w:ascii="Cambria Math" w:hAnsi="Cambria Math" w:eastAsia="宋体" w:cs="Times New Roman"/>
                      <w:kern w:val="2"/>
                      <w:sz w:val="24"/>
                      <w:szCs w:val="24"/>
                    </w:rPr>
                  </m:ctrlPr>
                </m:e>
                <m:sub>
                  <m:r>
                    <m:rPr>
                      <m:sty m:val="p"/>
                    </m:rPr>
                    <w:rPr>
                      <w:rFonts w:ascii="Cambria Math" w:hAnsi="Cambria Math" w:eastAsia="宋体" w:cs="Times New Roman"/>
                      <w:kern w:val="2"/>
                      <w:sz w:val="24"/>
                      <w:szCs w:val="24"/>
                    </w:rPr>
                    <m:t>Rd,cp,x</m:t>
                  </m:r>
                  <m:ctrlPr>
                    <w:rPr>
                      <w:rFonts w:ascii="Cambria Math" w:hAnsi="Cambria Math" w:eastAsia="宋体" w:cs="Times New Roman"/>
                      <w:kern w:val="2"/>
                      <w:sz w:val="24"/>
                      <w:szCs w:val="24"/>
                    </w:rPr>
                  </m:ctrlPr>
                </m:sub>
              </m:sSub>
            </m:oMath>
            <w:r>
              <w:rPr>
                <w:rFonts w:ascii="Times New Roman" w:hAnsi="Times New Roman" w:eastAsia="宋体" w:cs="Times New Roman"/>
                <w:kern w:val="2"/>
                <w:sz w:val="24"/>
                <w:szCs w:val="24"/>
              </w:rPr>
              <w:t>的最小值（N）</w:t>
            </w:r>
            <w:r>
              <w:rPr>
                <w:rFonts w:hint="eastAsia" w:ascii="Times New Roman" w:hAnsi="Times New Roman" w:eastAsia="宋体" w:cs="Times New Roman"/>
                <w:sz w:val="24"/>
                <w:szCs w:val="24"/>
              </w:rPr>
              <w:t>。</w:t>
            </w:r>
          </w:p>
        </w:tc>
      </w:tr>
    </w:tbl>
    <w:p>
      <w:pPr>
        <w:rPr>
          <w:rFonts w:ascii="宋体" w:hAnsi="宋体" w:eastAsia="宋体" w:cs="Times New Roman"/>
          <w:b/>
          <w:snapToGrid w:val="0"/>
          <w:color w:val="000000"/>
          <w:sz w:val="32"/>
          <w:szCs w:val="32"/>
        </w:rPr>
      </w:pPr>
      <w:bookmarkStart w:id="70" w:name="_Toc16672123"/>
      <w:r>
        <w:rPr>
          <w:rFonts w:ascii="宋体" w:hAnsi="宋体" w:eastAsia="宋体" w:cs="Times New Roman"/>
          <w:b/>
          <w:snapToGrid w:val="0"/>
          <w:color w:val="000000"/>
          <w:sz w:val="32"/>
          <w:szCs w:val="32"/>
        </w:rPr>
        <w:br w:type="page"/>
      </w:r>
    </w:p>
    <w:p>
      <w:pPr>
        <w:widowControl w:val="0"/>
        <w:spacing w:before="340" w:after="340" w:line="360" w:lineRule="auto"/>
        <w:jc w:val="center"/>
        <w:outlineLvl w:val="0"/>
        <w:rPr>
          <w:rFonts w:ascii="Times New Roman" w:hAnsi="Times New Roman" w:eastAsia="宋体" w:cs="Times New Roman"/>
          <w:b/>
          <w:snapToGrid w:val="0"/>
          <w:color w:val="000000"/>
          <w:sz w:val="32"/>
          <w:szCs w:val="32"/>
        </w:rPr>
      </w:pPr>
      <w:bookmarkStart w:id="71" w:name="_Toc22800697"/>
      <w:r>
        <w:rPr>
          <w:rFonts w:ascii="Times New Roman" w:hAnsi="Times New Roman" w:eastAsia="宋体" w:cs="Times New Roman"/>
          <w:b/>
          <w:snapToGrid w:val="0"/>
          <w:color w:val="000000"/>
          <w:sz w:val="32"/>
          <w:szCs w:val="32"/>
        </w:rPr>
        <w:t xml:space="preserve">7 </w:t>
      </w:r>
      <w:r>
        <w:rPr>
          <w:rFonts w:hint="eastAsia" w:ascii="Times New Roman" w:hAnsi="Times New Roman" w:eastAsia="宋体" w:cs="Times New Roman"/>
          <w:b/>
          <w:snapToGrid w:val="0"/>
          <w:color w:val="000000"/>
          <w:sz w:val="32"/>
          <w:szCs w:val="32"/>
        </w:rPr>
        <w:t>正常使用极限状态验算</w:t>
      </w:r>
      <w:bookmarkEnd w:id="70"/>
      <w:bookmarkEnd w:id="71"/>
    </w:p>
    <w:p>
      <w:pPr>
        <w:pStyle w:val="33"/>
        <w:numPr>
          <w:ilvl w:val="0"/>
          <w:numId w:val="42"/>
        </w:numPr>
        <w:spacing w:after="0" w:line="360" w:lineRule="auto"/>
        <w:ind w:left="0" w:firstLine="0" w:firstLineChars="0"/>
        <w:rPr>
          <w:rFonts w:ascii="Times New Roman" w:hAnsi="Times New Roman"/>
          <w:sz w:val="24"/>
          <w:szCs w:val="24"/>
        </w:rPr>
      </w:pPr>
      <w:r>
        <w:rPr>
          <w:rFonts w:ascii="Times New Roman" w:hAnsi="Times New Roman"/>
          <w:sz w:val="24"/>
          <w:szCs w:val="24"/>
        </w:rPr>
        <w:t>槽式预埋件</w:t>
      </w:r>
      <w:r>
        <w:rPr>
          <w:rFonts w:hint="eastAsia" w:ascii="Times New Roman" w:hAnsi="Times New Roman"/>
          <w:sz w:val="24"/>
          <w:szCs w:val="24"/>
        </w:rPr>
        <w:t>系统</w:t>
      </w:r>
      <w:r>
        <w:rPr>
          <w:rFonts w:ascii="Times New Roman" w:hAnsi="Times New Roman"/>
          <w:sz w:val="24"/>
          <w:szCs w:val="24"/>
        </w:rPr>
        <w:t>正常使用极限状态应满足本标准第3.4</w:t>
      </w:r>
      <w:r>
        <w:rPr>
          <w:rFonts w:hint="eastAsia" w:ascii="Times New Roman" w:hAnsi="Times New Roman"/>
          <w:sz w:val="24"/>
          <w:szCs w:val="24"/>
        </w:rPr>
        <w:t>节</w:t>
      </w:r>
      <w:r>
        <w:rPr>
          <w:rFonts w:ascii="Times New Roman" w:hAnsi="Times New Roman"/>
          <w:sz w:val="24"/>
          <w:szCs w:val="24"/>
        </w:rPr>
        <w:t>的要求，其中槽式预埋件允许位移量限值应由设计人员根据应用类型确认。槽式预埋件允许位移量限值</w:t>
      </w:r>
      <m:oMath>
        <m:r>
          <m:rPr>
            <m:sty m:val="p"/>
          </m:rPr>
          <w:rPr>
            <w:rFonts w:ascii="Cambria Math" w:hAnsi="Cambria Math"/>
            <w:sz w:val="24"/>
            <w:szCs w:val="24"/>
          </w:rPr>
          <w:br w:type="textWrapping"/>
        </m:r>
      </m:oMath>
      <m:oMath>
        <m:sSub>
          <m:sSubPr>
            <m:ctrlPr>
              <w:rPr>
                <w:rFonts w:ascii="Cambria Math" w:hAnsi="Cambria Math"/>
                <w:i/>
                <w:sz w:val="24"/>
                <w:szCs w:val="24"/>
              </w:rPr>
            </m:ctrlPr>
          </m:sSubPr>
          <m:e>
            <m:r>
              <w:rPr>
                <w:rFonts w:ascii="Cambria Math" w:hAnsi="Cambria Math"/>
                <w:sz w:val="24"/>
                <w:szCs w:val="24"/>
              </w:rPr>
              <m:t>C</m:t>
            </m:r>
            <m:ctrlPr>
              <w:rPr>
                <w:rFonts w:ascii="Cambria Math" w:hAnsi="Cambria Math"/>
                <w:i/>
                <w:sz w:val="24"/>
                <w:szCs w:val="24"/>
              </w:rPr>
            </m:ctrlPr>
          </m:e>
          <m:sub>
            <m:r>
              <m:rPr>
                <m:sty m:val="p"/>
              </m:rPr>
              <w:rPr>
                <w:rFonts w:ascii="Cambria Math" w:hAnsi="Cambria Math"/>
                <w:sz w:val="24"/>
                <w:szCs w:val="24"/>
              </w:rPr>
              <m:t>d</m:t>
            </m:r>
            <m:ctrlPr>
              <w:rPr>
                <w:rFonts w:ascii="Cambria Math" w:hAnsi="Cambria Math"/>
                <w:i/>
                <w:sz w:val="24"/>
                <w:szCs w:val="24"/>
              </w:rPr>
            </m:ctrlPr>
          </m:sub>
        </m:sSub>
      </m:oMath>
      <w:r>
        <w:rPr>
          <w:rFonts w:ascii="Times New Roman" w:hAnsi="Times New Roman"/>
          <w:sz w:val="24"/>
          <w:szCs w:val="24"/>
        </w:rPr>
        <w:t>可假定为施加荷载的线性方程。当</w:t>
      </w:r>
      <w:r>
        <w:rPr>
          <w:rFonts w:hint="eastAsia" w:ascii="Times New Roman" w:hAnsi="Times New Roman"/>
          <w:sz w:val="24"/>
          <w:szCs w:val="24"/>
        </w:rPr>
        <w:t>槽式预埋件</w:t>
      </w:r>
      <w:r>
        <w:rPr>
          <w:rFonts w:ascii="Times New Roman" w:hAnsi="Times New Roman"/>
          <w:sz w:val="24"/>
          <w:szCs w:val="24"/>
        </w:rPr>
        <w:t>受到拉剪复合力时，允许位移量限值应为拉力位移及剪力位移的矢量和。</w:t>
      </w:r>
    </w:p>
    <w:p>
      <w:pPr>
        <w:pStyle w:val="33"/>
        <w:numPr>
          <w:ilvl w:val="0"/>
          <w:numId w:val="42"/>
        </w:numPr>
        <w:spacing w:after="0" w:line="360" w:lineRule="auto"/>
        <w:ind w:left="0" w:firstLine="0" w:firstLineChars="0"/>
        <w:rPr>
          <w:rFonts w:ascii="Times New Roman" w:hAnsi="Times New Roman"/>
          <w:sz w:val="24"/>
          <w:szCs w:val="24"/>
        </w:rPr>
      </w:pPr>
      <w:r>
        <w:rPr>
          <w:rFonts w:ascii="Times New Roman" w:hAnsi="Times New Roman"/>
          <w:sz w:val="24"/>
          <w:szCs w:val="24"/>
        </w:rPr>
        <w:t>槽式预埋件在静态荷载下的位移标准值应按产品认证报告取用。</w:t>
      </w:r>
      <w:r>
        <w:rPr>
          <w:rFonts w:hint="eastAsia" w:ascii="Times New Roman" w:hAnsi="Times New Roman"/>
          <w:sz w:val="24"/>
          <w:szCs w:val="24"/>
        </w:rPr>
        <w:t>当槽式预埋件受作用力时，其配置的附加钢筋可造成正常使用状态下的混凝土出现局部裂缝。本标准中附加钢筋的设计已考虑混凝土局部裂缝对位移产生的影响，</w:t>
      </w:r>
      <w:r>
        <w:rPr>
          <w:rFonts w:ascii="Times New Roman" w:hAnsi="Times New Roman"/>
          <w:sz w:val="24"/>
          <w:szCs w:val="24"/>
        </w:rPr>
        <w:t>并在可接受范围内。</w:t>
      </w:r>
    </w:p>
    <w:p>
      <w:pPr>
        <w:widowControl w:val="0"/>
        <w:rPr>
          <w:rFonts w:ascii="宋体" w:hAnsi="宋体" w:eastAsia="宋体" w:cs="Times New Roman"/>
          <w:b/>
          <w:snapToGrid w:val="0"/>
          <w:color w:val="000000"/>
          <w:sz w:val="32"/>
          <w:szCs w:val="32"/>
        </w:rPr>
      </w:pPr>
    </w:p>
    <w:p>
      <w:pPr>
        <w:rPr>
          <w:rFonts w:ascii="宋体" w:hAnsi="宋体" w:eastAsia="宋体" w:cs="Times New Roman"/>
          <w:b/>
          <w:snapToGrid w:val="0"/>
          <w:color w:val="000000"/>
          <w:sz w:val="32"/>
          <w:szCs w:val="32"/>
        </w:rPr>
      </w:pPr>
      <w:bookmarkStart w:id="72" w:name="_Toc16672124"/>
      <w:r>
        <w:rPr>
          <w:rFonts w:ascii="宋体" w:hAnsi="宋体" w:eastAsia="宋体" w:cs="Times New Roman"/>
          <w:b/>
          <w:snapToGrid w:val="0"/>
          <w:color w:val="000000"/>
          <w:sz w:val="32"/>
          <w:szCs w:val="32"/>
        </w:rPr>
        <w:br w:type="page"/>
      </w:r>
    </w:p>
    <w:p>
      <w:pPr>
        <w:widowControl w:val="0"/>
        <w:spacing w:before="340" w:after="340" w:line="360" w:lineRule="auto"/>
        <w:jc w:val="center"/>
        <w:outlineLvl w:val="0"/>
        <w:rPr>
          <w:rFonts w:ascii="Times New Roman" w:hAnsi="Times New Roman" w:eastAsia="宋体" w:cs="Times New Roman"/>
          <w:b/>
          <w:snapToGrid w:val="0"/>
          <w:color w:val="000000"/>
          <w:sz w:val="32"/>
          <w:szCs w:val="32"/>
        </w:rPr>
      </w:pPr>
      <w:bookmarkStart w:id="73" w:name="_Toc22800698"/>
      <w:r>
        <w:rPr>
          <w:rFonts w:ascii="Times New Roman" w:hAnsi="Times New Roman" w:eastAsia="宋体" w:cs="Times New Roman"/>
          <w:b/>
          <w:snapToGrid w:val="0"/>
          <w:color w:val="000000"/>
          <w:sz w:val="32"/>
          <w:szCs w:val="32"/>
        </w:rPr>
        <w:t>8</w:t>
      </w:r>
      <w:r>
        <w:rPr>
          <w:rFonts w:hint="eastAsia" w:ascii="Times New Roman" w:hAnsi="Times New Roman" w:eastAsia="宋体" w:cs="Times New Roman"/>
          <w:b/>
          <w:snapToGrid w:val="0"/>
          <w:color w:val="000000"/>
          <w:sz w:val="32"/>
          <w:szCs w:val="32"/>
        </w:rPr>
        <w:t xml:space="preserve"> </w:t>
      </w:r>
      <w:r>
        <w:rPr>
          <w:rFonts w:ascii="Times New Roman" w:hAnsi="Times New Roman" w:eastAsia="宋体" w:cs="Times New Roman"/>
          <w:b/>
          <w:snapToGrid w:val="0"/>
          <w:color w:val="000000"/>
          <w:sz w:val="32"/>
          <w:szCs w:val="32"/>
        </w:rPr>
        <w:t>构造措施</w:t>
      </w:r>
      <w:bookmarkEnd w:id="72"/>
      <w:bookmarkEnd w:id="73"/>
    </w:p>
    <w:p>
      <w:pPr>
        <w:pStyle w:val="33"/>
        <w:numPr>
          <w:ilvl w:val="0"/>
          <w:numId w:val="43"/>
        </w:numPr>
        <w:spacing w:before="156" w:beforeLines="50" w:after="0" w:line="360" w:lineRule="auto"/>
        <w:ind w:left="0" w:firstLine="0" w:firstLineChars="0"/>
        <w:rPr>
          <w:rFonts w:ascii="Times New Roman" w:hAnsi="Times New Roman"/>
          <w:sz w:val="24"/>
          <w:szCs w:val="24"/>
        </w:rPr>
      </w:pPr>
      <w:r>
        <w:rPr>
          <w:rFonts w:ascii="Times New Roman" w:hAnsi="Times New Roman"/>
          <w:sz w:val="24"/>
          <w:szCs w:val="24"/>
        </w:rPr>
        <w:t>槽式预埋件的几何尺寸、及预埋系统相关构造要求应按产品认证报告取用。</w:t>
      </w:r>
      <w:r>
        <w:rPr>
          <w:rFonts w:hint="eastAsia" w:ascii="Times New Roman" w:hAnsi="Times New Roman"/>
          <w:sz w:val="24"/>
          <w:szCs w:val="24"/>
        </w:rPr>
        <w:t>当</w:t>
      </w:r>
      <w:r>
        <w:rPr>
          <w:rFonts w:ascii="Times New Roman" w:hAnsi="Times New Roman"/>
          <w:sz w:val="24"/>
          <w:szCs w:val="24"/>
        </w:rPr>
        <w:t>无认证报告</w:t>
      </w:r>
      <w:r>
        <w:rPr>
          <w:rFonts w:hint="eastAsia" w:ascii="Times New Roman" w:hAnsi="Times New Roman"/>
          <w:sz w:val="24"/>
          <w:szCs w:val="24"/>
        </w:rPr>
        <w:t>时</w:t>
      </w:r>
      <w:r>
        <w:rPr>
          <w:rFonts w:ascii="Times New Roman" w:hAnsi="Times New Roman"/>
          <w:sz w:val="24"/>
          <w:szCs w:val="24"/>
        </w:rPr>
        <w:t>，应</w:t>
      </w:r>
      <w:r>
        <w:rPr>
          <w:rFonts w:hint="eastAsia" w:ascii="Times New Roman" w:hAnsi="Times New Roman"/>
          <w:sz w:val="24"/>
          <w:szCs w:val="24"/>
        </w:rPr>
        <w:t>符合下列规定</w:t>
      </w:r>
      <w:r>
        <w:rPr>
          <w:rFonts w:ascii="Times New Roman" w:hAnsi="Times New Roman"/>
          <w:sz w:val="24"/>
          <w:szCs w:val="24"/>
        </w:rPr>
        <w:t>：</w:t>
      </w:r>
    </w:p>
    <w:p>
      <w:pPr>
        <w:widowControl w:val="0"/>
        <w:spacing w:after="0" w:line="360" w:lineRule="auto"/>
        <w:ind w:firstLine="482" w:firstLineChars="200"/>
        <w:jc w:val="both"/>
        <w:rPr>
          <w:rFonts w:ascii="Times New Roman" w:hAnsi="Times New Roman" w:eastAsia="宋体" w:cs="Times New Roman"/>
          <w:kern w:val="2"/>
          <w:sz w:val="24"/>
          <w:szCs w:val="24"/>
        </w:rPr>
      </w:pPr>
      <w:r>
        <w:rPr>
          <w:rFonts w:ascii="Times New Roman" w:hAnsi="Times New Roman" w:eastAsia="宋体" w:cs="Times New Roman"/>
          <w:b/>
          <w:bCs/>
          <w:kern w:val="2"/>
          <w:sz w:val="24"/>
          <w:szCs w:val="24"/>
        </w:rPr>
        <w:t>1</w:t>
      </w:r>
      <w:r>
        <w:rPr>
          <w:rFonts w:ascii="Times New Roman" w:hAnsi="Times New Roman" w:eastAsia="宋体" w:cs="Times New Roman"/>
          <w:kern w:val="2"/>
          <w:sz w:val="24"/>
          <w:szCs w:val="24"/>
        </w:rPr>
        <w:t xml:space="preserve">  槽式预埋件尺寸</w:t>
      </w:r>
      <w:r>
        <w:rPr>
          <w:rFonts w:hint="eastAsia" w:ascii="Times New Roman" w:hAnsi="Times New Roman" w:eastAsia="宋体" w:cs="Times New Roman"/>
          <w:kern w:val="2"/>
          <w:sz w:val="24"/>
          <w:szCs w:val="24"/>
        </w:rPr>
        <w:t>限值</w:t>
      </w:r>
      <w:r>
        <w:rPr>
          <w:rFonts w:ascii="Times New Roman" w:hAnsi="Times New Roman" w:eastAsia="宋体" w:cs="Times New Roman"/>
          <w:kern w:val="2"/>
          <w:sz w:val="24"/>
          <w:szCs w:val="24"/>
        </w:rPr>
        <w:t>应符合表8.1的规定。</w:t>
      </w:r>
    </w:p>
    <w:p>
      <w:pPr>
        <w:widowControl w:val="0"/>
        <w:spacing w:after="0" w:line="360" w:lineRule="auto"/>
        <w:ind w:right="652"/>
        <w:jc w:val="center"/>
        <w:rPr>
          <w:rFonts w:ascii="Times New Roman" w:hAnsi="Times New Roman" w:eastAsia="宋体" w:cs="Times New Roman"/>
          <w:b/>
          <w:bCs/>
          <w:color w:val="000000"/>
          <w:kern w:val="2"/>
          <w:sz w:val="21"/>
          <w:szCs w:val="21"/>
        </w:rPr>
      </w:pPr>
      <w:bookmarkStart w:id="74" w:name="_Hlk3125961"/>
      <w:bookmarkStart w:id="75" w:name="_Toc21762421"/>
      <w:bookmarkStart w:id="76" w:name="_Hlk8217576"/>
      <w:r>
        <w:rPr>
          <w:rFonts w:ascii="Times New Roman" w:hAnsi="Times New Roman" w:eastAsia="宋体" w:cs="Times New Roman"/>
          <w:b/>
          <w:bCs/>
          <w:color w:val="000000"/>
          <w:kern w:val="2"/>
          <w:sz w:val="21"/>
          <w:szCs w:val="21"/>
        </w:rPr>
        <w:t>表8.1  槽式预埋件尺寸限值</w:t>
      </w:r>
      <w:bookmarkEnd w:id="74"/>
      <w:bookmarkEnd w:id="75"/>
    </w:p>
    <w:tbl>
      <w:tblPr>
        <w:tblStyle w:val="17"/>
        <w:tblW w:w="9542"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224"/>
        <w:gridCol w:w="1224"/>
        <w:gridCol w:w="1152"/>
        <w:gridCol w:w="1728"/>
        <w:gridCol w:w="1301"/>
        <w:gridCol w:w="1617"/>
        <w:gridCol w:w="129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18" w:hRule="atLeast"/>
        </w:trPr>
        <w:tc>
          <w:tcPr>
            <w:tcW w:w="1224" w:type="dxa"/>
            <w:shd w:val="clear" w:color="auto" w:fill="auto"/>
            <w:vAlign w:val="center"/>
          </w:tcPr>
          <w:p>
            <w:pPr>
              <w:adjustRightInd w:val="0"/>
              <w:snapToGrid w:val="0"/>
              <w:spacing w:after="0" w:line="240" w:lineRule="auto"/>
              <w:jc w:val="center"/>
              <w:rPr>
                <w:rFonts w:ascii="Times New Roman" w:hAnsi="Times New Roman" w:eastAsia="宋体" w:cs="Times New Roman"/>
                <w:b/>
                <w:sz w:val="21"/>
                <w:szCs w:val="21"/>
              </w:rPr>
            </w:pPr>
            <w:r>
              <w:rPr>
                <w:rFonts w:ascii="Times New Roman" w:hAnsi="Times New Roman" w:eastAsia="宋体" w:cs="Times New Roman"/>
                <w:sz w:val="21"/>
                <w:szCs w:val="21"/>
              </w:rPr>
              <w:t>槽道高度</w:t>
            </w:r>
            <w:r>
              <w:rPr>
                <w:rFonts w:ascii="Times New Roman" w:hAnsi="Times New Roman" w:eastAsia="宋体" w:cs="Times New Roman"/>
                <w:sz w:val="21"/>
                <w:szCs w:val="21"/>
              </w:rPr>
              <w:fldChar w:fldCharType="begin"/>
            </w:r>
            <w:r>
              <w:rPr>
                <w:rFonts w:ascii="Times New Roman" w:hAnsi="Times New Roman" w:eastAsia="宋体" w:cs="Times New Roman"/>
                <w:sz w:val="21"/>
                <w:szCs w:val="21"/>
              </w:rPr>
              <w:instrText xml:space="preserve"> QUOTE </w:instrText>
            </w:r>
            <w:r>
              <w:rPr>
                <w:rFonts w:ascii="Times New Roman" w:hAnsi="Times New Roman" w:eastAsia="宋体" w:cs="Times New Roman"/>
                <w:color w:val="000000"/>
                <w:sz w:val="21"/>
                <w:szCs w:val="21"/>
              </w:rPr>
              <w:instrText xml:space="preserve">hch</w:instrText>
            </w:r>
            <w:r>
              <w:rPr>
                <w:rFonts w:ascii="Times New Roman" w:hAnsi="Times New Roman" w:eastAsia="宋体" w:cs="Times New Roman"/>
                <w:sz w:val="21"/>
                <w:szCs w:val="21"/>
              </w:rPr>
              <w:instrText xml:space="preserve"> </w:instrText>
            </w:r>
            <w:r>
              <w:rPr>
                <w:rFonts w:ascii="Times New Roman" w:hAnsi="Times New Roman" w:eastAsia="宋体" w:cs="Times New Roman"/>
                <w:sz w:val="21"/>
                <w:szCs w:val="21"/>
              </w:rPr>
              <w:fldChar w:fldCharType="end"/>
            </w:r>
            <m:oMath>
              <m:sSub>
                <m:sSubPr>
                  <m:ctrlPr>
                    <w:rPr>
                      <w:rFonts w:ascii="Cambria Math" w:hAnsi="Cambria Math" w:eastAsia="宋体" w:cs="Times New Roman"/>
                      <w:i/>
                      <w:sz w:val="21"/>
                      <w:szCs w:val="21"/>
                    </w:rPr>
                  </m:ctrlPr>
                </m:sSubPr>
                <m:e>
                  <m:r>
                    <w:rPr>
                      <w:rFonts w:ascii="Cambria Math" w:hAnsi="Cambria Math" w:eastAsia="宋体" w:cs="Times New Roman"/>
                      <w:sz w:val="21"/>
                      <w:szCs w:val="21"/>
                    </w:rPr>
                    <m:t>h</m:t>
                  </m:r>
                  <m:ctrlPr>
                    <w:rPr>
                      <w:rFonts w:ascii="Cambria Math" w:hAnsi="Cambria Math" w:eastAsia="宋体" w:cs="Times New Roman"/>
                      <w:i/>
                      <w:sz w:val="21"/>
                      <w:szCs w:val="21"/>
                    </w:rPr>
                  </m:ctrlPr>
                </m:e>
                <m:sub>
                  <m:r>
                    <m:rPr>
                      <m:sty m:val="p"/>
                    </m:rPr>
                    <w:rPr>
                      <w:rFonts w:ascii="Cambria Math" w:hAnsi="Cambria Math" w:eastAsia="宋体" w:cs="Times New Roman"/>
                      <w:sz w:val="21"/>
                      <w:szCs w:val="21"/>
                    </w:rPr>
                    <m:t>ch</m:t>
                  </m:r>
                  <m:ctrlPr>
                    <w:rPr>
                      <w:rFonts w:ascii="Cambria Math" w:hAnsi="Cambria Math" w:eastAsia="宋体" w:cs="Times New Roman"/>
                      <w:i/>
                      <w:sz w:val="21"/>
                      <w:szCs w:val="21"/>
                    </w:rPr>
                  </m:ctrlPr>
                </m:sub>
              </m:sSub>
            </m:oMath>
            <w:r>
              <w:rPr>
                <w:rFonts w:ascii="Times New Roman" w:hAnsi="Times New Roman" w:eastAsia="宋体" w:cs="Times New Roman"/>
                <w:color w:val="000000"/>
                <w:sz w:val="21"/>
                <w:szCs w:val="21"/>
              </w:rPr>
              <w:t>[mm]</w:t>
            </w:r>
          </w:p>
        </w:tc>
        <w:tc>
          <w:tcPr>
            <w:tcW w:w="1224" w:type="dxa"/>
            <w:shd w:val="clear" w:color="auto" w:fill="auto"/>
            <w:vAlign w:val="center"/>
          </w:tcPr>
          <w:p>
            <w:pPr>
              <w:adjustRightInd w:val="0"/>
              <w:snapToGrid w:val="0"/>
              <w:spacing w:after="0" w:line="240" w:lineRule="auto"/>
              <w:jc w:val="center"/>
              <w:rPr>
                <w:rFonts w:ascii="Times New Roman" w:hAnsi="Times New Roman" w:eastAsia="宋体" w:cs="Times New Roman"/>
                <w:b/>
                <w:sz w:val="21"/>
                <w:szCs w:val="21"/>
              </w:rPr>
            </w:pPr>
            <w:r>
              <w:rPr>
                <w:rFonts w:ascii="Times New Roman" w:hAnsi="Times New Roman" w:eastAsia="宋体" w:cs="Times New Roman"/>
                <w:sz w:val="21"/>
                <w:szCs w:val="21"/>
              </w:rPr>
              <w:t>槽道宽度</w:t>
            </w:r>
            <w:r>
              <w:rPr>
                <w:rFonts w:ascii="Times New Roman" w:hAnsi="Times New Roman" w:eastAsia="宋体" w:cs="Times New Roman"/>
                <w:sz w:val="21"/>
                <w:szCs w:val="21"/>
              </w:rPr>
              <w:fldChar w:fldCharType="begin"/>
            </w:r>
            <w:r>
              <w:rPr>
                <w:rFonts w:ascii="Times New Roman" w:hAnsi="Times New Roman" w:eastAsia="宋体" w:cs="Times New Roman"/>
                <w:sz w:val="21"/>
                <w:szCs w:val="21"/>
              </w:rPr>
              <w:instrText xml:space="preserve"> QUOTE </w:instrText>
            </w:r>
            <w:r>
              <w:rPr>
                <w:rFonts w:ascii="Times New Roman" w:hAnsi="Times New Roman" w:eastAsia="宋体" w:cs="Times New Roman"/>
                <w:color w:val="000000"/>
                <w:sz w:val="21"/>
                <w:szCs w:val="21"/>
              </w:rPr>
              <w:instrText xml:space="preserve">bch</w:instrText>
            </w:r>
            <w:r>
              <w:rPr>
                <w:rFonts w:ascii="Times New Roman" w:hAnsi="Times New Roman" w:eastAsia="宋体" w:cs="Times New Roman"/>
                <w:sz w:val="21"/>
                <w:szCs w:val="21"/>
              </w:rPr>
              <w:instrText xml:space="preserve"> </w:instrText>
            </w:r>
            <w:r>
              <w:rPr>
                <w:rFonts w:ascii="Times New Roman" w:hAnsi="Times New Roman" w:eastAsia="宋体" w:cs="Times New Roman"/>
                <w:sz w:val="21"/>
                <w:szCs w:val="21"/>
              </w:rPr>
              <w:fldChar w:fldCharType="separate"/>
            </w:r>
            <m:oMath>
              <m:sSub>
                <m:sSubPr>
                  <m:ctrlPr>
                    <w:rPr>
                      <w:rFonts w:ascii="Cambria Math" w:hAnsi="Cambria Math" w:eastAsia="宋体" w:cs="Times New Roman"/>
                      <w:color w:val="000000"/>
                      <w:sz w:val="21"/>
                      <w:szCs w:val="21"/>
                    </w:rPr>
                  </m:ctrlPr>
                </m:sSubPr>
                <m:e>
                  <m:r>
                    <m:rPr>
                      <m:sty m:val="p"/>
                    </m:rPr>
                    <w:rPr>
                      <w:rFonts w:ascii="Cambria Math" w:hAnsi="Cambria Math" w:eastAsia="宋体" w:cs="Times New Roman"/>
                      <w:color w:val="000000"/>
                      <w:sz w:val="21"/>
                      <w:szCs w:val="21"/>
                    </w:rPr>
                    <m:t>b</m:t>
                  </m:r>
                  <m:ctrlPr>
                    <w:rPr>
                      <w:rFonts w:ascii="Cambria Math" w:hAnsi="Cambria Math" w:eastAsia="宋体" w:cs="Times New Roman"/>
                      <w:color w:val="000000"/>
                      <w:sz w:val="21"/>
                      <w:szCs w:val="21"/>
                    </w:rPr>
                  </m:ctrlPr>
                </m:e>
                <m:sub>
                  <m:r>
                    <m:rPr>
                      <m:sty m:val="p"/>
                    </m:rPr>
                    <w:rPr>
                      <w:rFonts w:ascii="Cambria Math" w:hAnsi="Cambria Math" w:eastAsia="宋体" w:cs="Times New Roman"/>
                      <w:color w:val="000000"/>
                      <w:sz w:val="21"/>
                      <w:szCs w:val="21"/>
                    </w:rPr>
                    <m:t>ch</m:t>
                  </m:r>
                  <m:ctrlPr>
                    <w:rPr>
                      <w:rFonts w:ascii="Cambria Math" w:hAnsi="Cambria Math" w:eastAsia="宋体" w:cs="Times New Roman"/>
                      <w:color w:val="000000"/>
                      <w:sz w:val="21"/>
                      <w:szCs w:val="21"/>
                    </w:rPr>
                  </m:ctrlPr>
                </m:sub>
              </m:sSub>
            </m:oMath>
            <w:r>
              <w:rPr>
                <w:rFonts w:ascii="Times New Roman" w:hAnsi="Times New Roman" w:eastAsia="宋体" w:cs="Times New Roman"/>
                <w:sz w:val="21"/>
                <w:szCs w:val="21"/>
              </w:rPr>
              <w:fldChar w:fldCharType="end"/>
            </w:r>
            <w:r>
              <w:rPr>
                <w:rFonts w:ascii="Times New Roman" w:hAnsi="Times New Roman" w:eastAsia="宋体" w:cs="Times New Roman"/>
                <w:color w:val="000000"/>
                <w:sz w:val="21"/>
                <w:szCs w:val="21"/>
              </w:rPr>
              <w:t>[mm]</w:t>
            </w:r>
            <w:r>
              <w:rPr>
                <w:rFonts w:ascii="Times New Roman" w:hAnsi="Times New Roman" w:eastAsia="宋体" w:cs="Times New Roman"/>
                <w:i/>
                <w:sz w:val="21"/>
                <w:szCs w:val="21"/>
              </w:rPr>
              <w:t xml:space="preserve"> </w:t>
            </w:r>
          </w:p>
        </w:tc>
        <w:tc>
          <w:tcPr>
            <w:tcW w:w="1152" w:type="dxa"/>
            <w:shd w:val="clear" w:color="auto" w:fill="auto"/>
            <w:vAlign w:val="center"/>
          </w:tcPr>
          <w:p>
            <w:pPr>
              <w:adjustRightInd w:val="0"/>
              <w:snapToGrid w:val="0"/>
              <w:spacing w:after="0" w:line="240" w:lineRule="auto"/>
              <w:jc w:val="center"/>
              <w:rPr>
                <w:rFonts w:ascii="Times New Roman" w:hAnsi="Times New Roman" w:eastAsia="宋体" w:cs="Times New Roman"/>
                <w:b/>
                <w:sz w:val="21"/>
                <w:szCs w:val="21"/>
              </w:rPr>
            </w:pPr>
            <w:r>
              <w:rPr>
                <w:rFonts w:ascii="Times New Roman" w:hAnsi="Times New Roman" w:eastAsia="宋体" w:cs="Times New Roman"/>
                <w:sz w:val="21"/>
                <w:szCs w:val="21"/>
              </w:rPr>
              <w:t>槽道最小长度</w:t>
            </w:r>
            <m:oMath>
              <m:sSub>
                <m:sSubPr>
                  <m:ctrlPr>
                    <w:rPr>
                      <w:rFonts w:ascii="Cambria Math" w:hAnsi="Cambria Math" w:eastAsia="宋体" w:cs="Times New Roman"/>
                      <w:i/>
                      <w:color w:val="000000"/>
                      <w:sz w:val="21"/>
                      <w:szCs w:val="21"/>
                    </w:rPr>
                  </m:ctrlPr>
                </m:sSubPr>
                <m:e>
                  <m:r>
                    <w:rPr>
                      <w:rFonts w:ascii="Cambria Math" w:hAnsi="Cambria Math" w:eastAsia="宋体" w:cs="Times New Roman"/>
                      <w:color w:val="000000"/>
                      <w:sz w:val="21"/>
                      <w:szCs w:val="21"/>
                    </w:rPr>
                    <m:t>l</m:t>
                  </m:r>
                  <m:ctrlPr>
                    <w:rPr>
                      <w:rFonts w:ascii="Cambria Math" w:hAnsi="Cambria Math" w:eastAsia="宋体" w:cs="Times New Roman"/>
                      <w:i/>
                      <w:color w:val="000000"/>
                      <w:sz w:val="21"/>
                      <w:szCs w:val="21"/>
                    </w:rPr>
                  </m:ctrlPr>
                </m:e>
                <m:sub>
                  <m:r>
                    <m:rPr>
                      <m:sty m:val="p"/>
                    </m:rPr>
                    <w:rPr>
                      <w:rFonts w:ascii="Cambria Math" w:hAnsi="Cambria Math" w:eastAsia="宋体" w:cs="Times New Roman"/>
                      <w:color w:val="000000"/>
                      <w:sz w:val="21"/>
                      <w:szCs w:val="21"/>
                    </w:rPr>
                    <m:t>min</m:t>
                  </m:r>
                  <m:ctrlPr>
                    <w:rPr>
                      <w:rFonts w:ascii="Cambria Math" w:hAnsi="Cambria Math" w:eastAsia="宋体" w:cs="Times New Roman"/>
                      <w:i/>
                      <w:color w:val="000000"/>
                      <w:sz w:val="21"/>
                      <w:szCs w:val="21"/>
                    </w:rPr>
                  </m:ctrlPr>
                </m:sub>
              </m:sSub>
            </m:oMath>
            <w:r>
              <w:rPr>
                <w:rFonts w:ascii="Times New Roman" w:hAnsi="Times New Roman" w:eastAsia="宋体" w:cs="Times New Roman"/>
                <w:color w:val="000000"/>
                <w:sz w:val="21"/>
                <w:szCs w:val="21"/>
              </w:rPr>
              <w:t>[mm]</w:t>
            </w:r>
            <w:r>
              <w:rPr>
                <w:rFonts w:ascii="Times New Roman" w:hAnsi="Times New Roman" w:eastAsia="宋体" w:cs="Times New Roman"/>
                <w:i/>
                <w:sz w:val="21"/>
                <w:szCs w:val="21"/>
              </w:rPr>
              <w:fldChar w:fldCharType="begin"/>
            </w:r>
            <w:r>
              <w:rPr>
                <w:rFonts w:ascii="Times New Roman" w:hAnsi="Times New Roman" w:eastAsia="宋体" w:cs="Times New Roman"/>
                <w:i/>
                <w:sz w:val="21"/>
                <w:szCs w:val="21"/>
              </w:rPr>
              <w:instrText xml:space="preserve"> QUOTE </w:instrText>
            </w:r>
            <w:r>
              <w:rPr>
                <w:rFonts w:ascii="Times New Roman" w:hAnsi="Times New Roman" w:eastAsia="宋体" w:cs="Times New Roman"/>
                <w:color w:val="000000"/>
                <w:sz w:val="21"/>
                <w:szCs w:val="21"/>
              </w:rPr>
              <w:instrText xml:space="preserve">hch</w:instrText>
            </w:r>
            <w:r>
              <w:rPr>
                <w:rFonts w:ascii="Times New Roman" w:hAnsi="Times New Roman" w:eastAsia="宋体" w:cs="Times New Roman"/>
                <w:i/>
                <w:sz w:val="21"/>
                <w:szCs w:val="21"/>
              </w:rPr>
              <w:instrText xml:space="preserve"> </w:instrText>
            </w:r>
            <w:r>
              <w:rPr>
                <w:rFonts w:ascii="Times New Roman" w:hAnsi="Times New Roman" w:eastAsia="宋体" w:cs="Times New Roman"/>
                <w:i/>
                <w:sz w:val="21"/>
                <w:szCs w:val="21"/>
              </w:rPr>
              <w:fldChar w:fldCharType="end"/>
            </w:r>
          </w:p>
        </w:tc>
        <w:tc>
          <w:tcPr>
            <w:tcW w:w="1728" w:type="dxa"/>
            <w:shd w:val="clear" w:color="auto" w:fill="auto"/>
            <w:vAlign w:val="center"/>
          </w:tcPr>
          <w:p>
            <w:pPr>
              <w:adjustRightInd w:val="0"/>
              <w:snapToGrid w:val="0"/>
              <w:spacing w:after="0" w:line="240" w:lineRule="auto"/>
              <w:jc w:val="center"/>
              <w:rPr>
                <w:rFonts w:ascii="Times New Roman" w:hAnsi="Times New Roman" w:eastAsia="宋体" w:cs="Times New Roman"/>
                <w:b/>
                <w:sz w:val="21"/>
                <w:szCs w:val="21"/>
              </w:rPr>
            </w:pPr>
            <w:r>
              <w:rPr>
                <w:rFonts w:ascii="Times New Roman" w:hAnsi="Times New Roman" w:eastAsia="宋体" w:cs="Times New Roman"/>
                <w:sz w:val="21"/>
                <w:szCs w:val="21"/>
              </w:rPr>
              <w:t>槽式预埋件端部与锚件轴线间最小距离</w:t>
            </w:r>
            <w:r>
              <w:rPr>
                <w:rFonts w:ascii="Times New Roman" w:hAnsi="Times New Roman" w:eastAsia="宋体" w:cs="Times New Roman"/>
                <w:sz w:val="21"/>
                <w:szCs w:val="21"/>
              </w:rPr>
              <w:fldChar w:fldCharType="begin"/>
            </w:r>
            <w:r>
              <w:rPr>
                <w:rFonts w:ascii="Times New Roman" w:hAnsi="Times New Roman" w:eastAsia="宋体" w:cs="Times New Roman"/>
                <w:sz w:val="21"/>
                <w:szCs w:val="21"/>
              </w:rPr>
              <w:instrText xml:space="preserve"> QUOTE </w:instrText>
            </w:r>
            <w:r>
              <w:rPr>
                <w:rFonts w:ascii="Times New Roman" w:hAnsi="Times New Roman" w:eastAsia="宋体" w:cs="Times New Roman"/>
                <w:color w:val="000000"/>
                <w:sz w:val="21"/>
                <w:szCs w:val="21"/>
              </w:rPr>
              <w:instrText xml:space="preserve">bch</w:instrText>
            </w:r>
            <w:r>
              <w:rPr>
                <w:rFonts w:ascii="Times New Roman" w:hAnsi="Times New Roman" w:eastAsia="宋体" w:cs="Times New Roman"/>
                <w:sz w:val="21"/>
                <w:szCs w:val="21"/>
              </w:rPr>
              <w:instrText xml:space="preserve"> </w:instrText>
            </w:r>
            <w:r>
              <w:rPr>
                <w:rFonts w:ascii="Times New Roman" w:hAnsi="Times New Roman" w:eastAsia="宋体" w:cs="Times New Roman"/>
                <w:sz w:val="21"/>
                <w:szCs w:val="21"/>
              </w:rPr>
              <w:fldChar w:fldCharType="separate"/>
            </w:r>
            <m:oMath>
              <m:sSub>
                <m:sSubPr>
                  <m:ctrlPr>
                    <w:rPr>
                      <w:rFonts w:ascii="Cambria Math" w:hAnsi="Cambria Math" w:eastAsia="宋体" w:cs="Times New Roman"/>
                      <w:i/>
                      <w:color w:val="000000"/>
                      <w:sz w:val="21"/>
                      <w:szCs w:val="21"/>
                    </w:rPr>
                  </m:ctrlPr>
                </m:sSubPr>
                <m:e>
                  <m:r>
                    <m:rPr>
                      <m:sty m:val="p"/>
                    </m:rPr>
                    <w:rPr>
                      <w:rFonts w:ascii="Cambria Math" w:hAnsi="Cambria Math" w:eastAsia="宋体" w:cs="Times New Roman"/>
                      <w:color w:val="000000"/>
                      <w:sz w:val="21"/>
                      <w:szCs w:val="21"/>
                    </w:rPr>
                    <m:t>x</m:t>
                  </m:r>
                  <m:ctrlPr>
                    <w:rPr>
                      <w:rFonts w:ascii="Cambria Math" w:hAnsi="Cambria Math" w:eastAsia="宋体" w:cs="Times New Roman"/>
                      <w:i/>
                      <w:color w:val="000000"/>
                      <w:sz w:val="21"/>
                      <w:szCs w:val="21"/>
                    </w:rPr>
                  </m:ctrlPr>
                </m:e>
                <m:sub>
                  <m:r>
                    <m:rPr>
                      <m:sty m:val="p"/>
                    </m:rPr>
                    <w:rPr>
                      <w:rFonts w:ascii="Cambria Math" w:hAnsi="Cambria Math" w:eastAsia="宋体" w:cs="Times New Roman"/>
                      <w:color w:val="000000"/>
                      <w:sz w:val="21"/>
                      <w:szCs w:val="21"/>
                    </w:rPr>
                    <m:t>min</m:t>
                  </m:r>
                  <m:ctrlPr>
                    <w:rPr>
                      <w:rFonts w:ascii="Cambria Math" w:hAnsi="Cambria Math" w:eastAsia="宋体" w:cs="Times New Roman"/>
                      <w:i/>
                      <w:color w:val="000000"/>
                      <w:sz w:val="21"/>
                      <w:szCs w:val="21"/>
                    </w:rPr>
                  </m:ctrlPr>
                </m:sub>
              </m:sSub>
            </m:oMath>
            <w:r>
              <w:rPr>
                <w:rFonts w:ascii="Times New Roman" w:hAnsi="Times New Roman" w:eastAsia="宋体" w:cs="Times New Roman"/>
                <w:sz w:val="21"/>
                <w:szCs w:val="21"/>
              </w:rPr>
              <w:fldChar w:fldCharType="end"/>
            </w:r>
            <w:r>
              <w:rPr>
                <w:rFonts w:ascii="Times New Roman" w:hAnsi="Times New Roman" w:eastAsia="宋体" w:cs="Times New Roman"/>
                <w:color w:val="000000"/>
                <w:sz w:val="21"/>
                <w:szCs w:val="21"/>
              </w:rPr>
              <w:t>[mm]</w:t>
            </w:r>
          </w:p>
        </w:tc>
        <w:tc>
          <w:tcPr>
            <w:tcW w:w="1301" w:type="dxa"/>
            <w:shd w:val="clear" w:color="auto" w:fill="auto"/>
            <w:vAlign w:val="center"/>
          </w:tcPr>
          <w:p>
            <w:pPr>
              <w:adjustRightInd w:val="0"/>
              <w:snapToGrid w:val="0"/>
              <w:spacing w:after="0" w:line="24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锚</w:t>
            </w:r>
            <w:r>
              <w:rPr>
                <w:rFonts w:hint="eastAsia" w:ascii="Times New Roman" w:hAnsi="Times New Roman" w:eastAsia="宋体" w:cs="Times New Roman"/>
                <w:sz w:val="21"/>
                <w:szCs w:val="21"/>
              </w:rPr>
              <w:t>杆</w:t>
            </w:r>
            <w:r>
              <w:rPr>
                <w:rFonts w:ascii="Times New Roman" w:hAnsi="Times New Roman" w:eastAsia="宋体" w:cs="Times New Roman"/>
                <w:sz w:val="21"/>
                <w:szCs w:val="21"/>
              </w:rPr>
              <w:t>最小间距</w:t>
            </w:r>
            <m:oMath>
              <m:sSub>
                <m:sSubPr>
                  <m:ctrlPr>
                    <w:rPr>
                      <w:rFonts w:ascii="Cambria Math" w:hAnsi="Cambria Math" w:eastAsia="宋体" w:cs="Times New Roman"/>
                      <w:i/>
                      <w:color w:val="000000"/>
                      <w:sz w:val="21"/>
                      <w:szCs w:val="21"/>
                    </w:rPr>
                  </m:ctrlPr>
                </m:sSubPr>
                <m:e>
                  <m:r>
                    <w:rPr>
                      <w:rFonts w:ascii="Cambria Math" w:hAnsi="Cambria Math" w:eastAsia="宋体" w:cs="Times New Roman"/>
                      <w:color w:val="000000"/>
                      <w:sz w:val="21"/>
                      <w:szCs w:val="21"/>
                    </w:rPr>
                    <m:t>s</m:t>
                  </m:r>
                  <m:ctrlPr>
                    <w:rPr>
                      <w:rFonts w:ascii="Cambria Math" w:hAnsi="Cambria Math" w:eastAsia="宋体" w:cs="Times New Roman"/>
                      <w:i/>
                      <w:color w:val="000000"/>
                      <w:sz w:val="21"/>
                      <w:szCs w:val="21"/>
                    </w:rPr>
                  </m:ctrlPr>
                </m:e>
                <m:sub>
                  <m:r>
                    <m:rPr>
                      <m:sty m:val="p"/>
                    </m:rPr>
                    <w:rPr>
                      <w:rFonts w:ascii="Cambria Math" w:hAnsi="Cambria Math" w:eastAsia="宋体" w:cs="Times New Roman"/>
                      <w:color w:val="000000"/>
                      <w:sz w:val="21"/>
                      <w:szCs w:val="21"/>
                    </w:rPr>
                    <m:t>min</m:t>
                  </m:r>
                  <m:ctrlPr>
                    <w:rPr>
                      <w:rFonts w:ascii="Cambria Math" w:hAnsi="Cambria Math" w:eastAsia="宋体" w:cs="Times New Roman"/>
                      <w:i/>
                      <w:color w:val="000000"/>
                      <w:sz w:val="21"/>
                      <w:szCs w:val="21"/>
                    </w:rPr>
                  </m:ctrlPr>
                </m:sub>
              </m:sSub>
            </m:oMath>
            <w:r>
              <w:rPr>
                <w:rFonts w:ascii="Times New Roman" w:hAnsi="Times New Roman" w:eastAsia="宋体" w:cs="Times New Roman"/>
                <w:color w:val="000000"/>
                <w:sz w:val="21"/>
                <w:szCs w:val="21"/>
              </w:rPr>
              <w:t>[mm]</w:t>
            </w:r>
          </w:p>
        </w:tc>
        <w:tc>
          <w:tcPr>
            <w:tcW w:w="1617" w:type="dxa"/>
            <w:shd w:val="clear" w:color="auto" w:fill="auto"/>
            <w:vAlign w:val="center"/>
          </w:tcPr>
          <w:p>
            <w:pPr>
              <w:adjustRightInd w:val="0"/>
              <w:snapToGrid w:val="0"/>
              <w:spacing w:after="0" w:line="240" w:lineRule="auto"/>
              <w:jc w:val="center"/>
              <w:rPr>
                <w:rFonts w:ascii="Times New Roman" w:hAnsi="Times New Roman" w:eastAsia="宋体" w:cs="Times New Roman"/>
                <w:b/>
                <w:sz w:val="21"/>
                <w:szCs w:val="21"/>
              </w:rPr>
            </w:pPr>
            <w:r>
              <w:rPr>
                <w:rFonts w:ascii="Times New Roman" w:hAnsi="Times New Roman" w:eastAsia="宋体" w:cs="Times New Roman"/>
                <w:sz w:val="21"/>
                <w:szCs w:val="21"/>
              </w:rPr>
              <w:t>锚</w:t>
            </w:r>
            <w:r>
              <w:rPr>
                <w:rFonts w:hint="eastAsia" w:ascii="Times New Roman" w:hAnsi="Times New Roman" w:eastAsia="宋体" w:cs="Times New Roman"/>
                <w:sz w:val="21"/>
                <w:szCs w:val="21"/>
              </w:rPr>
              <w:t>杆</w:t>
            </w:r>
            <w:r>
              <w:rPr>
                <w:rFonts w:ascii="Times New Roman" w:hAnsi="Times New Roman" w:eastAsia="宋体" w:cs="Times New Roman"/>
                <w:sz w:val="21"/>
                <w:szCs w:val="21"/>
              </w:rPr>
              <w:t>最大间距</w:t>
            </w:r>
            <m:oMath>
              <m:sSub>
                <m:sSubPr>
                  <m:ctrlPr>
                    <w:rPr>
                      <w:rFonts w:ascii="Cambria Math" w:hAnsi="Cambria Math" w:eastAsia="宋体" w:cs="Times New Roman"/>
                      <w:i/>
                      <w:color w:val="000000"/>
                      <w:sz w:val="21"/>
                      <w:szCs w:val="21"/>
                    </w:rPr>
                  </m:ctrlPr>
                </m:sSubPr>
                <m:e>
                  <m:r>
                    <w:rPr>
                      <w:rFonts w:ascii="Cambria Math" w:hAnsi="Cambria Math" w:eastAsia="宋体" w:cs="Times New Roman"/>
                      <w:color w:val="000000"/>
                      <w:sz w:val="21"/>
                      <w:szCs w:val="21"/>
                    </w:rPr>
                    <m:t>s</m:t>
                  </m:r>
                  <m:ctrlPr>
                    <w:rPr>
                      <w:rFonts w:ascii="Cambria Math" w:hAnsi="Cambria Math" w:eastAsia="宋体" w:cs="Times New Roman"/>
                      <w:i/>
                      <w:color w:val="000000"/>
                      <w:sz w:val="21"/>
                      <w:szCs w:val="21"/>
                    </w:rPr>
                  </m:ctrlPr>
                </m:e>
                <m:sub>
                  <m:r>
                    <m:rPr>
                      <m:sty m:val="p"/>
                    </m:rPr>
                    <w:rPr>
                      <w:rFonts w:ascii="Cambria Math" w:hAnsi="Cambria Math" w:eastAsia="宋体" w:cs="Times New Roman"/>
                      <w:color w:val="000000"/>
                      <w:sz w:val="21"/>
                      <w:szCs w:val="21"/>
                    </w:rPr>
                    <m:t>max</m:t>
                  </m:r>
                  <m:ctrlPr>
                    <w:rPr>
                      <w:rFonts w:ascii="Cambria Math" w:hAnsi="Cambria Math" w:eastAsia="宋体" w:cs="Times New Roman"/>
                      <w:i/>
                      <w:color w:val="000000"/>
                      <w:sz w:val="21"/>
                      <w:szCs w:val="21"/>
                    </w:rPr>
                  </m:ctrlPr>
                </m:sub>
              </m:sSub>
            </m:oMath>
            <w:r>
              <w:rPr>
                <w:rFonts w:ascii="Times New Roman" w:hAnsi="Times New Roman" w:eastAsia="宋体" w:cs="Times New Roman"/>
                <w:color w:val="000000"/>
                <w:sz w:val="21"/>
                <w:szCs w:val="21"/>
              </w:rPr>
              <w:t>[mm]</w:t>
            </w:r>
            <w:r>
              <w:rPr>
                <w:rFonts w:ascii="Times New Roman" w:hAnsi="Times New Roman" w:eastAsia="宋体" w:cs="Times New Roman"/>
                <w:i/>
                <w:sz w:val="21"/>
                <w:szCs w:val="21"/>
              </w:rPr>
              <w:fldChar w:fldCharType="begin"/>
            </w:r>
            <w:r>
              <w:rPr>
                <w:rFonts w:ascii="Times New Roman" w:hAnsi="Times New Roman" w:eastAsia="宋体" w:cs="Times New Roman"/>
                <w:i/>
                <w:sz w:val="21"/>
                <w:szCs w:val="21"/>
              </w:rPr>
              <w:instrText xml:space="preserve"> QUOTE </w:instrText>
            </w:r>
            <w:r>
              <w:rPr>
                <w:rFonts w:ascii="Times New Roman" w:hAnsi="Times New Roman" w:eastAsia="宋体" w:cs="Times New Roman"/>
                <w:color w:val="000000"/>
                <w:sz w:val="21"/>
                <w:szCs w:val="21"/>
              </w:rPr>
              <w:instrText xml:space="preserve">hch</w:instrText>
            </w:r>
            <w:r>
              <w:rPr>
                <w:rFonts w:ascii="Times New Roman" w:hAnsi="Times New Roman" w:eastAsia="宋体" w:cs="Times New Roman"/>
                <w:i/>
                <w:sz w:val="21"/>
                <w:szCs w:val="21"/>
              </w:rPr>
              <w:instrText xml:space="preserve"> </w:instrText>
            </w:r>
            <w:r>
              <w:rPr>
                <w:rFonts w:ascii="Times New Roman" w:hAnsi="Times New Roman" w:eastAsia="宋体" w:cs="Times New Roman"/>
                <w:i/>
                <w:sz w:val="21"/>
                <w:szCs w:val="21"/>
              </w:rPr>
              <w:fldChar w:fldCharType="end"/>
            </w:r>
          </w:p>
        </w:tc>
        <w:tc>
          <w:tcPr>
            <w:tcW w:w="1296" w:type="dxa"/>
            <w:shd w:val="clear" w:color="auto" w:fill="auto"/>
            <w:vAlign w:val="center"/>
          </w:tcPr>
          <w:p>
            <w:pPr>
              <w:adjustRightInd w:val="0"/>
              <w:snapToGrid w:val="0"/>
              <w:spacing w:after="0" w:line="240" w:lineRule="auto"/>
              <w:jc w:val="center"/>
              <w:rPr>
                <w:rFonts w:ascii="Times New Roman" w:hAnsi="Times New Roman" w:eastAsia="宋体" w:cs="Times New Roman"/>
                <w:b/>
                <w:sz w:val="21"/>
                <w:szCs w:val="21"/>
              </w:rPr>
            </w:pPr>
            <w:r>
              <w:rPr>
                <w:rFonts w:ascii="Times New Roman" w:hAnsi="Times New Roman" w:eastAsia="宋体" w:cs="Times New Roman"/>
                <w:sz w:val="21"/>
                <w:szCs w:val="21"/>
              </w:rPr>
              <w:t>几何尺寸比值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1224" w:type="dxa"/>
            <w:shd w:val="clear" w:color="auto" w:fill="auto"/>
            <w:vAlign w:val="center"/>
          </w:tcPr>
          <w:p>
            <w:pPr>
              <w:spacing w:before="156" w:beforeLines="50" w:after="156" w:afterLines="50" w:line="240" w:lineRule="auto"/>
              <w:jc w:val="center"/>
              <w:rPr>
                <w:rFonts w:ascii="Times New Roman" w:hAnsi="Times New Roman" w:eastAsia="宋体" w:cs="Times New Roman"/>
                <w:b/>
                <w:sz w:val="21"/>
                <w:szCs w:val="21"/>
              </w:rPr>
            </w:pPr>
            <w:r>
              <w:rPr>
                <w:rFonts w:ascii="Times New Roman" w:hAnsi="Times New Roman" w:eastAsia="宋体" w:cs="Times New Roman"/>
                <w:sz w:val="21"/>
                <w:szCs w:val="21"/>
              </w:rPr>
              <w:t>15≤</w:t>
            </w:r>
            <m:oMath>
              <m:sSub>
                <m:sSubPr>
                  <m:ctrlPr>
                    <w:rPr>
                      <w:rFonts w:ascii="Cambria Math" w:hAnsi="Cambria Math" w:eastAsia="宋体" w:cs="Times New Roman"/>
                      <w:i/>
                      <w:color w:val="000000"/>
                      <w:sz w:val="21"/>
                      <w:szCs w:val="21"/>
                    </w:rPr>
                  </m:ctrlPr>
                </m:sSubPr>
                <m:e>
                  <m:r>
                    <w:rPr>
                      <w:rFonts w:ascii="Cambria Math" w:hAnsi="Cambria Math" w:eastAsia="宋体" w:cs="Times New Roman"/>
                      <w:color w:val="000000"/>
                      <w:sz w:val="21"/>
                      <w:szCs w:val="21"/>
                    </w:rPr>
                    <m:t>h</m:t>
                  </m:r>
                  <m:ctrlPr>
                    <w:rPr>
                      <w:rFonts w:ascii="Cambria Math" w:hAnsi="Cambria Math" w:eastAsia="宋体" w:cs="Times New Roman"/>
                      <w:i/>
                      <w:color w:val="000000"/>
                      <w:sz w:val="21"/>
                      <w:szCs w:val="21"/>
                    </w:rPr>
                  </m:ctrlPr>
                </m:e>
                <m:sub>
                  <m:r>
                    <m:rPr>
                      <m:sty m:val="p"/>
                    </m:rPr>
                    <w:rPr>
                      <w:rFonts w:ascii="Cambria Math" w:hAnsi="Cambria Math" w:eastAsia="宋体" w:cs="Times New Roman"/>
                      <w:color w:val="000000"/>
                      <w:sz w:val="21"/>
                      <w:szCs w:val="21"/>
                    </w:rPr>
                    <m:t>ch</m:t>
                  </m:r>
                  <m:ctrlPr>
                    <w:rPr>
                      <w:rFonts w:ascii="Cambria Math" w:hAnsi="Cambria Math" w:eastAsia="宋体" w:cs="Times New Roman"/>
                      <w:i/>
                      <w:color w:val="000000"/>
                      <w:sz w:val="21"/>
                      <w:szCs w:val="21"/>
                    </w:rPr>
                  </m:ctrlPr>
                </m:sub>
              </m:sSub>
            </m:oMath>
            <w:r>
              <w:rPr>
                <w:rFonts w:ascii="Times New Roman" w:hAnsi="Times New Roman" w:eastAsia="宋体" w:cs="Times New Roman"/>
                <w:sz w:val="21"/>
                <w:szCs w:val="21"/>
              </w:rPr>
              <w:t>≤51</w:t>
            </w:r>
          </w:p>
        </w:tc>
        <w:tc>
          <w:tcPr>
            <w:tcW w:w="1224" w:type="dxa"/>
            <w:shd w:val="clear" w:color="auto" w:fill="auto"/>
            <w:vAlign w:val="center"/>
          </w:tcPr>
          <w:p>
            <w:pPr>
              <w:spacing w:before="156" w:beforeLines="50" w:after="156" w:afterLines="50" w:line="240" w:lineRule="auto"/>
              <w:jc w:val="center"/>
              <w:rPr>
                <w:rFonts w:ascii="Times New Roman" w:hAnsi="Times New Roman" w:eastAsia="宋体" w:cs="Times New Roman"/>
                <w:b/>
                <w:sz w:val="21"/>
                <w:szCs w:val="21"/>
              </w:rPr>
            </w:pPr>
            <w:r>
              <w:rPr>
                <w:rFonts w:ascii="Times New Roman" w:hAnsi="Times New Roman" w:eastAsia="宋体" w:cs="Times New Roman"/>
                <w:sz w:val="21"/>
                <w:szCs w:val="21"/>
              </w:rPr>
              <w:t>25≤</w:t>
            </w:r>
            <m:oMath>
              <m:sSub>
                <m:sSubPr>
                  <m:ctrlPr>
                    <w:rPr>
                      <w:rFonts w:ascii="Cambria Math" w:hAnsi="Cambria Math" w:eastAsia="宋体" w:cs="Times New Roman"/>
                      <w:i/>
                      <w:color w:val="000000"/>
                      <w:sz w:val="21"/>
                      <w:szCs w:val="21"/>
                    </w:rPr>
                  </m:ctrlPr>
                </m:sSubPr>
                <m:e>
                  <m:r>
                    <w:rPr>
                      <w:rFonts w:ascii="Cambria Math" w:hAnsi="Cambria Math" w:eastAsia="宋体" w:cs="Times New Roman"/>
                      <w:color w:val="000000"/>
                      <w:sz w:val="21"/>
                      <w:szCs w:val="21"/>
                    </w:rPr>
                    <m:t>b</m:t>
                  </m:r>
                  <m:ctrlPr>
                    <w:rPr>
                      <w:rFonts w:ascii="Cambria Math" w:hAnsi="Cambria Math" w:eastAsia="宋体" w:cs="Times New Roman"/>
                      <w:i/>
                      <w:color w:val="000000"/>
                      <w:sz w:val="21"/>
                      <w:szCs w:val="21"/>
                    </w:rPr>
                  </m:ctrlPr>
                </m:e>
                <m:sub>
                  <m:r>
                    <m:rPr>
                      <m:sty m:val="p"/>
                    </m:rPr>
                    <w:rPr>
                      <w:rFonts w:ascii="Cambria Math" w:hAnsi="Cambria Math" w:eastAsia="宋体" w:cs="Times New Roman"/>
                      <w:color w:val="000000"/>
                      <w:sz w:val="21"/>
                      <w:szCs w:val="21"/>
                    </w:rPr>
                    <m:t>ch</m:t>
                  </m:r>
                  <m:ctrlPr>
                    <w:rPr>
                      <w:rFonts w:ascii="Cambria Math" w:hAnsi="Cambria Math" w:eastAsia="宋体" w:cs="Times New Roman"/>
                      <w:i/>
                      <w:color w:val="000000"/>
                      <w:sz w:val="21"/>
                      <w:szCs w:val="21"/>
                    </w:rPr>
                  </m:ctrlPr>
                </m:sub>
              </m:sSub>
            </m:oMath>
            <w:r>
              <w:rPr>
                <w:rFonts w:ascii="Times New Roman" w:hAnsi="Times New Roman" w:eastAsia="宋体" w:cs="Times New Roman"/>
                <w:sz w:val="21"/>
                <w:szCs w:val="21"/>
              </w:rPr>
              <w:t>≤76</w:t>
            </w:r>
          </w:p>
        </w:tc>
        <w:tc>
          <w:tcPr>
            <w:tcW w:w="1152" w:type="dxa"/>
            <w:shd w:val="clear" w:color="auto" w:fill="auto"/>
            <w:vAlign w:val="center"/>
          </w:tcPr>
          <w:p>
            <w:pPr>
              <w:spacing w:before="156" w:beforeLines="50" w:after="156" w:afterLines="50" w:line="240" w:lineRule="auto"/>
              <w:jc w:val="center"/>
              <w:rPr>
                <w:rFonts w:ascii="Times New Roman" w:hAnsi="Times New Roman" w:eastAsia="宋体" w:cs="Times New Roman"/>
                <w:b/>
                <w:sz w:val="21"/>
                <w:szCs w:val="21"/>
              </w:rPr>
            </w:pPr>
            <w:r>
              <w:rPr>
                <w:rFonts w:ascii="Times New Roman" w:hAnsi="Times New Roman" w:eastAsia="宋体" w:cs="Times New Roman"/>
                <w:sz w:val="21"/>
                <w:szCs w:val="21"/>
              </w:rPr>
              <w:t>100</w:t>
            </w:r>
          </w:p>
        </w:tc>
        <w:tc>
          <w:tcPr>
            <w:tcW w:w="1728" w:type="dxa"/>
            <w:shd w:val="clear" w:color="auto" w:fill="auto"/>
            <w:vAlign w:val="center"/>
          </w:tcPr>
          <w:p>
            <w:pPr>
              <w:spacing w:before="156" w:beforeLines="50" w:after="156" w:afterLines="50" w:line="240" w:lineRule="auto"/>
              <w:jc w:val="center"/>
              <w:rPr>
                <w:rFonts w:ascii="Times New Roman" w:hAnsi="Times New Roman" w:eastAsia="宋体" w:cs="Times New Roman"/>
                <w:b/>
                <w:sz w:val="21"/>
                <w:szCs w:val="21"/>
              </w:rPr>
            </w:pPr>
            <w:r>
              <w:rPr>
                <w:rFonts w:ascii="Times New Roman" w:hAnsi="Times New Roman" w:eastAsia="宋体" w:cs="Times New Roman"/>
                <w:sz w:val="21"/>
                <w:szCs w:val="21"/>
              </w:rPr>
              <w:t>25</w:t>
            </w:r>
          </w:p>
        </w:tc>
        <w:tc>
          <w:tcPr>
            <w:tcW w:w="1301" w:type="dxa"/>
            <w:shd w:val="clear" w:color="auto" w:fill="auto"/>
            <w:vAlign w:val="center"/>
          </w:tcPr>
          <w:p>
            <w:pPr>
              <w:spacing w:before="156" w:beforeLines="50" w:after="156" w:afterLines="50" w:line="240" w:lineRule="auto"/>
              <w:jc w:val="center"/>
              <w:rPr>
                <w:rFonts w:ascii="Times New Roman" w:hAnsi="Times New Roman" w:eastAsia="宋体" w:cs="Times New Roman"/>
                <w:b/>
                <w:sz w:val="21"/>
                <w:szCs w:val="21"/>
              </w:rPr>
            </w:pPr>
            <w:r>
              <w:rPr>
                <w:rFonts w:ascii="Times New Roman" w:hAnsi="Times New Roman" w:eastAsia="宋体" w:cs="Times New Roman"/>
                <w:sz w:val="21"/>
                <w:szCs w:val="21"/>
              </w:rPr>
              <w:t>50</w:t>
            </w:r>
          </w:p>
        </w:tc>
        <w:tc>
          <w:tcPr>
            <w:tcW w:w="1617" w:type="dxa"/>
            <w:shd w:val="clear" w:color="auto" w:fill="auto"/>
            <w:vAlign w:val="center"/>
          </w:tcPr>
          <w:p>
            <w:pPr>
              <w:spacing w:before="156" w:beforeLines="50" w:after="156" w:afterLines="50" w:line="240" w:lineRule="auto"/>
              <w:jc w:val="center"/>
              <w:rPr>
                <w:rFonts w:ascii="Times New Roman" w:hAnsi="Times New Roman" w:eastAsia="宋体" w:cs="Times New Roman"/>
                <w:b/>
                <w:sz w:val="21"/>
                <w:szCs w:val="21"/>
              </w:rPr>
            </w:pPr>
            <m:oMathPara>
              <m:oMath>
                <m:r>
                  <w:rPr>
                    <w:rFonts w:ascii="Cambria Math" w:hAnsi="Cambria Math" w:eastAsia="宋体" w:cs="Times New Roman"/>
                    <w:sz w:val="21"/>
                    <w:szCs w:val="21"/>
                  </w:rPr>
                  <m:t>min</m:t>
                </m:r>
                <m:d>
                  <m:dPr>
                    <m:ctrlPr>
                      <w:rPr>
                        <w:rFonts w:ascii="Cambria Math" w:hAnsi="Cambria Math" w:eastAsia="宋体" w:cs="Times New Roman"/>
                        <w:i/>
                        <w:sz w:val="21"/>
                        <w:szCs w:val="21"/>
                      </w:rPr>
                    </m:ctrlPr>
                  </m:dPr>
                  <m:e>
                    <m:r>
                      <w:rPr>
                        <w:rFonts w:ascii="Cambria Math" w:hAnsi="Cambria Math" w:eastAsia="宋体" w:cs="Times New Roman"/>
                        <w:sz w:val="21"/>
                        <w:szCs w:val="21"/>
                      </w:rPr>
                      <m:t>5</m:t>
                    </m:r>
                    <m:sSub>
                      <m:sSubPr>
                        <m:ctrlPr>
                          <w:rPr>
                            <w:rFonts w:ascii="Cambria Math" w:hAnsi="Cambria Math" w:eastAsia="宋体" w:cs="Times New Roman"/>
                            <w:color w:val="000000"/>
                            <w:sz w:val="21"/>
                            <w:szCs w:val="21"/>
                          </w:rPr>
                        </m:ctrlPr>
                      </m:sSubPr>
                      <m:e>
                        <m:r>
                          <w:rPr>
                            <w:rFonts w:ascii="Cambria Math" w:hAnsi="Cambria Math" w:eastAsia="宋体" w:cs="Times New Roman"/>
                            <w:color w:val="000000"/>
                            <w:sz w:val="21"/>
                            <w:szCs w:val="21"/>
                          </w:rPr>
                          <m:t>c</m:t>
                        </m:r>
                        <m:ctrlPr>
                          <w:rPr>
                            <w:rFonts w:ascii="Cambria Math" w:hAnsi="Cambria Math" w:eastAsia="宋体" w:cs="Times New Roman"/>
                            <w:color w:val="000000"/>
                            <w:sz w:val="21"/>
                            <w:szCs w:val="21"/>
                          </w:rPr>
                        </m:ctrlPr>
                      </m:e>
                      <m:sub>
                        <m:r>
                          <m:rPr>
                            <m:sty m:val="p"/>
                          </m:rPr>
                          <w:rPr>
                            <w:rFonts w:ascii="Cambria Math" w:hAnsi="Cambria Math" w:eastAsia="宋体" w:cs="Times New Roman"/>
                            <w:color w:val="000000"/>
                            <w:sz w:val="21"/>
                            <w:szCs w:val="21"/>
                          </w:rPr>
                          <m:t>min</m:t>
                        </m:r>
                        <m:ctrlPr>
                          <w:rPr>
                            <w:rFonts w:ascii="Cambria Math" w:hAnsi="Cambria Math" w:eastAsia="宋体" w:cs="Times New Roman"/>
                            <w:color w:val="000000"/>
                            <w:sz w:val="21"/>
                            <w:szCs w:val="21"/>
                          </w:rPr>
                        </m:ctrlPr>
                      </m:sub>
                    </m:sSub>
                    <m:r>
                      <w:rPr>
                        <w:rFonts w:ascii="Cambria Math" w:hAnsi="Cambria Math" w:eastAsia="宋体" w:cs="Times New Roman"/>
                        <w:color w:val="000000"/>
                        <w:sz w:val="21"/>
                        <w:szCs w:val="21"/>
                      </w:rPr>
                      <m:t>,400</m:t>
                    </m:r>
                    <m:ctrlPr>
                      <w:rPr>
                        <w:rFonts w:ascii="Cambria Math" w:hAnsi="Cambria Math" w:eastAsia="宋体" w:cs="Times New Roman"/>
                        <w:i/>
                        <w:sz w:val="21"/>
                        <w:szCs w:val="21"/>
                      </w:rPr>
                    </m:ctrlPr>
                  </m:e>
                </m:d>
              </m:oMath>
            </m:oMathPara>
          </w:p>
        </w:tc>
        <w:tc>
          <w:tcPr>
            <w:tcW w:w="1296" w:type="dxa"/>
            <w:shd w:val="clear" w:color="auto" w:fill="auto"/>
            <w:vAlign w:val="center"/>
          </w:tcPr>
          <w:p>
            <w:pPr>
              <w:spacing w:after="0" w:line="240" w:lineRule="auto"/>
              <w:jc w:val="center"/>
              <w:rPr>
                <w:rFonts w:ascii="Times New Roman" w:hAnsi="Times New Roman" w:eastAsia="宋体" w:cs="Times New Roman"/>
                <w:b/>
                <w:sz w:val="21"/>
                <w:szCs w:val="21"/>
              </w:rPr>
            </w:pPr>
            <w:r>
              <w:rPr>
                <w:rFonts w:ascii="Times New Roman" w:hAnsi="Times New Roman" w:eastAsia="宋体" w:cs="Times New Roman"/>
                <w:i/>
                <w:color w:val="000000"/>
                <w:sz w:val="21"/>
                <w:szCs w:val="21"/>
              </w:rPr>
              <w:fldChar w:fldCharType="begin"/>
            </w:r>
            <w:r>
              <w:rPr>
                <w:rFonts w:ascii="Times New Roman" w:hAnsi="Times New Roman" w:eastAsia="宋体" w:cs="Times New Roman"/>
                <w:i/>
                <w:color w:val="000000"/>
                <w:sz w:val="21"/>
                <w:szCs w:val="21"/>
              </w:rPr>
              <w:instrText xml:space="preserve"> QUOTE </w:instrText>
            </w:r>
            <w:r>
              <w:rPr>
                <w:rFonts w:ascii="Times New Roman" w:hAnsi="Times New Roman" w:eastAsia="宋体" w:cs="Times New Roman"/>
                <w:color w:val="000000"/>
                <w:sz w:val="21"/>
                <w:szCs w:val="21"/>
              </w:rPr>
              <w:instrText xml:space="preserve">hch/hef</w:instrText>
            </w:r>
            <w:r>
              <w:rPr>
                <w:rFonts w:ascii="Times New Roman" w:hAnsi="Times New Roman" w:eastAsia="宋体" w:cs="Times New Roman"/>
                <w:i/>
                <w:color w:val="000000"/>
                <w:sz w:val="21"/>
                <w:szCs w:val="21"/>
              </w:rPr>
              <w:instrText xml:space="preserve"> </w:instrText>
            </w:r>
            <w:r>
              <w:rPr>
                <w:rFonts w:ascii="Times New Roman" w:hAnsi="Times New Roman" w:eastAsia="宋体" w:cs="Times New Roman"/>
                <w:i/>
                <w:color w:val="000000"/>
                <w:sz w:val="21"/>
                <w:szCs w:val="21"/>
              </w:rPr>
              <w:fldChar w:fldCharType="separate"/>
            </w:r>
            <m:oMath>
              <m:sSub>
                <m:sSubPr>
                  <m:ctrlPr>
                    <w:rPr>
                      <w:rFonts w:ascii="Cambria Math" w:hAnsi="Cambria Math" w:eastAsia="宋体" w:cs="Times New Roman"/>
                      <w:i/>
                      <w:color w:val="000000"/>
                      <w:sz w:val="21"/>
                      <w:szCs w:val="21"/>
                    </w:rPr>
                  </m:ctrlPr>
                </m:sSubPr>
                <m:e>
                  <m:r>
                    <m:rPr>
                      <m:sty m:val="p"/>
                    </m:rPr>
                    <w:rPr>
                      <w:rFonts w:ascii="Cambria Math" w:hAnsi="Cambria Math" w:eastAsia="宋体" w:cs="Times New Roman"/>
                      <w:color w:val="000000"/>
                      <w:sz w:val="21"/>
                      <w:szCs w:val="21"/>
                    </w:rPr>
                    <m:t>h</m:t>
                  </m:r>
                  <m:ctrlPr>
                    <w:rPr>
                      <w:rFonts w:ascii="Cambria Math" w:hAnsi="Cambria Math" w:eastAsia="宋体" w:cs="Times New Roman"/>
                      <w:i/>
                      <w:color w:val="000000"/>
                      <w:sz w:val="21"/>
                      <w:szCs w:val="21"/>
                    </w:rPr>
                  </m:ctrlPr>
                </m:e>
                <m:sub>
                  <m:r>
                    <m:rPr>
                      <m:sty m:val="p"/>
                    </m:rPr>
                    <w:rPr>
                      <w:rFonts w:ascii="Cambria Math" w:hAnsi="Cambria Math" w:eastAsia="宋体" w:cs="Times New Roman"/>
                      <w:color w:val="000000"/>
                      <w:sz w:val="21"/>
                      <w:szCs w:val="21"/>
                    </w:rPr>
                    <m:t>ch</m:t>
                  </m:r>
                  <m:ctrlPr>
                    <w:rPr>
                      <w:rFonts w:ascii="Cambria Math" w:hAnsi="Cambria Math" w:eastAsia="宋体" w:cs="Times New Roman"/>
                      <w:i/>
                      <w:color w:val="000000"/>
                      <w:sz w:val="21"/>
                      <w:szCs w:val="21"/>
                    </w:rPr>
                  </m:ctrlPr>
                </m:sub>
              </m:sSub>
              <m:r>
                <m:rPr>
                  <m:sty m:val="p"/>
                </m:rPr>
                <w:rPr>
                  <w:rFonts w:ascii="Cambria Math" w:hAnsi="Cambria Math" w:eastAsia="宋体" w:cs="Times New Roman"/>
                  <w:color w:val="000000"/>
                  <w:sz w:val="21"/>
                  <w:szCs w:val="21"/>
                </w:rPr>
                <m:t>/</m:t>
              </m:r>
              <m:sSub>
                <m:sSubPr>
                  <m:ctrlPr>
                    <w:rPr>
                      <w:rFonts w:ascii="Cambria Math" w:hAnsi="Cambria Math" w:eastAsia="宋体" w:cs="Times New Roman"/>
                      <w:i/>
                      <w:color w:val="000000"/>
                      <w:sz w:val="21"/>
                      <w:szCs w:val="21"/>
                    </w:rPr>
                  </m:ctrlPr>
                </m:sSubPr>
                <m:e>
                  <m:r>
                    <m:rPr>
                      <m:sty m:val="p"/>
                    </m:rPr>
                    <w:rPr>
                      <w:rFonts w:ascii="Cambria Math" w:hAnsi="Cambria Math" w:eastAsia="宋体" w:cs="Times New Roman"/>
                      <w:color w:val="000000"/>
                      <w:sz w:val="21"/>
                      <w:szCs w:val="21"/>
                    </w:rPr>
                    <m:t>h</m:t>
                  </m:r>
                  <m:ctrlPr>
                    <w:rPr>
                      <w:rFonts w:ascii="Cambria Math" w:hAnsi="Cambria Math" w:eastAsia="宋体" w:cs="Times New Roman"/>
                      <w:i/>
                      <w:color w:val="000000"/>
                      <w:sz w:val="21"/>
                      <w:szCs w:val="21"/>
                    </w:rPr>
                  </m:ctrlPr>
                </m:e>
                <m:sub>
                  <m:r>
                    <m:rPr>
                      <m:sty m:val="p"/>
                    </m:rPr>
                    <w:rPr>
                      <w:rFonts w:ascii="Cambria Math" w:hAnsi="Cambria Math" w:eastAsia="宋体" w:cs="Times New Roman"/>
                      <w:color w:val="000000"/>
                      <w:sz w:val="21"/>
                      <w:szCs w:val="21"/>
                    </w:rPr>
                    <m:t>ef</m:t>
                  </m:r>
                  <m:ctrlPr>
                    <w:rPr>
                      <w:rFonts w:ascii="Cambria Math" w:hAnsi="Cambria Math" w:eastAsia="宋体" w:cs="Times New Roman"/>
                      <w:i/>
                      <w:color w:val="000000"/>
                      <w:sz w:val="21"/>
                      <w:szCs w:val="21"/>
                    </w:rPr>
                  </m:ctrlPr>
                </m:sub>
              </m:sSub>
            </m:oMath>
            <w:r>
              <w:rPr>
                <w:rFonts w:ascii="Times New Roman" w:hAnsi="Times New Roman" w:eastAsia="宋体" w:cs="Times New Roman"/>
                <w:i/>
                <w:color w:val="000000"/>
                <w:sz w:val="21"/>
                <w:szCs w:val="21"/>
              </w:rPr>
              <w:fldChar w:fldCharType="end"/>
            </w:r>
            <w:r>
              <w:rPr>
                <w:rFonts w:ascii="Times New Roman" w:hAnsi="Times New Roman" w:eastAsia="宋体" w:cs="Times New Roman"/>
                <w:color w:val="000000"/>
                <w:sz w:val="21"/>
                <w:szCs w:val="21"/>
              </w:rPr>
              <w:t xml:space="preserve">≤0.4 </w:t>
            </w:r>
            <w:r>
              <w:rPr>
                <w:rFonts w:ascii="Times New Roman" w:hAnsi="Times New Roman" w:eastAsia="宋体" w:cs="Times New Roman"/>
                <w:sz w:val="21"/>
                <w:szCs w:val="21"/>
                <w:lang w:val="en-GB"/>
              </w:rPr>
              <w:fldChar w:fldCharType="begin"/>
            </w:r>
            <w:r>
              <w:rPr>
                <w:rFonts w:ascii="Times New Roman" w:hAnsi="Times New Roman" w:eastAsia="宋体" w:cs="Times New Roman"/>
                <w:sz w:val="21"/>
                <w:szCs w:val="21"/>
                <w:lang w:val="en-GB"/>
              </w:rPr>
              <w:instrText xml:space="preserve"> QUOTE </w:instrText>
            </w:r>
            <w:r>
              <w:rPr>
                <w:rFonts w:ascii="Times New Roman" w:hAnsi="Times New Roman" w:eastAsia="宋体" w:cs="Times New Roman"/>
                <w:color w:val="000000"/>
                <w:sz w:val="21"/>
                <w:szCs w:val="21"/>
              </w:rPr>
              <w:instrText xml:space="preserve">bch/hef</w:instrText>
            </w:r>
            <w:r>
              <w:rPr>
                <w:rFonts w:ascii="Times New Roman" w:hAnsi="Times New Roman" w:eastAsia="宋体" w:cs="Times New Roman"/>
                <w:sz w:val="21"/>
                <w:szCs w:val="21"/>
                <w:lang w:val="en-GB"/>
              </w:rPr>
              <w:instrText xml:space="preserve"> </w:instrText>
            </w:r>
            <w:r>
              <w:rPr>
                <w:rFonts w:ascii="Times New Roman" w:hAnsi="Times New Roman" w:eastAsia="宋体" w:cs="Times New Roman"/>
                <w:sz w:val="21"/>
                <w:szCs w:val="21"/>
                <w:lang w:val="en-GB"/>
              </w:rPr>
              <w:fldChar w:fldCharType="separate"/>
            </w:r>
            <m:oMath>
              <m:sSub>
                <m:sSubPr>
                  <m:ctrlPr>
                    <w:rPr>
                      <w:rFonts w:ascii="Cambria Math" w:hAnsi="Cambria Math" w:eastAsia="宋体" w:cs="Times New Roman"/>
                      <w:i/>
                      <w:color w:val="000000"/>
                      <w:sz w:val="21"/>
                      <w:szCs w:val="21"/>
                    </w:rPr>
                  </m:ctrlPr>
                </m:sSubPr>
                <m:e>
                  <m:r>
                    <m:rPr>
                      <m:sty m:val="p"/>
                    </m:rPr>
                    <w:rPr>
                      <w:rFonts w:ascii="Cambria Math" w:hAnsi="Cambria Math" w:eastAsia="宋体" w:cs="Times New Roman"/>
                      <w:color w:val="000000"/>
                      <w:sz w:val="21"/>
                      <w:szCs w:val="21"/>
                    </w:rPr>
                    <m:t>b</m:t>
                  </m:r>
                  <m:ctrlPr>
                    <w:rPr>
                      <w:rFonts w:ascii="Cambria Math" w:hAnsi="Cambria Math" w:eastAsia="宋体" w:cs="Times New Roman"/>
                      <w:i/>
                      <w:color w:val="000000"/>
                      <w:sz w:val="21"/>
                      <w:szCs w:val="21"/>
                    </w:rPr>
                  </m:ctrlPr>
                </m:e>
                <m:sub>
                  <m:r>
                    <m:rPr>
                      <m:sty m:val="p"/>
                    </m:rPr>
                    <w:rPr>
                      <w:rFonts w:ascii="Cambria Math" w:hAnsi="Cambria Math" w:eastAsia="宋体" w:cs="Times New Roman"/>
                      <w:color w:val="000000"/>
                      <w:sz w:val="21"/>
                      <w:szCs w:val="21"/>
                    </w:rPr>
                    <m:t>ch</m:t>
                  </m:r>
                  <m:ctrlPr>
                    <w:rPr>
                      <w:rFonts w:ascii="Cambria Math" w:hAnsi="Cambria Math" w:eastAsia="宋体" w:cs="Times New Roman"/>
                      <w:i/>
                      <w:color w:val="000000"/>
                      <w:sz w:val="21"/>
                      <w:szCs w:val="21"/>
                    </w:rPr>
                  </m:ctrlPr>
                </m:sub>
              </m:sSub>
              <m:r>
                <m:rPr>
                  <m:sty m:val="p"/>
                </m:rPr>
                <w:rPr>
                  <w:rFonts w:ascii="Cambria Math" w:hAnsi="Cambria Math" w:eastAsia="宋体" w:cs="Times New Roman"/>
                  <w:color w:val="000000"/>
                  <w:sz w:val="21"/>
                  <w:szCs w:val="21"/>
                </w:rPr>
                <m:t>/</m:t>
              </m:r>
              <m:sSub>
                <m:sSubPr>
                  <m:ctrlPr>
                    <w:rPr>
                      <w:rFonts w:ascii="Cambria Math" w:hAnsi="Cambria Math" w:eastAsia="宋体" w:cs="Times New Roman"/>
                      <w:i/>
                      <w:color w:val="000000"/>
                      <w:sz w:val="21"/>
                      <w:szCs w:val="21"/>
                    </w:rPr>
                  </m:ctrlPr>
                </m:sSubPr>
                <m:e>
                  <m:r>
                    <m:rPr>
                      <m:sty m:val="p"/>
                    </m:rPr>
                    <w:rPr>
                      <w:rFonts w:ascii="Cambria Math" w:hAnsi="Cambria Math" w:eastAsia="宋体" w:cs="Times New Roman"/>
                      <w:color w:val="000000"/>
                      <w:sz w:val="21"/>
                      <w:szCs w:val="21"/>
                    </w:rPr>
                    <m:t>h</m:t>
                  </m:r>
                  <m:ctrlPr>
                    <w:rPr>
                      <w:rFonts w:ascii="Cambria Math" w:hAnsi="Cambria Math" w:eastAsia="宋体" w:cs="Times New Roman"/>
                      <w:i/>
                      <w:color w:val="000000"/>
                      <w:sz w:val="21"/>
                      <w:szCs w:val="21"/>
                    </w:rPr>
                  </m:ctrlPr>
                </m:e>
                <m:sub>
                  <m:r>
                    <m:rPr>
                      <m:sty m:val="p"/>
                    </m:rPr>
                    <w:rPr>
                      <w:rFonts w:ascii="Cambria Math" w:hAnsi="Cambria Math" w:eastAsia="宋体" w:cs="Times New Roman"/>
                      <w:color w:val="000000"/>
                      <w:sz w:val="21"/>
                      <w:szCs w:val="21"/>
                    </w:rPr>
                    <m:t>ef</m:t>
                  </m:r>
                  <m:ctrlPr>
                    <w:rPr>
                      <w:rFonts w:ascii="Cambria Math" w:hAnsi="Cambria Math" w:eastAsia="宋体" w:cs="Times New Roman"/>
                      <w:i/>
                      <w:color w:val="000000"/>
                      <w:sz w:val="21"/>
                      <w:szCs w:val="21"/>
                    </w:rPr>
                  </m:ctrlPr>
                </m:sub>
              </m:sSub>
            </m:oMath>
            <w:r>
              <w:rPr>
                <w:rFonts w:ascii="Times New Roman" w:hAnsi="Times New Roman" w:eastAsia="宋体" w:cs="Times New Roman"/>
                <w:sz w:val="21"/>
                <w:szCs w:val="21"/>
                <w:lang w:val="en-GB"/>
              </w:rPr>
              <w:fldChar w:fldCharType="end"/>
            </w:r>
            <w:r>
              <w:rPr>
                <w:rFonts w:ascii="Times New Roman" w:hAnsi="Times New Roman" w:eastAsia="宋体" w:cs="Times New Roman"/>
                <w:sz w:val="21"/>
                <w:szCs w:val="21"/>
                <w:lang w:val="en-GB"/>
              </w:rPr>
              <w:t>≤0.7</w:t>
            </w:r>
          </w:p>
        </w:tc>
      </w:tr>
      <w:bookmarkEnd w:id="76"/>
    </w:tbl>
    <w:p>
      <w:pPr>
        <w:adjustRightInd w:val="0"/>
        <w:snapToGrid w:val="0"/>
        <w:spacing w:before="62" w:beforeLines="20" w:after="0" w:line="240" w:lineRule="auto"/>
        <w:ind w:firstLine="420" w:firstLineChars="200"/>
        <w:rPr>
          <w:rFonts w:ascii="Times New Roman" w:hAnsi="Times New Roman" w:eastAsia="宋体" w:cs="Times New Roman"/>
          <w:sz w:val="21"/>
          <w:szCs w:val="21"/>
        </w:rPr>
      </w:pPr>
      <w:r>
        <w:rPr>
          <w:rFonts w:ascii="Times New Roman" w:hAnsi="Times New Roman" w:eastAsia="宋体" w:cs="Times New Roman"/>
          <w:color w:val="000000"/>
          <w:sz w:val="21"/>
          <w:szCs w:val="21"/>
        </w:rPr>
        <w:t>注：1</w:t>
      </w:r>
      <w:r>
        <w:rPr>
          <w:rFonts w:hint="eastAsia" w:ascii="Times New Roman" w:hAnsi="Times New Roman" w:eastAsia="宋体" w:cs="Times New Roman"/>
          <w:color w:val="000000"/>
          <w:sz w:val="21"/>
          <w:szCs w:val="21"/>
        </w:rPr>
        <w:t xml:space="preserve"> </w:t>
      </w:r>
      <m:oMath>
        <m:sSub>
          <m:sSubPr>
            <m:ctrlPr>
              <w:rPr>
                <w:rFonts w:ascii="Cambria Math" w:hAnsi="Cambria Math" w:eastAsia="宋体" w:cs="Times New Roman"/>
                <w:i/>
                <w:color w:val="000000"/>
                <w:sz w:val="21"/>
                <w:szCs w:val="21"/>
              </w:rPr>
            </m:ctrlPr>
          </m:sSubPr>
          <m:e>
            <m:r>
              <w:rPr>
                <w:rFonts w:ascii="Cambria Math" w:hAnsi="Cambria Math" w:eastAsia="宋体" w:cs="Times New Roman"/>
                <w:color w:val="000000"/>
                <w:sz w:val="21"/>
                <w:szCs w:val="21"/>
              </w:rPr>
              <m:t>c</m:t>
            </m:r>
            <m:ctrlPr>
              <w:rPr>
                <w:rFonts w:ascii="Cambria Math" w:hAnsi="Cambria Math" w:eastAsia="宋体" w:cs="Times New Roman"/>
                <w:i/>
                <w:color w:val="000000"/>
                <w:sz w:val="21"/>
                <w:szCs w:val="21"/>
              </w:rPr>
            </m:ctrlPr>
          </m:e>
          <m:sub>
            <m:r>
              <m:rPr>
                <m:sty m:val="p"/>
              </m:rPr>
              <w:rPr>
                <w:rFonts w:ascii="Cambria Math" w:hAnsi="Cambria Math" w:eastAsia="宋体" w:cs="Times New Roman"/>
                <w:color w:val="000000"/>
                <w:sz w:val="21"/>
                <w:szCs w:val="21"/>
              </w:rPr>
              <m:t>min</m:t>
            </m:r>
            <m:ctrlPr>
              <w:rPr>
                <w:rFonts w:ascii="Cambria Math" w:hAnsi="Cambria Math" w:eastAsia="宋体" w:cs="Times New Roman"/>
                <w:i/>
                <w:color w:val="000000"/>
                <w:sz w:val="21"/>
                <w:szCs w:val="21"/>
              </w:rPr>
            </m:ctrlPr>
          </m:sub>
        </m:sSub>
      </m:oMath>
      <w:r>
        <w:rPr>
          <w:rFonts w:ascii="Times New Roman" w:hAnsi="Times New Roman" w:eastAsia="宋体" w:cs="Times New Roman"/>
          <w:color w:val="000000"/>
          <w:sz w:val="21"/>
          <w:szCs w:val="21"/>
        </w:rPr>
        <w:t>——平行</w:t>
      </w:r>
      <w:r>
        <w:rPr>
          <w:rFonts w:hint="eastAsia" w:ascii="Times New Roman" w:hAnsi="Times New Roman" w:eastAsia="宋体" w:cs="Times New Roman"/>
          <w:color w:val="000000"/>
          <w:sz w:val="21"/>
          <w:szCs w:val="21"/>
        </w:rPr>
        <w:t>或</w:t>
      </w:r>
      <w:r>
        <w:rPr>
          <w:rFonts w:ascii="Times New Roman" w:hAnsi="Times New Roman" w:eastAsia="宋体" w:cs="Times New Roman"/>
          <w:sz w:val="21"/>
          <w:szCs w:val="21"/>
        </w:rPr>
        <w:t>垂直于</w:t>
      </w:r>
      <w:r>
        <w:rPr>
          <w:rFonts w:hint="eastAsia" w:ascii="Times New Roman" w:hAnsi="Times New Roman" w:eastAsia="宋体" w:cs="Times New Roman"/>
          <w:sz w:val="21"/>
          <w:szCs w:val="21"/>
        </w:rPr>
        <w:t>槽道</w:t>
      </w:r>
      <w:r>
        <w:rPr>
          <w:rFonts w:ascii="Times New Roman" w:hAnsi="Times New Roman" w:eastAsia="宋体" w:cs="Times New Roman"/>
          <w:sz w:val="21"/>
          <w:szCs w:val="21"/>
        </w:rPr>
        <w:t>轴向的混凝土边缘到锚件轴心的最小距离</w:t>
      </w:r>
    </w:p>
    <w:p>
      <w:pPr>
        <w:widowControl w:val="0"/>
        <w:spacing w:after="0" w:line="360" w:lineRule="auto"/>
        <w:ind w:firstLine="840" w:firstLineChars="400"/>
        <w:jc w:val="both"/>
        <w:rPr>
          <w:rFonts w:ascii="Times New Roman" w:hAnsi="Times New Roman" w:eastAsia="宋体" w:cs="Times New Roman"/>
          <w:b/>
          <w:bCs/>
          <w:kern w:val="2"/>
          <w:sz w:val="24"/>
          <w:szCs w:val="24"/>
        </w:rPr>
      </w:pPr>
      <w:r>
        <w:rPr>
          <w:rFonts w:ascii="Times New Roman" w:hAnsi="Times New Roman" w:eastAsia="宋体" w:cs="Times New Roman"/>
          <w:color w:val="000000"/>
          <w:sz w:val="21"/>
          <w:szCs w:val="21"/>
        </w:rPr>
        <w:t>2</w:t>
      </w:r>
      <w:r>
        <w:rPr>
          <w:rFonts w:hint="eastAsia" w:ascii="Times New Roman" w:hAnsi="Times New Roman" w:eastAsia="宋体" w:cs="Times New Roman"/>
          <w:color w:val="000000"/>
          <w:sz w:val="21"/>
          <w:szCs w:val="21"/>
        </w:rPr>
        <w:t xml:space="preserve"> </w:t>
      </w:r>
      <m:oMath>
        <m:sSub>
          <m:sSubPr>
            <m:ctrlPr>
              <w:rPr>
                <w:rFonts w:ascii="Cambria Math" w:hAnsi="Cambria Math" w:eastAsia="宋体" w:cs="Times New Roman"/>
                <w:i/>
                <w:color w:val="000000"/>
                <w:sz w:val="21"/>
                <w:szCs w:val="21"/>
              </w:rPr>
            </m:ctrlPr>
          </m:sSubPr>
          <m:e>
            <m:r>
              <w:rPr>
                <w:rFonts w:ascii="Cambria Math" w:hAnsi="Cambria Math" w:eastAsia="宋体" w:cs="Times New Roman"/>
                <w:color w:val="000000"/>
                <w:sz w:val="21"/>
                <w:szCs w:val="21"/>
              </w:rPr>
              <m:t>h</m:t>
            </m:r>
            <m:ctrlPr>
              <w:rPr>
                <w:rFonts w:ascii="Cambria Math" w:hAnsi="Cambria Math" w:eastAsia="宋体" w:cs="Times New Roman"/>
                <w:i/>
                <w:color w:val="000000"/>
                <w:sz w:val="21"/>
                <w:szCs w:val="21"/>
              </w:rPr>
            </m:ctrlPr>
          </m:e>
          <m:sub>
            <m:r>
              <m:rPr>
                <m:sty m:val="p"/>
              </m:rPr>
              <w:rPr>
                <w:rFonts w:ascii="Cambria Math" w:hAnsi="Cambria Math" w:eastAsia="宋体" w:cs="Times New Roman"/>
                <w:color w:val="000000"/>
                <w:sz w:val="21"/>
                <w:szCs w:val="21"/>
              </w:rPr>
              <m:t>ef</m:t>
            </m:r>
            <m:ctrlPr>
              <w:rPr>
                <w:rFonts w:ascii="Cambria Math" w:hAnsi="Cambria Math" w:eastAsia="宋体" w:cs="Times New Roman"/>
                <w:i/>
                <w:color w:val="000000"/>
                <w:sz w:val="21"/>
                <w:szCs w:val="21"/>
              </w:rPr>
            </m:ctrlPr>
          </m:sub>
        </m:sSub>
      </m:oMath>
      <w:r>
        <w:rPr>
          <w:rFonts w:ascii="Times New Roman" w:hAnsi="Times New Roman" w:eastAsia="宋体" w:cs="Times New Roman"/>
          <w:color w:val="000000"/>
          <w:sz w:val="21"/>
          <w:szCs w:val="21"/>
        </w:rPr>
        <w:t xml:space="preserve"> ——</w:t>
      </w:r>
      <w:r>
        <w:rPr>
          <w:rFonts w:hint="eastAsia" w:ascii="Times New Roman" w:hAnsi="Times New Roman" w:eastAsia="宋体" w:cs="Times New Roman"/>
          <w:color w:val="000000"/>
          <w:sz w:val="21"/>
          <w:szCs w:val="21"/>
        </w:rPr>
        <w:t>槽式预埋件</w:t>
      </w:r>
      <w:r>
        <w:rPr>
          <w:rFonts w:ascii="Times New Roman" w:hAnsi="Times New Roman" w:eastAsia="宋体" w:cs="Times New Roman"/>
          <w:sz w:val="21"/>
          <w:szCs w:val="21"/>
        </w:rPr>
        <w:t>有效</w:t>
      </w:r>
      <w:r>
        <w:rPr>
          <w:rFonts w:hint="eastAsia" w:ascii="Times New Roman" w:hAnsi="Times New Roman" w:eastAsia="宋体" w:cs="Times New Roman"/>
          <w:sz w:val="21"/>
          <w:szCs w:val="21"/>
        </w:rPr>
        <w:t>埋深</w:t>
      </w:r>
    </w:p>
    <w:p>
      <w:pPr>
        <w:widowControl w:val="0"/>
        <w:spacing w:after="0" w:line="360" w:lineRule="auto"/>
        <w:ind w:firstLine="482" w:firstLineChars="200"/>
        <w:jc w:val="both"/>
        <w:rPr>
          <w:rFonts w:ascii="Times New Roman" w:hAnsi="Times New Roman" w:eastAsia="宋体" w:cs="Times New Roman"/>
          <w:b/>
          <w:bCs/>
          <w:kern w:val="2"/>
          <w:sz w:val="24"/>
          <w:szCs w:val="24"/>
        </w:rPr>
      </w:pPr>
      <w:r>
        <w:rPr>
          <w:rFonts w:ascii="Times New Roman" w:hAnsi="Times New Roman" w:eastAsia="宋体" w:cs="Times New Roman"/>
          <w:b/>
          <w:bCs/>
          <w:kern w:val="2"/>
          <w:sz w:val="24"/>
          <w:szCs w:val="24"/>
        </w:rPr>
        <w:t xml:space="preserve">2  </w:t>
      </w:r>
      <w:r>
        <w:rPr>
          <w:rFonts w:ascii="Times New Roman" w:hAnsi="Times New Roman" w:eastAsia="宋体" w:cs="Times New Roman"/>
          <w:bCs/>
          <w:kern w:val="2"/>
          <w:sz w:val="24"/>
          <w:szCs w:val="24"/>
        </w:rPr>
        <w:t>槽式预埋件的混凝土</w:t>
      </w:r>
      <w:r>
        <w:rPr>
          <w:rFonts w:hint="eastAsia" w:ascii="Times New Roman" w:hAnsi="Times New Roman" w:eastAsia="宋体" w:cs="Times New Roman"/>
          <w:bCs/>
          <w:kern w:val="2"/>
          <w:sz w:val="24"/>
          <w:szCs w:val="24"/>
        </w:rPr>
        <w:t>最小临界</w:t>
      </w:r>
      <w:r>
        <w:rPr>
          <w:rFonts w:ascii="Times New Roman" w:hAnsi="Times New Roman" w:eastAsia="宋体" w:cs="Times New Roman"/>
          <w:bCs/>
          <w:kern w:val="2"/>
          <w:sz w:val="24"/>
          <w:szCs w:val="24"/>
        </w:rPr>
        <w:t>边距</w:t>
      </w:r>
      <m:oMath>
        <m:sSub>
          <m:sSubPr>
            <m:ctrlPr>
              <w:rPr>
                <w:rFonts w:ascii="Cambria Math" w:hAnsi="Cambria Math" w:eastAsia="宋体" w:cs="Times New Roman"/>
                <w:bCs/>
                <w:kern w:val="2"/>
                <w:sz w:val="24"/>
                <w:szCs w:val="24"/>
              </w:rPr>
            </m:ctrlPr>
          </m:sSubPr>
          <m:e>
            <m:r>
              <w:rPr>
                <w:rFonts w:ascii="Cambria Math" w:hAnsi="Cambria Math" w:eastAsia="宋体" w:cs="Times New Roman"/>
                <w:kern w:val="2"/>
                <w:sz w:val="24"/>
                <w:szCs w:val="24"/>
              </w:rPr>
              <m:t>c</m:t>
            </m:r>
            <m:ctrlPr>
              <w:rPr>
                <w:rFonts w:ascii="Cambria Math" w:hAnsi="Cambria Math" w:eastAsia="宋体" w:cs="Times New Roman"/>
                <w:bCs/>
                <w:kern w:val="2"/>
                <w:sz w:val="24"/>
                <w:szCs w:val="24"/>
              </w:rPr>
            </m:ctrlPr>
          </m:e>
          <m:sub>
            <m:r>
              <m:rPr>
                <m:sty m:val="p"/>
              </m:rPr>
              <w:rPr>
                <w:rFonts w:ascii="Cambria Math" w:hAnsi="Cambria Math" w:eastAsia="宋体" w:cs="Times New Roman"/>
                <w:kern w:val="2"/>
                <w:sz w:val="24"/>
                <w:szCs w:val="24"/>
              </w:rPr>
              <m:t>cr,sp</m:t>
            </m:r>
            <m:ctrlPr>
              <w:rPr>
                <w:rFonts w:ascii="Cambria Math" w:hAnsi="Cambria Math" w:eastAsia="宋体" w:cs="Times New Roman"/>
                <w:bCs/>
                <w:kern w:val="2"/>
                <w:sz w:val="24"/>
                <w:szCs w:val="24"/>
              </w:rPr>
            </m:ctrlPr>
          </m:sub>
        </m:sSub>
      </m:oMath>
      <w:r>
        <w:rPr>
          <w:rFonts w:hint="eastAsia" w:ascii="Times New Roman" w:hAnsi="Times New Roman" w:eastAsia="宋体" w:cs="Times New Roman"/>
          <w:bCs/>
          <w:kern w:val="2"/>
          <w:sz w:val="24"/>
          <w:szCs w:val="24"/>
        </w:rPr>
        <w:t>不应小于</w:t>
      </w:r>
      <w:r>
        <w:rPr>
          <w:rFonts w:ascii="Times New Roman" w:hAnsi="Times New Roman" w:eastAsia="宋体" w:cs="Times New Roman"/>
          <w:bCs/>
          <w:kern w:val="2"/>
          <w:sz w:val="24"/>
          <w:szCs w:val="24"/>
        </w:rPr>
        <w:t>3</w:t>
      </w:r>
      <m:oMath>
        <m:sSub>
          <m:sSubPr>
            <m:ctrlPr>
              <w:rPr>
                <w:rFonts w:ascii="Cambria Math" w:hAnsi="Cambria Math" w:eastAsia="宋体" w:cs="Times New Roman"/>
                <w:bCs/>
                <w:kern w:val="2"/>
                <w:sz w:val="24"/>
                <w:szCs w:val="24"/>
              </w:rPr>
            </m:ctrlPr>
          </m:sSubPr>
          <m:e>
            <m:r>
              <w:rPr>
                <w:rFonts w:ascii="Cambria Math" w:hAnsi="Cambria Math" w:eastAsia="宋体" w:cs="Times New Roman"/>
                <w:kern w:val="2"/>
                <w:sz w:val="24"/>
                <w:szCs w:val="24"/>
              </w:rPr>
              <m:t>h</m:t>
            </m:r>
            <m:ctrlPr>
              <w:rPr>
                <w:rFonts w:ascii="Cambria Math" w:hAnsi="Cambria Math" w:eastAsia="宋体" w:cs="Times New Roman"/>
                <w:bCs/>
                <w:kern w:val="2"/>
                <w:sz w:val="24"/>
                <w:szCs w:val="24"/>
              </w:rPr>
            </m:ctrlPr>
          </m:e>
          <m:sub>
            <m:r>
              <m:rPr>
                <m:sty m:val="p"/>
              </m:rPr>
              <w:rPr>
                <w:rFonts w:ascii="Cambria Math" w:hAnsi="Cambria Math" w:eastAsia="宋体" w:cs="Times New Roman"/>
                <w:kern w:val="2"/>
                <w:sz w:val="24"/>
                <w:szCs w:val="24"/>
              </w:rPr>
              <m:t>ef</m:t>
            </m:r>
            <m:ctrlPr>
              <w:rPr>
                <w:rFonts w:ascii="Cambria Math" w:hAnsi="Cambria Math" w:eastAsia="宋体" w:cs="Times New Roman"/>
                <w:bCs/>
                <w:kern w:val="2"/>
                <w:sz w:val="24"/>
                <w:szCs w:val="24"/>
              </w:rPr>
            </m:ctrlPr>
          </m:sub>
        </m:sSub>
      </m:oMath>
      <w:r>
        <w:rPr>
          <w:rFonts w:hint="eastAsia" w:ascii="Times New Roman" w:hAnsi="Times New Roman" w:eastAsia="宋体" w:cs="Times New Roman"/>
          <w:bCs/>
          <w:kern w:val="2"/>
          <w:sz w:val="24"/>
          <w:szCs w:val="24"/>
        </w:rPr>
        <w:t>，</w:t>
      </w:r>
      <w:r>
        <w:rPr>
          <w:rFonts w:ascii="Times New Roman" w:hAnsi="Times New Roman" w:eastAsia="宋体" w:cs="Times New Roman"/>
          <w:bCs/>
          <w:kern w:val="2"/>
          <w:sz w:val="24"/>
          <w:szCs w:val="24"/>
        </w:rPr>
        <w:t>且不</w:t>
      </w:r>
      <w:r>
        <w:rPr>
          <w:rFonts w:hint="eastAsia" w:ascii="Times New Roman" w:hAnsi="Times New Roman" w:eastAsia="宋体" w:cs="Times New Roman"/>
          <w:bCs/>
          <w:kern w:val="2"/>
          <w:sz w:val="24"/>
          <w:szCs w:val="24"/>
        </w:rPr>
        <w:t>应（宜/可）</w:t>
      </w:r>
      <w:r>
        <w:rPr>
          <w:rFonts w:ascii="Times New Roman" w:hAnsi="Times New Roman" w:eastAsia="宋体" w:cs="Times New Roman"/>
          <w:bCs/>
          <w:kern w:val="2"/>
          <w:sz w:val="24"/>
          <w:szCs w:val="24"/>
        </w:rPr>
        <w:t>小于150mm</w:t>
      </w:r>
      <w:r>
        <w:rPr>
          <w:rFonts w:hint="eastAsia" w:ascii="Times New Roman" w:hAnsi="Times New Roman" w:eastAsia="宋体" w:cs="Times New Roman"/>
          <w:bCs/>
          <w:kern w:val="2"/>
          <w:sz w:val="24"/>
          <w:szCs w:val="24"/>
        </w:rPr>
        <w:t>。</w:t>
      </w:r>
    </w:p>
    <w:p>
      <w:pPr>
        <w:widowControl w:val="0"/>
        <w:spacing w:after="0" w:line="360" w:lineRule="auto"/>
        <w:ind w:firstLine="482" w:firstLineChars="200"/>
        <w:jc w:val="both"/>
        <w:rPr>
          <w:rFonts w:ascii="Times New Roman" w:hAnsi="Times New Roman" w:eastAsia="宋体" w:cs="Times New Roman"/>
          <w:b/>
          <w:bCs/>
          <w:kern w:val="2"/>
          <w:sz w:val="24"/>
          <w:szCs w:val="24"/>
        </w:rPr>
      </w:pPr>
      <w:r>
        <w:rPr>
          <w:rFonts w:ascii="Times New Roman" w:hAnsi="Times New Roman" w:eastAsia="宋体" w:cs="Times New Roman"/>
          <w:b/>
          <w:bCs/>
          <w:kern w:val="2"/>
          <w:sz w:val="24"/>
          <w:szCs w:val="24"/>
        </w:rPr>
        <w:t xml:space="preserve">3  </w:t>
      </w:r>
      <w:r>
        <w:rPr>
          <w:rFonts w:ascii="Times New Roman" w:hAnsi="Times New Roman" w:eastAsia="宋体" w:cs="Times New Roman"/>
          <w:bCs/>
          <w:kern w:val="2"/>
          <w:sz w:val="24"/>
          <w:szCs w:val="24"/>
        </w:rPr>
        <w:t>混凝土的最小厚度</w:t>
      </w:r>
      <m:oMath>
        <m:sSub>
          <m:sSubPr>
            <m:ctrlPr>
              <w:rPr>
                <w:rFonts w:ascii="Cambria Math" w:hAnsi="Cambria Math" w:eastAsia="宋体" w:cs="Times New Roman"/>
                <w:bCs/>
                <w:kern w:val="2"/>
                <w:sz w:val="24"/>
                <w:szCs w:val="24"/>
              </w:rPr>
            </m:ctrlPr>
          </m:sSubPr>
          <m:e>
            <m:r>
              <w:rPr>
                <w:rFonts w:ascii="Cambria Math" w:hAnsi="Cambria Math" w:eastAsia="宋体" w:cs="Times New Roman"/>
                <w:kern w:val="2"/>
                <w:sz w:val="24"/>
                <w:szCs w:val="24"/>
              </w:rPr>
              <m:t>h</m:t>
            </m:r>
            <m:ctrlPr>
              <w:rPr>
                <w:rFonts w:ascii="Cambria Math" w:hAnsi="Cambria Math" w:eastAsia="宋体" w:cs="Times New Roman"/>
                <w:bCs/>
                <w:kern w:val="2"/>
                <w:sz w:val="24"/>
                <w:szCs w:val="24"/>
              </w:rPr>
            </m:ctrlPr>
          </m:e>
          <m:sub>
            <m:r>
              <m:rPr>
                <m:sty m:val="p"/>
              </m:rPr>
              <w:rPr>
                <w:rFonts w:ascii="Cambria Math" w:hAnsi="Cambria Math" w:eastAsia="宋体" w:cs="Times New Roman"/>
                <w:kern w:val="2"/>
                <w:sz w:val="24"/>
                <w:szCs w:val="24"/>
              </w:rPr>
              <m:t>min</m:t>
            </m:r>
            <m:ctrlPr>
              <w:rPr>
                <w:rFonts w:ascii="Cambria Math" w:hAnsi="Cambria Math" w:eastAsia="宋体" w:cs="Times New Roman"/>
                <w:bCs/>
                <w:kern w:val="2"/>
                <w:sz w:val="24"/>
                <w:szCs w:val="24"/>
              </w:rPr>
            </m:ctrlPr>
          </m:sub>
        </m:sSub>
      </m:oMath>
      <w:r>
        <w:rPr>
          <w:rFonts w:hint="eastAsia" w:ascii="Times New Roman" w:hAnsi="Times New Roman" w:eastAsia="宋体" w:cs="Times New Roman"/>
          <w:bCs/>
          <w:kern w:val="2"/>
          <w:sz w:val="24"/>
          <w:szCs w:val="24"/>
        </w:rPr>
        <w:t>不应小于</w:t>
      </w:r>
      <w:r>
        <w:rPr>
          <w:rFonts w:ascii="Times New Roman" w:hAnsi="Times New Roman" w:eastAsia="宋体" w:cs="Times New Roman"/>
          <w:bCs/>
          <w:kern w:val="2"/>
          <w:sz w:val="24"/>
          <w:szCs w:val="24"/>
        </w:rPr>
        <w:t>2</w:t>
      </w:r>
      <m:oMath>
        <m:sSub>
          <m:sSubPr>
            <m:ctrlPr>
              <w:rPr>
                <w:rFonts w:ascii="Cambria Math" w:hAnsi="Cambria Math" w:eastAsia="宋体" w:cs="Times New Roman"/>
                <w:bCs/>
                <w:kern w:val="2"/>
                <w:sz w:val="24"/>
                <w:szCs w:val="24"/>
              </w:rPr>
            </m:ctrlPr>
          </m:sSubPr>
          <m:e>
            <m:r>
              <w:rPr>
                <w:rFonts w:ascii="Cambria Math" w:hAnsi="Cambria Math" w:eastAsia="宋体" w:cs="Times New Roman"/>
                <w:kern w:val="2"/>
                <w:sz w:val="24"/>
                <w:szCs w:val="24"/>
              </w:rPr>
              <m:t>h</m:t>
            </m:r>
            <m:ctrlPr>
              <w:rPr>
                <w:rFonts w:ascii="Cambria Math" w:hAnsi="Cambria Math" w:eastAsia="宋体" w:cs="Times New Roman"/>
                <w:bCs/>
                <w:kern w:val="2"/>
                <w:sz w:val="24"/>
                <w:szCs w:val="24"/>
              </w:rPr>
            </m:ctrlPr>
          </m:e>
          <m:sub>
            <m:r>
              <m:rPr>
                <m:sty m:val="p"/>
              </m:rPr>
              <w:rPr>
                <w:rFonts w:ascii="Cambria Math" w:hAnsi="Cambria Math" w:eastAsia="宋体" w:cs="Times New Roman"/>
                <w:kern w:val="2"/>
                <w:sz w:val="24"/>
                <w:szCs w:val="24"/>
              </w:rPr>
              <m:t>ef</m:t>
            </m:r>
            <m:ctrlPr>
              <w:rPr>
                <w:rFonts w:ascii="Cambria Math" w:hAnsi="Cambria Math" w:eastAsia="宋体" w:cs="Times New Roman"/>
                <w:bCs/>
                <w:kern w:val="2"/>
                <w:sz w:val="24"/>
                <w:szCs w:val="24"/>
              </w:rPr>
            </m:ctrlPr>
          </m:sub>
        </m:sSub>
      </m:oMath>
      <w:r>
        <w:rPr>
          <w:rFonts w:ascii="Times New Roman" w:hAnsi="Times New Roman" w:eastAsia="宋体" w:cs="Times New Roman"/>
          <w:bCs/>
          <w:kern w:val="2"/>
          <w:sz w:val="24"/>
          <w:szCs w:val="24"/>
        </w:rPr>
        <w:t>，且不</w:t>
      </w:r>
      <w:r>
        <w:rPr>
          <w:rFonts w:hint="eastAsia" w:ascii="Times New Roman" w:hAnsi="Times New Roman" w:eastAsia="宋体" w:cs="Times New Roman"/>
          <w:bCs/>
          <w:kern w:val="2"/>
          <w:sz w:val="24"/>
          <w:szCs w:val="24"/>
        </w:rPr>
        <w:t>应（宜/可）</w:t>
      </w:r>
      <w:r>
        <w:rPr>
          <w:rFonts w:ascii="Times New Roman" w:hAnsi="Times New Roman" w:eastAsia="宋体" w:cs="Times New Roman"/>
          <w:bCs/>
          <w:kern w:val="2"/>
          <w:sz w:val="24"/>
          <w:szCs w:val="24"/>
        </w:rPr>
        <w:t>小于100mm。</w:t>
      </w:r>
    </w:p>
    <w:p>
      <w:pPr>
        <w:pStyle w:val="33"/>
        <w:numPr>
          <w:ilvl w:val="0"/>
          <w:numId w:val="43"/>
        </w:numPr>
        <w:spacing w:before="156" w:beforeLines="50" w:after="0" w:line="360" w:lineRule="auto"/>
        <w:ind w:left="0" w:firstLine="0" w:firstLineChars="0"/>
        <w:rPr>
          <w:rFonts w:ascii="Times New Roman" w:hAnsi="Times New Roman"/>
          <w:sz w:val="24"/>
          <w:szCs w:val="24"/>
        </w:rPr>
      </w:pPr>
      <w:r>
        <w:rPr>
          <w:rFonts w:hint="eastAsia" w:ascii="Times New Roman" w:hAnsi="Times New Roman"/>
          <w:sz w:val="24"/>
          <w:szCs w:val="24"/>
        </w:rPr>
        <w:t>相邻</w:t>
      </w:r>
      <w:r>
        <w:rPr>
          <w:rFonts w:ascii="Times New Roman" w:hAnsi="Times New Roman"/>
          <w:sz w:val="24"/>
          <w:szCs w:val="24"/>
        </w:rPr>
        <w:t>T型螺栓轴心间距</w:t>
      </w:r>
      <m:oMath>
        <m:sSub>
          <m:sSubPr>
            <m:ctrlPr>
              <w:rPr>
                <w:rFonts w:ascii="Cambria Math" w:hAnsi="Cambria Math"/>
                <w:sz w:val="24"/>
                <w:szCs w:val="24"/>
              </w:rPr>
            </m:ctrlPr>
          </m:sSubPr>
          <m:e>
            <m:r>
              <w:rPr>
                <w:rFonts w:ascii="Cambria Math" w:hAnsi="Cambria Math"/>
                <w:sz w:val="24"/>
                <w:szCs w:val="24"/>
              </w:rPr>
              <m:t>s</m:t>
            </m:r>
            <m:ctrlPr>
              <w:rPr>
                <w:rFonts w:ascii="Cambria Math" w:hAnsi="Cambria Math"/>
                <w:sz w:val="24"/>
                <w:szCs w:val="24"/>
              </w:rPr>
            </m:ctrlPr>
          </m:e>
          <m:sub>
            <m:r>
              <m:rPr>
                <m:sty m:val="p"/>
              </m:rPr>
              <w:rPr>
                <w:rFonts w:ascii="Cambria Math" w:hAnsi="Cambria Math"/>
                <w:sz w:val="24"/>
                <w:szCs w:val="24"/>
              </w:rPr>
              <m:t>cbo</m:t>
            </m:r>
            <m:ctrlPr>
              <w:rPr>
                <w:rFonts w:ascii="Cambria Math" w:hAnsi="Cambria Math"/>
                <w:sz w:val="24"/>
                <w:szCs w:val="24"/>
              </w:rPr>
            </m:ctrlPr>
          </m:sub>
        </m:sSub>
      </m:oMath>
      <w:r>
        <w:rPr>
          <w:rFonts w:ascii="Times New Roman" w:hAnsi="Times New Roman"/>
          <w:sz w:val="24"/>
          <w:szCs w:val="24"/>
        </w:rPr>
        <w:t>不应小于3倍螺杆直径</w:t>
      </w:r>
      <m:oMath>
        <m:sSub>
          <m:sSubPr>
            <m:ctrlPr>
              <w:rPr>
                <w:rFonts w:ascii="Cambria Math" w:hAnsi="Cambria Math"/>
                <w:sz w:val="24"/>
                <w:szCs w:val="24"/>
              </w:rPr>
            </m:ctrlPr>
          </m:sSubPr>
          <m:e>
            <m:r>
              <w:rPr>
                <w:rFonts w:ascii="Cambria Math" w:hAnsi="Cambria Math"/>
                <w:sz w:val="24"/>
                <w:szCs w:val="24"/>
              </w:rPr>
              <m:t>d</m:t>
            </m:r>
            <m:ctrlPr>
              <w:rPr>
                <w:rFonts w:ascii="Cambria Math" w:hAnsi="Cambria Math"/>
                <w:sz w:val="24"/>
                <w:szCs w:val="24"/>
              </w:rPr>
            </m:ctrlPr>
          </m:e>
          <m:sub>
            <m:r>
              <w:rPr>
                <w:rFonts w:ascii="Cambria Math" w:hAnsi="Cambria Math"/>
                <w:sz w:val="24"/>
                <w:szCs w:val="24"/>
              </w:rPr>
              <m:t>s</m:t>
            </m:r>
            <m:ctrlPr>
              <w:rPr>
                <w:rFonts w:ascii="Cambria Math" w:hAnsi="Cambria Math"/>
                <w:sz w:val="24"/>
                <w:szCs w:val="24"/>
              </w:rPr>
            </m:ctrlPr>
          </m:sub>
        </m:sSub>
      </m:oMath>
      <w:r>
        <w:rPr>
          <w:rFonts w:ascii="Times New Roman" w:hAnsi="Times New Roman"/>
          <w:sz w:val="24"/>
          <w:szCs w:val="24"/>
        </w:rPr>
        <w:t>。</w:t>
      </w:r>
    </w:p>
    <w:p>
      <w:pPr>
        <w:spacing w:after="0" w:line="240" w:lineRule="auto"/>
        <w:rPr>
          <w:rFonts w:ascii="宋体" w:hAnsi="宋体"/>
          <w:sz w:val="24"/>
          <w:szCs w:val="24"/>
        </w:rPr>
      </w:pPr>
      <w:r>
        <w:rPr>
          <w:rFonts w:ascii="宋体" w:hAnsi="宋体"/>
          <w:sz w:val="24"/>
          <w:szCs w:val="24"/>
        </w:rPr>
        <w:br w:type="page"/>
      </w:r>
    </w:p>
    <w:p>
      <w:pPr>
        <w:pStyle w:val="2"/>
        <w:jc w:val="center"/>
        <w:rPr>
          <w:rFonts w:eastAsia="方正黑体简体"/>
          <w:color w:val="000000"/>
        </w:rPr>
      </w:pPr>
      <w:r>
        <w:rPr>
          <w:rFonts w:ascii="Times New Roman" w:hAnsi="Times New Roman"/>
          <w:color w:val="000000"/>
          <w:sz w:val="28"/>
          <w:szCs w:val="28"/>
        </w:rPr>
        <w:t>本规程用词说明</w:t>
      </w:r>
    </w:p>
    <w:p>
      <w:pPr>
        <w:adjustRightInd w:val="0"/>
        <w:snapToGrid w:val="0"/>
        <w:spacing w:after="0" w:line="360" w:lineRule="auto"/>
        <w:ind w:firstLine="482" w:firstLineChars="200"/>
        <w:rPr>
          <w:color w:val="000000"/>
          <w:sz w:val="24"/>
        </w:rPr>
      </w:pPr>
      <w:r>
        <w:rPr>
          <w:rFonts w:ascii="宋体" w:hAnsi="宋体" w:eastAsia="宋体"/>
          <w:b/>
          <w:bCs/>
          <w:color w:val="000000"/>
          <w:sz w:val="24"/>
        </w:rPr>
        <w:t xml:space="preserve">1 </w:t>
      </w:r>
      <w:r>
        <w:rPr>
          <w:rFonts w:hint="eastAsia"/>
          <w:color w:val="000000"/>
          <w:sz w:val="24"/>
        </w:rPr>
        <w:t xml:space="preserve"> 为便于在执行本规程条文时区别对待，对要求严格程度不同的用词说明如下：</w:t>
      </w:r>
    </w:p>
    <w:p>
      <w:pPr>
        <w:pStyle w:val="33"/>
        <w:numPr>
          <w:ilvl w:val="0"/>
          <w:numId w:val="44"/>
        </w:numPr>
        <w:adjustRightInd w:val="0"/>
        <w:snapToGrid w:val="0"/>
        <w:spacing w:after="0" w:line="360" w:lineRule="auto"/>
        <w:ind w:firstLineChars="0"/>
        <w:rPr>
          <w:rFonts w:ascii="宋体" w:hAnsi="宋体"/>
          <w:color w:val="000000"/>
          <w:sz w:val="24"/>
        </w:rPr>
      </w:pPr>
      <w:r>
        <w:rPr>
          <w:rFonts w:hint="eastAsia" w:ascii="宋体" w:hAnsi="宋体"/>
          <w:color w:val="000000"/>
          <w:sz w:val="24"/>
        </w:rPr>
        <w:t>表示很严格，非这样做不可的用词：</w:t>
      </w:r>
    </w:p>
    <w:p>
      <w:pPr>
        <w:adjustRightInd w:val="0"/>
        <w:snapToGrid w:val="0"/>
        <w:spacing w:after="0" w:line="360" w:lineRule="auto"/>
        <w:ind w:firstLine="480" w:firstLineChars="200"/>
        <w:rPr>
          <w:rFonts w:ascii="宋体" w:hAnsi="宋体" w:eastAsia="宋体"/>
          <w:color w:val="000000"/>
          <w:sz w:val="24"/>
        </w:rPr>
      </w:pPr>
      <w:r>
        <w:rPr>
          <w:rFonts w:hint="eastAsia" w:ascii="宋体" w:hAnsi="宋体" w:eastAsia="宋体"/>
          <w:color w:val="000000"/>
          <w:sz w:val="24"/>
        </w:rPr>
        <w:t>正面词采用“必须”；反面词采用“严禁”。</w:t>
      </w:r>
    </w:p>
    <w:p>
      <w:pPr>
        <w:pStyle w:val="33"/>
        <w:numPr>
          <w:ilvl w:val="0"/>
          <w:numId w:val="44"/>
        </w:numPr>
        <w:adjustRightInd w:val="0"/>
        <w:snapToGrid w:val="0"/>
        <w:spacing w:after="0" w:line="360" w:lineRule="auto"/>
        <w:ind w:firstLineChars="0"/>
        <w:rPr>
          <w:rFonts w:ascii="宋体" w:hAnsi="宋体"/>
          <w:color w:val="000000"/>
          <w:sz w:val="24"/>
        </w:rPr>
      </w:pPr>
      <w:r>
        <w:rPr>
          <w:rFonts w:hint="eastAsia" w:ascii="宋体" w:hAnsi="宋体"/>
          <w:color w:val="000000"/>
          <w:sz w:val="24"/>
        </w:rPr>
        <w:t>表示严格，在正常情况下均应这样做的用词：</w:t>
      </w:r>
    </w:p>
    <w:p>
      <w:pPr>
        <w:adjustRightInd w:val="0"/>
        <w:snapToGrid w:val="0"/>
        <w:spacing w:after="0" w:line="360" w:lineRule="auto"/>
        <w:ind w:firstLine="480" w:firstLineChars="200"/>
        <w:rPr>
          <w:rFonts w:ascii="宋体" w:hAnsi="宋体" w:eastAsia="宋体"/>
          <w:color w:val="000000"/>
          <w:sz w:val="24"/>
        </w:rPr>
      </w:pPr>
      <w:r>
        <w:rPr>
          <w:rFonts w:hint="eastAsia" w:ascii="宋体" w:hAnsi="宋体" w:eastAsia="宋体"/>
          <w:color w:val="000000"/>
          <w:sz w:val="24"/>
        </w:rPr>
        <w:t>正面词采用“应”；反面词采用“不应”或“不得”。</w:t>
      </w:r>
    </w:p>
    <w:p>
      <w:pPr>
        <w:pStyle w:val="33"/>
        <w:numPr>
          <w:ilvl w:val="0"/>
          <w:numId w:val="44"/>
        </w:numPr>
        <w:adjustRightInd w:val="0"/>
        <w:snapToGrid w:val="0"/>
        <w:spacing w:after="0" w:line="360" w:lineRule="auto"/>
        <w:ind w:firstLineChars="0"/>
        <w:rPr>
          <w:rFonts w:ascii="宋体" w:hAnsi="宋体"/>
          <w:color w:val="000000"/>
          <w:sz w:val="24"/>
        </w:rPr>
      </w:pPr>
      <w:r>
        <w:rPr>
          <w:rFonts w:ascii="宋体" w:hAnsi="宋体"/>
          <w:color w:val="000000"/>
          <w:sz w:val="24"/>
        </w:rPr>
        <w:t xml:space="preserve"> </w:t>
      </w:r>
      <w:r>
        <w:rPr>
          <w:rFonts w:hint="eastAsia" w:ascii="宋体" w:hAnsi="宋体"/>
          <w:color w:val="000000"/>
          <w:sz w:val="24"/>
        </w:rPr>
        <w:t>表示允许稍有选择，在条件许可时首先应这样做的用词：</w:t>
      </w:r>
    </w:p>
    <w:p>
      <w:pPr>
        <w:adjustRightInd w:val="0"/>
        <w:snapToGrid w:val="0"/>
        <w:spacing w:after="0" w:line="360" w:lineRule="auto"/>
        <w:ind w:firstLine="480" w:firstLineChars="200"/>
        <w:rPr>
          <w:rFonts w:ascii="宋体" w:hAnsi="宋体" w:eastAsia="宋体"/>
          <w:color w:val="000000"/>
          <w:sz w:val="24"/>
        </w:rPr>
      </w:pPr>
      <w:r>
        <w:rPr>
          <w:rFonts w:hint="eastAsia" w:ascii="宋体" w:hAnsi="宋体" w:eastAsia="宋体"/>
          <w:color w:val="000000"/>
          <w:sz w:val="24"/>
        </w:rPr>
        <w:t>正面词采用“宜”或“可”；反面词采用“不宜”。</w:t>
      </w:r>
    </w:p>
    <w:p>
      <w:pPr>
        <w:pStyle w:val="33"/>
        <w:numPr>
          <w:ilvl w:val="0"/>
          <w:numId w:val="44"/>
        </w:numPr>
        <w:adjustRightInd w:val="0"/>
        <w:snapToGrid w:val="0"/>
        <w:spacing w:after="0" w:line="360" w:lineRule="auto"/>
        <w:ind w:firstLineChars="0"/>
        <w:rPr>
          <w:rFonts w:ascii="宋体" w:hAnsi="宋体"/>
          <w:color w:val="000000"/>
          <w:sz w:val="24"/>
        </w:rPr>
      </w:pPr>
      <w:r>
        <w:rPr>
          <w:rFonts w:hint="eastAsia" w:ascii="宋体" w:hAnsi="宋体"/>
          <w:color w:val="000000"/>
          <w:sz w:val="24"/>
        </w:rPr>
        <w:t>表示有选择，在一定条件下可以这样做的，采用“可”。</w:t>
      </w:r>
    </w:p>
    <w:p>
      <w:pPr>
        <w:adjustRightInd w:val="0"/>
        <w:snapToGrid w:val="0"/>
        <w:spacing w:after="0" w:line="360" w:lineRule="auto"/>
        <w:ind w:firstLine="482" w:firstLineChars="200"/>
        <w:rPr>
          <w:rFonts w:ascii="宋体" w:hAnsi="宋体" w:eastAsia="宋体"/>
          <w:color w:val="000000"/>
          <w:sz w:val="24"/>
        </w:rPr>
      </w:pPr>
      <w:r>
        <w:rPr>
          <w:rFonts w:ascii="宋体" w:hAnsi="宋体" w:eastAsia="宋体"/>
          <w:b/>
          <w:bCs/>
          <w:color w:val="000000"/>
          <w:sz w:val="24"/>
        </w:rPr>
        <w:t>2</w:t>
      </w:r>
      <w:r>
        <w:rPr>
          <w:rFonts w:ascii="宋体" w:hAnsi="宋体" w:eastAsia="宋体"/>
          <w:color w:val="000000"/>
          <w:sz w:val="24"/>
        </w:rPr>
        <w:t xml:space="preserve"> </w:t>
      </w:r>
      <w:r>
        <w:rPr>
          <w:rFonts w:hint="eastAsia" w:ascii="宋体" w:hAnsi="宋体" w:eastAsia="宋体"/>
          <w:color w:val="000000"/>
          <w:sz w:val="24"/>
        </w:rPr>
        <w:t>规程中指明应按其它有关标准执行时的写法为“应符合……的规定”或“应按……执行”。</w:t>
      </w:r>
    </w:p>
    <w:p>
      <w:pPr>
        <w:spacing w:after="0" w:line="240" w:lineRule="auto"/>
        <w:rPr>
          <w:rFonts w:ascii="宋体" w:hAnsi="宋体" w:eastAsia="宋体"/>
          <w:color w:val="000000"/>
          <w:sz w:val="24"/>
        </w:rPr>
      </w:pPr>
      <w:r>
        <w:rPr>
          <w:rFonts w:ascii="宋体" w:hAnsi="宋体" w:eastAsia="宋体"/>
          <w:color w:val="000000"/>
          <w:sz w:val="24"/>
        </w:rPr>
        <w:br w:type="page"/>
      </w:r>
    </w:p>
    <w:p>
      <w:pPr>
        <w:pStyle w:val="2"/>
        <w:jc w:val="center"/>
        <w:rPr>
          <w:rFonts w:eastAsia="方正黑体简体"/>
          <w:color w:val="000000"/>
        </w:rPr>
      </w:pPr>
      <w:r>
        <w:rPr>
          <w:rFonts w:hint="eastAsia" w:ascii="Times New Roman" w:hAnsi="Times New Roman"/>
          <w:color w:val="000000"/>
          <w:sz w:val="28"/>
          <w:szCs w:val="28"/>
        </w:rPr>
        <w:t>引用</w:t>
      </w:r>
      <w:r>
        <w:rPr>
          <w:rFonts w:ascii="Times New Roman" w:hAnsi="Times New Roman"/>
          <w:color w:val="000000"/>
          <w:sz w:val="28"/>
          <w:szCs w:val="28"/>
        </w:rPr>
        <w:t>标准名录</w:t>
      </w:r>
    </w:p>
    <w:p>
      <w:pPr>
        <w:adjustRightInd w:val="0"/>
        <w:snapToGrid w:val="0"/>
        <w:spacing w:after="0" w:line="360" w:lineRule="auto"/>
        <w:ind w:firstLine="480" w:firstLineChars="200"/>
        <w:rPr>
          <w:rFonts w:ascii="宋体" w:hAnsi="宋体" w:eastAsia="宋体"/>
          <w:b w:val="0"/>
          <w:bCs/>
          <w:color w:val="000000"/>
          <w:sz w:val="24"/>
        </w:rPr>
      </w:pPr>
      <w:r>
        <w:rPr>
          <w:rFonts w:ascii="宋体" w:hAnsi="宋体" w:eastAsia="宋体"/>
          <w:b w:val="0"/>
          <w:bCs/>
          <w:color w:val="000000"/>
          <w:sz w:val="24"/>
        </w:rPr>
        <w:t>1</w:t>
      </w:r>
      <w:r>
        <w:rPr>
          <w:rFonts w:ascii="宋体" w:hAnsi="宋体" w:eastAsia="宋体"/>
          <w:b w:val="0"/>
          <w:bCs/>
          <w:color w:val="000000"/>
          <w:sz w:val="24"/>
        </w:rPr>
        <w:tab/>
      </w:r>
      <w:r>
        <w:rPr>
          <w:rFonts w:hint="eastAsia" w:ascii="宋体" w:hAnsi="宋体" w:eastAsia="宋体"/>
          <w:b w:val="0"/>
          <w:bCs/>
          <w:color w:val="000000"/>
          <w:sz w:val="24"/>
        </w:rPr>
        <w:t>《建筑结构荷载规范》</w:t>
      </w:r>
      <w:r>
        <w:rPr>
          <w:rFonts w:ascii="宋体" w:hAnsi="宋体" w:eastAsia="宋体"/>
          <w:b w:val="0"/>
          <w:bCs/>
          <w:color w:val="000000"/>
          <w:sz w:val="24"/>
        </w:rPr>
        <w:t>GB 50009</w:t>
      </w:r>
    </w:p>
    <w:p>
      <w:pPr>
        <w:adjustRightInd w:val="0"/>
        <w:snapToGrid w:val="0"/>
        <w:spacing w:after="0" w:line="360" w:lineRule="auto"/>
        <w:ind w:firstLine="480" w:firstLineChars="200"/>
        <w:rPr>
          <w:rFonts w:ascii="宋体" w:hAnsi="宋体" w:eastAsia="宋体"/>
          <w:b w:val="0"/>
          <w:bCs/>
          <w:color w:val="000000"/>
          <w:sz w:val="24"/>
        </w:rPr>
      </w:pPr>
      <w:r>
        <w:rPr>
          <w:rFonts w:ascii="宋体" w:hAnsi="宋体" w:eastAsia="宋体"/>
          <w:b w:val="0"/>
          <w:bCs/>
          <w:color w:val="000000"/>
          <w:sz w:val="24"/>
        </w:rPr>
        <w:t>2</w:t>
      </w:r>
      <w:r>
        <w:rPr>
          <w:rFonts w:ascii="宋体" w:hAnsi="宋体" w:eastAsia="宋体"/>
          <w:b w:val="0"/>
          <w:bCs/>
          <w:color w:val="000000"/>
          <w:sz w:val="24"/>
        </w:rPr>
        <w:tab/>
      </w:r>
      <w:r>
        <w:rPr>
          <w:rFonts w:hint="eastAsia" w:ascii="宋体" w:hAnsi="宋体" w:eastAsia="宋体"/>
          <w:b w:val="0"/>
          <w:bCs/>
          <w:color w:val="000000"/>
          <w:sz w:val="24"/>
        </w:rPr>
        <w:t>《混凝土结构设计规范》</w:t>
      </w:r>
      <w:r>
        <w:rPr>
          <w:rFonts w:ascii="宋体" w:hAnsi="宋体" w:eastAsia="宋体"/>
          <w:b w:val="0"/>
          <w:bCs/>
          <w:color w:val="000000"/>
          <w:sz w:val="24"/>
        </w:rPr>
        <w:t>GB 50010</w:t>
      </w:r>
    </w:p>
    <w:p>
      <w:pPr>
        <w:adjustRightInd w:val="0"/>
        <w:snapToGrid w:val="0"/>
        <w:spacing w:after="0" w:line="360" w:lineRule="auto"/>
        <w:ind w:firstLine="480" w:firstLineChars="200"/>
        <w:rPr>
          <w:rFonts w:ascii="宋体" w:hAnsi="宋体" w:eastAsia="宋体"/>
          <w:color w:val="000000"/>
          <w:sz w:val="24"/>
        </w:rPr>
      </w:pPr>
      <w:r>
        <w:rPr>
          <w:rFonts w:ascii="宋体" w:hAnsi="宋体" w:eastAsia="宋体"/>
          <w:b w:val="0"/>
          <w:bCs/>
          <w:color w:val="000000"/>
          <w:sz w:val="24"/>
        </w:rPr>
        <w:t>3</w:t>
      </w:r>
      <w:r>
        <w:rPr>
          <w:rFonts w:ascii="宋体" w:hAnsi="宋体" w:eastAsia="宋体"/>
          <w:b w:val="0"/>
          <w:bCs/>
          <w:color w:val="000000"/>
          <w:sz w:val="24"/>
        </w:rPr>
        <w:tab/>
      </w:r>
      <w:r>
        <w:rPr>
          <w:rFonts w:hint="eastAsia" w:ascii="宋体" w:hAnsi="宋体" w:eastAsia="宋体"/>
          <w:b w:val="0"/>
          <w:bCs/>
          <w:color w:val="000000"/>
          <w:sz w:val="24"/>
        </w:rPr>
        <w:t>《槽式预埋件系统应用评价技术规范》（已报批未发布）</w:t>
      </w:r>
    </w:p>
    <w:p>
      <w:pPr>
        <w:spacing w:after="156" w:afterLines="50"/>
        <w:jc w:val="center"/>
        <w:rPr>
          <w:rFonts w:ascii="宋体" w:hAnsi="宋体" w:eastAsia="宋体"/>
          <w:sz w:val="24"/>
          <w:szCs w:val="24"/>
        </w:rPr>
      </w:pPr>
    </w:p>
    <w:p>
      <w:pPr>
        <w:spacing w:after="0" w:line="240" w:lineRule="auto"/>
        <w:rPr>
          <w:rFonts w:ascii="宋体" w:hAnsi="宋体"/>
          <w:sz w:val="24"/>
          <w:szCs w:val="24"/>
        </w:rPr>
      </w:pPr>
      <w:r>
        <w:rPr>
          <w:rFonts w:ascii="宋体" w:hAnsi="宋体"/>
          <w:sz w:val="24"/>
          <w:szCs w:val="24"/>
        </w:rPr>
        <w:br w:type="page"/>
      </w:r>
    </w:p>
    <w:p>
      <w:pPr>
        <w:widowControl w:val="0"/>
        <w:spacing w:after="160" w:line="259" w:lineRule="auto"/>
        <w:jc w:val="center"/>
        <w:rPr>
          <w:rFonts w:ascii="宋体" w:hAnsi="宋体" w:eastAsia="宋体" w:cs="Times New Roman"/>
          <w:b/>
          <w:kern w:val="2"/>
          <w:sz w:val="32"/>
          <w:szCs w:val="32"/>
        </w:rPr>
      </w:pPr>
      <w:bookmarkStart w:id="77" w:name="_Toc22658171"/>
    </w:p>
    <w:p>
      <w:pPr>
        <w:widowControl w:val="0"/>
        <w:spacing w:after="160" w:line="259" w:lineRule="auto"/>
        <w:jc w:val="center"/>
        <w:rPr>
          <w:rFonts w:ascii="宋体" w:hAnsi="宋体" w:eastAsia="宋体" w:cs="Times New Roman"/>
          <w:b/>
          <w:kern w:val="2"/>
          <w:sz w:val="32"/>
          <w:szCs w:val="32"/>
        </w:rPr>
      </w:pPr>
    </w:p>
    <w:p>
      <w:pPr>
        <w:widowControl w:val="0"/>
        <w:spacing w:after="160" w:line="259" w:lineRule="auto"/>
        <w:jc w:val="center"/>
        <w:rPr>
          <w:rFonts w:ascii="宋体" w:hAnsi="宋体" w:eastAsia="宋体" w:cs="Times New Roman"/>
          <w:b/>
          <w:kern w:val="2"/>
          <w:sz w:val="32"/>
          <w:szCs w:val="32"/>
        </w:rPr>
      </w:pPr>
    </w:p>
    <w:p>
      <w:pPr>
        <w:widowControl w:val="0"/>
        <w:spacing w:after="160" w:line="259" w:lineRule="auto"/>
        <w:jc w:val="center"/>
        <w:rPr>
          <w:rFonts w:ascii="宋体" w:hAnsi="宋体" w:eastAsia="宋体" w:cs="Times New Roman"/>
          <w:b/>
          <w:kern w:val="2"/>
          <w:sz w:val="32"/>
          <w:szCs w:val="32"/>
        </w:rPr>
      </w:pPr>
    </w:p>
    <w:p>
      <w:pPr>
        <w:widowControl w:val="0"/>
        <w:spacing w:after="160" w:line="259" w:lineRule="auto"/>
        <w:jc w:val="center"/>
        <w:rPr>
          <w:rFonts w:ascii="Calibri" w:hAnsi="Calibri" w:eastAsia="黑体" w:cs="Times New Roman"/>
          <w:b/>
          <w:kern w:val="2"/>
          <w:sz w:val="32"/>
          <w:szCs w:val="32"/>
        </w:rPr>
      </w:pPr>
      <w:r>
        <w:rPr>
          <w:rFonts w:hint="eastAsia" w:ascii="宋体" w:hAnsi="宋体" w:eastAsia="宋体" w:cs="Times New Roman"/>
          <w:b/>
          <w:kern w:val="2"/>
          <w:sz w:val="32"/>
          <w:szCs w:val="32"/>
        </w:rPr>
        <w:t>中国土木工程学会标准</w:t>
      </w:r>
    </w:p>
    <w:p>
      <w:pPr>
        <w:widowControl w:val="0"/>
        <w:spacing w:after="160" w:line="259" w:lineRule="auto"/>
        <w:jc w:val="center"/>
        <w:rPr>
          <w:rFonts w:ascii="Calibri" w:hAnsi="Calibri" w:eastAsia="黑体" w:cs="Times New Roman"/>
          <w:kern w:val="2"/>
          <w:sz w:val="32"/>
          <w:szCs w:val="32"/>
        </w:rPr>
      </w:pPr>
      <w:r>
        <w:rPr>
          <w:rFonts w:hint="eastAsia" w:ascii="Calibri" w:hAnsi="Calibri" w:eastAsia="黑体" w:cs="Times New Roman"/>
          <w:kern w:val="2"/>
          <w:sz w:val="32"/>
          <w:szCs w:val="32"/>
        </w:rPr>
        <w:t>槽式预埋件应用设计标准</w:t>
      </w:r>
    </w:p>
    <w:p>
      <w:pPr>
        <w:spacing w:before="300" w:line="375" w:lineRule="atLeast"/>
        <w:jc w:val="center"/>
        <w:rPr>
          <w:rFonts w:ascii="黑体" w:hAnsi="宋体" w:eastAsia="黑体" w:cs="宋体"/>
          <w:color w:val="000000"/>
          <w:sz w:val="30"/>
          <w:szCs w:val="30"/>
        </w:rPr>
      </w:pPr>
      <w:r>
        <w:rPr>
          <w:rFonts w:hint="eastAsia" w:ascii="黑体" w:hAnsi="宋体" w:eastAsia="黑体" w:cs="宋体"/>
          <w:color w:val="000000"/>
          <w:sz w:val="30"/>
          <w:szCs w:val="30"/>
        </w:rPr>
        <w:t>T/CCES</w:t>
      </w:r>
      <w:r>
        <w:rPr>
          <w:rFonts w:eastAsia="黑体"/>
          <w:color w:val="000000"/>
          <w:sz w:val="30"/>
          <w:szCs w:val="30"/>
        </w:rPr>
        <w:t xml:space="preserve"> </w:t>
      </w:r>
      <w:r>
        <w:rPr>
          <w:rFonts w:hint="eastAsia" w:ascii="黑体" w:hAnsi="宋体" w:eastAsia="黑体" w:cs="宋体"/>
          <w:color w:val="000000"/>
          <w:sz w:val="30"/>
          <w:szCs w:val="30"/>
        </w:rPr>
        <w:t>1－20</w:t>
      </w:r>
      <w:r>
        <w:rPr>
          <w:rFonts w:ascii="黑体" w:hAnsi="宋体" w:eastAsia="黑体" w:cs="宋体"/>
          <w:color w:val="000000"/>
          <w:sz w:val="30"/>
          <w:szCs w:val="30"/>
        </w:rPr>
        <w:t>2X</w:t>
      </w:r>
    </w:p>
    <w:p>
      <w:pPr>
        <w:widowControl w:val="0"/>
        <w:rPr>
          <w:rFonts w:ascii="宋体" w:hAnsi="宋体" w:eastAsia="宋体" w:cs="Times New Roman"/>
          <w:b/>
          <w:snapToGrid w:val="0"/>
          <w:color w:val="000000"/>
          <w:sz w:val="32"/>
          <w:szCs w:val="32"/>
        </w:rPr>
      </w:pPr>
    </w:p>
    <w:p>
      <w:pPr>
        <w:widowControl w:val="0"/>
        <w:spacing w:after="156" w:afterLines="50" w:line="600" w:lineRule="exact"/>
        <w:jc w:val="center"/>
        <w:outlineLvl w:val="0"/>
        <w:rPr>
          <w:rFonts w:ascii="宋体" w:hAnsi="宋体" w:eastAsia="宋体" w:cs="Times New Roman"/>
          <w:b/>
          <w:snapToGrid w:val="0"/>
          <w:color w:val="000000"/>
          <w:sz w:val="30"/>
          <w:szCs w:val="30"/>
        </w:rPr>
      </w:pPr>
      <w:r>
        <w:rPr>
          <w:rFonts w:hint="eastAsia" w:ascii="宋体" w:hAnsi="宋体" w:eastAsia="宋体" w:cs="Times New Roman"/>
          <w:b/>
          <w:snapToGrid w:val="0"/>
          <w:color w:val="000000"/>
          <w:sz w:val="30"/>
          <w:szCs w:val="30"/>
        </w:rPr>
        <w:t>条文说明</w:t>
      </w:r>
    </w:p>
    <w:p>
      <w:pPr>
        <w:widowControl w:val="0"/>
        <w:rPr>
          <w:rFonts w:ascii="宋体" w:hAnsi="宋体" w:eastAsia="宋体" w:cs="Times New Roman"/>
          <w:b/>
          <w:snapToGrid w:val="0"/>
          <w:color w:val="000000"/>
          <w:sz w:val="32"/>
          <w:szCs w:val="32"/>
        </w:rPr>
      </w:pPr>
    </w:p>
    <w:p>
      <w:pPr>
        <w:widowControl w:val="0"/>
        <w:rPr>
          <w:rFonts w:ascii="宋体" w:hAnsi="宋体" w:eastAsia="宋体" w:cs="Times New Roman"/>
          <w:b/>
          <w:snapToGrid w:val="0"/>
          <w:color w:val="000000"/>
          <w:sz w:val="32"/>
          <w:szCs w:val="32"/>
        </w:rPr>
      </w:pPr>
    </w:p>
    <w:p>
      <w:pPr>
        <w:widowControl w:val="0"/>
        <w:rPr>
          <w:rFonts w:ascii="宋体" w:hAnsi="宋体" w:eastAsia="宋体" w:cs="Times New Roman"/>
          <w:b/>
          <w:snapToGrid w:val="0"/>
          <w:color w:val="000000"/>
          <w:sz w:val="32"/>
          <w:szCs w:val="32"/>
        </w:rPr>
      </w:pPr>
    </w:p>
    <w:p>
      <w:pPr>
        <w:widowControl w:val="0"/>
        <w:rPr>
          <w:rFonts w:ascii="宋体" w:hAnsi="宋体" w:eastAsia="宋体" w:cs="Times New Roman"/>
          <w:b/>
          <w:snapToGrid w:val="0"/>
          <w:color w:val="000000"/>
          <w:sz w:val="32"/>
          <w:szCs w:val="32"/>
        </w:rPr>
      </w:pPr>
    </w:p>
    <w:p>
      <w:pPr>
        <w:widowControl w:val="0"/>
        <w:rPr>
          <w:rFonts w:ascii="宋体" w:hAnsi="宋体" w:eastAsia="宋体" w:cs="Times New Roman"/>
          <w:b/>
          <w:snapToGrid w:val="0"/>
          <w:color w:val="000000"/>
          <w:sz w:val="32"/>
          <w:szCs w:val="32"/>
        </w:rPr>
      </w:pPr>
    </w:p>
    <w:p>
      <w:pPr>
        <w:widowControl w:val="0"/>
        <w:rPr>
          <w:rFonts w:ascii="宋体" w:hAnsi="宋体" w:eastAsia="宋体" w:cs="Times New Roman"/>
          <w:b/>
          <w:snapToGrid w:val="0"/>
          <w:color w:val="000000"/>
          <w:sz w:val="32"/>
          <w:szCs w:val="32"/>
        </w:rPr>
      </w:pPr>
    </w:p>
    <w:p>
      <w:pPr>
        <w:widowControl w:val="0"/>
        <w:rPr>
          <w:rFonts w:ascii="宋体" w:hAnsi="宋体" w:eastAsia="宋体" w:cs="Times New Roman"/>
          <w:b/>
          <w:snapToGrid w:val="0"/>
          <w:color w:val="000000"/>
          <w:sz w:val="32"/>
          <w:szCs w:val="32"/>
        </w:rPr>
      </w:pPr>
    </w:p>
    <w:p>
      <w:pPr>
        <w:widowControl w:val="0"/>
        <w:rPr>
          <w:rFonts w:ascii="宋体" w:hAnsi="宋体" w:eastAsia="宋体" w:cs="Times New Roman"/>
          <w:b/>
          <w:snapToGrid w:val="0"/>
          <w:color w:val="000000"/>
          <w:sz w:val="32"/>
          <w:szCs w:val="32"/>
        </w:rPr>
      </w:pPr>
    </w:p>
    <w:p>
      <w:pPr>
        <w:spacing w:before="5304" w:beforeLines="1700" w:after="340" w:line="360" w:lineRule="auto"/>
        <w:jc w:val="center"/>
        <w:rPr>
          <w:rFonts w:ascii="Times New Roman" w:hAnsi="Times New Roman" w:eastAsia="宋体" w:cs="Times New Roman"/>
        </w:rPr>
      </w:pPr>
      <w:r>
        <w:rPr>
          <w:rFonts w:ascii="Times New Roman" w:hAnsi="Times New Roman" w:eastAsia="宋体" w:cs="Times New Roman"/>
          <w:color w:val="000000"/>
          <w:sz w:val="31"/>
          <w:szCs w:val="31"/>
          <w:lang w:bidi="ar"/>
        </w:rPr>
        <w:t>制</w:t>
      </w:r>
      <w:r>
        <w:rPr>
          <w:rFonts w:hint="eastAsia" w:ascii="Times New Roman" w:hAnsi="Times New Roman" w:eastAsia="宋体" w:cs="Times New Roman"/>
          <w:color w:val="000000"/>
          <w:sz w:val="31"/>
          <w:szCs w:val="31"/>
          <w:lang w:bidi="ar"/>
        </w:rPr>
        <w:t>订</w:t>
      </w:r>
      <w:r>
        <w:rPr>
          <w:rFonts w:ascii="Times New Roman" w:hAnsi="Times New Roman" w:eastAsia="宋体" w:cs="Times New Roman"/>
          <w:color w:val="000000"/>
          <w:sz w:val="31"/>
          <w:szCs w:val="31"/>
          <w:lang w:bidi="ar"/>
        </w:rPr>
        <w:t>说明</w:t>
      </w:r>
    </w:p>
    <w:p>
      <w:pPr>
        <w:spacing w:after="0" w:line="360" w:lineRule="auto"/>
        <w:ind w:firstLine="480" w:firstLineChars="200"/>
        <w:rPr>
          <w:rFonts w:ascii="Times New Roman" w:hAnsi="Times New Roman" w:eastAsia="宋体" w:cs="Times New Roman"/>
          <w:color w:val="000000"/>
          <w:sz w:val="24"/>
          <w:szCs w:val="24"/>
          <w:lang w:bidi="ar"/>
        </w:rPr>
      </w:pPr>
      <w:r>
        <w:rPr>
          <w:rFonts w:ascii="Times New Roman" w:hAnsi="Times New Roman" w:eastAsia="宋体" w:cs="Times New Roman"/>
          <w:color w:val="000000"/>
          <w:sz w:val="24"/>
          <w:szCs w:val="24"/>
          <w:lang w:bidi="ar"/>
        </w:rPr>
        <w:t>《槽式预埋件</w:t>
      </w:r>
      <w:r>
        <w:rPr>
          <w:rFonts w:hint="eastAsia" w:ascii="Times New Roman" w:hAnsi="Times New Roman" w:eastAsia="宋体" w:cs="Times New Roman"/>
          <w:color w:val="000000"/>
          <w:sz w:val="24"/>
          <w:szCs w:val="24"/>
          <w:lang w:bidi="ar"/>
        </w:rPr>
        <w:t>系统</w:t>
      </w:r>
      <w:r>
        <w:rPr>
          <w:rFonts w:ascii="Times New Roman" w:hAnsi="Times New Roman" w:eastAsia="宋体" w:cs="Times New Roman"/>
          <w:color w:val="000000"/>
          <w:sz w:val="24"/>
          <w:szCs w:val="24"/>
          <w:lang w:bidi="ar"/>
        </w:rPr>
        <w:t>应用设计标准》</w:t>
      </w:r>
      <w:r>
        <w:rPr>
          <w:rFonts w:ascii="宋体" w:hAnsi="宋体"/>
          <w:sz w:val="24"/>
        </w:rPr>
        <w:t>T/</w:t>
      </w:r>
      <w:r>
        <w:rPr>
          <w:rFonts w:hint="eastAsia" w:ascii="宋体" w:hAnsi="宋体"/>
          <w:sz w:val="24"/>
        </w:rPr>
        <w:t>CCE</w:t>
      </w:r>
      <w:r>
        <w:rPr>
          <w:rFonts w:ascii="宋体" w:hAnsi="宋体"/>
          <w:sz w:val="24"/>
        </w:rPr>
        <w:t xml:space="preserve">S </w:t>
      </w:r>
      <w:r>
        <w:rPr>
          <w:rFonts w:hint="eastAsia" w:ascii="宋体" w:hAnsi="宋体"/>
          <w:sz w:val="24"/>
        </w:rPr>
        <w:t>XXX</w:t>
      </w:r>
      <w:r>
        <w:rPr>
          <w:rFonts w:ascii="宋体" w:hAnsi="宋体"/>
          <w:sz w:val="24"/>
        </w:rPr>
        <w:t>-20XX</w:t>
      </w:r>
      <w:r>
        <w:rPr>
          <w:rFonts w:ascii="Times New Roman" w:hAnsi="Times New Roman" w:eastAsia="宋体" w:cs="Times New Roman"/>
          <w:color w:val="000000"/>
          <w:sz w:val="24"/>
          <w:szCs w:val="24"/>
          <w:lang w:bidi="ar"/>
        </w:rPr>
        <w:t xml:space="preserve">，经中国土木工程学会   年 月 日以第  号公告批准颁布。 </w:t>
      </w:r>
    </w:p>
    <w:p>
      <w:pPr>
        <w:spacing w:after="0" w:line="360" w:lineRule="auto"/>
        <w:ind w:firstLine="480" w:firstLineChars="200"/>
        <w:rPr>
          <w:rFonts w:ascii="Times New Roman" w:hAnsi="Times New Roman" w:eastAsia="宋体" w:cs="Times New Roman"/>
          <w:color w:val="000000"/>
          <w:sz w:val="24"/>
          <w:szCs w:val="24"/>
          <w:lang w:bidi="ar"/>
        </w:rPr>
      </w:pPr>
      <w:r>
        <w:rPr>
          <w:rFonts w:ascii="Times New Roman" w:hAnsi="Times New Roman" w:eastAsia="宋体" w:cs="Times New Roman"/>
          <w:color w:val="000000"/>
          <w:sz w:val="24"/>
          <w:szCs w:val="24"/>
          <w:lang w:bidi="ar"/>
        </w:rPr>
        <w:t>本</w:t>
      </w:r>
      <w:r>
        <w:rPr>
          <w:rFonts w:hint="eastAsia" w:ascii="Times New Roman" w:hAnsi="Times New Roman" w:eastAsia="宋体" w:cs="Times New Roman"/>
          <w:color w:val="000000"/>
          <w:sz w:val="24"/>
          <w:szCs w:val="24"/>
          <w:lang w:bidi="ar"/>
        </w:rPr>
        <w:t>标准</w:t>
      </w:r>
      <w:r>
        <w:rPr>
          <w:rFonts w:ascii="Times New Roman" w:hAnsi="Times New Roman" w:eastAsia="宋体" w:cs="Times New Roman"/>
          <w:color w:val="000000"/>
          <w:sz w:val="24"/>
          <w:szCs w:val="24"/>
          <w:lang w:bidi="ar"/>
        </w:rPr>
        <w:t>制</w:t>
      </w:r>
      <w:r>
        <w:rPr>
          <w:rFonts w:hint="eastAsia" w:ascii="Times New Roman" w:hAnsi="Times New Roman" w:eastAsia="宋体" w:cs="Times New Roman"/>
          <w:color w:val="000000"/>
          <w:sz w:val="24"/>
          <w:szCs w:val="24"/>
          <w:lang w:bidi="ar"/>
        </w:rPr>
        <w:t>订</w:t>
      </w:r>
      <w:r>
        <w:rPr>
          <w:rFonts w:ascii="Times New Roman" w:hAnsi="Times New Roman" w:eastAsia="宋体" w:cs="Times New Roman"/>
          <w:color w:val="000000"/>
          <w:sz w:val="24"/>
          <w:szCs w:val="24"/>
          <w:lang w:bidi="ar"/>
        </w:rPr>
        <w:t>过程中，编制组梳理了国内外相关技术资料及标准规范，进行了工程应用和产品检测认证方面的调研，同时参考了国外先进的技术法规、技术标准、认证标准，并与相关标准协调。</w:t>
      </w:r>
    </w:p>
    <w:p>
      <w:pPr>
        <w:widowControl w:val="0"/>
        <w:spacing w:line="360" w:lineRule="auto"/>
        <w:ind w:firstLine="420"/>
        <w:rPr>
          <w:rFonts w:ascii="宋体" w:hAnsi="宋体"/>
          <w:sz w:val="24"/>
        </w:rPr>
      </w:pPr>
      <w:r>
        <w:rPr>
          <w:rFonts w:hint="eastAsia" w:ascii="宋体" w:hAnsi="宋体"/>
          <w:sz w:val="24"/>
        </w:rPr>
        <w:t>本标准</w:t>
      </w:r>
      <w:r>
        <w:rPr>
          <w:rFonts w:ascii="宋体" w:hAnsi="宋体"/>
          <w:sz w:val="24"/>
        </w:rPr>
        <w:t>（</w:t>
      </w:r>
      <w:r>
        <w:rPr>
          <w:rFonts w:hint="eastAsia" w:ascii="宋体" w:hAnsi="宋体"/>
          <w:sz w:val="24"/>
        </w:rPr>
        <w:t>规程</w:t>
      </w:r>
      <w:r>
        <w:rPr>
          <w:rFonts w:ascii="宋体" w:hAnsi="宋体"/>
          <w:sz w:val="24"/>
        </w:rPr>
        <w:t>…）</w:t>
      </w:r>
      <w:r>
        <w:rPr>
          <w:rFonts w:hint="eastAsia" w:ascii="宋体" w:hAnsi="宋体"/>
          <w:sz w:val="24"/>
        </w:rPr>
        <w:t>制</w:t>
      </w:r>
      <w:r>
        <w:rPr>
          <w:rFonts w:ascii="宋体" w:hAnsi="宋体"/>
          <w:sz w:val="24"/>
        </w:rPr>
        <w:t>（</w:t>
      </w:r>
      <w:r>
        <w:rPr>
          <w:rFonts w:hint="eastAsia" w:ascii="宋体" w:hAnsi="宋体"/>
          <w:sz w:val="24"/>
        </w:rPr>
        <w:t>修</w:t>
      </w:r>
      <w:r>
        <w:rPr>
          <w:rFonts w:ascii="宋体" w:hAnsi="宋体"/>
          <w:sz w:val="24"/>
        </w:rPr>
        <w:t>）</w:t>
      </w:r>
      <w:r>
        <w:rPr>
          <w:rFonts w:hint="eastAsia" w:ascii="宋体" w:hAnsi="宋体"/>
          <w:sz w:val="24"/>
        </w:rPr>
        <w:t>订</w:t>
      </w:r>
      <w:r>
        <w:rPr>
          <w:rFonts w:ascii="宋体" w:hAnsi="宋体"/>
          <w:sz w:val="24"/>
        </w:rPr>
        <w:t>过程中，</w:t>
      </w:r>
      <w:r>
        <w:rPr>
          <w:rFonts w:hint="eastAsia" w:ascii="宋体" w:hAnsi="宋体"/>
          <w:sz w:val="24"/>
        </w:rPr>
        <w:t>编制组</w:t>
      </w:r>
      <w:r>
        <w:rPr>
          <w:rFonts w:ascii="宋体" w:hAnsi="宋体"/>
          <w:sz w:val="24"/>
        </w:rPr>
        <w:t>进行了XXX的调查研究，总结了我国</w:t>
      </w:r>
      <w:r>
        <w:rPr>
          <w:rFonts w:hint="eastAsia" w:ascii="宋体" w:hAnsi="宋体"/>
          <w:sz w:val="24"/>
        </w:rPr>
        <w:t>XXX</w:t>
      </w:r>
      <w:r>
        <w:rPr>
          <w:rFonts w:ascii="宋体" w:hAnsi="宋体"/>
          <w:sz w:val="24"/>
        </w:rPr>
        <w:t>X领域的实践经验，同时参考了</w:t>
      </w:r>
      <w:r>
        <w:rPr>
          <w:rFonts w:hint="eastAsia" w:ascii="宋体" w:hAnsi="宋体"/>
          <w:sz w:val="24"/>
        </w:rPr>
        <w:t>相关</w:t>
      </w:r>
      <w:r>
        <w:rPr>
          <w:rFonts w:ascii="宋体" w:hAnsi="宋体"/>
          <w:sz w:val="24"/>
        </w:rPr>
        <w:t>先进技术法规、技术标准</w:t>
      </w:r>
      <w:r>
        <w:rPr>
          <w:rFonts w:hint="eastAsia" w:ascii="宋体" w:hAnsi="宋体"/>
          <w:b/>
          <w:sz w:val="24"/>
        </w:rPr>
        <w:t>（可</w:t>
      </w:r>
      <w:r>
        <w:rPr>
          <w:rFonts w:ascii="宋体" w:hAnsi="宋体"/>
          <w:b/>
          <w:sz w:val="24"/>
        </w:rPr>
        <w:t>指明重要技术法规及标准的名称</w:t>
      </w:r>
      <w:r>
        <w:rPr>
          <w:rFonts w:hint="eastAsia" w:ascii="宋体" w:hAnsi="宋体"/>
          <w:b/>
          <w:sz w:val="24"/>
        </w:rPr>
        <w:t>）</w:t>
      </w:r>
      <w:r>
        <w:rPr>
          <w:rFonts w:hint="eastAsia" w:ascii="宋体" w:hAnsi="宋体"/>
          <w:sz w:val="24"/>
        </w:rPr>
        <w:t>，</w:t>
      </w:r>
      <w:r>
        <w:rPr>
          <w:rFonts w:ascii="宋体" w:hAnsi="宋体"/>
          <w:sz w:val="24"/>
        </w:rPr>
        <w:t>通过</w:t>
      </w:r>
      <w:r>
        <w:rPr>
          <w:rFonts w:hint="eastAsia" w:ascii="宋体" w:hAnsi="宋体"/>
          <w:sz w:val="24"/>
        </w:rPr>
        <w:t>试验</w:t>
      </w:r>
      <w:r>
        <w:rPr>
          <w:rFonts w:ascii="宋体" w:hAnsi="宋体"/>
          <w:b/>
          <w:sz w:val="24"/>
        </w:rPr>
        <w:t>（</w:t>
      </w:r>
      <w:r>
        <w:rPr>
          <w:rFonts w:hint="eastAsia" w:ascii="宋体" w:hAnsi="宋体"/>
          <w:b/>
          <w:sz w:val="24"/>
        </w:rPr>
        <w:t>可</w:t>
      </w:r>
      <w:r>
        <w:rPr>
          <w:rFonts w:ascii="宋体" w:hAnsi="宋体"/>
          <w:b/>
          <w:sz w:val="24"/>
        </w:rPr>
        <w:t>列出相关试验名称）</w:t>
      </w:r>
      <w:r>
        <w:rPr>
          <w:rFonts w:hint="eastAsia" w:ascii="宋体" w:hAnsi="宋体"/>
          <w:sz w:val="24"/>
        </w:rPr>
        <w:t>取得</w:t>
      </w:r>
      <w:r>
        <w:rPr>
          <w:rFonts w:ascii="宋体" w:hAnsi="宋体"/>
          <w:sz w:val="24"/>
        </w:rPr>
        <w:t>了</w:t>
      </w:r>
      <w:r>
        <w:rPr>
          <w:rFonts w:hint="eastAsia" w:ascii="宋体" w:hAnsi="宋体"/>
          <w:sz w:val="24"/>
        </w:rPr>
        <w:t>XX</w:t>
      </w:r>
      <w:r>
        <w:rPr>
          <w:rFonts w:ascii="宋体" w:hAnsi="宋体"/>
          <w:sz w:val="24"/>
        </w:rPr>
        <w:t>XX重要技术参数。</w:t>
      </w:r>
    </w:p>
    <w:p>
      <w:pPr>
        <w:spacing w:after="0" w:line="360" w:lineRule="auto"/>
        <w:ind w:firstLine="480" w:firstLineChars="200"/>
        <w:rPr>
          <w:rFonts w:ascii="Times New Roman" w:hAnsi="Times New Roman" w:eastAsia="宋体" w:cs="Times New Roman"/>
          <w:color w:val="000000"/>
          <w:sz w:val="24"/>
          <w:szCs w:val="24"/>
          <w:lang w:bidi="ar"/>
        </w:rPr>
      </w:pPr>
      <w:r>
        <w:rPr>
          <w:rFonts w:ascii="Times New Roman" w:hAnsi="Times New Roman" w:eastAsia="宋体" w:cs="Times New Roman"/>
          <w:color w:val="000000"/>
          <w:sz w:val="24"/>
          <w:szCs w:val="24"/>
          <w:lang w:bidi="ar"/>
        </w:rPr>
        <w:t xml:space="preserve"> </w:t>
      </w:r>
    </w:p>
    <w:p>
      <w:pPr>
        <w:spacing w:after="0" w:line="360" w:lineRule="auto"/>
        <w:ind w:firstLine="480" w:firstLineChars="200"/>
        <w:rPr>
          <w:rFonts w:ascii="Times New Roman" w:hAnsi="Times New Roman" w:eastAsia="宋体" w:cs="Times New Roman"/>
          <w:color w:val="000000"/>
          <w:sz w:val="24"/>
          <w:szCs w:val="24"/>
          <w:lang w:bidi="ar"/>
        </w:rPr>
      </w:pPr>
      <w:r>
        <w:rPr>
          <w:rFonts w:ascii="Times New Roman" w:hAnsi="Times New Roman" w:eastAsia="宋体" w:cs="Times New Roman"/>
          <w:color w:val="000000"/>
          <w:sz w:val="24"/>
          <w:szCs w:val="24"/>
          <w:lang w:bidi="ar"/>
        </w:rPr>
        <w:t xml:space="preserve">为便于广大设计、施工、科研、学校等单位有关人员在使用本标准时能正确理解和执行条文 规定，编制组按章、节、条顺序编制了本规程的条文说明，对条文规定的目的、依据以及执行中需注意的有关事项进行了说明。但是，本条文说明不具备与标准正文同等的法律效力，仅供使用者作为理解和把握标准规定的参考。 </w:t>
      </w:r>
    </w:p>
    <w:p>
      <w:pPr>
        <w:widowControl w:val="0"/>
        <w:spacing w:line="360" w:lineRule="auto"/>
        <w:rPr>
          <w:rFonts w:ascii="Times New Roman" w:hAnsi="Times New Roman" w:eastAsia="宋体" w:cs="Times New Roman"/>
          <w:b/>
          <w:snapToGrid w:val="0"/>
          <w:color w:val="000000"/>
          <w:sz w:val="32"/>
          <w:szCs w:val="32"/>
        </w:rPr>
      </w:pPr>
    </w:p>
    <w:p>
      <w:pPr>
        <w:widowControl w:val="0"/>
        <w:spacing w:line="360" w:lineRule="auto"/>
        <w:rPr>
          <w:rFonts w:ascii="Times New Roman" w:hAnsi="Times New Roman" w:eastAsia="宋体" w:cs="Times New Roman"/>
          <w:b/>
          <w:snapToGrid w:val="0"/>
          <w:color w:val="000000"/>
          <w:sz w:val="32"/>
          <w:szCs w:val="32"/>
        </w:rPr>
      </w:pPr>
    </w:p>
    <w:p>
      <w:pPr>
        <w:widowControl w:val="0"/>
        <w:rPr>
          <w:rFonts w:ascii="宋体" w:hAnsi="宋体" w:eastAsia="宋体" w:cs="Times New Roman"/>
          <w:b/>
          <w:snapToGrid w:val="0"/>
          <w:color w:val="000000"/>
          <w:sz w:val="32"/>
          <w:szCs w:val="32"/>
        </w:rPr>
      </w:pPr>
    </w:p>
    <w:p>
      <w:pPr>
        <w:widowControl w:val="0"/>
        <w:rPr>
          <w:rFonts w:ascii="宋体" w:hAnsi="宋体" w:eastAsia="宋体" w:cs="Times New Roman"/>
          <w:b/>
          <w:snapToGrid w:val="0"/>
          <w:color w:val="000000"/>
          <w:sz w:val="32"/>
          <w:szCs w:val="32"/>
        </w:rPr>
      </w:pPr>
    </w:p>
    <w:p>
      <w:pPr>
        <w:widowControl w:val="0"/>
        <w:rPr>
          <w:rFonts w:ascii="宋体" w:hAnsi="宋体" w:eastAsia="宋体" w:cs="Times New Roman"/>
          <w:b/>
          <w:snapToGrid w:val="0"/>
          <w:color w:val="000000"/>
          <w:sz w:val="32"/>
          <w:szCs w:val="32"/>
        </w:rPr>
      </w:pPr>
    </w:p>
    <w:p>
      <w:pPr>
        <w:widowControl w:val="0"/>
        <w:rPr>
          <w:rFonts w:ascii="宋体" w:hAnsi="宋体" w:eastAsia="宋体" w:cs="Times New Roman"/>
          <w:b/>
          <w:snapToGrid w:val="0"/>
          <w:color w:val="000000"/>
          <w:sz w:val="32"/>
          <w:szCs w:val="32"/>
        </w:rPr>
      </w:pPr>
    </w:p>
    <w:p>
      <w:pPr>
        <w:widowControl w:val="0"/>
        <w:rPr>
          <w:rFonts w:ascii="宋体" w:hAnsi="宋体" w:eastAsia="宋体" w:cs="Times New Roman"/>
          <w:b/>
          <w:snapToGrid w:val="0"/>
          <w:color w:val="000000"/>
          <w:sz w:val="32"/>
          <w:szCs w:val="32"/>
        </w:rPr>
      </w:pPr>
    </w:p>
    <w:p>
      <w:pPr>
        <w:widowControl w:val="0"/>
        <w:rPr>
          <w:rFonts w:ascii="宋体" w:hAnsi="宋体" w:eastAsia="宋体" w:cs="Times New Roman"/>
          <w:b/>
          <w:snapToGrid w:val="0"/>
          <w:color w:val="000000"/>
          <w:sz w:val="32"/>
          <w:szCs w:val="32"/>
        </w:rPr>
      </w:pPr>
    </w:p>
    <w:p>
      <w:pPr>
        <w:pStyle w:val="61"/>
        <w:spacing w:before="312" w:beforeLines="100" w:after="312" w:afterLines="100" w:line="360" w:lineRule="auto"/>
        <w:jc w:val="center"/>
        <w:rPr>
          <w:rFonts w:ascii="宋体" w:hAnsi="宋体" w:eastAsia="宋体" w:cs="宋体"/>
          <w:b/>
          <w:bCs/>
          <w:color w:val="000000"/>
          <w:sz w:val="30"/>
          <w:szCs w:val="30"/>
        </w:rPr>
      </w:pPr>
      <w:r>
        <w:rPr>
          <w:rFonts w:hint="eastAsia" w:ascii="宋体" w:hAnsi="宋体" w:eastAsia="宋体" w:cs="宋体"/>
          <w:b/>
          <w:bCs/>
          <w:color w:val="000000"/>
          <w:sz w:val="30"/>
          <w:szCs w:val="30"/>
          <w:lang w:val="zh-CN"/>
        </w:rPr>
        <w:t>目</w:t>
      </w:r>
      <w:r>
        <w:rPr>
          <w:rFonts w:ascii="宋体" w:hAnsi="宋体" w:eastAsia="宋体" w:cs="宋体"/>
          <w:b/>
          <w:bCs/>
          <w:color w:val="000000"/>
          <w:sz w:val="30"/>
          <w:szCs w:val="30"/>
          <w:lang w:val="zh-CN"/>
        </w:rPr>
        <w:t xml:space="preserve">  </w:t>
      </w:r>
      <w:r>
        <w:rPr>
          <w:rFonts w:hint="eastAsia" w:ascii="宋体" w:hAnsi="宋体" w:eastAsia="宋体" w:cs="宋体"/>
          <w:b/>
          <w:bCs/>
          <w:color w:val="000000"/>
          <w:sz w:val="30"/>
          <w:szCs w:val="30"/>
          <w:lang w:val="zh-CN"/>
        </w:rPr>
        <w:t>次</w:t>
      </w:r>
    </w:p>
    <w:p>
      <w:pPr>
        <w:spacing w:after="0" w:line="312" w:lineRule="auto"/>
        <w:rPr>
          <w:rFonts w:cs="宋体" w:asciiTheme="minorEastAsia" w:hAnsiTheme="minorEastAsia" w:eastAsiaTheme="minorEastAsia"/>
          <w:b w:val="0"/>
          <w:bCs/>
          <w:snapToGrid w:val="0"/>
          <w:color w:val="000000"/>
          <w:sz w:val="24"/>
          <w:szCs w:val="24"/>
        </w:rPr>
      </w:pPr>
      <w:r>
        <w:rPr>
          <w:rFonts w:cs="宋体" w:asciiTheme="minorEastAsia" w:hAnsiTheme="minorEastAsia" w:eastAsiaTheme="minorEastAsia"/>
          <w:b w:val="0"/>
          <w:bCs/>
          <w:snapToGrid w:val="0"/>
          <w:color w:val="000000"/>
          <w:sz w:val="24"/>
          <w:szCs w:val="24"/>
        </w:rPr>
        <w:t>1</w:t>
      </w:r>
      <w:r>
        <w:rPr>
          <w:rFonts w:hint="eastAsia" w:cs="宋体" w:asciiTheme="minorEastAsia" w:hAnsiTheme="minorEastAsia"/>
          <w:bCs/>
          <w:snapToGrid w:val="0"/>
          <w:color w:val="000000"/>
          <w:sz w:val="24"/>
          <w:szCs w:val="24"/>
        </w:rPr>
        <w:t xml:space="preserve"> </w:t>
      </w:r>
      <w:r>
        <w:rPr>
          <w:rFonts w:hint="eastAsia" w:cs="宋体" w:asciiTheme="minorEastAsia" w:hAnsiTheme="minorEastAsia" w:eastAsiaTheme="minorEastAsia"/>
          <w:b w:val="0"/>
          <w:bCs/>
          <w:snapToGrid w:val="0"/>
          <w:color w:val="000000"/>
          <w:sz w:val="24"/>
          <w:szCs w:val="24"/>
        </w:rPr>
        <w:t>总则</w:t>
      </w:r>
      <w:r>
        <w:rPr>
          <w:rFonts w:hint="eastAsia" w:cs="宋体" w:asciiTheme="minorEastAsia" w:hAnsiTheme="minorEastAsia"/>
          <w:bCs/>
          <w:snapToGrid w:val="0"/>
          <w:color w:val="000000"/>
          <w:sz w:val="24"/>
          <w:szCs w:val="24"/>
        </w:rPr>
        <w:t xml:space="preserve"> </w:t>
      </w:r>
      <w:r>
        <w:rPr>
          <w:rFonts w:hint="eastAsia" w:cs="宋体" w:asciiTheme="minorEastAsia" w:hAnsiTheme="minorEastAsia" w:eastAsiaTheme="minorEastAsia"/>
          <w:b w:val="0"/>
          <w:bCs/>
          <w:snapToGrid w:val="0"/>
          <w:color w:val="000000"/>
          <w:sz w:val="24"/>
          <w:szCs w:val="24"/>
        </w:rPr>
        <w:t>…………………………………………………………………………</w:t>
      </w:r>
      <w:r>
        <w:rPr>
          <w:rFonts w:cs="宋体" w:asciiTheme="minorEastAsia" w:hAnsiTheme="minorEastAsia" w:eastAsiaTheme="minorEastAsia"/>
          <w:b w:val="0"/>
          <w:bCs/>
          <w:snapToGrid w:val="0"/>
          <w:color w:val="000000"/>
          <w:sz w:val="24"/>
          <w:szCs w:val="24"/>
        </w:rPr>
        <w:t>……</w:t>
      </w:r>
      <w:r>
        <w:rPr>
          <w:rFonts w:cs="宋体" w:asciiTheme="minorEastAsia" w:hAnsiTheme="minorEastAsia" w:eastAsiaTheme="minorEastAsia"/>
          <w:b w:val="0"/>
          <w:bCs/>
          <w:snapToGrid w:val="0"/>
          <w:color w:val="000000"/>
          <w:sz w:val="24"/>
          <w:szCs w:val="24"/>
        </w:rPr>
        <w:t>………</w:t>
      </w:r>
      <w:r>
        <w:rPr>
          <w:rFonts w:cs="宋体" w:asciiTheme="minorEastAsia" w:hAnsiTheme="minorEastAsia"/>
          <w:b w:val="0"/>
          <w:bCs/>
          <w:snapToGrid w:val="0"/>
          <w:color w:val="000000"/>
          <w:sz w:val="24"/>
          <w:szCs w:val="24"/>
        </w:rPr>
        <w:t>5</w:t>
      </w:r>
      <w:r>
        <w:rPr>
          <w:rFonts w:hint="eastAsia" w:cs="宋体" w:asciiTheme="minorEastAsia" w:hAnsiTheme="minorEastAsia"/>
          <w:bCs/>
          <w:snapToGrid w:val="0"/>
          <w:color w:val="000000"/>
          <w:sz w:val="24"/>
          <w:szCs w:val="24"/>
        </w:rPr>
        <w:t>4</w:t>
      </w:r>
    </w:p>
    <w:p>
      <w:pPr>
        <w:spacing w:after="0" w:line="312" w:lineRule="auto"/>
        <w:rPr>
          <w:rFonts w:cs="宋体" w:asciiTheme="minorEastAsia" w:hAnsiTheme="minorEastAsia" w:eastAsiaTheme="minorEastAsia"/>
          <w:b w:val="0"/>
          <w:bCs/>
          <w:snapToGrid w:val="0"/>
          <w:color w:val="000000"/>
          <w:sz w:val="24"/>
          <w:szCs w:val="24"/>
        </w:rPr>
      </w:pPr>
      <w:r>
        <w:rPr>
          <w:rFonts w:cs="宋体" w:asciiTheme="minorEastAsia" w:hAnsiTheme="minorEastAsia" w:eastAsiaTheme="minorEastAsia"/>
          <w:b w:val="0"/>
          <w:bCs/>
          <w:snapToGrid w:val="0"/>
          <w:color w:val="000000"/>
          <w:sz w:val="24"/>
          <w:szCs w:val="24"/>
        </w:rPr>
        <w:t>3</w:t>
      </w:r>
      <w:r>
        <w:rPr>
          <w:rFonts w:hint="eastAsia" w:cs="宋体" w:asciiTheme="minorEastAsia" w:hAnsiTheme="minorEastAsia"/>
          <w:bCs/>
          <w:snapToGrid w:val="0"/>
          <w:color w:val="000000"/>
          <w:sz w:val="24"/>
          <w:szCs w:val="24"/>
        </w:rPr>
        <w:t xml:space="preserve"> </w:t>
      </w:r>
      <w:r>
        <w:rPr>
          <w:rFonts w:hint="eastAsia" w:cs="宋体" w:asciiTheme="minorEastAsia" w:hAnsiTheme="minorEastAsia" w:eastAsiaTheme="minorEastAsia"/>
          <w:b w:val="0"/>
          <w:bCs/>
          <w:snapToGrid w:val="0"/>
          <w:color w:val="000000"/>
          <w:sz w:val="24"/>
          <w:szCs w:val="24"/>
        </w:rPr>
        <w:t>基本设计规</w:t>
      </w:r>
      <w:r>
        <w:rPr>
          <w:rFonts w:hint="eastAsia" w:cs="宋体" w:asciiTheme="minorEastAsia" w:hAnsiTheme="minorEastAsia"/>
          <w:bCs/>
          <w:snapToGrid w:val="0"/>
          <w:color w:val="000000"/>
          <w:sz w:val="24"/>
          <w:szCs w:val="24"/>
        </w:rPr>
        <w:t xml:space="preserve"> </w:t>
      </w:r>
      <w:r>
        <w:rPr>
          <w:rFonts w:cs="宋体" w:asciiTheme="minorEastAsia" w:hAnsiTheme="minorEastAsia" w:eastAsiaTheme="minorEastAsia"/>
          <w:b w:val="0"/>
          <w:bCs/>
          <w:snapToGrid w:val="0"/>
          <w:color w:val="000000"/>
          <w:sz w:val="24"/>
          <w:szCs w:val="24"/>
        </w:rPr>
        <w:t>………………………………………………………………………………5</w:t>
      </w:r>
      <w:r>
        <w:rPr>
          <w:rFonts w:hint="eastAsia" w:cs="宋体" w:asciiTheme="minorEastAsia" w:hAnsiTheme="minorEastAsia"/>
          <w:bCs/>
          <w:snapToGrid w:val="0"/>
          <w:color w:val="000000"/>
          <w:sz w:val="24"/>
          <w:szCs w:val="24"/>
        </w:rPr>
        <w:t>5</w:t>
      </w:r>
    </w:p>
    <w:p>
      <w:pPr>
        <w:spacing w:after="0" w:line="312" w:lineRule="auto"/>
        <w:ind w:left="440" w:leftChars="200"/>
        <w:rPr>
          <w:rFonts w:cs="宋体" w:asciiTheme="minorEastAsia" w:hAnsiTheme="minorEastAsia" w:eastAsiaTheme="minorEastAsia"/>
          <w:b w:val="0"/>
          <w:bCs/>
          <w:snapToGrid w:val="0"/>
          <w:color w:val="000000"/>
          <w:sz w:val="24"/>
          <w:szCs w:val="24"/>
        </w:rPr>
      </w:pPr>
      <w:r>
        <w:rPr>
          <w:rFonts w:cs="宋体" w:asciiTheme="minorEastAsia" w:hAnsiTheme="minorEastAsia" w:eastAsiaTheme="minorEastAsia"/>
          <w:b w:val="0"/>
          <w:bCs/>
          <w:snapToGrid w:val="0"/>
          <w:color w:val="000000"/>
          <w:sz w:val="24"/>
          <w:szCs w:val="24"/>
        </w:rPr>
        <w:t xml:space="preserve">3.1 </w:t>
      </w:r>
      <w:r>
        <w:rPr>
          <w:rFonts w:hint="eastAsia" w:cs="宋体" w:asciiTheme="minorEastAsia" w:hAnsiTheme="minorEastAsia" w:eastAsiaTheme="minorEastAsia"/>
          <w:b w:val="0"/>
          <w:bCs/>
          <w:snapToGrid w:val="0"/>
          <w:color w:val="000000"/>
          <w:sz w:val="24"/>
          <w:szCs w:val="24"/>
        </w:rPr>
        <w:t>一般规定</w:t>
      </w:r>
      <w:r>
        <w:rPr>
          <w:rFonts w:hint="eastAsia" w:cs="宋体" w:asciiTheme="minorEastAsia" w:hAnsiTheme="minorEastAsia"/>
          <w:bCs/>
          <w:snapToGrid w:val="0"/>
          <w:color w:val="000000"/>
          <w:sz w:val="24"/>
          <w:szCs w:val="24"/>
        </w:rPr>
        <w:t xml:space="preserve"> </w:t>
      </w:r>
      <w:r>
        <w:rPr>
          <w:rFonts w:cs="宋体" w:asciiTheme="minorEastAsia" w:hAnsiTheme="minorEastAsia" w:eastAsiaTheme="minorEastAsia"/>
          <w:b w:val="0"/>
          <w:bCs/>
          <w:snapToGrid w:val="0"/>
          <w:color w:val="000000"/>
          <w:sz w:val="24"/>
          <w:szCs w:val="24"/>
        </w:rPr>
        <w:t>……………………………………………………………………</w:t>
      </w:r>
      <w:r>
        <w:rPr>
          <w:rFonts w:cs="宋体" w:asciiTheme="minorEastAsia" w:hAnsiTheme="minorEastAsia"/>
          <w:bCs/>
          <w:snapToGrid w:val="0"/>
          <w:color w:val="000000"/>
          <w:sz w:val="24"/>
          <w:szCs w:val="24"/>
        </w:rPr>
        <w:t>…</w:t>
      </w:r>
      <w:r>
        <w:rPr>
          <w:rFonts w:cs="宋体" w:asciiTheme="minorEastAsia" w:hAnsiTheme="minorEastAsia" w:eastAsiaTheme="minorEastAsia"/>
          <w:b w:val="0"/>
          <w:bCs/>
          <w:snapToGrid w:val="0"/>
          <w:color w:val="000000"/>
          <w:sz w:val="24"/>
          <w:szCs w:val="24"/>
        </w:rPr>
        <w:t>…5</w:t>
      </w:r>
      <w:r>
        <w:rPr>
          <w:rFonts w:hint="eastAsia" w:cs="宋体" w:asciiTheme="minorEastAsia" w:hAnsiTheme="minorEastAsia"/>
          <w:bCs/>
          <w:snapToGrid w:val="0"/>
          <w:color w:val="000000"/>
          <w:sz w:val="24"/>
          <w:szCs w:val="24"/>
        </w:rPr>
        <w:t>5</w:t>
      </w:r>
    </w:p>
    <w:p>
      <w:pPr>
        <w:spacing w:after="0" w:line="312" w:lineRule="auto"/>
        <w:ind w:left="440" w:leftChars="200"/>
        <w:rPr>
          <w:rFonts w:cs="宋体" w:asciiTheme="minorEastAsia" w:hAnsiTheme="minorEastAsia" w:eastAsiaTheme="minorEastAsia"/>
          <w:b w:val="0"/>
          <w:bCs/>
          <w:snapToGrid w:val="0"/>
          <w:color w:val="000000"/>
          <w:sz w:val="24"/>
          <w:szCs w:val="24"/>
        </w:rPr>
      </w:pPr>
      <w:r>
        <w:rPr>
          <w:rFonts w:cs="宋体" w:asciiTheme="minorEastAsia" w:hAnsiTheme="minorEastAsia" w:eastAsiaTheme="minorEastAsia"/>
          <w:b w:val="0"/>
          <w:bCs/>
          <w:snapToGrid w:val="0"/>
          <w:color w:val="000000"/>
          <w:sz w:val="24"/>
          <w:szCs w:val="24"/>
        </w:rPr>
        <w:t xml:space="preserve">3.2 </w:t>
      </w:r>
      <w:r>
        <w:rPr>
          <w:rFonts w:hint="eastAsia" w:cs="宋体" w:asciiTheme="minorEastAsia" w:hAnsiTheme="minorEastAsia" w:eastAsiaTheme="minorEastAsia"/>
          <w:b w:val="0"/>
          <w:bCs/>
          <w:snapToGrid w:val="0"/>
          <w:color w:val="000000"/>
          <w:sz w:val="24"/>
          <w:szCs w:val="24"/>
        </w:rPr>
        <w:t>槽式预埋件设计基本原</w:t>
      </w:r>
      <w:r>
        <w:rPr>
          <w:rFonts w:hint="eastAsia" w:cs="宋体" w:asciiTheme="minorEastAsia" w:hAnsiTheme="minorEastAsia"/>
          <w:bCs/>
          <w:snapToGrid w:val="0"/>
          <w:color w:val="000000"/>
          <w:sz w:val="24"/>
          <w:szCs w:val="24"/>
        </w:rPr>
        <w:t xml:space="preserve"> </w:t>
      </w:r>
      <w:r>
        <w:rPr>
          <w:rFonts w:cs="宋体" w:asciiTheme="minorEastAsia" w:hAnsiTheme="minorEastAsia" w:eastAsiaTheme="minorEastAsia"/>
          <w:b w:val="0"/>
          <w:bCs/>
          <w:snapToGrid w:val="0"/>
          <w:color w:val="000000"/>
          <w:sz w:val="24"/>
          <w:szCs w:val="24"/>
        </w:rPr>
        <w:t>……………………………………………</w:t>
      </w:r>
      <w:r>
        <w:rPr>
          <w:rFonts w:cs="宋体" w:asciiTheme="minorEastAsia" w:hAnsiTheme="minorEastAsia"/>
          <w:bCs/>
          <w:snapToGrid w:val="0"/>
          <w:color w:val="000000"/>
          <w:sz w:val="24"/>
          <w:szCs w:val="24"/>
        </w:rPr>
        <w:t>…</w:t>
      </w:r>
      <w:r>
        <w:rPr>
          <w:rFonts w:cs="宋体" w:asciiTheme="minorEastAsia" w:hAnsiTheme="minorEastAsia" w:eastAsiaTheme="minorEastAsia"/>
          <w:b w:val="0"/>
          <w:bCs/>
          <w:snapToGrid w:val="0"/>
          <w:color w:val="000000"/>
          <w:sz w:val="24"/>
          <w:szCs w:val="24"/>
        </w:rPr>
        <w:t>…………5</w:t>
      </w:r>
      <w:r>
        <w:rPr>
          <w:rFonts w:hint="eastAsia" w:cs="宋体" w:asciiTheme="minorEastAsia" w:hAnsiTheme="minorEastAsia"/>
          <w:bCs/>
          <w:snapToGrid w:val="0"/>
          <w:color w:val="000000"/>
          <w:sz w:val="24"/>
          <w:szCs w:val="24"/>
        </w:rPr>
        <w:t>5</w:t>
      </w:r>
    </w:p>
    <w:p>
      <w:pPr>
        <w:spacing w:after="0" w:line="312" w:lineRule="auto"/>
        <w:ind w:left="440" w:leftChars="200" w:firstLine="0" w:firstLineChars="0"/>
        <w:jc w:val="both"/>
        <w:rPr>
          <w:rFonts w:cs="宋体" w:asciiTheme="minorEastAsia" w:hAnsiTheme="minorEastAsia" w:eastAsiaTheme="minorEastAsia"/>
          <w:b w:val="0"/>
          <w:bCs/>
          <w:snapToGrid w:val="0"/>
          <w:color w:val="000000"/>
          <w:sz w:val="24"/>
          <w:szCs w:val="24"/>
        </w:rPr>
      </w:pPr>
      <w:r>
        <w:rPr>
          <w:rFonts w:cs="宋体" w:asciiTheme="minorEastAsia" w:hAnsiTheme="minorEastAsia" w:eastAsiaTheme="minorEastAsia"/>
          <w:b w:val="0"/>
          <w:bCs/>
          <w:snapToGrid w:val="0"/>
          <w:color w:val="000000"/>
          <w:sz w:val="24"/>
          <w:szCs w:val="24"/>
        </w:rPr>
        <w:t xml:space="preserve">3.3 </w:t>
      </w:r>
      <w:r>
        <w:rPr>
          <w:rFonts w:hint="eastAsia" w:cs="宋体" w:asciiTheme="minorEastAsia" w:hAnsiTheme="minorEastAsia" w:eastAsiaTheme="minorEastAsia"/>
          <w:b w:val="0"/>
          <w:bCs/>
          <w:snapToGrid w:val="0"/>
          <w:color w:val="000000"/>
          <w:sz w:val="24"/>
          <w:szCs w:val="24"/>
        </w:rPr>
        <w:t>承载能力极限状态计算</w:t>
      </w:r>
      <w:r>
        <w:rPr>
          <w:rFonts w:hint="eastAsia" w:cs="宋体" w:asciiTheme="minorEastAsia" w:hAnsiTheme="minorEastAsia"/>
          <w:bCs/>
          <w:snapToGrid w:val="0"/>
          <w:color w:val="000000"/>
          <w:sz w:val="24"/>
          <w:szCs w:val="24"/>
        </w:rPr>
        <w:t xml:space="preserve"> …</w:t>
      </w:r>
      <w:r>
        <w:rPr>
          <w:rFonts w:hint="eastAsia" w:cs="宋体" w:asciiTheme="minorEastAsia" w:hAnsiTheme="minorEastAsia" w:eastAsiaTheme="minorEastAsia"/>
          <w:b w:val="0"/>
          <w:bCs/>
          <w:snapToGrid w:val="0"/>
          <w:color w:val="000000"/>
          <w:sz w:val="24"/>
          <w:szCs w:val="24"/>
        </w:rPr>
        <w:t>………………………………………………</w:t>
      </w:r>
      <w:r>
        <w:rPr>
          <w:rFonts w:cs="宋体" w:asciiTheme="minorEastAsia" w:hAnsiTheme="minorEastAsia" w:eastAsiaTheme="minorEastAsia"/>
          <w:b w:val="0"/>
          <w:bCs/>
          <w:snapToGrid w:val="0"/>
          <w:color w:val="000000"/>
          <w:sz w:val="24"/>
          <w:szCs w:val="24"/>
        </w:rPr>
        <w:t>…</w:t>
      </w:r>
      <w:r>
        <w:rPr>
          <w:rFonts w:cs="宋体" w:asciiTheme="minorEastAsia" w:hAnsiTheme="minorEastAsia" w:eastAsiaTheme="minorEastAsia"/>
          <w:b w:val="0"/>
          <w:bCs/>
          <w:snapToGrid w:val="0"/>
          <w:color w:val="000000"/>
          <w:sz w:val="24"/>
          <w:szCs w:val="24"/>
        </w:rPr>
        <w:t>……5</w:t>
      </w:r>
      <w:r>
        <w:rPr>
          <w:rFonts w:hint="eastAsia" w:cs="宋体" w:asciiTheme="minorEastAsia" w:hAnsiTheme="minorEastAsia"/>
          <w:bCs/>
          <w:snapToGrid w:val="0"/>
          <w:color w:val="000000"/>
          <w:sz w:val="24"/>
          <w:szCs w:val="24"/>
        </w:rPr>
        <w:t>5</w:t>
      </w:r>
    </w:p>
    <w:p>
      <w:pPr>
        <w:spacing w:after="0" w:line="312" w:lineRule="auto"/>
        <w:ind w:left="440" w:leftChars="200" w:firstLine="0" w:firstLineChars="0"/>
        <w:jc w:val="both"/>
        <w:rPr>
          <w:rFonts w:cs="宋体" w:asciiTheme="minorEastAsia" w:hAnsiTheme="minorEastAsia" w:eastAsiaTheme="minorEastAsia"/>
          <w:b w:val="0"/>
          <w:bCs/>
          <w:snapToGrid w:val="0"/>
          <w:color w:val="000000"/>
          <w:sz w:val="24"/>
          <w:szCs w:val="24"/>
        </w:rPr>
      </w:pPr>
      <w:r>
        <w:rPr>
          <w:rFonts w:cs="宋体" w:asciiTheme="minorEastAsia" w:hAnsiTheme="minorEastAsia" w:eastAsiaTheme="minorEastAsia"/>
          <w:b w:val="0"/>
          <w:bCs/>
          <w:snapToGrid w:val="0"/>
          <w:color w:val="000000"/>
          <w:sz w:val="24"/>
          <w:szCs w:val="24"/>
        </w:rPr>
        <w:t>3.</w:t>
      </w:r>
      <w:r>
        <w:rPr>
          <w:rFonts w:cs="宋体" w:asciiTheme="minorEastAsia" w:hAnsiTheme="minorEastAsia" w:eastAsiaTheme="minorEastAsia"/>
          <w:b w:val="0"/>
          <w:bCs/>
          <w:snapToGrid w:val="0"/>
          <w:color w:val="000000"/>
          <w:sz w:val="24"/>
          <w:szCs w:val="24"/>
        </w:rPr>
        <w:t xml:space="preserve">5 </w:t>
      </w:r>
      <w:r>
        <w:rPr>
          <w:rFonts w:hint="eastAsia" w:cs="宋体" w:asciiTheme="minorEastAsia" w:hAnsiTheme="minorEastAsia" w:eastAsiaTheme="minorEastAsia"/>
          <w:b w:val="0"/>
          <w:bCs/>
          <w:snapToGrid w:val="0"/>
          <w:color w:val="000000"/>
          <w:sz w:val="24"/>
          <w:szCs w:val="24"/>
        </w:rPr>
        <w:t>分项系</w:t>
      </w:r>
      <w:r>
        <w:rPr>
          <w:rFonts w:hint="eastAsia" w:cs="宋体" w:asciiTheme="minorEastAsia" w:hAnsiTheme="minorEastAsia"/>
          <w:bCs/>
          <w:snapToGrid w:val="0"/>
          <w:color w:val="000000"/>
          <w:sz w:val="24"/>
          <w:szCs w:val="24"/>
        </w:rPr>
        <w:t>数 ……………</w:t>
      </w:r>
      <w:r>
        <w:rPr>
          <w:rFonts w:hint="eastAsia" w:cs="宋体" w:asciiTheme="minorEastAsia" w:hAnsiTheme="minorEastAsia" w:eastAsiaTheme="minorEastAsia"/>
          <w:b w:val="0"/>
          <w:bCs/>
          <w:snapToGrid w:val="0"/>
          <w:color w:val="000000"/>
          <w:sz w:val="24"/>
          <w:szCs w:val="24"/>
        </w:rPr>
        <w:t>…………………………………………………</w:t>
      </w:r>
      <w:r>
        <w:rPr>
          <w:rFonts w:hint="eastAsia" w:cs="宋体" w:asciiTheme="minorEastAsia" w:hAnsiTheme="minorEastAsia" w:eastAsiaTheme="minorEastAsia"/>
          <w:b w:val="0"/>
          <w:bCs/>
          <w:snapToGrid w:val="0"/>
          <w:color w:val="000000"/>
          <w:sz w:val="24"/>
          <w:szCs w:val="24"/>
        </w:rPr>
        <w:t>…</w:t>
      </w:r>
      <w:r>
        <w:rPr>
          <w:rFonts w:cs="宋体" w:asciiTheme="minorEastAsia" w:hAnsiTheme="minorEastAsia" w:eastAsiaTheme="minorEastAsia"/>
          <w:b w:val="0"/>
          <w:bCs/>
          <w:snapToGrid w:val="0"/>
          <w:color w:val="000000"/>
          <w:sz w:val="24"/>
          <w:szCs w:val="24"/>
        </w:rPr>
        <w:t>………5</w:t>
      </w:r>
      <w:r>
        <w:rPr>
          <w:rFonts w:hint="eastAsia" w:cs="宋体" w:asciiTheme="minorEastAsia" w:hAnsiTheme="minorEastAsia"/>
          <w:bCs/>
          <w:snapToGrid w:val="0"/>
          <w:color w:val="000000"/>
          <w:sz w:val="24"/>
          <w:szCs w:val="24"/>
        </w:rPr>
        <w:t>5</w:t>
      </w:r>
    </w:p>
    <w:p>
      <w:pPr>
        <w:spacing w:after="0" w:line="312" w:lineRule="auto"/>
        <w:rPr>
          <w:rFonts w:cs="宋体" w:asciiTheme="minorEastAsia" w:hAnsiTheme="minorEastAsia" w:eastAsiaTheme="minorEastAsia"/>
          <w:b w:val="0"/>
          <w:bCs/>
          <w:snapToGrid w:val="0"/>
          <w:color w:val="000000"/>
          <w:sz w:val="24"/>
          <w:szCs w:val="24"/>
        </w:rPr>
      </w:pPr>
      <w:r>
        <w:rPr>
          <w:rFonts w:cs="宋体" w:asciiTheme="minorEastAsia" w:hAnsiTheme="minorEastAsia" w:eastAsiaTheme="minorEastAsia"/>
          <w:b w:val="0"/>
          <w:bCs/>
          <w:snapToGrid w:val="0"/>
          <w:color w:val="000000"/>
          <w:sz w:val="24"/>
          <w:szCs w:val="24"/>
        </w:rPr>
        <w:t>4</w:t>
      </w:r>
      <w:r>
        <w:rPr>
          <w:rFonts w:hint="eastAsia" w:cs="宋体" w:asciiTheme="minorEastAsia" w:hAnsiTheme="minorEastAsia"/>
          <w:bCs/>
          <w:snapToGrid w:val="0"/>
          <w:color w:val="000000"/>
          <w:sz w:val="24"/>
          <w:szCs w:val="24"/>
        </w:rPr>
        <w:t xml:space="preserve"> </w:t>
      </w:r>
      <w:r>
        <w:rPr>
          <w:rFonts w:hint="eastAsia" w:cs="宋体" w:asciiTheme="minorEastAsia" w:hAnsiTheme="minorEastAsia" w:eastAsiaTheme="minorEastAsia"/>
          <w:b w:val="0"/>
          <w:bCs/>
          <w:snapToGrid w:val="0"/>
          <w:color w:val="000000"/>
          <w:sz w:val="24"/>
          <w:szCs w:val="24"/>
        </w:rPr>
        <w:t>材料</w:t>
      </w:r>
      <w:r>
        <w:rPr>
          <w:rFonts w:hint="eastAsia" w:cs="宋体" w:asciiTheme="minorEastAsia" w:hAnsiTheme="minorEastAsia"/>
          <w:bCs/>
          <w:snapToGrid w:val="0"/>
          <w:color w:val="000000"/>
          <w:sz w:val="24"/>
          <w:szCs w:val="24"/>
        </w:rPr>
        <w:t xml:space="preserve"> </w:t>
      </w:r>
      <w:r>
        <w:rPr>
          <w:rFonts w:cs="宋体" w:asciiTheme="minorEastAsia" w:hAnsiTheme="minorEastAsia"/>
          <w:bCs/>
          <w:snapToGrid w:val="0"/>
          <w:color w:val="000000"/>
          <w:sz w:val="24"/>
          <w:szCs w:val="24"/>
        </w:rPr>
        <w:t>……</w:t>
      </w:r>
      <w:r>
        <w:rPr>
          <w:rFonts w:cs="宋体" w:asciiTheme="minorEastAsia" w:hAnsiTheme="minorEastAsia" w:eastAsiaTheme="minorEastAsia"/>
          <w:b w:val="0"/>
          <w:bCs/>
          <w:snapToGrid w:val="0"/>
          <w:color w:val="000000"/>
          <w:sz w:val="24"/>
          <w:szCs w:val="24"/>
        </w:rPr>
        <w:t>………………………………………………………………………</w:t>
      </w:r>
      <w:r>
        <w:rPr>
          <w:rFonts w:cs="宋体" w:asciiTheme="minorEastAsia" w:hAnsiTheme="minorEastAsia" w:eastAsiaTheme="minorEastAsia"/>
          <w:b w:val="0"/>
          <w:bCs/>
          <w:snapToGrid w:val="0"/>
          <w:color w:val="000000"/>
          <w:sz w:val="24"/>
          <w:szCs w:val="24"/>
        </w:rPr>
        <w:t>…</w:t>
      </w:r>
      <w:r>
        <w:rPr>
          <w:rFonts w:cs="宋体" w:asciiTheme="minorEastAsia" w:hAnsiTheme="minorEastAsia" w:eastAsiaTheme="minorEastAsia"/>
          <w:b w:val="0"/>
          <w:bCs/>
          <w:snapToGrid w:val="0"/>
          <w:color w:val="000000"/>
          <w:sz w:val="24"/>
          <w:szCs w:val="24"/>
        </w:rPr>
        <w:t>…</w:t>
      </w:r>
      <w:r>
        <w:rPr>
          <w:rFonts w:cs="宋体" w:asciiTheme="minorEastAsia" w:hAnsiTheme="minorEastAsia" w:eastAsiaTheme="minorEastAsia"/>
          <w:b w:val="0"/>
          <w:bCs/>
          <w:snapToGrid w:val="0"/>
          <w:color w:val="000000"/>
          <w:sz w:val="24"/>
          <w:szCs w:val="24"/>
        </w:rPr>
        <w:t>…</w:t>
      </w:r>
      <w:r>
        <w:rPr>
          <w:rFonts w:cs="宋体" w:asciiTheme="minorEastAsia" w:hAnsiTheme="minorEastAsia" w:eastAsiaTheme="minorEastAsia"/>
          <w:b w:val="0"/>
          <w:bCs/>
          <w:snapToGrid w:val="0"/>
          <w:color w:val="000000"/>
          <w:sz w:val="24"/>
          <w:szCs w:val="24"/>
        </w:rPr>
        <w:t>…</w:t>
      </w:r>
      <w:r>
        <w:rPr>
          <w:rFonts w:hint="eastAsia" w:cs="宋体" w:asciiTheme="minorEastAsia" w:hAnsiTheme="minorEastAsia"/>
          <w:bCs/>
          <w:snapToGrid w:val="0"/>
          <w:color w:val="000000"/>
          <w:sz w:val="24"/>
          <w:szCs w:val="24"/>
        </w:rPr>
        <w:t>57</w:t>
      </w:r>
    </w:p>
    <w:p>
      <w:pPr>
        <w:spacing w:after="0" w:line="312" w:lineRule="auto"/>
        <w:ind w:left="440" w:leftChars="200" w:firstLine="0" w:firstLineChars="0"/>
        <w:rPr>
          <w:rFonts w:cs="宋体" w:asciiTheme="minorEastAsia" w:hAnsiTheme="minorEastAsia" w:eastAsiaTheme="minorEastAsia"/>
          <w:b w:val="0"/>
          <w:bCs/>
          <w:snapToGrid w:val="0"/>
          <w:color w:val="000000"/>
          <w:sz w:val="24"/>
          <w:szCs w:val="24"/>
        </w:rPr>
      </w:pPr>
      <w:r>
        <w:rPr>
          <w:rFonts w:cs="宋体" w:asciiTheme="minorEastAsia" w:hAnsiTheme="minorEastAsia" w:eastAsiaTheme="minorEastAsia"/>
          <w:b w:val="0"/>
          <w:bCs/>
          <w:snapToGrid w:val="0"/>
          <w:color w:val="000000"/>
          <w:sz w:val="24"/>
          <w:szCs w:val="24"/>
        </w:rPr>
        <w:t xml:space="preserve">4.1 </w:t>
      </w:r>
      <w:r>
        <w:rPr>
          <w:rFonts w:hint="eastAsia" w:cs="宋体" w:asciiTheme="minorEastAsia" w:hAnsiTheme="minorEastAsia" w:eastAsiaTheme="minorEastAsia"/>
          <w:b w:val="0"/>
          <w:bCs/>
          <w:snapToGrid w:val="0"/>
          <w:color w:val="000000"/>
          <w:sz w:val="24"/>
          <w:szCs w:val="24"/>
        </w:rPr>
        <w:t>槽式预埋</w:t>
      </w:r>
      <w:r>
        <w:rPr>
          <w:rFonts w:hint="eastAsia" w:cs="宋体" w:asciiTheme="minorEastAsia" w:hAnsiTheme="minorEastAsia"/>
          <w:bCs/>
          <w:snapToGrid w:val="0"/>
          <w:color w:val="000000"/>
          <w:sz w:val="24"/>
          <w:szCs w:val="24"/>
        </w:rPr>
        <w:t xml:space="preserve">件 </w:t>
      </w:r>
      <w:r>
        <w:rPr>
          <w:rFonts w:cs="宋体" w:asciiTheme="minorEastAsia" w:hAnsiTheme="minorEastAsia"/>
          <w:bCs/>
          <w:snapToGrid w:val="0"/>
          <w:color w:val="000000"/>
          <w:sz w:val="24"/>
          <w:szCs w:val="24"/>
        </w:rPr>
        <w:t>…</w:t>
      </w:r>
      <w:r>
        <w:rPr>
          <w:rFonts w:cs="宋体" w:asciiTheme="minorEastAsia" w:hAnsiTheme="minorEastAsia" w:eastAsiaTheme="minorEastAsia"/>
          <w:b w:val="0"/>
          <w:bCs/>
          <w:snapToGrid w:val="0"/>
          <w:color w:val="000000"/>
          <w:sz w:val="24"/>
          <w:szCs w:val="24"/>
        </w:rPr>
        <w:t>……………………………………………………………………</w:t>
      </w:r>
      <w:r>
        <w:rPr>
          <w:rFonts w:hint="eastAsia" w:cs="宋体" w:asciiTheme="minorEastAsia" w:hAnsiTheme="minorEastAsia"/>
          <w:bCs/>
          <w:snapToGrid w:val="0"/>
          <w:color w:val="000000"/>
          <w:sz w:val="24"/>
          <w:szCs w:val="24"/>
        </w:rPr>
        <w:t>57</w:t>
      </w:r>
    </w:p>
    <w:p>
      <w:pPr>
        <w:spacing w:after="0" w:line="312" w:lineRule="auto"/>
        <w:ind w:left="440" w:leftChars="200" w:firstLine="0" w:firstLineChars="0"/>
        <w:jc w:val="both"/>
        <w:rPr>
          <w:rFonts w:cs="宋体" w:asciiTheme="minorEastAsia" w:hAnsiTheme="minorEastAsia" w:eastAsiaTheme="minorEastAsia"/>
          <w:b w:val="0"/>
          <w:bCs/>
          <w:snapToGrid w:val="0"/>
          <w:color w:val="000000"/>
          <w:sz w:val="24"/>
          <w:szCs w:val="24"/>
        </w:rPr>
      </w:pPr>
      <w:r>
        <w:rPr>
          <w:rFonts w:cs="宋体" w:asciiTheme="minorEastAsia" w:hAnsiTheme="minorEastAsia" w:eastAsiaTheme="minorEastAsia"/>
          <w:b w:val="0"/>
          <w:bCs/>
          <w:snapToGrid w:val="0"/>
          <w:color w:val="000000"/>
          <w:sz w:val="24"/>
          <w:szCs w:val="24"/>
        </w:rPr>
        <w:t xml:space="preserve">4.2 </w:t>
      </w:r>
      <w:r>
        <w:rPr>
          <w:rFonts w:hint="eastAsia" w:cs="宋体" w:asciiTheme="minorEastAsia" w:hAnsiTheme="minorEastAsia" w:eastAsiaTheme="minorEastAsia"/>
          <w:b w:val="0"/>
          <w:bCs/>
          <w:snapToGrid w:val="0"/>
          <w:color w:val="000000"/>
          <w:sz w:val="24"/>
          <w:szCs w:val="24"/>
        </w:rPr>
        <w:t>混凝土基材</w:t>
      </w:r>
      <w:r>
        <w:rPr>
          <w:rFonts w:hint="eastAsia" w:cs="宋体" w:asciiTheme="minorEastAsia" w:hAnsiTheme="minorEastAsia"/>
          <w:bCs/>
          <w:snapToGrid w:val="0"/>
          <w:color w:val="000000"/>
          <w:sz w:val="24"/>
          <w:szCs w:val="24"/>
        </w:rPr>
        <w:t xml:space="preserve"> </w:t>
      </w:r>
      <w:r>
        <w:rPr>
          <w:rFonts w:cs="宋体" w:asciiTheme="minorEastAsia" w:hAnsiTheme="minorEastAsia"/>
          <w:bCs/>
          <w:snapToGrid w:val="0"/>
          <w:color w:val="000000"/>
          <w:sz w:val="24"/>
          <w:szCs w:val="24"/>
        </w:rPr>
        <w:t>…</w:t>
      </w:r>
      <w:r>
        <w:rPr>
          <w:rFonts w:cs="宋体" w:asciiTheme="minorEastAsia" w:hAnsiTheme="minorEastAsia" w:eastAsiaTheme="minorEastAsia"/>
          <w:b w:val="0"/>
          <w:bCs/>
          <w:snapToGrid w:val="0"/>
          <w:color w:val="000000"/>
          <w:sz w:val="24"/>
          <w:szCs w:val="24"/>
        </w:rPr>
        <w:t>……………………………………………………………………</w:t>
      </w:r>
      <w:r>
        <w:rPr>
          <w:rFonts w:cs="宋体" w:asciiTheme="minorEastAsia" w:hAnsiTheme="minorEastAsia" w:eastAsiaTheme="minorEastAsia"/>
          <w:b w:val="0"/>
          <w:bCs/>
          <w:snapToGrid w:val="0"/>
          <w:color w:val="000000"/>
          <w:sz w:val="24"/>
          <w:szCs w:val="24"/>
        </w:rPr>
        <w:t>5</w:t>
      </w:r>
      <w:r>
        <w:rPr>
          <w:rFonts w:hint="eastAsia" w:cs="宋体" w:asciiTheme="minorEastAsia" w:hAnsiTheme="minorEastAsia"/>
          <w:bCs/>
          <w:snapToGrid w:val="0"/>
          <w:color w:val="000000"/>
          <w:sz w:val="24"/>
          <w:szCs w:val="24"/>
        </w:rPr>
        <w:t>7</w:t>
      </w:r>
    </w:p>
    <w:p>
      <w:pPr>
        <w:spacing w:after="0" w:line="312" w:lineRule="auto"/>
        <w:rPr>
          <w:rFonts w:cs="宋体" w:asciiTheme="minorEastAsia" w:hAnsiTheme="minorEastAsia" w:eastAsiaTheme="minorEastAsia"/>
          <w:b w:val="0"/>
          <w:bCs/>
          <w:snapToGrid w:val="0"/>
          <w:color w:val="000000"/>
          <w:sz w:val="24"/>
          <w:szCs w:val="24"/>
        </w:rPr>
      </w:pPr>
      <w:r>
        <w:rPr>
          <w:rFonts w:cs="宋体" w:asciiTheme="minorEastAsia" w:hAnsiTheme="minorEastAsia" w:eastAsiaTheme="minorEastAsia"/>
          <w:b w:val="0"/>
          <w:bCs/>
          <w:snapToGrid w:val="0"/>
          <w:color w:val="000000"/>
          <w:sz w:val="24"/>
          <w:szCs w:val="24"/>
        </w:rPr>
        <w:t xml:space="preserve">5 </w:t>
      </w:r>
      <w:r>
        <w:rPr>
          <w:rFonts w:hint="eastAsia" w:cs="宋体" w:asciiTheme="minorEastAsia" w:hAnsiTheme="minorEastAsia" w:eastAsiaTheme="minorEastAsia"/>
          <w:b w:val="0"/>
          <w:bCs/>
          <w:snapToGrid w:val="0"/>
          <w:color w:val="000000"/>
          <w:sz w:val="24"/>
          <w:szCs w:val="24"/>
        </w:rPr>
        <w:t>受力分析</w:t>
      </w:r>
      <w:r>
        <w:rPr>
          <w:rFonts w:hint="eastAsia" w:cs="宋体" w:asciiTheme="minorEastAsia" w:hAnsiTheme="minorEastAsia"/>
          <w:bCs/>
          <w:snapToGrid w:val="0"/>
          <w:color w:val="000000"/>
          <w:sz w:val="24"/>
          <w:szCs w:val="24"/>
        </w:rPr>
        <w:t xml:space="preserve"> </w:t>
      </w:r>
      <w:r>
        <w:rPr>
          <w:rFonts w:cs="宋体" w:asciiTheme="minorEastAsia" w:hAnsiTheme="minorEastAsia"/>
          <w:bCs/>
          <w:snapToGrid w:val="0"/>
          <w:color w:val="000000"/>
          <w:sz w:val="24"/>
          <w:szCs w:val="24"/>
        </w:rPr>
        <w:t>…</w:t>
      </w:r>
      <w:r>
        <w:rPr>
          <w:rFonts w:cs="宋体" w:asciiTheme="minorEastAsia" w:hAnsiTheme="minorEastAsia" w:eastAsiaTheme="minorEastAsia"/>
          <w:b w:val="0"/>
          <w:bCs/>
          <w:snapToGrid w:val="0"/>
          <w:color w:val="000000"/>
          <w:sz w:val="24"/>
          <w:szCs w:val="24"/>
        </w:rPr>
        <w:t>………………………………………………………………………………</w:t>
      </w:r>
      <w:r>
        <w:rPr>
          <w:rFonts w:cs="宋体" w:asciiTheme="minorEastAsia" w:hAnsiTheme="minorEastAsia" w:eastAsiaTheme="minorEastAsia"/>
          <w:b w:val="0"/>
          <w:bCs/>
          <w:snapToGrid w:val="0"/>
          <w:color w:val="000000"/>
          <w:sz w:val="24"/>
          <w:szCs w:val="24"/>
        </w:rPr>
        <w:t>5</w:t>
      </w:r>
      <w:r>
        <w:rPr>
          <w:rFonts w:hint="eastAsia" w:cs="宋体" w:asciiTheme="minorEastAsia" w:hAnsiTheme="minorEastAsia"/>
          <w:bCs/>
          <w:snapToGrid w:val="0"/>
          <w:color w:val="000000"/>
          <w:sz w:val="24"/>
          <w:szCs w:val="24"/>
        </w:rPr>
        <w:t>8</w:t>
      </w:r>
    </w:p>
    <w:p>
      <w:pPr>
        <w:spacing w:after="0" w:line="312" w:lineRule="auto"/>
        <w:ind w:left="440" w:leftChars="200" w:firstLine="0" w:firstLineChars="0"/>
        <w:jc w:val="both"/>
        <w:rPr>
          <w:rFonts w:cs="宋体" w:asciiTheme="minorEastAsia" w:hAnsiTheme="minorEastAsia" w:eastAsiaTheme="minorEastAsia"/>
          <w:b w:val="0"/>
          <w:bCs/>
          <w:snapToGrid w:val="0"/>
          <w:color w:val="000000"/>
          <w:sz w:val="24"/>
          <w:szCs w:val="24"/>
        </w:rPr>
      </w:pPr>
      <w:r>
        <w:rPr>
          <w:rFonts w:cs="宋体" w:asciiTheme="minorEastAsia" w:hAnsiTheme="minorEastAsia" w:eastAsiaTheme="minorEastAsia"/>
          <w:b w:val="0"/>
          <w:bCs/>
          <w:snapToGrid w:val="0"/>
          <w:color w:val="000000"/>
          <w:sz w:val="24"/>
          <w:szCs w:val="24"/>
        </w:rPr>
        <w:t xml:space="preserve">5.1 </w:t>
      </w:r>
      <w:r>
        <w:rPr>
          <w:rFonts w:hint="eastAsia" w:cs="宋体" w:asciiTheme="minorEastAsia" w:hAnsiTheme="minorEastAsia" w:eastAsiaTheme="minorEastAsia"/>
          <w:b w:val="0"/>
          <w:bCs/>
          <w:snapToGrid w:val="0"/>
          <w:color w:val="000000"/>
          <w:sz w:val="24"/>
          <w:szCs w:val="24"/>
        </w:rPr>
        <w:t>一般规定</w:t>
      </w:r>
      <w:r>
        <w:rPr>
          <w:rFonts w:hint="eastAsia" w:cs="宋体" w:asciiTheme="minorEastAsia" w:hAnsiTheme="minorEastAsia"/>
          <w:bCs/>
          <w:snapToGrid w:val="0"/>
          <w:color w:val="000000"/>
          <w:sz w:val="24"/>
          <w:szCs w:val="24"/>
        </w:rPr>
        <w:t xml:space="preserve"> </w:t>
      </w:r>
      <w:r>
        <w:rPr>
          <w:rFonts w:cs="宋体" w:asciiTheme="minorEastAsia" w:hAnsiTheme="minorEastAsia"/>
          <w:bCs/>
          <w:snapToGrid w:val="0"/>
          <w:color w:val="000000"/>
          <w:sz w:val="24"/>
          <w:szCs w:val="24"/>
        </w:rPr>
        <w:t>…</w:t>
      </w:r>
      <w:r>
        <w:rPr>
          <w:rFonts w:cs="宋体" w:asciiTheme="minorEastAsia" w:hAnsiTheme="minorEastAsia" w:eastAsiaTheme="minorEastAsia"/>
          <w:b w:val="0"/>
          <w:bCs/>
          <w:snapToGrid w:val="0"/>
          <w:color w:val="000000"/>
          <w:sz w:val="24"/>
          <w:szCs w:val="24"/>
        </w:rPr>
        <w:t>………………………………………………………………………</w:t>
      </w:r>
      <w:r>
        <w:rPr>
          <w:rFonts w:cs="宋体" w:asciiTheme="minorEastAsia" w:hAnsiTheme="minorEastAsia" w:eastAsiaTheme="minorEastAsia"/>
          <w:b w:val="0"/>
          <w:bCs/>
          <w:snapToGrid w:val="0"/>
          <w:color w:val="000000"/>
          <w:sz w:val="24"/>
          <w:szCs w:val="24"/>
        </w:rPr>
        <w:t>5</w:t>
      </w:r>
      <w:r>
        <w:rPr>
          <w:rFonts w:hint="eastAsia" w:cs="宋体" w:asciiTheme="minorEastAsia" w:hAnsiTheme="minorEastAsia"/>
          <w:bCs/>
          <w:snapToGrid w:val="0"/>
          <w:color w:val="000000"/>
          <w:sz w:val="24"/>
          <w:szCs w:val="24"/>
        </w:rPr>
        <w:t>8</w:t>
      </w:r>
    </w:p>
    <w:p>
      <w:pPr>
        <w:spacing w:after="0" w:line="312" w:lineRule="auto"/>
        <w:ind w:left="440" w:leftChars="200" w:firstLine="0" w:firstLineChars="0"/>
        <w:jc w:val="both"/>
        <w:rPr>
          <w:rFonts w:cs="宋体" w:asciiTheme="minorEastAsia" w:hAnsiTheme="minorEastAsia" w:eastAsiaTheme="minorEastAsia"/>
          <w:b w:val="0"/>
          <w:bCs/>
          <w:snapToGrid w:val="0"/>
          <w:color w:val="000000"/>
          <w:sz w:val="24"/>
          <w:szCs w:val="24"/>
        </w:rPr>
      </w:pPr>
      <w:r>
        <w:rPr>
          <w:rFonts w:cs="宋体" w:asciiTheme="minorEastAsia" w:hAnsiTheme="minorEastAsia" w:eastAsiaTheme="minorEastAsia"/>
          <w:b w:val="0"/>
          <w:bCs/>
          <w:snapToGrid w:val="0"/>
          <w:color w:val="000000"/>
          <w:sz w:val="24"/>
          <w:szCs w:val="24"/>
        </w:rPr>
        <w:t xml:space="preserve">5.4 </w:t>
      </w:r>
      <w:r>
        <w:rPr>
          <w:rFonts w:hint="eastAsia" w:cs="宋体" w:asciiTheme="minorEastAsia" w:hAnsiTheme="minorEastAsia" w:eastAsiaTheme="minorEastAsia"/>
          <w:b w:val="0"/>
          <w:bCs/>
          <w:snapToGrid w:val="0"/>
          <w:color w:val="000000"/>
          <w:sz w:val="24"/>
          <w:szCs w:val="24"/>
        </w:rPr>
        <w:t>平行受剪作用分析</w:t>
      </w:r>
      <w:r>
        <w:rPr>
          <w:rFonts w:hint="eastAsia" w:cs="宋体" w:asciiTheme="minorEastAsia" w:hAnsiTheme="minorEastAsia"/>
          <w:bCs/>
          <w:snapToGrid w:val="0"/>
          <w:color w:val="000000"/>
          <w:sz w:val="24"/>
          <w:szCs w:val="24"/>
        </w:rPr>
        <w:t xml:space="preserve"> </w:t>
      </w:r>
      <w:r>
        <w:rPr>
          <w:rFonts w:cs="宋体" w:asciiTheme="minorEastAsia" w:hAnsiTheme="minorEastAsia"/>
          <w:bCs/>
          <w:snapToGrid w:val="0"/>
          <w:color w:val="000000"/>
          <w:sz w:val="24"/>
          <w:szCs w:val="24"/>
        </w:rPr>
        <w:t>……</w:t>
      </w:r>
      <w:r>
        <w:rPr>
          <w:rFonts w:cs="宋体" w:asciiTheme="minorEastAsia" w:hAnsiTheme="minorEastAsia" w:eastAsiaTheme="minorEastAsia"/>
          <w:b w:val="0"/>
          <w:bCs/>
          <w:snapToGrid w:val="0"/>
          <w:color w:val="000000"/>
          <w:sz w:val="24"/>
          <w:szCs w:val="24"/>
        </w:rPr>
        <w:t>…………………………………………………………</w:t>
      </w:r>
      <w:r>
        <w:rPr>
          <w:rFonts w:cs="宋体" w:asciiTheme="minorEastAsia" w:hAnsiTheme="minorEastAsia" w:eastAsiaTheme="minorEastAsia"/>
          <w:b w:val="0"/>
          <w:bCs/>
          <w:snapToGrid w:val="0"/>
          <w:color w:val="000000"/>
          <w:sz w:val="24"/>
          <w:szCs w:val="24"/>
        </w:rPr>
        <w:t>5</w:t>
      </w:r>
      <w:r>
        <w:rPr>
          <w:rFonts w:hint="eastAsia" w:cs="宋体" w:asciiTheme="minorEastAsia" w:hAnsiTheme="minorEastAsia"/>
          <w:bCs/>
          <w:snapToGrid w:val="0"/>
          <w:color w:val="000000"/>
          <w:sz w:val="24"/>
          <w:szCs w:val="24"/>
        </w:rPr>
        <w:t>8</w:t>
      </w:r>
    </w:p>
    <w:p>
      <w:pPr>
        <w:spacing w:after="0" w:line="312" w:lineRule="auto"/>
        <w:ind w:left="440" w:leftChars="200" w:firstLine="0" w:firstLineChars="0"/>
        <w:jc w:val="both"/>
        <w:rPr>
          <w:rFonts w:cs="宋体" w:asciiTheme="minorEastAsia" w:hAnsiTheme="minorEastAsia" w:eastAsiaTheme="minorEastAsia"/>
          <w:b w:val="0"/>
          <w:bCs/>
          <w:snapToGrid w:val="0"/>
          <w:color w:val="000000"/>
          <w:sz w:val="24"/>
          <w:szCs w:val="24"/>
        </w:rPr>
      </w:pPr>
      <w:r>
        <w:rPr>
          <w:rFonts w:cs="宋体" w:asciiTheme="minorEastAsia" w:hAnsiTheme="minorEastAsia" w:eastAsiaTheme="minorEastAsia"/>
          <w:b w:val="0"/>
          <w:bCs/>
          <w:snapToGrid w:val="0"/>
          <w:color w:val="000000"/>
          <w:sz w:val="24"/>
          <w:szCs w:val="24"/>
        </w:rPr>
        <w:t xml:space="preserve">5.5 </w:t>
      </w:r>
      <w:r>
        <w:rPr>
          <w:rFonts w:hint="eastAsia" w:cs="宋体" w:asciiTheme="minorEastAsia" w:hAnsiTheme="minorEastAsia" w:eastAsiaTheme="minorEastAsia"/>
          <w:b w:val="0"/>
          <w:bCs/>
          <w:snapToGrid w:val="0"/>
          <w:color w:val="000000"/>
          <w:sz w:val="24"/>
          <w:szCs w:val="24"/>
        </w:rPr>
        <w:t>附加钢筋受力作用分析</w:t>
      </w:r>
      <w:r>
        <w:rPr>
          <w:rFonts w:hint="eastAsia" w:cs="宋体" w:asciiTheme="minorEastAsia" w:hAnsiTheme="minorEastAsia"/>
          <w:bCs/>
          <w:snapToGrid w:val="0"/>
          <w:color w:val="000000"/>
          <w:sz w:val="24"/>
          <w:szCs w:val="24"/>
        </w:rPr>
        <w:t xml:space="preserve"> </w:t>
      </w:r>
      <w:r>
        <w:rPr>
          <w:rFonts w:cs="宋体" w:asciiTheme="minorEastAsia" w:hAnsiTheme="minorEastAsia"/>
          <w:bCs/>
          <w:snapToGrid w:val="0"/>
          <w:color w:val="000000"/>
          <w:sz w:val="24"/>
          <w:szCs w:val="24"/>
        </w:rPr>
        <w:t>…</w:t>
      </w:r>
      <w:r>
        <w:rPr>
          <w:rFonts w:cs="宋体" w:asciiTheme="minorEastAsia" w:hAnsiTheme="minorEastAsia" w:eastAsiaTheme="minorEastAsia"/>
          <w:b w:val="0"/>
          <w:bCs/>
          <w:snapToGrid w:val="0"/>
          <w:color w:val="000000"/>
          <w:sz w:val="24"/>
          <w:szCs w:val="24"/>
        </w:rPr>
        <w:t>………………………………………………………</w:t>
      </w:r>
      <w:r>
        <w:rPr>
          <w:rFonts w:cs="宋体" w:asciiTheme="minorEastAsia" w:hAnsiTheme="minorEastAsia" w:eastAsiaTheme="minorEastAsia"/>
          <w:b w:val="0"/>
          <w:bCs/>
          <w:snapToGrid w:val="0"/>
          <w:color w:val="000000"/>
          <w:sz w:val="24"/>
          <w:szCs w:val="24"/>
        </w:rPr>
        <w:t>5</w:t>
      </w:r>
      <w:r>
        <w:rPr>
          <w:rFonts w:hint="eastAsia" w:cs="宋体" w:asciiTheme="minorEastAsia" w:hAnsiTheme="minorEastAsia"/>
          <w:bCs/>
          <w:snapToGrid w:val="0"/>
          <w:color w:val="000000"/>
          <w:sz w:val="24"/>
          <w:szCs w:val="24"/>
        </w:rPr>
        <w:t>7</w:t>
      </w:r>
    </w:p>
    <w:p>
      <w:pPr>
        <w:spacing w:after="0" w:line="312" w:lineRule="auto"/>
        <w:rPr>
          <w:rFonts w:cs="宋体" w:asciiTheme="minorEastAsia" w:hAnsiTheme="minorEastAsia" w:eastAsiaTheme="minorEastAsia"/>
          <w:b w:val="0"/>
          <w:bCs/>
          <w:snapToGrid w:val="0"/>
          <w:color w:val="000000"/>
          <w:sz w:val="24"/>
          <w:szCs w:val="24"/>
        </w:rPr>
      </w:pPr>
      <w:r>
        <w:rPr>
          <w:rFonts w:cs="宋体" w:asciiTheme="minorEastAsia" w:hAnsiTheme="minorEastAsia" w:eastAsiaTheme="minorEastAsia"/>
          <w:b w:val="0"/>
          <w:bCs/>
          <w:snapToGrid w:val="0"/>
          <w:color w:val="000000"/>
          <w:sz w:val="24"/>
          <w:szCs w:val="24"/>
        </w:rPr>
        <w:t xml:space="preserve">6 </w:t>
      </w:r>
      <w:r>
        <w:rPr>
          <w:rFonts w:hint="eastAsia" w:cs="宋体" w:asciiTheme="minorEastAsia" w:hAnsiTheme="minorEastAsia" w:eastAsiaTheme="minorEastAsia"/>
          <w:b w:val="0"/>
          <w:bCs/>
          <w:snapToGrid w:val="0"/>
          <w:color w:val="000000"/>
          <w:sz w:val="24"/>
          <w:szCs w:val="24"/>
        </w:rPr>
        <w:t>承载能力极限状态计算</w:t>
      </w:r>
      <w:r>
        <w:rPr>
          <w:rFonts w:hint="eastAsia" w:cs="宋体" w:asciiTheme="minorEastAsia" w:hAnsiTheme="minorEastAsia"/>
          <w:bCs/>
          <w:snapToGrid w:val="0"/>
          <w:color w:val="000000"/>
          <w:sz w:val="24"/>
          <w:szCs w:val="24"/>
        </w:rPr>
        <w:t xml:space="preserve"> </w:t>
      </w:r>
      <w:r>
        <w:rPr>
          <w:rFonts w:cs="宋体" w:asciiTheme="minorEastAsia" w:hAnsiTheme="minorEastAsia"/>
          <w:bCs/>
          <w:snapToGrid w:val="0"/>
          <w:color w:val="000000"/>
          <w:sz w:val="24"/>
          <w:szCs w:val="24"/>
        </w:rPr>
        <w:t>…</w:t>
      </w:r>
      <w:r>
        <w:rPr>
          <w:rFonts w:cs="宋体" w:asciiTheme="minorEastAsia" w:hAnsiTheme="minorEastAsia" w:eastAsiaTheme="minorEastAsia"/>
          <w:b w:val="0"/>
          <w:bCs/>
          <w:snapToGrid w:val="0"/>
          <w:color w:val="000000"/>
          <w:sz w:val="24"/>
          <w:szCs w:val="24"/>
        </w:rPr>
        <w:t>………………………………………………………………</w:t>
      </w:r>
      <w:r>
        <w:rPr>
          <w:rFonts w:cs="宋体" w:asciiTheme="minorEastAsia" w:hAnsiTheme="minorEastAsia" w:eastAsiaTheme="minorEastAsia"/>
          <w:b w:val="0"/>
          <w:bCs/>
          <w:snapToGrid w:val="0"/>
          <w:color w:val="000000"/>
          <w:sz w:val="24"/>
          <w:szCs w:val="24"/>
        </w:rPr>
        <w:t>5</w:t>
      </w:r>
      <w:r>
        <w:rPr>
          <w:rFonts w:hint="eastAsia" w:cs="宋体" w:asciiTheme="minorEastAsia" w:hAnsiTheme="minorEastAsia"/>
          <w:bCs/>
          <w:snapToGrid w:val="0"/>
          <w:color w:val="000000"/>
          <w:sz w:val="24"/>
          <w:szCs w:val="24"/>
        </w:rPr>
        <w:t>9</w:t>
      </w:r>
    </w:p>
    <w:p>
      <w:pPr>
        <w:spacing w:after="0" w:line="312" w:lineRule="auto"/>
        <w:ind w:left="440" w:leftChars="200" w:firstLine="0" w:firstLineChars="0"/>
        <w:jc w:val="both"/>
        <w:rPr>
          <w:rFonts w:cs="宋体" w:asciiTheme="minorEastAsia" w:hAnsiTheme="minorEastAsia" w:eastAsiaTheme="minorEastAsia"/>
          <w:b w:val="0"/>
          <w:bCs/>
          <w:snapToGrid w:val="0"/>
          <w:color w:val="000000"/>
          <w:sz w:val="24"/>
          <w:szCs w:val="24"/>
        </w:rPr>
      </w:pPr>
      <w:r>
        <w:rPr>
          <w:rFonts w:cs="宋体" w:asciiTheme="minorEastAsia" w:hAnsiTheme="minorEastAsia" w:eastAsiaTheme="minorEastAsia"/>
          <w:b w:val="0"/>
          <w:bCs/>
          <w:snapToGrid w:val="0"/>
          <w:color w:val="000000"/>
          <w:sz w:val="24"/>
          <w:szCs w:val="24"/>
        </w:rPr>
        <w:t xml:space="preserve">6.1 </w:t>
      </w:r>
      <w:r>
        <w:rPr>
          <w:rFonts w:hint="eastAsia" w:cs="宋体" w:asciiTheme="minorEastAsia" w:hAnsiTheme="minorEastAsia" w:eastAsiaTheme="minorEastAsia"/>
          <w:b w:val="0"/>
          <w:bCs/>
          <w:snapToGrid w:val="0"/>
          <w:color w:val="000000"/>
          <w:sz w:val="24"/>
          <w:szCs w:val="24"/>
        </w:rPr>
        <w:t>一般规定</w:t>
      </w:r>
      <w:r>
        <w:rPr>
          <w:rFonts w:hint="eastAsia" w:cs="宋体" w:asciiTheme="minorEastAsia" w:hAnsiTheme="minorEastAsia"/>
          <w:bCs/>
          <w:snapToGrid w:val="0"/>
          <w:color w:val="000000"/>
          <w:sz w:val="24"/>
          <w:szCs w:val="24"/>
        </w:rPr>
        <w:t xml:space="preserve"> </w:t>
      </w:r>
      <w:r>
        <w:rPr>
          <w:rFonts w:cs="宋体" w:asciiTheme="minorEastAsia" w:hAnsiTheme="minorEastAsia"/>
          <w:bCs/>
          <w:snapToGrid w:val="0"/>
          <w:color w:val="000000"/>
          <w:sz w:val="24"/>
          <w:szCs w:val="24"/>
        </w:rPr>
        <w:t>………</w:t>
      </w:r>
      <w:r>
        <w:rPr>
          <w:rFonts w:cs="宋体" w:asciiTheme="minorEastAsia" w:hAnsiTheme="minorEastAsia" w:eastAsiaTheme="minorEastAsia"/>
          <w:b w:val="0"/>
          <w:bCs/>
          <w:snapToGrid w:val="0"/>
          <w:color w:val="000000"/>
          <w:sz w:val="24"/>
          <w:szCs w:val="24"/>
        </w:rPr>
        <w:t>…………………………………………………………………</w:t>
      </w:r>
      <w:r>
        <w:rPr>
          <w:rFonts w:cs="宋体" w:asciiTheme="minorEastAsia" w:hAnsiTheme="minorEastAsia" w:eastAsiaTheme="minorEastAsia"/>
          <w:b w:val="0"/>
          <w:bCs/>
          <w:snapToGrid w:val="0"/>
          <w:color w:val="000000"/>
          <w:sz w:val="24"/>
          <w:szCs w:val="24"/>
        </w:rPr>
        <w:t>5</w:t>
      </w:r>
      <w:r>
        <w:rPr>
          <w:rFonts w:hint="eastAsia" w:cs="宋体" w:asciiTheme="minorEastAsia" w:hAnsiTheme="minorEastAsia"/>
          <w:bCs/>
          <w:snapToGrid w:val="0"/>
          <w:color w:val="000000"/>
          <w:sz w:val="24"/>
          <w:szCs w:val="24"/>
        </w:rPr>
        <w:t>9</w:t>
      </w:r>
    </w:p>
    <w:p>
      <w:pPr>
        <w:spacing w:after="0" w:line="312" w:lineRule="auto"/>
        <w:ind w:left="440" w:leftChars="200" w:firstLine="0" w:firstLineChars="0"/>
        <w:jc w:val="both"/>
        <w:rPr>
          <w:rFonts w:cs="宋体" w:asciiTheme="minorEastAsia" w:hAnsiTheme="minorEastAsia" w:eastAsiaTheme="minorEastAsia"/>
          <w:b w:val="0"/>
          <w:bCs/>
          <w:snapToGrid w:val="0"/>
          <w:color w:val="000000"/>
          <w:sz w:val="24"/>
          <w:szCs w:val="24"/>
        </w:rPr>
      </w:pPr>
      <w:r>
        <w:rPr>
          <w:rFonts w:cs="宋体" w:asciiTheme="minorEastAsia" w:hAnsiTheme="minorEastAsia" w:eastAsiaTheme="minorEastAsia"/>
          <w:b w:val="0"/>
          <w:bCs/>
          <w:snapToGrid w:val="0"/>
          <w:color w:val="000000"/>
          <w:sz w:val="24"/>
          <w:szCs w:val="24"/>
        </w:rPr>
        <w:t xml:space="preserve">6.2 </w:t>
      </w:r>
      <w:r>
        <w:rPr>
          <w:rFonts w:hint="eastAsia" w:cs="宋体" w:asciiTheme="minorEastAsia" w:hAnsiTheme="minorEastAsia" w:eastAsiaTheme="minorEastAsia"/>
          <w:b w:val="0"/>
          <w:bCs/>
          <w:snapToGrid w:val="0"/>
          <w:color w:val="000000"/>
          <w:sz w:val="24"/>
          <w:szCs w:val="24"/>
        </w:rPr>
        <w:t>拉力极限状态计算</w:t>
      </w:r>
      <w:r>
        <w:rPr>
          <w:rFonts w:hint="eastAsia" w:cs="宋体" w:asciiTheme="minorEastAsia" w:hAnsiTheme="minorEastAsia"/>
          <w:bCs/>
          <w:snapToGrid w:val="0"/>
          <w:color w:val="000000"/>
          <w:sz w:val="24"/>
          <w:szCs w:val="24"/>
        </w:rPr>
        <w:t xml:space="preserve"> </w:t>
      </w:r>
      <w:r>
        <w:rPr>
          <w:rFonts w:cs="宋体" w:asciiTheme="minorEastAsia" w:hAnsiTheme="minorEastAsia"/>
          <w:bCs/>
          <w:snapToGrid w:val="0"/>
          <w:color w:val="000000"/>
          <w:sz w:val="24"/>
          <w:szCs w:val="24"/>
        </w:rPr>
        <w:t>…</w:t>
      </w:r>
      <w:r>
        <w:rPr>
          <w:rFonts w:cs="宋体" w:asciiTheme="minorEastAsia" w:hAnsiTheme="minorEastAsia" w:eastAsiaTheme="minorEastAsia"/>
          <w:b w:val="0"/>
          <w:bCs/>
          <w:snapToGrid w:val="0"/>
          <w:color w:val="000000"/>
          <w:sz w:val="24"/>
          <w:szCs w:val="24"/>
        </w:rPr>
        <w:t>……………………………………………………………</w:t>
      </w:r>
      <w:r>
        <w:rPr>
          <w:rFonts w:cs="宋体" w:asciiTheme="minorEastAsia" w:hAnsiTheme="minorEastAsia" w:eastAsiaTheme="minorEastAsia"/>
          <w:b w:val="0"/>
          <w:bCs/>
          <w:snapToGrid w:val="0"/>
          <w:color w:val="000000"/>
          <w:sz w:val="24"/>
          <w:szCs w:val="24"/>
        </w:rPr>
        <w:t>5</w:t>
      </w:r>
      <w:r>
        <w:rPr>
          <w:rFonts w:hint="eastAsia" w:cs="宋体" w:asciiTheme="minorEastAsia" w:hAnsiTheme="minorEastAsia"/>
          <w:bCs/>
          <w:snapToGrid w:val="0"/>
          <w:color w:val="000000"/>
          <w:sz w:val="24"/>
          <w:szCs w:val="24"/>
        </w:rPr>
        <w:t>9</w:t>
      </w:r>
    </w:p>
    <w:p>
      <w:pPr>
        <w:spacing w:after="0" w:line="312" w:lineRule="auto"/>
        <w:ind w:left="440" w:leftChars="200" w:firstLine="0" w:firstLineChars="0"/>
        <w:jc w:val="both"/>
        <w:rPr>
          <w:rFonts w:cs="宋体" w:asciiTheme="minorEastAsia" w:hAnsiTheme="minorEastAsia" w:eastAsiaTheme="minorEastAsia"/>
          <w:b w:val="0"/>
          <w:bCs/>
          <w:snapToGrid w:val="0"/>
          <w:color w:val="000000"/>
          <w:sz w:val="24"/>
          <w:szCs w:val="24"/>
        </w:rPr>
      </w:pPr>
      <w:r>
        <w:rPr>
          <w:rFonts w:cs="宋体" w:asciiTheme="minorEastAsia" w:hAnsiTheme="minorEastAsia" w:eastAsiaTheme="minorEastAsia"/>
          <w:b w:val="0"/>
          <w:bCs/>
          <w:snapToGrid w:val="0"/>
          <w:color w:val="000000"/>
          <w:sz w:val="24"/>
          <w:szCs w:val="24"/>
        </w:rPr>
        <w:t>6.3</w:t>
      </w:r>
      <w:r>
        <w:rPr>
          <w:rFonts w:hint="eastAsia" w:cs="宋体" w:asciiTheme="minorEastAsia" w:hAnsiTheme="minorEastAsia" w:eastAsiaTheme="minorEastAsia"/>
          <w:b w:val="0"/>
          <w:bCs/>
          <w:snapToGrid w:val="0"/>
          <w:color w:val="000000"/>
          <w:sz w:val="24"/>
          <w:szCs w:val="24"/>
        </w:rPr>
        <w:t>垂直剪力极限状态计算</w:t>
      </w:r>
      <w:r>
        <w:rPr>
          <w:rFonts w:hint="eastAsia" w:cs="宋体" w:asciiTheme="minorEastAsia" w:hAnsiTheme="minorEastAsia"/>
          <w:bCs/>
          <w:snapToGrid w:val="0"/>
          <w:color w:val="000000"/>
          <w:sz w:val="24"/>
          <w:szCs w:val="24"/>
        </w:rPr>
        <w:t xml:space="preserve"> </w:t>
      </w:r>
      <w:r>
        <w:rPr>
          <w:rFonts w:cs="宋体" w:asciiTheme="minorEastAsia" w:hAnsiTheme="minorEastAsia" w:eastAsiaTheme="minorEastAsia"/>
          <w:b w:val="0"/>
          <w:bCs/>
          <w:snapToGrid w:val="0"/>
          <w:color w:val="000000"/>
          <w:sz w:val="24"/>
          <w:szCs w:val="24"/>
        </w:rPr>
        <w:t>…………………………………………………………</w:t>
      </w:r>
      <w:r>
        <w:rPr>
          <w:rFonts w:hint="eastAsia" w:cs="宋体" w:asciiTheme="minorEastAsia" w:hAnsiTheme="minorEastAsia"/>
          <w:bCs/>
          <w:snapToGrid w:val="0"/>
          <w:color w:val="000000"/>
          <w:sz w:val="24"/>
          <w:szCs w:val="24"/>
        </w:rPr>
        <w:t>60</w:t>
      </w:r>
    </w:p>
    <w:p>
      <w:pPr>
        <w:spacing w:after="0" w:line="312" w:lineRule="auto"/>
        <w:ind w:left="440" w:leftChars="200" w:firstLine="0" w:firstLineChars="0"/>
        <w:jc w:val="both"/>
        <w:rPr>
          <w:rFonts w:cs="宋体" w:asciiTheme="minorEastAsia" w:hAnsiTheme="minorEastAsia" w:eastAsiaTheme="minorEastAsia"/>
          <w:b w:val="0"/>
          <w:bCs/>
          <w:snapToGrid w:val="0"/>
          <w:color w:val="000000"/>
          <w:sz w:val="24"/>
          <w:szCs w:val="24"/>
        </w:rPr>
      </w:pPr>
      <w:r>
        <w:rPr>
          <w:rFonts w:cs="宋体" w:asciiTheme="minorEastAsia" w:hAnsiTheme="minorEastAsia" w:eastAsiaTheme="minorEastAsia"/>
          <w:b w:val="0"/>
          <w:bCs/>
          <w:snapToGrid w:val="0"/>
          <w:color w:val="000000"/>
          <w:sz w:val="24"/>
          <w:szCs w:val="24"/>
        </w:rPr>
        <w:t>6.4</w:t>
      </w:r>
      <w:r>
        <w:rPr>
          <w:rFonts w:hint="eastAsia" w:cs="宋体" w:asciiTheme="minorEastAsia" w:hAnsiTheme="minorEastAsia" w:eastAsiaTheme="minorEastAsia"/>
          <w:b w:val="0"/>
          <w:bCs/>
          <w:snapToGrid w:val="0"/>
          <w:color w:val="000000"/>
          <w:sz w:val="24"/>
          <w:szCs w:val="24"/>
        </w:rPr>
        <w:t>平行剪力极限状态计算</w:t>
      </w:r>
      <w:r>
        <w:rPr>
          <w:rFonts w:hint="eastAsia" w:cs="宋体" w:asciiTheme="minorEastAsia" w:hAnsiTheme="minorEastAsia"/>
          <w:bCs/>
          <w:snapToGrid w:val="0"/>
          <w:color w:val="000000"/>
          <w:sz w:val="24"/>
          <w:szCs w:val="24"/>
        </w:rPr>
        <w:t xml:space="preserve"> </w:t>
      </w:r>
      <w:r>
        <w:rPr>
          <w:rFonts w:cs="宋体" w:asciiTheme="minorEastAsia" w:hAnsiTheme="minorEastAsia" w:eastAsiaTheme="minorEastAsia"/>
          <w:b w:val="0"/>
          <w:bCs/>
          <w:snapToGrid w:val="0"/>
          <w:color w:val="000000"/>
          <w:sz w:val="24"/>
          <w:szCs w:val="24"/>
        </w:rPr>
        <w:t>…………………………………………………………</w:t>
      </w:r>
      <w:r>
        <w:rPr>
          <w:rFonts w:hint="eastAsia" w:cs="宋体" w:asciiTheme="minorEastAsia" w:hAnsiTheme="minorEastAsia"/>
          <w:bCs/>
          <w:snapToGrid w:val="0"/>
          <w:color w:val="000000"/>
          <w:sz w:val="24"/>
          <w:szCs w:val="24"/>
        </w:rPr>
        <w:t>60</w:t>
      </w:r>
    </w:p>
    <w:p>
      <w:pPr>
        <w:spacing w:after="0" w:line="312" w:lineRule="auto"/>
        <w:rPr>
          <w:rFonts w:cs="宋体" w:asciiTheme="minorEastAsia" w:hAnsiTheme="minorEastAsia" w:eastAsiaTheme="minorEastAsia"/>
          <w:b w:val="0"/>
          <w:bCs/>
          <w:snapToGrid w:val="0"/>
          <w:color w:val="000000"/>
          <w:sz w:val="24"/>
          <w:szCs w:val="24"/>
        </w:rPr>
      </w:pPr>
      <w:r>
        <w:rPr>
          <w:rFonts w:cs="宋体" w:asciiTheme="minorEastAsia" w:hAnsiTheme="minorEastAsia" w:eastAsiaTheme="minorEastAsia"/>
          <w:b w:val="0"/>
          <w:bCs/>
          <w:snapToGrid w:val="0"/>
          <w:color w:val="000000"/>
          <w:sz w:val="24"/>
          <w:szCs w:val="24"/>
        </w:rPr>
        <w:t xml:space="preserve">8 </w:t>
      </w:r>
      <w:r>
        <w:rPr>
          <w:rFonts w:hint="eastAsia" w:cs="宋体" w:asciiTheme="minorEastAsia" w:hAnsiTheme="minorEastAsia" w:eastAsiaTheme="minorEastAsia"/>
          <w:b w:val="0"/>
          <w:bCs/>
          <w:snapToGrid w:val="0"/>
          <w:color w:val="000000"/>
          <w:sz w:val="24"/>
          <w:szCs w:val="24"/>
        </w:rPr>
        <w:t>构造措施</w:t>
      </w:r>
      <w:r>
        <w:rPr>
          <w:rFonts w:cs="宋体" w:asciiTheme="minorEastAsia" w:hAnsiTheme="minorEastAsia"/>
          <w:bCs/>
          <w:snapToGrid w:val="0"/>
          <w:color w:val="000000"/>
          <w:sz w:val="24"/>
          <w:szCs w:val="24"/>
        </w:rPr>
        <w:t>…</w:t>
      </w:r>
      <w:r>
        <w:rPr>
          <w:rFonts w:cs="宋体" w:asciiTheme="minorEastAsia" w:hAnsiTheme="minorEastAsia" w:eastAsiaTheme="minorEastAsia"/>
          <w:b w:val="0"/>
          <w:bCs/>
          <w:snapToGrid w:val="0"/>
          <w:color w:val="000000"/>
          <w:sz w:val="24"/>
          <w:szCs w:val="24"/>
        </w:rPr>
        <w:t>………………………………………………………………………………</w:t>
      </w:r>
      <w:r>
        <w:rPr>
          <w:rFonts w:hint="eastAsia" w:cs="宋体" w:asciiTheme="minorEastAsia" w:hAnsiTheme="minorEastAsia"/>
          <w:bCs/>
          <w:snapToGrid w:val="0"/>
          <w:color w:val="000000"/>
          <w:sz w:val="24"/>
          <w:szCs w:val="24"/>
        </w:rPr>
        <w:t>61</w:t>
      </w:r>
    </w:p>
    <w:p>
      <w:pPr>
        <w:widowControl w:val="0"/>
        <w:rPr>
          <w:rFonts w:ascii="宋体" w:hAnsi="宋体" w:eastAsia="宋体" w:cs="Times New Roman"/>
          <w:b/>
          <w:snapToGrid w:val="0"/>
          <w:color w:val="000000"/>
          <w:sz w:val="32"/>
          <w:szCs w:val="32"/>
        </w:rPr>
      </w:pPr>
    </w:p>
    <w:p>
      <w:pPr>
        <w:spacing w:after="0" w:line="240" w:lineRule="auto"/>
        <w:rPr>
          <w:rFonts w:ascii="黑体" w:hAnsi="宋体" w:eastAsia="黑体" w:cs="黑体"/>
          <w:color w:val="000000"/>
          <w:sz w:val="31"/>
          <w:szCs w:val="31"/>
          <w:lang w:bidi="ar"/>
        </w:rPr>
      </w:pPr>
      <w:r>
        <w:rPr>
          <w:rFonts w:ascii="黑体" w:hAnsi="宋体" w:eastAsia="黑体" w:cs="黑体"/>
          <w:color w:val="000000"/>
          <w:sz w:val="31"/>
          <w:szCs w:val="31"/>
          <w:lang w:bidi="ar"/>
        </w:rPr>
        <w:br w:type="page"/>
      </w:r>
    </w:p>
    <w:p>
      <w:pPr>
        <w:keepNext/>
        <w:keepLines/>
        <w:widowControl w:val="0"/>
        <w:spacing w:before="340" w:after="340" w:line="360" w:lineRule="auto"/>
        <w:jc w:val="center"/>
        <w:outlineLvl w:val="0"/>
        <w:rPr>
          <w:rFonts w:ascii="宋体" w:hAnsi="宋体" w:eastAsia="宋体" w:cs="宋体"/>
          <w:b/>
          <w:snapToGrid w:val="0"/>
          <w:color w:val="000000"/>
          <w:sz w:val="28"/>
          <w:szCs w:val="28"/>
        </w:rPr>
      </w:pPr>
      <w:r>
        <w:rPr>
          <w:rFonts w:ascii="宋体" w:hAnsi="宋体" w:eastAsia="宋体" w:cs="宋体"/>
          <w:b/>
          <w:snapToGrid w:val="0"/>
          <w:color w:val="000000"/>
          <w:sz w:val="28"/>
          <w:szCs w:val="28"/>
        </w:rPr>
        <w:t xml:space="preserve">1 </w:t>
      </w:r>
      <w:r>
        <w:rPr>
          <w:rFonts w:hint="eastAsia" w:ascii="宋体" w:hAnsi="宋体" w:eastAsia="宋体" w:cs="宋体"/>
          <w:b/>
          <w:snapToGrid w:val="0"/>
          <w:color w:val="000000"/>
          <w:sz w:val="28"/>
          <w:szCs w:val="28"/>
        </w:rPr>
        <w:t>总则</w:t>
      </w:r>
    </w:p>
    <w:p>
      <w:pPr>
        <w:pStyle w:val="33"/>
        <w:numPr>
          <w:ilvl w:val="2"/>
          <w:numId w:val="45"/>
        </w:numPr>
        <w:spacing w:before="156" w:beforeLines="50" w:after="0" w:line="360" w:lineRule="auto"/>
        <w:ind w:left="0" w:firstLine="0" w:firstLineChars="0"/>
        <w:rPr>
          <w:rFonts w:ascii="Times New Roman" w:hAnsi="Times New Roman"/>
          <w:szCs w:val="21"/>
        </w:rPr>
      </w:pPr>
      <w:r>
        <w:rPr>
          <w:rFonts w:hint="eastAsia" w:ascii="Times New Roman" w:hAnsi="Times New Roman"/>
          <w:szCs w:val="21"/>
        </w:rPr>
        <w:t>槽式预埋件现在广泛应用于轨道交通、城市管廊、建筑幕墙等建设工程领域。作为非结构构件，通常需要机电专业设计人员、建筑设计人员与结构设计人员协作完成。</w:t>
      </w:r>
    </w:p>
    <w:p>
      <w:pPr>
        <w:pStyle w:val="33"/>
        <w:numPr>
          <w:ilvl w:val="2"/>
          <w:numId w:val="45"/>
        </w:numPr>
        <w:spacing w:before="156" w:beforeLines="50" w:after="0" w:line="360" w:lineRule="auto"/>
        <w:ind w:left="0" w:firstLine="0" w:firstLineChars="0"/>
        <w:rPr>
          <w:rFonts w:ascii="Times New Roman" w:hAnsi="Times New Roman"/>
          <w:szCs w:val="21"/>
        </w:rPr>
      </w:pPr>
      <w:r>
        <w:rPr>
          <w:rFonts w:ascii="Times New Roman" w:hAnsi="Times New Roman"/>
          <w:szCs w:val="21"/>
        </w:rPr>
        <w:t>槽式预埋件应用尚未有单独设计标准指导预锚固系统的设计工作。本标准制定过程考虑了与现行国家标准《混凝土结构设计规范》GB 50010及《建筑结构荷载规范》GB 50009的原则一致。</w:t>
      </w:r>
    </w:p>
    <w:p>
      <w:pPr>
        <w:widowControl w:val="0"/>
        <w:spacing w:after="160" w:line="360" w:lineRule="auto"/>
        <w:jc w:val="both"/>
        <w:rPr>
          <w:rFonts w:ascii="Times New Roman" w:hAnsi="Times New Roman" w:eastAsia="宋体" w:cs="Times New Roman"/>
          <w:kern w:val="2"/>
          <w:sz w:val="24"/>
          <w:szCs w:val="24"/>
        </w:rPr>
      </w:pPr>
    </w:p>
    <w:p>
      <w:pPr>
        <w:widowControl w:val="0"/>
        <w:spacing w:after="160" w:line="360" w:lineRule="auto"/>
        <w:jc w:val="both"/>
        <w:rPr>
          <w:rFonts w:ascii="Times New Roman" w:hAnsi="Times New Roman" w:eastAsia="宋体" w:cs="Times New Roman"/>
          <w:kern w:val="2"/>
          <w:sz w:val="24"/>
          <w:szCs w:val="24"/>
        </w:rPr>
      </w:pPr>
    </w:p>
    <w:p>
      <w:pPr>
        <w:widowControl w:val="0"/>
        <w:spacing w:after="160" w:line="360" w:lineRule="auto"/>
        <w:jc w:val="both"/>
        <w:rPr>
          <w:rFonts w:ascii="Times New Roman" w:hAnsi="Times New Roman" w:eastAsia="宋体" w:cs="Times New Roman"/>
          <w:kern w:val="2"/>
          <w:sz w:val="24"/>
          <w:szCs w:val="24"/>
        </w:rPr>
      </w:pPr>
    </w:p>
    <w:p>
      <w:pPr>
        <w:widowControl w:val="0"/>
        <w:spacing w:after="160" w:line="360" w:lineRule="auto"/>
        <w:jc w:val="both"/>
        <w:rPr>
          <w:rFonts w:ascii="Times New Roman" w:hAnsi="Times New Roman" w:eastAsia="宋体" w:cs="Times New Roman"/>
          <w:kern w:val="2"/>
          <w:sz w:val="24"/>
          <w:szCs w:val="24"/>
        </w:rPr>
      </w:pPr>
    </w:p>
    <w:p>
      <w:pPr>
        <w:widowControl w:val="0"/>
        <w:spacing w:after="160" w:line="360" w:lineRule="auto"/>
        <w:jc w:val="both"/>
        <w:rPr>
          <w:rFonts w:ascii="Times New Roman" w:hAnsi="Times New Roman" w:eastAsia="宋体" w:cs="Times New Roman"/>
          <w:kern w:val="2"/>
          <w:sz w:val="24"/>
          <w:szCs w:val="24"/>
        </w:rPr>
      </w:pPr>
    </w:p>
    <w:p>
      <w:pPr>
        <w:widowControl w:val="0"/>
        <w:spacing w:after="160" w:line="360" w:lineRule="auto"/>
        <w:jc w:val="both"/>
        <w:rPr>
          <w:rFonts w:ascii="Times New Roman" w:hAnsi="Times New Roman" w:eastAsia="宋体" w:cs="Times New Roman"/>
          <w:kern w:val="2"/>
          <w:sz w:val="24"/>
          <w:szCs w:val="24"/>
        </w:rPr>
      </w:pPr>
    </w:p>
    <w:p>
      <w:pPr>
        <w:widowControl w:val="0"/>
        <w:spacing w:after="160" w:line="360" w:lineRule="auto"/>
        <w:jc w:val="both"/>
        <w:rPr>
          <w:rFonts w:ascii="Times New Roman" w:hAnsi="Times New Roman" w:eastAsia="宋体" w:cs="Times New Roman"/>
          <w:kern w:val="2"/>
          <w:sz w:val="24"/>
          <w:szCs w:val="24"/>
        </w:rPr>
      </w:pPr>
    </w:p>
    <w:p>
      <w:pPr>
        <w:widowControl w:val="0"/>
        <w:spacing w:after="160" w:line="360" w:lineRule="auto"/>
        <w:jc w:val="both"/>
        <w:rPr>
          <w:rFonts w:ascii="Times New Roman" w:hAnsi="Times New Roman" w:eastAsia="宋体" w:cs="Times New Roman"/>
          <w:kern w:val="2"/>
          <w:sz w:val="24"/>
          <w:szCs w:val="24"/>
        </w:rPr>
      </w:pPr>
    </w:p>
    <w:p>
      <w:pPr>
        <w:widowControl w:val="0"/>
        <w:spacing w:after="160" w:line="360" w:lineRule="auto"/>
        <w:jc w:val="both"/>
        <w:rPr>
          <w:rFonts w:ascii="Times New Roman" w:hAnsi="Times New Roman" w:eastAsia="宋体" w:cs="Times New Roman"/>
          <w:kern w:val="2"/>
          <w:sz w:val="24"/>
          <w:szCs w:val="24"/>
        </w:rPr>
      </w:pPr>
    </w:p>
    <w:p>
      <w:pPr>
        <w:widowControl w:val="0"/>
        <w:spacing w:after="160" w:line="360" w:lineRule="auto"/>
        <w:jc w:val="both"/>
        <w:rPr>
          <w:rFonts w:ascii="Times New Roman" w:hAnsi="Times New Roman" w:eastAsia="宋体" w:cs="Times New Roman"/>
          <w:kern w:val="2"/>
          <w:sz w:val="24"/>
          <w:szCs w:val="24"/>
        </w:rPr>
      </w:pPr>
    </w:p>
    <w:p>
      <w:pPr>
        <w:widowControl w:val="0"/>
        <w:spacing w:after="160" w:line="360" w:lineRule="auto"/>
        <w:jc w:val="both"/>
        <w:rPr>
          <w:rFonts w:ascii="Times New Roman" w:hAnsi="Times New Roman" w:eastAsia="宋体" w:cs="Times New Roman"/>
          <w:kern w:val="2"/>
          <w:sz w:val="24"/>
          <w:szCs w:val="24"/>
        </w:rPr>
      </w:pPr>
    </w:p>
    <w:p>
      <w:pPr>
        <w:widowControl w:val="0"/>
        <w:spacing w:after="160" w:line="360" w:lineRule="auto"/>
        <w:jc w:val="both"/>
        <w:rPr>
          <w:rFonts w:ascii="Times New Roman" w:hAnsi="Times New Roman" w:eastAsia="宋体" w:cs="Times New Roman"/>
          <w:kern w:val="2"/>
          <w:sz w:val="24"/>
          <w:szCs w:val="24"/>
        </w:rPr>
      </w:pPr>
    </w:p>
    <w:p>
      <w:pPr>
        <w:widowControl w:val="0"/>
        <w:spacing w:after="160" w:line="360" w:lineRule="auto"/>
        <w:jc w:val="both"/>
        <w:rPr>
          <w:rFonts w:ascii="Times New Roman" w:hAnsi="Times New Roman" w:eastAsia="宋体" w:cs="Times New Roman"/>
          <w:kern w:val="2"/>
          <w:sz w:val="24"/>
          <w:szCs w:val="24"/>
        </w:rPr>
      </w:pPr>
    </w:p>
    <w:p>
      <w:pPr>
        <w:widowControl w:val="0"/>
        <w:spacing w:after="160" w:line="360" w:lineRule="auto"/>
        <w:jc w:val="both"/>
        <w:rPr>
          <w:rFonts w:ascii="Times New Roman" w:hAnsi="Times New Roman" w:eastAsia="宋体" w:cs="Times New Roman"/>
          <w:kern w:val="2"/>
          <w:sz w:val="24"/>
          <w:szCs w:val="24"/>
        </w:rPr>
      </w:pPr>
    </w:p>
    <w:p>
      <w:pPr>
        <w:widowControl w:val="0"/>
        <w:spacing w:after="160" w:line="360" w:lineRule="auto"/>
        <w:jc w:val="both"/>
        <w:rPr>
          <w:rFonts w:ascii="Times New Roman" w:hAnsi="Times New Roman" w:eastAsia="宋体" w:cs="Times New Roman"/>
          <w:kern w:val="2"/>
          <w:sz w:val="24"/>
          <w:szCs w:val="24"/>
        </w:rPr>
      </w:pPr>
    </w:p>
    <w:p>
      <w:pPr>
        <w:widowControl w:val="0"/>
        <w:spacing w:after="160" w:line="360" w:lineRule="auto"/>
        <w:jc w:val="both"/>
        <w:rPr>
          <w:rFonts w:ascii="Times New Roman" w:hAnsi="Times New Roman" w:eastAsia="宋体" w:cs="Times New Roman"/>
          <w:kern w:val="2"/>
          <w:sz w:val="24"/>
          <w:szCs w:val="24"/>
        </w:rPr>
      </w:pPr>
    </w:p>
    <w:p>
      <w:pPr>
        <w:widowControl w:val="0"/>
        <w:spacing w:after="160" w:line="360" w:lineRule="auto"/>
        <w:jc w:val="both"/>
        <w:rPr>
          <w:rFonts w:ascii="Times New Roman" w:hAnsi="Times New Roman" w:eastAsia="宋体" w:cs="Times New Roman"/>
          <w:kern w:val="2"/>
          <w:sz w:val="24"/>
          <w:szCs w:val="24"/>
        </w:rPr>
      </w:pPr>
    </w:p>
    <w:p>
      <w:pPr>
        <w:widowControl w:val="0"/>
        <w:spacing w:before="340" w:after="340" w:line="360" w:lineRule="auto"/>
        <w:jc w:val="center"/>
        <w:outlineLvl w:val="0"/>
        <w:rPr>
          <w:rFonts w:asciiTheme="majorEastAsia" w:hAnsiTheme="majorEastAsia" w:eastAsiaTheme="majorEastAsia" w:cstheme="majorEastAsia"/>
          <w:b/>
          <w:snapToGrid w:val="0"/>
          <w:color w:val="000000"/>
          <w:sz w:val="28"/>
          <w:szCs w:val="28"/>
        </w:rPr>
      </w:pPr>
      <w:r>
        <w:rPr>
          <w:rFonts w:hint="eastAsia" w:asciiTheme="majorEastAsia" w:hAnsiTheme="majorEastAsia" w:eastAsiaTheme="majorEastAsia" w:cstheme="majorEastAsia"/>
          <w:b/>
          <w:snapToGrid w:val="0"/>
          <w:color w:val="000000"/>
          <w:sz w:val="28"/>
          <w:szCs w:val="28"/>
        </w:rPr>
        <w:t>3 基本设计规定</w:t>
      </w:r>
    </w:p>
    <w:p>
      <w:pPr>
        <w:pStyle w:val="3"/>
        <w:widowControl w:val="0"/>
        <w:spacing w:before="240" w:after="240" w:line="360" w:lineRule="auto"/>
        <w:jc w:val="center"/>
        <w:rPr>
          <w:rFonts w:asciiTheme="majorEastAsia" w:hAnsiTheme="majorEastAsia" w:cstheme="majorEastAsia"/>
          <w:bCs w:val="0"/>
          <w:snapToGrid w:val="0"/>
          <w:color w:val="000000"/>
          <w:sz w:val="21"/>
          <w:szCs w:val="21"/>
        </w:rPr>
      </w:pPr>
      <w:r>
        <w:rPr>
          <w:rFonts w:hint="eastAsia" w:asciiTheme="majorEastAsia" w:hAnsiTheme="majorEastAsia" w:cstheme="majorEastAsia"/>
          <w:bCs w:val="0"/>
          <w:snapToGrid w:val="0"/>
          <w:color w:val="000000"/>
          <w:sz w:val="21"/>
          <w:szCs w:val="21"/>
        </w:rPr>
        <w:t>3.1 一般规定</w:t>
      </w:r>
    </w:p>
    <w:p>
      <w:pPr>
        <w:pStyle w:val="33"/>
        <w:numPr>
          <w:ilvl w:val="2"/>
          <w:numId w:val="46"/>
        </w:numPr>
        <w:spacing w:before="156" w:beforeLines="50" w:after="0" w:line="360" w:lineRule="auto"/>
        <w:ind w:left="0" w:firstLine="0" w:firstLineChars="0"/>
        <w:rPr>
          <w:rFonts w:ascii="Times New Roman" w:hAnsi="Times New Roman"/>
          <w:szCs w:val="21"/>
        </w:rPr>
      </w:pPr>
      <w:r>
        <w:rPr>
          <w:rFonts w:ascii="Times New Roman" w:hAnsi="Times New Roman"/>
          <w:szCs w:val="21"/>
        </w:rPr>
        <w:t xml:space="preserve">本标准根据国家标准《混凝土结构可靠度设计统一标准》GB50068，采用了以试验研究数据和工程经验为依据，以分项系数为表达形式的极限状态设计方法。 </w:t>
      </w:r>
    </w:p>
    <w:p>
      <w:pPr>
        <w:pStyle w:val="33"/>
        <w:numPr>
          <w:ilvl w:val="2"/>
          <w:numId w:val="46"/>
        </w:numPr>
        <w:spacing w:before="156" w:beforeLines="50" w:after="0" w:line="360" w:lineRule="auto"/>
        <w:ind w:left="0" w:firstLine="0" w:firstLineChars="0"/>
        <w:rPr>
          <w:rFonts w:ascii="Times New Roman" w:hAnsi="Times New Roman"/>
          <w:szCs w:val="21"/>
        </w:rPr>
      </w:pPr>
      <w:r>
        <w:rPr>
          <w:rFonts w:ascii="Times New Roman" w:hAnsi="Times New Roman"/>
          <w:szCs w:val="21"/>
        </w:rPr>
        <w:t>本标准参照了欧美的技术体系，对于非标准产品参数由认证机构依据《槽式预埋件系统评价技术规范》标准中试验和评价给出。</w:t>
      </w:r>
    </w:p>
    <w:p>
      <w:pPr>
        <w:pStyle w:val="33"/>
        <w:numPr>
          <w:ilvl w:val="2"/>
          <w:numId w:val="46"/>
        </w:numPr>
        <w:spacing w:before="156" w:beforeLines="50" w:after="0" w:line="360" w:lineRule="auto"/>
        <w:ind w:left="0" w:firstLine="0" w:firstLineChars="0"/>
        <w:rPr>
          <w:rFonts w:ascii="Times New Roman" w:hAnsi="Times New Roman"/>
          <w:szCs w:val="21"/>
        </w:rPr>
      </w:pPr>
      <w:r>
        <w:rPr>
          <w:rFonts w:ascii="Times New Roman" w:hAnsi="Times New Roman"/>
          <w:szCs w:val="21"/>
        </w:rPr>
        <w:t>槽式预埋件系统的耐久性受工程使用环境的影响很大。为使非结构构件设计更经济合理，故规定设计所采用的设计使用年限，应与被紧固物的设计使用年限一致</w:t>
      </w:r>
      <w:r>
        <w:rPr>
          <w:rFonts w:hint="eastAsia" w:ascii="Times New Roman" w:hAnsi="Times New Roman"/>
          <w:szCs w:val="21"/>
        </w:rPr>
        <w:t>，</w:t>
      </w:r>
      <w:r>
        <w:rPr>
          <w:rFonts w:ascii="Times New Roman" w:hAnsi="Times New Roman"/>
          <w:szCs w:val="21"/>
        </w:rPr>
        <w:t>满足本设计的槽式预埋件从受力角度可保证50年的使用寿命。考虑到工况实际锈蚀影响等因素，宜加强检查或监测，但检查时间的间隔可由设计单位</w:t>
      </w:r>
      <w:r>
        <w:rPr>
          <w:rFonts w:hint="eastAsia" w:ascii="Times New Roman" w:hAnsi="Times New Roman"/>
          <w:szCs w:val="21"/>
        </w:rPr>
        <w:t>做</w:t>
      </w:r>
      <w:r>
        <w:rPr>
          <w:rFonts w:ascii="Times New Roman" w:hAnsi="Times New Roman"/>
          <w:szCs w:val="21"/>
        </w:rPr>
        <w:t>出规定。</w:t>
      </w:r>
    </w:p>
    <w:p>
      <w:pPr>
        <w:pStyle w:val="3"/>
        <w:widowControl w:val="0"/>
        <w:spacing w:before="240" w:after="240" w:line="360" w:lineRule="auto"/>
        <w:jc w:val="center"/>
        <w:rPr>
          <w:rFonts w:asciiTheme="majorEastAsia" w:hAnsiTheme="majorEastAsia" w:cstheme="majorEastAsia"/>
          <w:bCs w:val="0"/>
          <w:snapToGrid w:val="0"/>
          <w:color w:val="000000"/>
          <w:sz w:val="21"/>
          <w:szCs w:val="21"/>
        </w:rPr>
      </w:pPr>
      <w:r>
        <w:rPr>
          <w:rFonts w:hint="eastAsia" w:asciiTheme="majorEastAsia" w:hAnsiTheme="majorEastAsia" w:cstheme="majorEastAsia"/>
          <w:bCs w:val="0"/>
          <w:snapToGrid w:val="0"/>
          <w:color w:val="000000"/>
          <w:sz w:val="21"/>
          <w:szCs w:val="21"/>
        </w:rPr>
        <w:t>3.2 槽式预埋件设计基本原则</w:t>
      </w:r>
    </w:p>
    <w:p>
      <w:pPr>
        <w:pStyle w:val="33"/>
        <w:numPr>
          <w:ilvl w:val="2"/>
          <w:numId w:val="47"/>
        </w:numPr>
        <w:spacing w:before="156" w:beforeLines="50" w:after="0" w:line="360" w:lineRule="auto"/>
        <w:ind w:left="0" w:firstLine="0" w:firstLineChars="0"/>
        <w:rPr>
          <w:rFonts w:ascii="Times New Roman" w:hAnsi="Times New Roman"/>
          <w:color w:val="000000"/>
          <w:szCs w:val="21"/>
        </w:rPr>
      </w:pPr>
      <w:r>
        <w:rPr>
          <w:rFonts w:ascii="Times New Roman" w:hAnsi="Times New Roman"/>
          <w:color w:val="000000"/>
          <w:szCs w:val="21"/>
        </w:rPr>
        <w:t>规定了本标准设计时考虑荷载的性质</w:t>
      </w:r>
      <w:r>
        <w:rPr>
          <w:rFonts w:ascii="Times New Roman" w:hAnsi="Times New Roman"/>
          <w:szCs w:val="21"/>
        </w:rPr>
        <w:t>。疲劳和抗震未纳入本标准适用范围。</w:t>
      </w:r>
    </w:p>
    <w:p>
      <w:pPr>
        <w:pStyle w:val="33"/>
        <w:numPr>
          <w:ilvl w:val="2"/>
          <w:numId w:val="47"/>
        </w:numPr>
        <w:spacing w:before="156" w:beforeLines="50" w:after="0" w:line="360" w:lineRule="auto"/>
        <w:ind w:left="0" w:firstLine="0" w:firstLineChars="0"/>
        <w:rPr>
          <w:rFonts w:ascii="Times New Roman" w:hAnsi="Times New Roman"/>
          <w:color w:val="000000"/>
          <w:szCs w:val="21"/>
        </w:rPr>
      </w:pPr>
      <w:r>
        <w:rPr>
          <w:rFonts w:ascii="Times New Roman" w:hAnsi="Times New Roman"/>
          <w:color w:val="000000"/>
          <w:szCs w:val="21"/>
        </w:rPr>
        <w:t>槽式预埋件即可承受抗拉，也可同时承受抗拉和抗剪组合作用。抗剪因作用方向不同又可分为垂直抗剪和平行抗剪。</w:t>
      </w:r>
    </w:p>
    <w:p>
      <w:pPr>
        <w:pStyle w:val="33"/>
        <w:numPr>
          <w:ilvl w:val="2"/>
          <w:numId w:val="47"/>
        </w:numPr>
        <w:spacing w:before="156" w:beforeLines="50" w:after="0" w:line="360" w:lineRule="auto"/>
        <w:ind w:left="0" w:firstLine="0" w:firstLineChars="0"/>
        <w:rPr>
          <w:rFonts w:ascii="Times New Roman" w:hAnsi="Times New Roman"/>
          <w:color w:val="000000"/>
          <w:szCs w:val="21"/>
        </w:rPr>
      </w:pPr>
      <w:r>
        <w:rPr>
          <w:rFonts w:ascii="Times New Roman" w:hAnsi="Times New Roman"/>
          <w:color w:val="000000"/>
          <w:szCs w:val="21"/>
        </w:rPr>
        <w:t>规定了槽式预埋件混凝土强度等级的应用范围。</w:t>
      </w:r>
      <w:r>
        <w:rPr>
          <w:rFonts w:hint="eastAsia" w:ascii="Times New Roman" w:hAnsi="Times New Roman"/>
          <w:color w:val="000000"/>
          <w:szCs w:val="21"/>
        </w:rPr>
        <w:t>槽式预埋件系统实际应用的混凝土强度等级范围可以从</w:t>
      </w:r>
      <w:r>
        <w:rPr>
          <w:rFonts w:asciiTheme="minorEastAsia" w:hAnsiTheme="minorEastAsia" w:eastAsiaTheme="minorEastAsia"/>
          <w:color w:val="000000"/>
          <w:szCs w:val="21"/>
        </w:rPr>
        <w:t>C25</w:t>
      </w:r>
      <w:r>
        <w:rPr>
          <w:rFonts w:hint="eastAsia" w:asciiTheme="minorEastAsia" w:hAnsiTheme="minorEastAsia" w:eastAsiaTheme="minorEastAsia"/>
          <w:color w:val="000000"/>
          <w:szCs w:val="21"/>
        </w:rPr>
        <w:t>到C100</w:t>
      </w:r>
      <w:r>
        <w:rPr>
          <w:rFonts w:hint="eastAsia" w:ascii="Times New Roman" w:hAnsi="Times New Roman"/>
          <w:color w:val="000000"/>
          <w:szCs w:val="21"/>
        </w:rPr>
        <w:t>，但设计时，混凝土抗压强度最高可以取</w:t>
      </w:r>
      <w:r>
        <w:rPr>
          <w:rFonts w:ascii="Times New Roman" w:hAnsi="Times New Roman"/>
          <w:szCs w:val="21"/>
        </w:rPr>
        <w:t xml:space="preserve">75 </w:t>
      </w:r>
      <w:r>
        <w:rPr>
          <w:rFonts w:ascii="宋体" w:hAnsi="宋体"/>
          <w:szCs w:val="21"/>
        </w:rPr>
        <w:t>N/mm</w:t>
      </w:r>
      <w:r>
        <w:rPr>
          <w:rFonts w:ascii="宋体" w:hAnsi="宋体"/>
          <w:szCs w:val="21"/>
          <w:vertAlign w:val="superscript"/>
        </w:rPr>
        <w:t>2</w:t>
      </w:r>
      <w:r>
        <w:rPr>
          <w:rFonts w:hint="eastAsia" w:ascii="Times New Roman" w:hAnsi="Times New Roman"/>
          <w:szCs w:val="21"/>
        </w:rPr>
        <w:t>。</w:t>
      </w:r>
    </w:p>
    <w:p>
      <w:pPr>
        <w:pStyle w:val="33"/>
        <w:numPr>
          <w:ilvl w:val="2"/>
          <w:numId w:val="47"/>
        </w:numPr>
        <w:spacing w:before="156" w:beforeLines="50" w:after="0" w:line="360" w:lineRule="auto"/>
        <w:ind w:left="0" w:firstLine="0" w:firstLineChars="0"/>
        <w:rPr>
          <w:rFonts w:ascii="Times New Roman" w:hAnsi="Times New Roman"/>
          <w:color w:val="000000"/>
          <w:szCs w:val="21"/>
        </w:rPr>
      </w:pPr>
      <w:r>
        <w:rPr>
          <w:rFonts w:ascii="Times New Roman" w:hAnsi="Times New Roman"/>
          <w:color w:val="000000"/>
          <w:szCs w:val="21"/>
        </w:rPr>
        <w:t>槽式预埋件系统应用不仅要考虑受作用力失效情况，同时应考虑位移的影响。</w:t>
      </w:r>
    </w:p>
    <w:p>
      <w:pPr>
        <w:pStyle w:val="3"/>
        <w:widowControl w:val="0"/>
        <w:spacing w:before="240" w:after="240" w:line="360" w:lineRule="auto"/>
        <w:jc w:val="center"/>
        <w:rPr>
          <w:rFonts w:asciiTheme="majorEastAsia" w:hAnsiTheme="majorEastAsia" w:cstheme="majorEastAsia"/>
          <w:bCs w:val="0"/>
          <w:snapToGrid w:val="0"/>
          <w:color w:val="000000"/>
          <w:sz w:val="21"/>
          <w:szCs w:val="21"/>
        </w:rPr>
      </w:pPr>
      <w:r>
        <w:rPr>
          <w:rFonts w:hint="eastAsia" w:asciiTheme="majorEastAsia" w:hAnsiTheme="majorEastAsia" w:cstheme="majorEastAsia"/>
          <w:bCs w:val="0"/>
          <w:snapToGrid w:val="0"/>
          <w:color w:val="000000"/>
          <w:sz w:val="21"/>
          <w:szCs w:val="21"/>
        </w:rPr>
        <w:t>3.3 承载能力极限状态计算</w:t>
      </w:r>
    </w:p>
    <w:p>
      <w:pPr>
        <w:pStyle w:val="33"/>
        <w:numPr>
          <w:ilvl w:val="2"/>
          <w:numId w:val="48"/>
        </w:numPr>
        <w:spacing w:before="156" w:beforeLines="50" w:after="0" w:line="360" w:lineRule="auto"/>
        <w:ind w:left="0" w:firstLine="0" w:firstLineChars="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槽式预埋件承载力设计表达式按现行国家标准《建筑结构可靠性设计统一标准》GB 50068 规定采用。</w:t>
      </w:r>
      <m:oMath>
        <m:sSub>
          <m:sSubPr>
            <m:ctrlPr>
              <w:rPr>
                <w:rFonts w:hint="eastAsia" w:ascii="Cambria Math" w:hAnsi="Cambria Math" w:eastAsiaTheme="minorEastAsia" w:cstheme="minorEastAsia"/>
                <w:i/>
                <w:szCs w:val="21"/>
              </w:rPr>
            </m:ctrlPr>
          </m:sSubPr>
          <m:e>
            <m:r>
              <w:rPr>
                <w:rFonts w:hint="eastAsia" w:ascii="Cambria Math" w:hAnsi="Cambria Math" w:eastAsiaTheme="minorEastAsia" w:cstheme="minorEastAsia"/>
                <w:szCs w:val="21"/>
              </w:rPr>
              <m:t>R</m:t>
            </m:r>
            <m:ctrlPr>
              <w:rPr>
                <w:rFonts w:hint="eastAsia" w:ascii="Cambria Math" w:hAnsi="Cambria Math" w:eastAsiaTheme="minorEastAsia" w:cstheme="minorEastAsia"/>
                <w:i/>
                <w:szCs w:val="21"/>
              </w:rPr>
            </m:ctrlPr>
          </m:e>
          <m:sub>
            <m:r>
              <m:rPr>
                <m:sty m:val="p"/>
              </m:rPr>
              <w:rPr>
                <w:rFonts w:hint="eastAsia" w:ascii="Cambria Math" w:hAnsi="Cambria Math" w:eastAsiaTheme="minorEastAsia" w:cstheme="minorEastAsia"/>
                <w:szCs w:val="21"/>
              </w:rPr>
              <m:t>k</m:t>
            </m:r>
            <m:ctrlPr>
              <w:rPr>
                <w:rFonts w:hint="eastAsia" w:ascii="Cambria Math" w:hAnsi="Cambria Math" w:eastAsiaTheme="minorEastAsia" w:cstheme="minorEastAsia"/>
                <w:i/>
                <w:szCs w:val="21"/>
              </w:rPr>
            </m:ctrlPr>
          </m:sub>
        </m:sSub>
      </m:oMath>
      <w:r>
        <w:rPr>
          <w:rFonts w:hint="eastAsia" w:asciiTheme="minorEastAsia" w:hAnsiTheme="minorEastAsia" w:eastAsiaTheme="minorEastAsia" w:cstheme="minorEastAsia"/>
          <w:szCs w:val="21"/>
        </w:rPr>
        <w:t xml:space="preserve">为承载力标准值， </w:t>
      </w:r>
      <m:oMath>
        <m:sSub>
          <m:sSubPr>
            <m:ctrlPr>
              <w:rPr>
                <w:rFonts w:hint="eastAsia" w:ascii="Cambria Math" w:hAnsi="Cambria Math" w:eastAsiaTheme="minorEastAsia" w:cstheme="minorEastAsia"/>
                <w:i/>
                <w:szCs w:val="21"/>
              </w:rPr>
            </m:ctrlPr>
          </m:sSubPr>
          <m:e>
            <m:r>
              <w:rPr>
                <w:rFonts w:hint="eastAsia" w:ascii="Cambria Math" w:hAnsi="Cambria Math" w:eastAsiaTheme="minorEastAsia" w:cstheme="minorEastAsia"/>
                <w:szCs w:val="21"/>
              </w:rPr>
              <m:t>γ</m:t>
            </m:r>
            <m:ctrlPr>
              <w:rPr>
                <w:rFonts w:hint="eastAsia" w:ascii="Cambria Math" w:hAnsi="Cambria Math" w:eastAsiaTheme="minorEastAsia" w:cstheme="minorEastAsia"/>
                <w:i/>
                <w:szCs w:val="21"/>
              </w:rPr>
            </m:ctrlPr>
          </m:e>
          <m:sub>
            <m:r>
              <m:rPr>
                <m:sty m:val="p"/>
              </m:rPr>
              <w:rPr>
                <w:rFonts w:hint="eastAsia" w:ascii="Cambria Math" w:hAnsi="Cambria Math" w:eastAsiaTheme="minorEastAsia" w:cstheme="minorEastAsia"/>
                <w:szCs w:val="21"/>
              </w:rPr>
              <m:t>m</m:t>
            </m:r>
            <m:ctrlPr>
              <w:rPr>
                <w:rFonts w:hint="eastAsia" w:ascii="Cambria Math" w:hAnsi="Cambria Math" w:eastAsiaTheme="minorEastAsia" w:cstheme="minorEastAsia"/>
                <w:i/>
                <w:szCs w:val="21"/>
              </w:rPr>
            </m:ctrlPr>
          </m:sub>
        </m:sSub>
      </m:oMath>
      <w:r>
        <w:rPr>
          <w:rFonts w:hint="eastAsia" w:asciiTheme="minorEastAsia" w:hAnsiTheme="minorEastAsia" w:eastAsiaTheme="minorEastAsia" w:cstheme="minorEastAsia"/>
          <w:szCs w:val="21"/>
        </w:rPr>
        <w:t>为承载力分项系数，而非材料性能分项系数；承载力标准值由试验统计确定。</w:t>
      </w:r>
    </w:p>
    <w:p>
      <w:pPr>
        <w:pStyle w:val="3"/>
        <w:widowControl w:val="0"/>
        <w:spacing w:before="240" w:after="240" w:line="360" w:lineRule="auto"/>
        <w:jc w:val="center"/>
        <w:rPr>
          <w:rFonts w:asciiTheme="majorEastAsia" w:hAnsiTheme="majorEastAsia" w:cstheme="majorEastAsia"/>
          <w:bCs w:val="0"/>
          <w:snapToGrid w:val="0"/>
          <w:color w:val="000000"/>
          <w:sz w:val="21"/>
          <w:szCs w:val="21"/>
        </w:rPr>
      </w:pPr>
      <w:r>
        <w:rPr>
          <w:rFonts w:hint="eastAsia" w:asciiTheme="majorEastAsia" w:hAnsiTheme="majorEastAsia" w:cstheme="majorEastAsia"/>
          <w:bCs w:val="0"/>
          <w:snapToGrid w:val="0"/>
          <w:color w:val="000000"/>
          <w:sz w:val="21"/>
          <w:szCs w:val="21"/>
        </w:rPr>
        <w:t>3.5 分项系数</w:t>
      </w:r>
    </w:p>
    <w:p>
      <w:pPr>
        <w:pStyle w:val="33"/>
        <w:numPr>
          <w:ilvl w:val="0"/>
          <w:numId w:val="0"/>
        </w:numPr>
        <w:spacing w:before="156" w:beforeLines="50" w:after="0" w:line="360" w:lineRule="auto"/>
        <w:ind w:left="0" w:firstLine="0" w:firstLineChars="0"/>
        <w:rPr>
          <w:rFonts w:ascii="Times New Roman" w:hAnsi="Times New Roman"/>
          <w:szCs w:val="21"/>
        </w:rPr>
      </w:pPr>
      <w:r>
        <w:rPr>
          <w:rFonts w:asciiTheme="minorEastAsia" w:hAnsiTheme="minorEastAsia" w:eastAsiaTheme="minorEastAsia"/>
          <w:b/>
          <w:szCs w:val="21"/>
        </w:rPr>
        <w:t>3.5.1</w:t>
      </w:r>
      <w:r>
        <w:rPr>
          <w:rFonts w:hint="eastAsia" w:ascii="Times New Roman" w:hAnsi="Times New Roman"/>
          <w:szCs w:val="21"/>
        </w:rPr>
        <w:t xml:space="preserve">  </w:t>
      </w:r>
      <w:r>
        <w:rPr>
          <w:rFonts w:ascii="Times New Roman" w:hAnsi="Times New Roman"/>
          <w:szCs w:val="21"/>
        </w:rPr>
        <w:t>槽式预埋件承载力分项系数主要参考国内外相关标准制定。对于现场安装影响系数只能依据产品的认证报告确定，其性能主要受螺栓预紧力及安装间隙对槽口和 T 型螺栓的咬合承载力的影响，评价及试验方法由《槽式预埋件系统应用评价技术规范》给出。</w:t>
      </w:r>
    </w:p>
    <w:p>
      <w:pPr>
        <w:pStyle w:val="33"/>
        <w:numPr>
          <w:ilvl w:val="0"/>
          <w:numId w:val="0"/>
        </w:numPr>
        <w:spacing w:before="156" w:beforeLines="50" w:after="0" w:line="360" w:lineRule="auto"/>
        <w:ind w:left="0" w:firstLine="0" w:firstLineChars="0"/>
        <w:rPr>
          <w:rFonts w:ascii="Times New Roman" w:hAnsi="Times New Roman"/>
          <w:szCs w:val="21"/>
        </w:rPr>
      </w:pPr>
      <w:r>
        <w:rPr>
          <w:rFonts w:ascii="宋体" w:hAnsi="宋体"/>
          <w:b/>
          <w:szCs w:val="21"/>
        </w:rPr>
        <w:t>3.5.2</w:t>
      </w:r>
      <w:r>
        <w:rPr>
          <w:rFonts w:hint="eastAsia" w:ascii="Times New Roman" w:hAnsi="Times New Roman"/>
          <w:szCs w:val="21"/>
        </w:rPr>
        <w:t xml:space="preserve">   </w:t>
      </w:r>
      <w:r>
        <w:rPr>
          <w:rFonts w:hint="eastAsia" w:ascii="Times New Roman" w:hAnsi="Times New Roman"/>
          <w:szCs w:val="21"/>
        </w:rPr>
        <w:t>规定了有效锚固的</w:t>
      </w:r>
      <w:r>
        <w:rPr>
          <w:rFonts w:ascii="Times New Roman" w:hAnsi="Times New Roman"/>
          <w:szCs w:val="21"/>
        </w:rPr>
        <w:t>2</w:t>
      </w:r>
      <w:r>
        <w:rPr>
          <w:rFonts w:hint="eastAsia" w:ascii="Times New Roman" w:hAnsi="Times New Roman"/>
          <w:szCs w:val="21"/>
        </w:rPr>
        <w:t>种基本原则。</w:t>
      </w:r>
    </w:p>
    <w:p>
      <w:pPr>
        <w:spacing w:after="0" w:line="360" w:lineRule="auto"/>
        <w:rPr>
          <w:rFonts w:ascii="Times New Roman" w:hAnsi="Times New Roman" w:eastAsia="宋体" w:cs="Times New Roman"/>
          <w:b/>
          <w:snapToGrid w:val="0"/>
          <w:color w:val="000000"/>
          <w:sz w:val="32"/>
          <w:szCs w:val="32"/>
        </w:rPr>
      </w:pPr>
      <w:r>
        <w:rPr>
          <w:rFonts w:ascii="Times New Roman" w:hAnsi="Times New Roman" w:eastAsia="宋体" w:cs="Times New Roman"/>
          <w:b/>
          <w:snapToGrid w:val="0"/>
          <w:color w:val="000000"/>
          <w:sz w:val="32"/>
          <w:szCs w:val="32"/>
        </w:rPr>
        <w:br w:type="page"/>
      </w:r>
    </w:p>
    <w:p>
      <w:pPr>
        <w:widowControl w:val="0"/>
        <w:spacing w:before="340" w:after="340" w:line="360" w:lineRule="auto"/>
        <w:jc w:val="center"/>
        <w:outlineLvl w:val="0"/>
        <w:rPr>
          <w:rFonts w:asciiTheme="majorEastAsia" w:hAnsiTheme="majorEastAsia" w:eastAsiaTheme="majorEastAsia" w:cstheme="majorEastAsia"/>
          <w:b/>
          <w:snapToGrid w:val="0"/>
          <w:color w:val="000000"/>
          <w:sz w:val="28"/>
          <w:szCs w:val="28"/>
        </w:rPr>
      </w:pPr>
      <w:r>
        <w:rPr>
          <w:rFonts w:hint="eastAsia" w:asciiTheme="majorEastAsia" w:hAnsiTheme="majorEastAsia" w:eastAsiaTheme="majorEastAsia" w:cstheme="majorEastAsia"/>
          <w:b/>
          <w:snapToGrid w:val="0"/>
          <w:color w:val="000000"/>
          <w:sz w:val="28"/>
          <w:szCs w:val="28"/>
        </w:rPr>
        <w:t>4 材料</w:t>
      </w:r>
    </w:p>
    <w:p>
      <w:pPr>
        <w:pStyle w:val="3"/>
        <w:widowControl w:val="0"/>
        <w:spacing w:before="240" w:after="240" w:line="360" w:lineRule="auto"/>
        <w:jc w:val="center"/>
        <w:rPr>
          <w:rFonts w:asciiTheme="majorEastAsia" w:hAnsiTheme="majorEastAsia" w:cstheme="majorEastAsia"/>
          <w:bCs w:val="0"/>
          <w:snapToGrid w:val="0"/>
          <w:color w:val="000000"/>
          <w:sz w:val="21"/>
          <w:szCs w:val="21"/>
        </w:rPr>
      </w:pPr>
      <w:r>
        <w:rPr>
          <w:rFonts w:hint="eastAsia" w:asciiTheme="majorEastAsia" w:hAnsiTheme="majorEastAsia" w:cstheme="majorEastAsia"/>
          <w:bCs w:val="0"/>
          <w:snapToGrid w:val="0"/>
          <w:color w:val="000000"/>
          <w:sz w:val="21"/>
          <w:szCs w:val="21"/>
        </w:rPr>
        <w:t>4.1 槽式预埋件</w:t>
      </w:r>
    </w:p>
    <w:p>
      <w:pPr>
        <w:pStyle w:val="33"/>
        <w:numPr>
          <w:ilvl w:val="2"/>
          <w:numId w:val="49"/>
        </w:numPr>
        <w:spacing w:before="156" w:beforeLines="50" w:after="0" w:line="360" w:lineRule="auto"/>
        <w:ind w:left="0" w:firstLine="0" w:firstLineChars="0"/>
        <w:contextualSpacing/>
        <w:rPr>
          <w:rFonts w:ascii="Times New Roman" w:hAnsi="Times New Roman"/>
          <w:szCs w:val="21"/>
        </w:rPr>
      </w:pPr>
      <w:r>
        <w:rPr>
          <w:rFonts w:ascii="Times New Roman" w:hAnsi="Times New Roman"/>
          <w:szCs w:val="21"/>
        </w:rPr>
        <w:t>槽道与锚件有不同的连接方式，如焊接、铆接、螺栓连接，但都应满足刚性连接。</w:t>
      </w:r>
    </w:p>
    <w:p>
      <w:pPr>
        <w:pStyle w:val="33"/>
        <w:numPr>
          <w:ilvl w:val="2"/>
          <w:numId w:val="49"/>
        </w:numPr>
        <w:spacing w:before="156" w:beforeLines="50" w:after="0" w:line="360" w:lineRule="auto"/>
        <w:ind w:left="0" w:firstLine="0" w:firstLineChars="0"/>
        <w:contextualSpacing/>
        <w:rPr>
          <w:rFonts w:ascii="Times New Roman" w:hAnsi="Times New Roman"/>
          <w:szCs w:val="21"/>
        </w:rPr>
      </w:pPr>
      <w:r>
        <w:rPr>
          <w:rFonts w:ascii="Times New Roman" w:hAnsi="Times New Roman"/>
          <w:szCs w:val="21"/>
        </w:rPr>
        <w:t>槽式预埋件系统设计与锚件的有效埋深和锚件间距密切相关。</w:t>
      </w:r>
    </w:p>
    <w:p>
      <w:pPr>
        <w:pStyle w:val="3"/>
        <w:widowControl w:val="0"/>
        <w:spacing w:before="240" w:after="240" w:line="360" w:lineRule="auto"/>
        <w:jc w:val="center"/>
        <w:rPr>
          <w:rFonts w:asciiTheme="majorEastAsia" w:hAnsiTheme="majorEastAsia" w:cstheme="majorEastAsia"/>
          <w:bCs w:val="0"/>
          <w:snapToGrid w:val="0"/>
          <w:color w:val="000000"/>
          <w:sz w:val="21"/>
          <w:szCs w:val="21"/>
        </w:rPr>
      </w:pPr>
      <w:r>
        <w:rPr>
          <w:rFonts w:hint="eastAsia" w:asciiTheme="majorEastAsia" w:hAnsiTheme="majorEastAsia" w:cstheme="majorEastAsia"/>
          <w:bCs w:val="0"/>
          <w:snapToGrid w:val="0"/>
          <w:color w:val="000000"/>
          <w:sz w:val="21"/>
          <w:szCs w:val="21"/>
        </w:rPr>
        <w:t>4.2 混凝土基材</w:t>
      </w:r>
    </w:p>
    <w:p>
      <w:pPr>
        <w:pStyle w:val="33"/>
        <w:numPr>
          <w:ilvl w:val="0"/>
          <w:numId w:val="50"/>
        </w:numPr>
        <w:spacing w:before="156" w:beforeLines="50" w:after="0" w:line="360" w:lineRule="auto"/>
        <w:ind w:left="0" w:firstLine="0" w:firstLineChars="0"/>
        <w:rPr>
          <w:rFonts w:ascii="Times New Roman" w:hAnsi="Times New Roman"/>
          <w:b/>
          <w:snapToGrid w:val="0"/>
          <w:color w:val="000000"/>
          <w:szCs w:val="21"/>
        </w:rPr>
      </w:pPr>
      <w:r>
        <w:rPr>
          <w:rFonts w:ascii="Times New Roman" w:hAnsi="Times New Roman"/>
          <w:szCs w:val="21"/>
        </w:rPr>
        <w:t>作为基材的原混凝土结构构件应满足现行国家标准的相关规定。混凝土结构作为锚固连接的主体，必须坚固可靠。</w:t>
      </w:r>
    </w:p>
    <w:p>
      <w:pPr>
        <w:widowControl w:val="0"/>
        <w:spacing w:line="360" w:lineRule="auto"/>
        <w:rPr>
          <w:rFonts w:ascii="Times New Roman" w:hAnsi="Times New Roman" w:eastAsia="宋体" w:cs="Times New Roman"/>
          <w:b/>
          <w:snapToGrid w:val="0"/>
          <w:color w:val="000000"/>
          <w:sz w:val="32"/>
          <w:szCs w:val="32"/>
        </w:rPr>
      </w:pPr>
    </w:p>
    <w:p>
      <w:pPr>
        <w:widowControl w:val="0"/>
        <w:spacing w:line="360" w:lineRule="auto"/>
        <w:rPr>
          <w:rFonts w:ascii="Times New Roman" w:hAnsi="Times New Roman" w:eastAsia="宋体" w:cs="Times New Roman"/>
          <w:b/>
          <w:snapToGrid w:val="0"/>
          <w:color w:val="000000"/>
          <w:sz w:val="32"/>
          <w:szCs w:val="32"/>
        </w:rPr>
      </w:pPr>
    </w:p>
    <w:p>
      <w:pPr>
        <w:widowControl w:val="0"/>
        <w:spacing w:line="360" w:lineRule="auto"/>
        <w:rPr>
          <w:rFonts w:ascii="Times New Roman" w:hAnsi="Times New Roman" w:eastAsia="宋体" w:cs="Times New Roman"/>
          <w:b/>
          <w:snapToGrid w:val="0"/>
          <w:color w:val="000000"/>
          <w:sz w:val="32"/>
          <w:szCs w:val="32"/>
        </w:rPr>
      </w:pPr>
    </w:p>
    <w:p>
      <w:pPr>
        <w:widowControl w:val="0"/>
        <w:spacing w:line="360" w:lineRule="auto"/>
        <w:rPr>
          <w:rFonts w:ascii="Times New Roman" w:hAnsi="Times New Roman" w:eastAsia="宋体" w:cs="Times New Roman"/>
          <w:b/>
          <w:snapToGrid w:val="0"/>
          <w:color w:val="000000"/>
          <w:sz w:val="32"/>
          <w:szCs w:val="32"/>
        </w:rPr>
      </w:pPr>
    </w:p>
    <w:p>
      <w:pPr>
        <w:widowControl w:val="0"/>
        <w:spacing w:line="360" w:lineRule="auto"/>
        <w:rPr>
          <w:rFonts w:ascii="Times New Roman" w:hAnsi="Times New Roman" w:eastAsia="宋体" w:cs="Times New Roman"/>
          <w:b/>
          <w:snapToGrid w:val="0"/>
          <w:color w:val="000000"/>
          <w:sz w:val="32"/>
          <w:szCs w:val="32"/>
        </w:rPr>
      </w:pPr>
    </w:p>
    <w:p>
      <w:pPr>
        <w:widowControl w:val="0"/>
        <w:spacing w:line="360" w:lineRule="auto"/>
        <w:rPr>
          <w:rFonts w:ascii="Times New Roman" w:hAnsi="Times New Roman" w:eastAsia="宋体" w:cs="Times New Roman"/>
          <w:b/>
          <w:snapToGrid w:val="0"/>
          <w:color w:val="000000"/>
          <w:sz w:val="32"/>
          <w:szCs w:val="32"/>
        </w:rPr>
      </w:pPr>
    </w:p>
    <w:p>
      <w:pPr>
        <w:widowControl w:val="0"/>
        <w:spacing w:line="360" w:lineRule="auto"/>
        <w:rPr>
          <w:rFonts w:ascii="Times New Roman" w:hAnsi="Times New Roman" w:eastAsia="宋体" w:cs="Times New Roman"/>
          <w:b/>
          <w:snapToGrid w:val="0"/>
          <w:color w:val="000000"/>
          <w:sz w:val="32"/>
          <w:szCs w:val="32"/>
        </w:rPr>
      </w:pPr>
    </w:p>
    <w:p>
      <w:pPr>
        <w:widowControl w:val="0"/>
        <w:spacing w:line="360" w:lineRule="auto"/>
        <w:rPr>
          <w:rFonts w:ascii="Times New Roman" w:hAnsi="Times New Roman" w:eastAsia="宋体" w:cs="Times New Roman"/>
          <w:b/>
          <w:snapToGrid w:val="0"/>
          <w:color w:val="000000"/>
          <w:sz w:val="32"/>
          <w:szCs w:val="32"/>
        </w:rPr>
      </w:pPr>
    </w:p>
    <w:p>
      <w:pPr>
        <w:spacing w:line="360" w:lineRule="auto"/>
        <w:rPr>
          <w:rFonts w:ascii="Times New Roman" w:hAnsi="Times New Roman" w:eastAsia="宋体" w:cs="Times New Roman"/>
          <w:b/>
          <w:snapToGrid w:val="0"/>
          <w:color w:val="000000"/>
          <w:sz w:val="32"/>
          <w:szCs w:val="32"/>
        </w:rPr>
      </w:pPr>
    </w:p>
    <w:p>
      <w:pPr>
        <w:widowControl w:val="0"/>
        <w:spacing w:line="360" w:lineRule="auto"/>
        <w:rPr>
          <w:rFonts w:ascii="Times New Roman" w:hAnsi="Times New Roman" w:eastAsia="宋体" w:cs="Times New Roman"/>
          <w:b/>
          <w:snapToGrid w:val="0"/>
          <w:color w:val="000000"/>
          <w:sz w:val="32"/>
          <w:szCs w:val="32"/>
        </w:rPr>
      </w:pPr>
    </w:p>
    <w:p>
      <w:pPr>
        <w:widowControl w:val="0"/>
        <w:spacing w:line="360" w:lineRule="auto"/>
        <w:rPr>
          <w:rFonts w:ascii="Times New Roman" w:hAnsi="Times New Roman" w:eastAsia="宋体" w:cs="Times New Roman"/>
          <w:b/>
          <w:snapToGrid w:val="0"/>
          <w:color w:val="000000"/>
          <w:sz w:val="32"/>
          <w:szCs w:val="32"/>
        </w:rPr>
      </w:pPr>
    </w:p>
    <w:p>
      <w:pPr>
        <w:widowControl w:val="0"/>
        <w:spacing w:before="340" w:after="340" w:line="360" w:lineRule="auto"/>
        <w:jc w:val="center"/>
        <w:outlineLvl w:val="0"/>
        <w:rPr>
          <w:rFonts w:asciiTheme="majorEastAsia" w:hAnsiTheme="majorEastAsia" w:eastAsiaTheme="majorEastAsia" w:cstheme="majorEastAsia"/>
          <w:b/>
          <w:snapToGrid w:val="0"/>
          <w:color w:val="000000"/>
          <w:sz w:val="28"/>
          <w:szCs w:val="28"/>
        </w:rPr>
      </w:pPr>
      <w:r>
        <w:rPr>
          <w:rFonts w:hint="eastAsia" w:asciiTheme="majorEastAsia" w:hAnsiTheme="majorEastAsia" w:eastAsiaTheme="majorEastAsia" w:cstheme="majorEastAsia"/>
          <w:b/>
          <w:snapToGrid w:val="0"/>
          <w:color w:val="000000"/>
          <w:sz w:val="28"/>
          <w:szCs w:val="28"/>
        </w:rPr>
        <w:t>5 受力分析</w:t>
      </w:r>
    </w:p>
    <w:p>
      <w:pPr>
        <w:pStyle w:val="3"/>
        <w:widowControl w:val="0"/>
        <w:spacing w:before="240" w:after="240" w:line="360" w:lineRule="auto"/>
        <w:jc w:val="center"/>
        <w:rPr>
          <w:rFonts w:asciiTheme="majorEastAsia" w:hAnsiTheme="majorEastAsia" w:cstheme="majorEastAsia"/>
          <w:bCs w:val="0"/>
          <w:snapToGrid w:val="0"/>
          <w:color w:val="000000"/>
          <w:sz w:val="21"/>
          <w:szCs w:val="21"/>
        </w:rPr>
      </w:pPr>
      <w:r>
        <w:rPr>
          <w:rFonts w:hint="eastAsia" w:asciiTheme="majorEastAsia" w:hAnsiTheme="majorEastAsia" w:cstheme="majorEastAsia"/>
          <w:bCs w:val="0"/>
          <w:snapToGrid w:val="0"/>
          <w:color w:val="000000"/>
          <w:sz w:val="21"/>
          <w:szCs w:val="21"/>
        </w:rPr>
        <w:t>5.1 一般规定</w:t>
      </w:r>
    </w:p>
    <w:p>
      <w:pPr>
        <w:widowControl w:val="0"/>
        <w:spacing w:before="156" w:beforeLines="50" w:after="0" w:line="360" w:lineRule="auto"/>
        <w:jc w:val="both"/>
        <w:rPr>
          <w:rFonts w:asciiTheme="minorEastAsia" w:hAnsiTheme="minorEastAsia" w:cstheme="minorEastAsia"/>
          <w:kern w:val="2"/>
          <w:sz w:val="21"/>
          <w:szCs w:val="21"/>
        </w:rPr>
      </w:pPr>
      <w:r>
        <w:rPr>
          <w:rFonts w:hint="eastAsia" w:asciiTheme="minorEastAsia" w:hAnsiTheme="minorEastAsia" w:cstheme="minorEastAsia"/>
          <w:b/>
          <w:kern w:val="2"/>
          <w:sz w:val="21"/>
          <w:szCs w:val="21"/>
        </w:rPr>
        <w:t xml:space="preserve">5.1.1～5.1.2  </w:t>
      </w:r>
      <w:r>
        <w:rPr>
          <w:rFonts w:hint="eastAsia" w:asciiTheme="minorEastAsia" w:hAnsiTheme="minorEastAsia" w:cstheme="minorEastAsia"/>
          <w:bCs/>
          <w:snapToGrid w:val="0"/>
          <w:color w:val="000000"/>
          <w:sz w:val="21"/>
          <w:szCs w:val="21"/>
        </w:rPr>
        <w:t>作用在槽式预埋件上的拉力及剪力经由T型螺栓、槽道和锚件最终传递至混凝土基材中。</w:t>
      </w:r>
      <w:r>
        <w:rPr>
          <w:rFonts w:hint="eastAsia" w:asciiTheme="minorEastAsia" w:hAnsiTheme="minorEastAsia" w:cstheme="minorEastAsia"/>
          <w:b/>
          <w:kern w:val="2"/>
          <w:sz w:val="21"/>
          <w:szCs w:val="21"/>
        </w:rPr>
        <w:t xml:space="preserve"> </w:t>
      </w:r>
      <w:r>
        <w:rPr>
          <w:rFonts w:hint="eastAsia" w:asciiTheme="minorEastAsia" w:hAnsiTheme="minorEastAsia" w:cstheme="minorEastAsia"/>
          <w:kern w:val="2"/>
          <w:sz w:val="21"/>
          <w:szCs w:val="21"/>
        </w:rPr>
        <w:t>本条款给出了设计基本简化条件。</w:t>
      </w:r>
    </w:p>
    <w:p>
      <w:pPr>
        <w:widowControl w:val="0"/>
        <w:spacing w:before="156" w:beforeLines="50" w:after="0" w:line="360" w:lineRule="auto"/>
        <w:jc w:val="both"/>
        <w:rPr>
          <w:rFonts w:asciiTheme="minorEastAsia" w:hAnsiTheme="minorEastAsia" w:cstheme="minorEastAsia"/>
          <w:kern w:val="2"/>
          <w:sz w:val="21"/>
          <w:szCs w:val="21"/>
        </w:rPr>
      </w:pPr>
      <w:r>
        <w:rPr>
          <w:rFonts w:hint="eastAsia" w:asciiTheme="minorEastAsia" w:hAnsiTheme="minorEastAsia" w:cstheme="minorEastAsia"/>
          <w:b/>
          <w:color w:val="000000"/>
          <w:kern w:val="2"/>
          <w:sz w:val="21"/>
          <w:szCs w:val="21"/>
        </w:rPr>
        <w:t xml:space="preserve">5.1.3   </w:t>
      </w:r>
      <w:r>
        <w:rPr>
          <w:rFonts w:hint="eastAsia" w:asciiTheme="minorEastAsia" w:hAnsiTheme="minorEastAsia" w:cstheme="minorEastAsia"/>
          <w:kern w:val="2"/>
          <w:sz w:val="21"/>
          <w:szCs w:val="21"/>
        </w:rPr>
        <w:t>无机械咬合的槽式预埋件可承受抗拉和垂直抗剪。有机械咬合的槽式预埋件可承受抗拉、垂直抗剪和平行抗剪。</w:t>
      </w:r>
    </w:p>
    <w:p>
      <w:pPr>
        <w:widowControl w:val="0"/>
        <w:spacing w:before="156" w:beforeLines="50" w:after="0" w:line="360" w:lineRule="auto"/>
        <w:rPr>
          <w:rFonts w:asciiTheme="minorEastAsia" w:hAnsiTheme="minorEastAsia" w:cstheme="minorEastAsia"/>
          <w:b/>
          <w:snapToGrid w:val="0"/>
          <w:color w:val="000000"/>
          <w:sz w:val="21"/>
          <w:szCs w:val="21"/>
        </w:rPr>
      </w:pPr>
      <w:r>
        <w:rPr>
          <w:rFonts w:hint="eastAsia" w:asciiTheme="minorEastAsia" w:hAnsiTheme="minorEastAsia" w:cstheme="minorEastAsia"/>
          <w:b/>
          <w:kern w:val="2"/>
          <w:sz w:val="21"/>
          <w:szCs w:val="21"/>
        </w:rPr>
        <w:t xml:space="preserve">5.1.5   </w:t>
      </w:r>
      <w:r>
        <w:rPr>
          <w:rFonts w:hint="eastAsia" w:asciiTheme="minorEastAsia" w:hAnsiTheme="minorEastAsia" w:cstheme="minorEastAsia"/>
          <w:kern w:val="2"/>
          <w:sz w:val="21"/>
          <w:szCs w:val="21"/>
        </w:rPr>
        <w:t>本标准中平行剪力作用下的内力计算依据欧洲技术委员会的技术报告TR047《槽式预埋组件的设计》对于槽式预埋件沿槽方向剪力的规定编制而成。</w:t>
      </w:r>
    </w:p>
    <w:p>
      <w:pPr>
        <w:pStyle w:val="3"/>
        <w:widowControl w:val="0"/>
        <w:spacing w:before="240" w:after="240" w:line="360" w:lineRule="auto"/>
        <w:jc w:val="center"/>
        <w:rPr>
          <w:rFonts w:asciiTheme="majorEastAsia" w:hAnsiTheme="majorEastAsia" w:cstheme="majorEastAsia"/>
          <w:bCs w:val="0"/>
          <w:snapToGrid w:val="0"/>
          <w:color w:val="000000"/>
          <w:sz w:val="21"/>
          <w:szCs w:val="21"/>
        </w:rPr>
      </w:pPr>
      <w:r>
        <w:rPr>
          <w:rFonts w:hint="eastAsia" w:asciiTheme="majorEastAsia" w:hAnsiTheme="majorEastAsia" w:cstheme="majorEastAsia"/>
          <w:bCs w:val="0"/>
          <w:snapToGrid w:val="0"/>
          <w:color w:val="000000"/>
          <w:sz w:val="21"/>
          <w:szCs w:val="21"/>
        </w:rPr>
        <w:t>5.4 平行受剪作用分析</w:t>
      </w:r>
    </w:p>
    <w:p>
      <w:pPr>
        <w:widowControl w:val="0"/>
        <w:spacing w:before="156" w:beforeLines="50" w:after="0" w:line="360" w:lineRule="auto"/>
        <w:rPr>
          <w:rFonts w:asciiTheme="majorEastAsia" w:hAnsiTheme="majorEastAsia" w:eastAsiaTheme="majorEastAsia" w:cstheme="majorEastAsia"/>
          <w:kern w:val="2"/>
          <w:sz w:val="21"/>
          <w:szCs w:val="21"/>
        </w:rPr>
      </w:pPr>
      <w:r>
        <w:rPr>
          <w:rFonts w:hint="eastAsia" w:asciiTheme="majorEastAsia" w:hAnsiTheme="majorEastAsia" w:eastAsiaTheme="majorEastAsia" w:cstheme="majorEastAsia"/>
          <w:b/>
          <w:kern w:val="2"/>
          <w:sz w:val="21"/>
          <w:szCs w:val="21"/>
        </w:rPr>
        <w:t xml:space="preserve">5.4.1   </w:t>
      </w:r>
      <w:r>
        <w:rPr>
          <w:rFonts w:hint="eastAsia" w:asciiTheme="majorEastAsia" w:hAnsiTheme="majorEastAsia" w:eastAsiaTheme="majorEastAsia" w:cstheme="majorEastAsia"/>
          <w:kern w:val="2"/>
          <w:sz w:val="21"/>
          <w:szCs w:val="21"/>
        </w:rPr>
        <w:t>目前对于取3个锚件是欧洲技术评估报告TR047的设计模型。目前学术界也正在开展进一步试验，研究成果显示，当多于3个锚件时，可以影响到其他锚件，但所有锚件的受力值比目前的计算模型要小。在新的受力模型未确认前，本标准采用了欧洲已发布实施并经过工程验证的计算模型。</w:t>
      </w:r>
      <w:bookmarkEnd w:id="77"/>
    </w:p>
    <w:p>
      <w:pPr>
        <w:pStyle w:val="3"/>
        <w:widowControl w:val="0"/>
        <w:spacing w:before="240" w:after="240" w:line="360" w:lineRule="auto"/>
        <w:jc w:val="center"/>
        <w:rPr>
          <w:rFonts w:asciiTheme="majorEastAsia" w:hAnsiTheme="majorEastAsia" w:cstheme="majorEastAsia"/>
          <w:bCs w:val="0"/>
          <w:snapToGrid w:val="0"/>
          <w:color w:val="000000"/>
          <w:sz w:val="21"/>
          <w:szCs w:val="21"/>
        </w:rPr>
      </w:pPr>
      <w:r>
        <w:rPr>
          <w:rFonts w:hint="eastAsia" w:asciiTheme="majorEastAsia" w:hAnsiTheme="majorEastAsia" w:cstheme="majorEastAsia"/>
          <w:bCs w:val="0"/>
          <w:snapToGrid w:val="0"/>
          <w:color w:val="000000"/>
          <w:sz w:val="21"/>
          <w:szCs w:val="21"/>
        </w:rPr>
        <w:t>5.5 附加钢筋受力作用分析</w:t>
      </w:r>
    </w:p>
    <w:p>
      <w:pPr>
        <w:widowControl w:val="0"/>
        <w:spacing w:before="156" w:beforeLines="50" w:after="0" w:line="360" w:lineRule="auto"/>
        <w:jc w:val="both"/>
        <w:rPr>
          <w:rFonts w:asciiTheme="minorEastAsia" w:hAnsiTheme="minorEastAsia" w:cstheme="minorEastAsia"/>
          <w:b/>
          <w:kern w:val="2"/>
          <w:sz w:val="21"/>
          <w:szCs w:val="21"/>
        </w:rPr>
      </w:pPr>
      <w:r>
        <w:rPr>
          <w:rFonts w:hint="eastAsia" w:asciiTheme="minorEastAsia" w:hAnsiTheme="minorEastAsia" w:cstheme="minorEastAsia"/>
          <w:b/>
          <w:kern w:val="2"/>
          <w:sz w:val="21"/>
          <w:szCs w:val="21"/>
        </w:rPr>
        <w:t xml:space="preserve">5.5.1～5.5.3   </w:t>
      </w:r>
      <w:r>
        <w:rPr>
          <w:rFonts w:hint="eastAsia" w:asciiTheme="minorEastAsia" w:hAnsiTheme="minorEastAsia" w:cstheme="minorEastAsia"/>
          <w:kern w:val="2"/>
          <w:sz w:val="21"/>
          <w:szCs w:val="21"/>
        </w:rPr>
        <w:t>附加钢筋的内力计算参照欧洲技术委员会的技术报告TR047《槽式预埋组件的设计》中的规定确定。</w:t>
      </w:r>
    </w:p>
    <w:p>
      <w:pPr>
        <w:widowControl w:val="0"/>
        <w:spacing w:line="360" w:lineRule="auto"/>
        <w:rPr>
          <w:rFonts w:ascii="Times New Roman" w:hAnsi="Times New Roman" w:eastAsia="宋体" w:cs="Times New Roman"/>
          <w:b/>
          <w:snapToGrid w:val="0"/>
          <w:color w:val="000000"/>
          <w:sz w:val="32"/>
          <w:szCs w:val="32"/>
        </w:rPr>
      </w:pPr>
    </w:p>
    <w:p>
      <w:pPr>
        <w:widowControl w:val="0"/>
        <w:spacing w:line="360" w:lineRule="auto"/>
        <w:rPr>
          <w:rFonts w:ascii="Times New Roman" w:hAnsi="Times New Roman" w:eastAsia="宋体" w:cs="Times New Roman"/>
          <w:b/>
          <w:snapToGrid w:val="0"/>
          <w:color w:val="000000"/>
          <w:sz w:val="32"/>
          <w:szCs w:val="32"/>
        </w:rPr>
      </w:pPr>
    </w:p>
    <w:p>
      <w:pPr>
        <w:widowControl w:val="0"/>
        <w:spacing w:line="360" w:lineRule="auto"/>
        <w:rPr>
          <w:rFonts w:ascii="Times New Roman" w:hAnsi="Times New Roman" w:eastAsia="宋体" w:cs="Times New Roman"/>
          <w:b/>
          <w:snapToGrid w:val="0"/>
          <w:color w:val="000000"/>
          <w:sz w:val="32"/>
          <w:szCs w:val="32"/>
        </w:rPr>
      </w:pPr>
    </w:p>
    <w:p>
      <w:pPr>
        <w:widowControl w:val="0"/>
        <w:spacing w:line="360" w:lineRule="auto"/>
        <w:rPr>
          <w:rFonts w:ascii="Times New Roman" w:hAnsi="Times New Roman" w:eastAsia="宋体" w:cs="Times New Roman"/>
          <w:b/>
          <w:snapToGrid w:val="0"/>
          <w:color w:val="000000"/>
          <w:sz w:val="32"/>
          <w:szCs w:val="32"/>
        </w:rPr>
      </w:pPr>
    </w:p>
    <w:p>
      <w:pPr>
        <w:widowControl w:val="0"/>
        <w:spacing w:line="360" w:lineRule="auto"/>
        <w:rPr>
          <w:rFonts w:ascii="Times New Roman" w:hAnsi="Times New Roman" w:eastAsia="宋体" w:cs="Times New Roman"/>
          <w:b/>
          <w:snapToGrid w:val="0"/>
          <w:color w:val="000000"/>
          <w:sz w:val="32"/>
          <w:szCs w:val="32"/>
        </w:rPr>
      </w:pPr>
    </w:p>
    <w:p>
      <w:pPr>
        <w:widowControl w:val="0"/>
        <w:spacing w:after="0" w:line="360" w:lineRule="auto"/>
        <w:jc w:val="center"/>
        <w:outlineLvl w:val="0"/>
        <w:rPr>
          <w:rFonts w:asciiTheme="majorEastAsia" w:hAnsiTheme="majorEastAsia" w:eastAsiaTheme="majorEastAsia" w:cstheme="majorEastAsia"/>
          <w:b/>
          <w:snapToGrid w:val="0"/>
          <w:color w:val="000000"/>
          <w:sz w:val="28"/>
          <w:szCs w:val="28"/>
        </w:rPr>
      </w:pPr>
      <w:r>
        <w:rPr>
          <w:rFonts w:hint="eastAsia" w:asciiTheme="majorEastAsia" w:hAnsiTheme="majorEastAsia" w:eastAsiaTheme="majorEastAsia" w:cstheme="majorEastAsia"/>
          <w:b/>
          <w:snapToGrid w:val="0"/>
          <w:color w:val="000000"/>
          <w:sz w:val="28"/>
          <w:szCs w:val="28"/>
        </w:rPr>
        <w:t>6 承载能力极限状态计算</w:t>
      </w:r>
    </w:p>
    <w:p>
      <w:pPr>
        <w:pStyle w:val="3"/>
        <w:widowControl w:val="0"/>
        <w:spacing w:before="240" w:after="240" w:line="360" w:lineRule="auto"/>
        <w:jc w:val="center"/>
        <w:rPr>
          <w:rFonts w:asciiTheme="majorEastAsia" w:hAnsiTheme="majorEastAsia" w:cstheme="majorEastAsia"/>
          <w:bCs w:val="0"/>
          <w:snapToGrid w:val="0"/>
          <w:color w:val="000000"/>
          <w:sz w:val="21"/>
          <w:szCs w:val="21"/>
        </w:rPr>
      </w:pPr>
      <w:r>
        <w:rPr>
          <w:rFonts w:hint="eastAsia" w:asciiTheme="majorEastAsia" w:hAnsiTheme="majorEastAsia" w:cstheme="majorEastAsia"/>
          <w:bCs w:val="0"/>
          <w:snapToGrid w:val="0"/>
          <w:color w:val="000000"/>
          <w:sz w:val="21"/>
          <w:szCs w:val="21"/>
        </w:rPr>
        <w:t>6.1 一般规定</w:t>
      </w:r>
    </w:p>
    <w:p>
      <w:pPr>
        <w:widowControl w:val="0"/>
        <w:tabs>
          <w:tab w:val="left" w:pos="360"/>
        </w:tabs>
        <w:spacing w:before="156" w:beforeLines="50" w:after="0" w:line="360" w:lineRule="auto"/>
        <w:jc w:val="both"/>
        <w:rPr>
          <w:rFonts w:asciiTheme="minorEastAsia" w:hAnsiTheme="minorEastAsia" w:cstheme="minorEastAsia"/>
          <w:kern w:val="2"/>
          <w:sz w:val="21"/>
          <w:szCs w:val="21"/>
        </w:rPr>
      </w:pPr>
      <w:r>
        <w:rPr>
          <w:rFonts w:hint="eastAsia" w:asciiTheme="minorEastAsia" w:hAnsiTheme="minorEastAsia" w:cstheme="minorEastAsia"/>
          <w:b/>
          <w:kern w:val="2"/>
          <w:sz w:val="21"/>
          <w:szCs w:val="21"/>
        </w:rPr>
        <w:t>6.1.1</w:t>
      </w:r>
      <w:r>
        <w:rPr>
          <w:rFonts w:hint="eastAsia" w:asciiTheme="minorEastAsia" w:hAnsiTheme="minorEastAsia" w:cstheme="minorEastAsia"/>
          <w:kern w:val="2"/>
          <w:sz w:val="21"/>
          <w:szCs w:val="21"/>
        </w:rPr>
        <w:t xml:space="preserve">   槽式预埋件设计参数来源主要是通过试验后，评估计算得出的标准值。数据处理基于概率论的正态分布，采用90%的置信度。槽式预埋件的标准值可以通过《槽式预埋件系统应用评价技术规范》标准中产品认证报告获得。部分参数也可以不采用试验后认证评估获取，通过理论计算获得，值偏于保守。</w:t>
      </w:r>
    </w:p>
    <w:p>
      <w:pPr>
        <w:pStyle w:val="3"/>
        <w:widowControl w:val="0"/>
        <w:spacing w:before="240" w:after="240" w:line="360" w:lineRule="auto"/>
        <w:jc w:val="center"/>
        <w:rPr>
          <w:rFonts w:asciiTheme="majorEastAsia" w:hAnsiTheme="majorEastAsia" w:cstheme="majorEastAsia"/>
          <w:bCs w:val="0"/>
          <w:snapToGrid w:val="0"/>
          <w:color w:val="000000"/>
          <w:sz w:val="21"/>
          <w:szCs w:val="21"/>
        </w:rPr>
      </w:pPr>
      <w:r>
        <w:rPr>
          <w:rFonts w:hint="eastAsia" w:asciiTheme="majorEastAsia" w:hAnsiTheme="majorEastAsia" w:cstheme="majorEastAsia"/>
          <w:bCs w:val="0"/>
          <w:snapToGrid w:val="0"/>
          <w:color w:val="000000"/>
          <w:sz w:val="21"/>
          <w:szCs w:val="21"/>
        </w:rPr>
        <w:t>6.2 拉力极限状态计算</w:t>
      </w:r>
    </w:p>
    <w:p>
      <w:pPr>
        <w:widowControl w:val="0"/>
        <w:tabs>
          <w:tab w:val="left" w:pos="360"/>
        </w:tabs>
        <w:spacing w:before="156" w:beforeLines="50" w:after="0" w:line="360" w:lineRule="auto"/>
        <w:jc w:val="both"/>
        <w:rPr>
          <w:rFonts w:asciiTheme="minorEastAsia" w:hAnsiTheme="minorEastAsia" w:cstheme="minorEastAsia"/>
          <w:kern w:val="2"/>
          <w:sz w:val="21"/>
          <w:szCs w:val="21"/>
        </w:rPr>
      </w:pPr>
      <w:r>
        <w:rPr>
          <w:rFonts w:hint="eastAsia" w:asciiTheme="minorEastAsia" w:hAnsiTheme="minorEastAsia" w:cstheme="minorEastAsia"/>
          <w:b/>
          <w:kern w:val="2"/>
          <w:sz w:val="21"/>
          <w:szCs w:val="21"/>
        </w:rPr>
        <w:t>6.2.1</w:t>
      </w:r>
      <w:r>
        <w:rPr>
          <w:rFonts w:hint="eastAsia" w:asciiTheme="minorEastAsia" w:hAnsiTheme="minorEastAsia" w:cstheme="minorEastAsia"/>
          <w:kern w:val="2"/>
          <w:sz w:val="21"/>
          <w:szCs w:val="21"/>
        </w:rPr>
        <w:t xml:space="preserve">   槽式预埋件的破坏形式复杂多样。对于槽式预埋件的承载力验算，根据拉力作用下不同工况，按照表6.2.1的验算项目进行。这些验算涉及混凝土破坏时考虑素混凝土作为基材的情况，当存在抗拉附加钢筋时，混凝土锥体破坏验算应由附加钢筋破坏验算替代。</w:t>
      </w:r>
    </w:p>
    <w:p>
      <w:pPr>
        <w:widowControl w:val="0"/>
        <w:tabs>
          <w:tab w:val="left" w:pos="360"/>
        </w:tabs>
        <w:spacing w:before="156" w:beforeLines="50" w:after="0" w:line="360" w:lineRule="auto"/>
        <w:jc w:val="both"/>
        <w:rPr>
          <w:rFonts w:asciiTheme="minorEastAsia" w:hAnsiTheme="minorEastAsia" w:cstheme="minorEastAsia"/>
          <w:kern w:val="2"/>
          <w:sz w:val="21"/>
          <w:szCs w:val="21"/>
        </w:rPr>
      </w:pPr>
      <w:r>
        <w:rPr>
          <w:rFonts w:hint="eastAsia" w:asciiTheme="minorEastAsia" w:hAnsiTheme="minorEastAsia" w:cstheme="minorEastAsia"/>
          <w:b/>
          <w:kern w:val="2"/>
          <w:sz w:val="21"/>
          <w:szCs w:val="21"/>
        </w:rPr>
        <w:t>6.2.2</w:t>
      </w:r>
      <w:r>
        <w:rPr>
          <w:rFonts w:hint="eastAsia" w:asciiTheme="minorEastAsia" w:hAnsiTheme="minorEastAsia" w:cstheme="minorEastAsia"/>
          <w:kern w:val="2"/>
          <w:sz w:val="21"/>
          <w:szCs w:val="21"/>
        </w:rPr>
        <w:t xml:space="preserve">  附加钢筋的设置参照欧洲技术报告TR047的规定，并结合我国国家标准GB50010《混凝土结构设计规范》中的要求。</w:t>
      </w:r>
    </w:p>
    <w:p>
      <w:pPr>
        <w:widowControl w:val="0"/>
        <w:tabs>
          <w:tab w:val="left" w:pos="360"/>
        </w:tabs>
        <w:spacing w:before="156" w:beforeLines="50" w:after="0" w:line="360" w:lineRule="auto"/>
        <w:jc w:val="both"/>
        <w:rPr>
          <w:rFonts w:asciiTheme="minorEastAsia" w:hAnsiTheme="minorEastAsia" w:cstheme="minorEastAsia"/>
          <w:kern w:val="2"/>
          <w:sz w:val="21"/>
          <w:szCs w:val="21"/>
        </w:rPr>
      </w:pPr>
      <w:r>
        <w:rPr>
          <w:rFonts w:hint="eastAsia" w:asciiTheme="minorEastAsia" w:hAnsiTheme="minorEastAsia" w:cstheme="minorEastAsia"/>
          <w:b/>
          <w:kern w:val="2"/>
          <w:sz w:val="21"/>
          <w:szCs w:val="21"/>
        </w:rPr>
        <w:t>6.2.3</w:t>
      </w:r>
      <w:r>
        <w:rPr>
          <w:rFonts w:hint="eastAsia" w:asciiTheme="minorEastAsia" w:hAnsiTheme="minorEastAsia" w:cstheme="minorEastAsia"/>
          <w:kern w:val="2"/>
          <w:sz w:val="21"/>
          <w:szCs w:val="21"/>
        </w:rPr>
        <w:t xml:space="preserve">   槽式预埋件受拉钢材破坏包含5种破坏类型，分别为锚件破坏、连接处破坏、槽口破坏、螺栓破坏和槽道受弯破坏。每种破坏类型的标准值都在产品认证报告中给出。需要注意的是，同一根槽道上螺栓的间距，对于槽式预埋件的槽口承载力是有影响的。当螺栓间距不能满足构造间距要求时，需要对槽口承载力进行折减，其折减后的承载力按照式（6.2.3-2）及（6.2.3-3）计算得出。</w:t>
      </w:r>
    </w:p>
    <w:p>
      <w:pPr>
        <w:widowControl w:val="0"/>
        <w:tabs>
          <w:tab w:val="left" w:pos="360"/>
        </w:tabs>
        <w:spacing w:before="156" w:beforeLines="50" w:after="0" w:line="360" w:lineRule="auto"/>
        <w:jc w:val="both"/>
        <w:rPr>
          <w:rFonts w:asciiTheme="minorEastAsia" w:hAnsiTheme="minorEastAsia" w:cstheme="minorEastAsia"/>
          <w:kern w:val="2"/>
          <w:sz w:val="21"/>
          <w:szCs w:val="21"/>
        </w:rPr>
      </w:pPr>
      <w:r>
        <w:rPr>
          <w:rFonts w:hint="eastAsia" w:asciiTheme="minorEastAsia" w:hAnsiTheme="minorEastAsia" w:cstheme="minorEastAsia"/>
          <w:b/>
          <w:kern w:val="2"/>
          <w:sz w:val="21"/>
          <w:szCs w:val="21"/>
        </w:rPr>
        <w:t>6.2.4</w:t>
      </w:r>
      <w:r>
        <w:rPr>
          <w:rFonts w:hint="eastAsia" w:asciiTheme="minorEastAsia" w:hAnsiTheme="minorEastAsia" w:cstheme="minorEastAsia"/>
          <w:kern w:val="2"/>
          <w:sz w:val="21"/>
          <w:szCs w:val="21"/>
        </w:rPr>
        <w:t xml:space="preserve">   槽式预埋件混凝土破坏分为锚件拔出破坏、混凝土锥体破坏、混凝土劈裂破坏和混凝土侧锥体破坏。其中，锚件拔出破坏和混凝土锥体破坏不是《槽式预埋件系统应用评价技术规范》试验项目。锚件拔出是锚件端部和局部混凝土受压破坏有关。公式中系数k</w:t>
      </w:r>
      <w:r>
        <w:rPr>
          <w:rFonts w:asciiTheme="minorEastAsia" w:hAnsiTheme="minorEastAsia" w:cstheme="minorEastAsia"/>
          <w:kern w:val="2"/>
          <w:sz w:val="21"/>
          <w:szCs w:val="21"/>
          <w:vertAlign w:val="subscript"/>
        </w:rPr>
        <w:t>2</w:t>
      </w:r>
      <w:r>
        <w:rPr>
          <w:rFonts w:hint="eastAsia" w:asciiTheme="minorEastAsia" w:hAnsiTheme="minorEastAsia" w:cstheme="minorEastAsia"/>
          <w:kern w:val="2"/>
          <w:sz w:val="21"/>
          <w:szCs w:val="21"/>
        </w:rPr>
        <w:t>的取值参考欧洲技术报告TR047的规定及中欧混凝土标号的差异换算得出。</w:t>
      </w:r>
    </w:p>
    <w:p>
      <w:pPr>
        <w:widowControl w:val="0"/>
        <w:tabs>
          <w:tab w:val="left" w:pos="360"/>
        </w:tabs>
        <w:spacing w:after="0" w:line="360" w:lineRule="auto"/>
        <w:ind w:firstLine="420" w:firstLineChars="200"/>
        <w:jc w:val="both"/>
        <w:rPr>
          <w:rFonts w:asciiTheme="minorEastAsia" w:hAnsiTheme="minorEastAsia" w:cstheme="minorEastAsia"/>
          <w:kern w:val="2"/>
          <w:sz w:val="21"/>
          <w:szCs w:val="21"/>
        </w:rPr>
      </w:pPr>
      <w:r>
        <w:rPr>
          <w:rFonts w:hint="eastAsia" w:asciiTheme="minorEastAsia" w:hAnsiTheme="minorEastAsia" w:cstheme="minorEastAsia"/>
          <w:kern w:val="2"/>
          <w:sz w:val="21"/>
          <w:szCs w:val="21"/>
        </w:rPr>
        <w:t>槽式预埋件受拉时的混凝土锥体破坏承载力验算参照欧洲技术报告TR047规定。其中k</w:t>
      </w:r>
      <w:r>
        <w:rPr>
          <w:rFonts w:hint="eastAsia" w:asciiTheme="minorEastAsia" w:hAnsiTheme="minorEastAsia" w:cstheme="minorEastAsia"/>
          <w:kern w:val="2"/>
          <w:sz w:val="21"/>
          <w:szCs w:val="21"/>
          <w:vertAlign w:val="subscript"/>
        </w:rPr>
        <w:t>1</w:t>
      </w:r>
      <w:r>
        <w:rPr>
          <w:rFonts w:hint="eastAsia" w:asciiTheme="minorEastAsia" w:hAnsiTheme="minorEastAsia" w:cstheme="minorEastAsia"/>
          <w:kern w:val="2"/>
          <w:sz w:val="21"/>
          <w:szCs w:val="21"/>
        </w:rPr>
        <w:t>的取值参考欧洲产品评估标准EAD 330008-2-0601《槽式预埋件》，及中欧混凝土标号的差异得出。</w:t>
      </w:r>
    </w:p>
    <w:p>
      <w:pPr>
        <w:widowControl w:val="0"/>
        <w:tabs>
          <w:tab w:val="left" w:pos="360"/>
        </w:tabs>
        <w:spacing w:after="0" w:line="360" w:lineRule="auto"/>
        <w:ind w:firstLine="420" w:firstLineChars="200"/>
        <w:jc w:val="both"/>
        <w:rPr>
          <w:rFonts w:asciiTheme="minorEastAsia" w:hAnsiTheme="minorEastAsia" w:cstheme="minorEastAsia"/>
          <w:kern w:val="2"/>
          <w:sz w:val="21"/>
          <w:szCs w:val="21"/>
        </w:rPr>
      </w:pPr>
      <w:r>
        <w:rPr>
          <w:rFonts w:hint="eastAsia" w:asciiTheme="minorEastAsia" w:hAnsiTheme="minorEastAsia" w:cstheme="minorEastAsia"/>
          <w:kern w:val="2"/>
          <w:sz w:val="21"/>
          <w:szCs w:val="21"/>
        </w:rPr>
        <w:t>槽式预埋件依据《槽式预埋件系统应用评价技术规范》可以在混凝土锚固状态下进行安装劈裂检验，其目的为保证其最大安装扭矩不会对配套螺栓、槽式预埋件或混凝土产生破坏。</w:t>
      </w:r>
    </w:p>
    <w:p>
      <w:pPr>
        <w:widowControl w:val="0"/>
        <w:tabs>
          <w:tab w:val="left" w:pos="360"/>
        </w:tabs>
        <w:spacing w:after="0" w:line="360" w:lineRule="auto"/>
        <w:ind w:firstLine="420" w:firstLineChars="200"/>
        <w:jc w:val="both"/>
        <w:rPr>
          <w:rFonts w:asciiTheme="minorEastAsia" w:hAnsiTheme="minorEastAsia" w:cstheme="minorEastAsia"/>
          <w:kern w:val="2"/>
          <w:sz w:val="21"/>
          <w:szCs w:val="21"/>
        </w:rPr>
      </w:pPr>
      <w:r>
        <w:rPr>
          <w:rFonts w:hint="eastAsia" w:asciiTheme="minorEastAsia" w:hAnsiTheme="minorEastAsia" w:cstheme="minorEastAsia"/>
          <w:kern w:val="2"/>
          <w:sz w:val="21"/>
          <w:szCs w:val="21"/>
        </w:rPr>
        <w:t>混凝土侧锥体破坏</w:t>
      </w:r>
      <w:r>
        <w:rPr>
          <w:rFonts w:hint="eastAsia" w:asciiTheme="minorEastAsia" w:hAnsiTheme="minorEastAsia" w:cstheme="minorEastAsia"/>
          <w:i/>
          <w:kern w:val="2"/>
          <w:sz w:val="21"/>
          <w:szCs w:val="21"/>
        </w:rPr>
        <w:t>k</w:t>
      </w:r>
      <w:r>
        <w:rPr>
          <w:rFonts w:hint="eastAsia" w:asciiTheme="minorEastAsia" w:hAnsiTheme="minorEastAsia" w:cstheme="minorEastAsia"/>
          <w:kern w:val="2"/>
          <w:sz w:val="21"/>
          <w:szCs w:val="21"/>
          <w:vertAlign w:val="subscript"/>
        </w:rPr>
        <w:t>5</w:t>
      </w:r>
      <w:r>
        <w:rPr>
          <w:rFonts w:hint="eastAsia" w:asciiTheme="minorEastAsia" w:hAnsiTheme="minorEastAsia" w:cstheme="minorEastAsia"/>
          <w:kern w:val="2"/>
          <w:sz w:val="21"/>
          <w:szCs w:val="21"/>
        </w:rPr>
        <w:t>的取值参考欧洲技术报告TR047的规定及中欧混凝土标号的差异换算得出。</w:t>
      </w:r>
    </w:p>
    <w:p>
      <w:pPr>
        <w:pStyle w:val="3"/>
        <w:widowControl w:val="0"/>
        <w:spacing w:before="240" w:after="240" w:line="360" w:lineRule="auto"/>
        <w:jc w:val="center"/>
        <w:rPr>
          <w:rFonts w:asciiTheme="majorEastAsia" w:hAnsiTheme="majorEastAsia" w:cstheme="majorEastAsia"/>
          <w:b w:val="0"/>
          <w:snapToGrid w:val="0"/>
          <w:color w:val="000000"/>
          <w:sz w:val="21"/>
          <w:szCs w:val="21"/>
        </w:rPr>
      </w:pPr>
      <w:r>
        <w:rPr>
          <w:rFonts w:hint="eastAsia" w:asciiTheme="majorEastAsia" w:hAnsiTheme="majorEastAsia" w:cstheme="majorEastAsia"/>
          <w:bCs w:val="0"/>
          <w:snapToGrid w:val="0"/>
          <w:color w:val="000000"/>
          <w:sz w:val="21"/>
          <w:szCs w:val="21"/>
        </w:rPr>
        <w:t>6.3垂直剪力极限状态计算</w:t>
      </w:r>
    </w:p>
    <w:p>
      <w:pPr>
        <w:widowControl w:val="0"/>
        <w:spacing w:before="156" w:beforeLines="50" w:after="0" w:line="360" w:lineRule="auto"/>
        <w:rPr>
          <w:rFonts w:asciiTheme="minorEastAsia" w:hAnsiTheme="minorEastAsia" w:cstheme="minorEastAsia"/>
          <w:kern w:val="2"/>
          <w:sz w:val="21"/>
          <w:szCs w:val="21"/>
        </w:rPr>
      </w:pPr>
      <w:r>
        <w:rPr>
          <w:rFonts w:hint="eastAsia" w:asciiTheme="minorEastAsia" w:hAnsiTheme="minorEastAsia" w:cstheme="minorEastAsia"/>
          <w:b/>
          <w:kern w:val="2"/>
          <w:sz w:val="21"/>
          <w:szCs w:val="21"/>
        </w:rPr>
        <w:t xml:space="preserve">6.3.1   </w:t>
      </w:r>
      <w:r>
        <w:rPr>
          <w:rFonts w:hint="eastAsia" w:asciiTheme="minorEastAsia" w:hAnsiTheme="minorEastAsia" w:cstheme="minorEastAsia"/>
          <w:kern w:val="2"/>
          <w:sz w:val="21"/>
          <w:szCs w:val="21"/>
        </w:rPr>
        <w:t>槽式预埋件的破坏形式复杂多样。对于槽式预埋件的承载力验算，根据垂直剪力作用下不同工况，按照表6.3.1的验算项目进行。这些验算涉及混凝土破坏时考虑素混凝土作为基材的情况，当存在附加钢筋时，混凝土边缘破坏验算应由附加钢筋破坏验算替代。</w:t>
      </w:r>
    </w:p>
    <w:p>
      <w:pPr>
        <w:widowControl w:val="0"/>
        <w:spacing w:before="156" w:beforeLines="50" w:after="0" w:line="360" w:lineRule="auto"/>
        <w:rPr>
          <w:rFonts w:asciiTheme="minorEastAsia" w:hAnsiTheme="minorEastAsia" w:cstheme="minorEastAsia"/>
          <w:kern w:val="2"/>
          <w:sz w:val="21"/>
          <w:szCs w:val="21"/>
        </w:rPr>
      </w:pPr>
      <w:r>
        <w:rPr>
          <w:rFonts w:hint="eastAsia" w:asciiTheme="minorEastAsia" w:hAnsiTheme="minorEastAsia" w:cstheme="minorEastAsia"/>
          <w:b/>
          <w:kern w:val="2"/>
          <w:sz w:val="21"/>
          <w:szCs w:val="21"/>
        </w:rPr>
        <w:t xml:space="preserve">6.3.2   </w:t>
      </w:r>
      <w:r>
        <w:rPr>
          <w:rFonts w:hint="eastAsia" w:asciiTheme="minorEastAsia" w:hAnsiTheme="minorEastAsia" w:cstheme="minorEastAsia"/>
          <w:kern w:val="2"/>
          <w:sz w:val="21"/>
          <w:szCs w:val="21"/>
        </w:rPr>
        <w:t>槽式预埋件在承受垂直剪力作用时，附加钢筋的设置参照欧洲技术报告TR047的规定，并结合我国国家标准GB50010《混凝土结构设计规范》中的要求。</w:t>
      </w:r>
    </w:p>
    <w:p>
      <w:pPr>
        <w:widowControl w:val="0"/>
        <w:spacing w:before="156" w:beforeLines="50" w:after="0" w:line="360" w:lineRule="auto"/>
        <w:contextualSpacing/>
        <w:rPr>
          <w:rFonts w:asciiTheme="minorEastAsia" w:hAnsiTheme="minorEastAsia" w:cstheme="minorEastAsia"/>
          <w:color w:val="000000"/>
          <w:kern w:val="2"/>
          <w:sz w:val="21"/>
          <w:szCs w:val="21"/>
        </w:rPr>
      </w:pPr>
      <w:r>
        <w:rPr>
          <w:rFonts w:hint="eastAsia" w:asciiTheme="minorEastAsia" w:hAnsiTheme="minorEastAsia" w:cstheme="minorEastAsia"/>
          <w:b/>
          <w:kern w:val="2"/>
          <w:sz w:val="21"/>
          <w:szCs w:val="21"/>
        </w:rPr>
        <w:t xml:space="preserve">6.3.3   </w:t>
      </w:r>
      <w:r>
        <w:rPr>
          <w:rFonts w:hint="eastAsia" w:asciiTheme="minorEastAsia" w:hAnsiTheme="minorEastAsia" w:cstheme="minorEastAsia"/>
          <w:color w:val="000000"/>
          <w:kern w:val="2"/>
          <w:sz w:val="21"/>
          <w:szCs w:val="21"/>
        </w:rPr>
        <w:t>槽式预埋件垂直受剪钢材破坏形式包括锚件破坏、连接处破坏、槽口破坏、T型螺栓受剪破坏（无力臂作用）、T型螺栓受弯剪破坏（有力臂作用）。</w:t>
      </w:r>
    </w:p>
    <w:p>
      <w:pPr>
        <w:widowControl w:val="0"/>
        <w:spacing w:before="156" w:beforeLines="50" w:after="0" w:line="360" w:lineRule="auto"/>
        <w:contextualSpacing/>
        <w:rPr>
          <w:rFonts w:asciiTheme="minorEastAsia" w:hAnsiTheme="minorEastAsia" w:cstheme="minorEastAsia"/>
          <w:color w:val="000000"/>
          <w:kern w:val="2"/>
          <w:sz w:val="21"/>
          <w:szCs w:val="21"/>
        </w:rPr>
      </w:pPr>
      <w:r>
        <w:rPr>
          <w:rFonts w:hint="eastAsia" w:asciiTheme="minorEastAsia" w:hAnsiTheme="minorEastAsia" w:cstheme="minorEastAsia"/>
          <w:b/>
          <w:color w:val="000000"/>
          <w:kern w:val="2"/>
          <w:sz w:val="21"/>
          <w:szCs w:val="21"/>
        </w:rPr>
        <w:t>6.3.4</w:t>
      </w:r>
      <w:r>
        <w:rPr>
          <w:rFonts w:hint="eastAsia" w:asciiTheme="minorEastAsia" w:hAnsiTheme="minorEastAsia" w:cstheme="minorEastAsia"/>
          <w:color w:val="000000"/>
          <w:kern w:val="2"/>
          <w:sz w:val="21"/>
          <w:szCs w:val="21"/>
        </w:rPr>
        <w:tab/>
      </w:r>
      <w:r>
        <w:rPr>
          <w:rFonts w:hint="eastAsia" w:asciiTheme="minorEastAsia" w:hAnsiTheme="minorEastAsia" w:cstheme="minorEastAsia"/>
          <w:color w:val="000000"/>
          <w:kern w:val="2"/>
          <w:sz w:val="21"/>
          <w:szCs w:val="21"/>
        </w:rPr>
        <w:t xml:space="preserve">  槽式预埋件垂直受剪混凝土破坏包括剪撬破坏、边缘破坏。对于最小边间距有限制的条件，需要进行必要的折减。</w:t>
      </w:r>
      <m:oMath>
        <m:sSub>
          <m:sSubPr>
            <m:ctrlPr>
              <w:rPr>
                <w:rFonts w:hint="eastAsia" w:ascii="Cambria Math" w:hAnsi="Cambria Math" w:cstheme="minorEastAsia"/>
                <w:color w:val="000000"/>
                <w:kern w:val="2"/>
                <w:sz w:val="21"/>
                <w:szCs w:val="21"/>
              </w:rPr>
            </m:ctrlPr>
          </m:sSubPr>
          <m:e>
            <m:r>
              <w:rPr>
                <w:rFonts w:hint="eastAsia" w:ascii="Cambria Math" w:hAnsi="Cambria Math" w:cstheme="minorEastAsia"/>
                <w:color w:val="000000"/>
                <w:kern w:val="2"/>
                <w:sz w:val="21"/>
                <w:szCs w:val="21"/>
              </w:rPr>
              <m:t>k</m:t>
            </m:r>
            <m:ctrlPr>
              <w:rPr>
                <w:rFonts w:hint="eastAsia" w:ascii="Cambria Math" w:hAnsi="Cambria Math" w:cstheme="minorEastAsia"/>
                <w:color w:val="000000"/>
                <w:kern w:val="2"/>
                <w:sz w:val="21"/>
                <w:szCs w:val="21"/>
              </w:rPr>
            </m:ctrlPr>
          </m:e>
          <m:sub>
            <m:r>
              <m:rPr>
                <m:sty m:val="p"/>
              </m:rPr>
              <w:rPr>
                <w:rFonts w:hint="eastAsia" w:ascii="Cambria Math" w:hAnsi="Cambria Math" w:cstheme="minorEastAsia"/>
                <w:color w:val="000000"/>
                <w:kern w:val="2"/>
                <w:sz w:val="21"/>
                <w:szCs w:val="21"/>
              </w:rPr>
              <m:t>8</m:t>
            </m:r>
            <m:ctrlPr>
              <w:rPr>
                <w:rFonts w:hint="eastAsia" w:ascii="Cambria Math" w:hAnsi="Cambria Math" w:cstheme="minorEastAsia"/>
                <w:color w:val="000000"/>
                <w:kern w:val="2"/>
                <w:sz w:val="21"/>
                <w:szCs w:val="21"/>
              </w:rPr>
            </m:ctrlPr>
          </m:sub>
        </m:sSub>
      </m:oMath>
      <w:r>
        <w:rPr>
          <w:rFonts w:hint="eastAsia" w:asciiTheme="minorEastAsia" w:hAnsiTheme="minorEastAsia" w:cstheme="minorEastAsia"/>
          <w:color w:val="000000"/>
          <w:kern w:val="2"/>
          <w:sz w:val="21"/>
          <w:szCs w:val="21"/>
        </w:rPr>
        <w:t>的取值参考欧洲产品评估标准EAD 330008-2-0601。</w:t>
      </w:r>
      <m:oMath>
        <m:sSub>
          <m:sSubPr>
            <m:ctrlPr>
              <w:rPr>
                <w:rFonts w:hint="eastAsia" w:ascii="Cambria Math" w:hAnsi="Cambria Math" w:cstheme="minorEastAsia"/>
                <w:color w:val="000000"/>
                <w:kern w:val="2"/>
                <w:sz w:val="21"/>
                <w:szCs w:val="21"/>
              </w:rPr>
            </m:ctrlPr>
          </m:sSubPr>
          <m:e>
            <m:r>
              <w:rPr>
                <w:rFonts w:hint="eastAsia" w:ascii="Cambria Math" w:hAnsi="Cambria Math" w:cstheme="minorEastAsia"/>
                <w:color w:val="000000"/>
                <w:kern w:val="2"/>
                <w:sz w:val="21"/>
                <w:szCs w:val="21"/>
              </w:rPr>
              <m:t>k</m:t>
            </m:r>
            <m:ctrlPr>
              <w:rPr>
                <w:rFonts w:hint="eastAsia" w:ascii="Cambria Math" w:hAnsi="Cambria Math" w:cstheme="minorEastAsia"/>
                <w:color w:val="000000"/>
                <w:kern w:val="2"/>
                <w:sz w:val="21"/>
                <w:szCs w:val="21"/>
              </w:rPr>
            </m:ctrlPr>
          </m:e>
          <m:sub>
            <m:r>
              <m:rPr>
                <m:sty m:val="p"/>
              </m:rPr>
              <w:rPr>
                <w:rFonts w:hint="eastAsia" w:ascii="Cambria Math" w:hAnsi="Cambria Math" w:cstheme="minorEastAsia"/>
                <w:color w:val="000000"/>
                <w:kern w:val="2"/>
                <w:sz w:val="21"/>
                <w:szCs w:val="21"/>
              </w:rPr>
              <m:t>12</m:t>
            </m:r>
            <m:ctrlPr>
              <w:rPr>
                <w:rFonts w:hint="eastAsia" w:ascii="Cambria Math" w:hAnsi="Cambria Math" w:cstheme="minorEastAsia"/>
                <w:color w:val="000000"/>
                <w:kern w:val="2"/>
                <w:sz w:val="21"/>
                <w:szCs w:val="21"/>
              </w:rPr>
            </m:ctrlPr>
          </m:sub>
        </m:sSub>
      </m:oMath>
      <w:r>
        <w:rPr>
          <w:rFonts w:hint="eastAsia" w:asciiTheme="minorEastAsia" w:hAnsiTheme="minorEastAsia" w:cstheme="minorEastAsia"/>
          <w:color w:val="000000"/>
          <w:kern w:val="2"/>
          <w:sz w:val="21"/>
          <w:szCs w:val="21"/>
        </w:rPr>
        <w:t>的取值参考欧洲产品评估标准EAD 330008-2-0601及中欧混凝土标号的差异得出。</w:t>
      </w:r>
    </w:p>
    <w:p>
      <w:pPr>
        <w:pStyle w:val="3"/>
        <w:widowControl w:val="0"/>
        <w:spacing w:before="240" w:after="240" w:line="360" w:lineRule="auto"/>
        <w:jc w:val="center"/>
        <w:rPr>
          <w:rFonts w:asciiTheme="minorEastAsia" w:hAnsiTheme="minorEastAsia" w:eastAsiaTheme="minorEastAsia" w:cstheme="minorEastAsia"/>
          <w:b w:val="0"/>
          <w:snapToGrid w:val="0"/>
          <w:color w:val="000000"/>
          <w:sz w:val="21"/>
          <w:szCs w:val="21"/>
        </w:rPr>
      </w:pPr>
      <w:r>
        <w:rPr>
          <w:rFonts w:hint="eastAsia" w:asciiTheme="minorEastAsia" w:hAnsiTheme="minorEastAsia" w:eastAsiaTheme="minorEastAsia" w:cstheme="minorEastAsia"/>
          <w:bCs w:val="0"/>
          <w:snapToGrid w:val="0"/>
          <w:color w:val="000000"/>
          <w:sz w:val="21"/>
          <w:szCs w:val="21"/>
        </w:rPr>
        <w:t>6.4平行剪力极限状态计算</w:t>
      </w:r>
    </w:p>
    <w:p>
      <w:pPr>
        <w:widowControl w:val="0"/>
        <w:spacing w:before="156" w:beforeLines="50" w:after="0" w:line="360" w:lineRule="auto"/>
        <w:rPr>
          <w:rFonts w:asciiTheme="minorEastAsia" w:hAnsiTheme="minorEastAsia" w:cstheme="minorEastAsia"/>
          <w:kern w:val="2"/>
          <w:sz w:val="21"/>
          <w:szCs w:val="21"/>
        </w:rPr>
      </w:pPr>
      <w:r>
        <w:rPr>
          <w:rFonts w:hint="eastAsia" w:asciiTheme="minorEastAsia" w:hAnsiTheme="minorEastAsia" w:cstheme="minorEastAsia"/>
          <w:b/>
          <w:kern w:val="2"/>
          <w:sz w:val="21"/>
          <w:szCs w:val="21"/>
        </w:rPr>
        <w:t xml:space="preserve">6.4.1   </w:t>
      </w:r>
      <w:r>
        <w:rPr>
          <w:rFonts w:hint="eastAsia" w:asciiTheme="minorEastAsia" w:hAnsiTheme="minorEastAsia" w:cstheme="minorEastAsia"/>
          <w:kern w:val="2"/>
          <w:sz w:val="21"/>
          <w:szCs w:val="21"/>
        </w:rPr>
        <w:t>槽式预埋件的破坏形式复杂多样。对于槽式预埋件的承载力验算，根据平行剪力作用下不同工况，按照表6.4.1的验算项目进行。这些验算涉及混凝土破坏时考虑素混凝土作为基材的情况，当存在附加钢筋时，混凝土边缘破坏验算应由附加钢筋破坏验算替代。</w:t>
      </w:r>
    </w:p>
    <w:p>
      <w:pPr>
        <w:widowControl w:val="0"/>
        <w:spacing w:line="360" w:lineRule="auto"/>
        <w:rPr>
          <w:rFonts w:ascii="Times New Roman" w:hAnsi="Times New Roman" w:eastAsia="宋体" w:cs="Times New Roman"/>
          <w:kern w:val="2"/>
          <w:sz w:val="24"/>
          <w:szCs w:val="24"/>
        </w:rPr>
      </w:pPr>
    </w:p>
    <w:p>
      <w:pPr>
        <w:spacing w:after="0" w:line="360" w:lineRule="auto"/>
        <w:rPr>
          <w:rFonts w:ascii="Times New Roman" w:hAnsi="Times New Roman" w:eastAsia="宋体" w:cs="Times New Roman"/>
          <w:b/>
          <w:snapToGrid w:val="0"/>
          <w:color w:val="000000"/>
          <w:sz w:val="32"/>
          <w:szCs w:val="32"/>
        </w:rPr>
      </w:pPr>
      <w:r>
        <w:rPr>
          <w:rFonts w:ascii="Times New Roman" w:hAnsi="Times New Roman" w:eastAsia="宋体" w:cs="Times New Roman"/>
          <w:b/>
          <w:snapToGrid w:val="0"/>
          <w:color w:val="000000"/>
          <w:sz w:val="32"/>
          <w:szCs w:val="32"/>
        </w:rPr>
        <w:br w:type="page"/>
      </w:r>
    </w:p>
    <w:p>
      <w:pPr>
        <w:widowControl w:val="0"/>
        <w:spacing w:before="340" w:after="340" w:line="360" w:lineRule="auto"/>
        <w:jc w:val="center"/>
        <w:outlineLvl w:val="0"/>
        <w:rPr>
          <w:rFonts w:asciiTheme="majorEastAsia" w:hAnsiTheme="majorEastAsia" w:eastAsiaTheme="majorEastAsia" w:cstheme="majorEastAsia"/>
          <w:b/>
          <w:snapToGrid w:val="0"/>
          <w:color w:val="000000"/>
          <w:sz w:val="28"/>
          <w:szCs w:val="28"/>
        </w:rPr>
      </w:pPr>
      <w:r>
        <w:rPr>
          <w:rFonts w:hint="eastAsia" w:asciiTheme="majorEastAsia" w:hAnsiTheme="majorEastAsia" w:eastAsiaTheme="majorEastAsia" w:cstheme="majorEastAsia"/>
          <w:b/>
          <w:snapToGrid w:val="0"/>
          <w:color w:val="000000"/>
          <w:sz w:val="28"/>
          <w:szCs w:val="28"/>
        </w:rPr>
        <w:t>8 构造措施</w:t>
      </w:r>
    </w:p>
    <w:p>
      <w:pPr>
        <w:widowControl w:val="0"/>
        <w:spacing w:before="156" w:beforeLines="50" w:after="0" w:line="360" w:lineRule="auto"/>
        <w:rPr>
          <w:rFonts w:asciiTheme="minorEastAsia" w:hAnsiTheme="minorEastAsia" w:cstheme="minorEastAsia"/>
          <w:kern w:val="2"/>
          <w:sz w:val="21"/>
          <w:szCs w:val="21"/>
        </w:rPr>
      </w:pPr>
      <w:r>
        <w:rPr>
          <w:rFonts w:hint="eastAsia" w:asciiTheme="minorEastAsia" w:hAnsiTheme="minorEastAsia" w:cstheme="minorEastAsia"/>
          <w:b/>
          <w:bCs/>
          <w:kern w:val="2"/>
          <w:sz w:val="21"/>
          <w:szCs w:val="21"/>
        </w:rPr>
        <w:t>8.1</w:t>
      </w:r>
      <w:r>
        <w:rPr>
          <w:rFonts w:hint="eastAsia" w:asciiTheme="minorEastAsia" w:hAnsiTheme="minorEastAsia" w:cstheme="minorEastAsia"/>
          <w:kern w:val="2"/>
          <w:sz w:val="21"/>
          <w:szCs w:val="21"/>
        </w:rPr>
        <w:t xml:space="preserve">   本条对槽式预埋件的几何尺寸有适用范围的要求。参照美国ICC-ES的标准AC232-2016，在槽式预埋件的型式，尺寸等构造超出此要求的时候，本标准所依照的设计方法和受力机理不适用。</w:t>
      </w:r>
    </w:p>
    <w:bookmarkEnd w:id="0"/>
    <w:p>
      <w:pPr>
        <w:spacing w:line="360" w:lineRule="auto"/>
        <w:rPr>
          <w:rFonts w:ascii="Times New Roman" w:hAnsi="Times New Roman" w:eastAsia="宋体" w:cs="Times New Roman"/>
        </w:rPr>
      </w:pPr>
    </w:p>
    <w:sectPr>
      <w:footerReference r:id="rId13" w:type="first"/>
      <w:footerReference r:id="rId12" w:type="even"/>
      <w:type w:val="continuous"/>
      <w:pgSz w:w="11906" w:h="16838"/>
      <w:pgMar w:top="1417" w:right="1417" w:bottom="1417" w:left="1417" w:header="851" w:footer="992" w:gutter="0"/>
      <w:pgNumType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ambria">
    <w:panose1 w:val="02040503050406030204"/>
    <w:charset w:val="00"/>
    <w:family w:val="roman"/>
    <w:pitch w:val="default"/>
    <w:sig w:usb0="E00006FF" w:usb1="400004FF" w:usb2="00000000" w:usb3="00000000" w:csb0="2000019F" w:csb1="00000000"/>
  </w:font>
  <w:font w:name="Calibri Light">
    <w:panose1 w:val="020F0302020204030204"/>
    <w:charset w:val="00"/>
    <w:family w:val="swiss"/>
    <w:pitch w:val="default"/>
    <w:sig w:usb0="E0002AFF" w:usb1="C000247B" w:usb2="00000009" w:usb3="00000000" w:csb0="200001FF" w:csb1="00000000"/>
  </w:font>
  <w:font w:name="Arial">
    <w:panose1 w:val="020B0604020202020204"/>
    <w:charset w:val="00"/>
    <w:family w:val="swiss"/>
    <w:pitch w:val="default"/>
    <w:sig w:usb0="E0002EFF" w:usb1="C0007843" w:usb2="00000009" w:usb3="00000000" w:csb0="400001FF" w:csb1="FFFF0000"/>
  </w:font>
  <w:font w:name="Cambria Math">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方正黑体简体">
    <w:panose1 w:val="02000000000000000000"/>
    <w:charset w:val="86"/>
    <w:family w:val="script"/>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MS Mincho">
    <w:altName w:val="AMGD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fldChar w:fldCharType="begin"/>
    </w:r>
    <w:r>
      <w:instrText xml:space="preserve">PAGE   \* MERGEFORMAT</w:instrText>
    </w:r>
    <w:r>
      <w:fldChar w:fldCharType="separate"/>
    </w:r>
    <w:r>
      <w:t>II</w:t>
    </w:r>
    <w: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right"/>
    </w:pPr>
    <w:r>
      <w:fldChar w:fldCharType="begin"/>
    </w:r>
    <w:r>
      <w:instrText xml:space="preserve">PAGE   \* MERGEFORMAT</w:instrText>
    </w:r>
    <w:r>
      <w:fldChar w:fldCharType="separate"/>
    </w:r>
    <w:r>
      <w:t>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w:fldChar w:fldCharType="begin"/>
    </w:r>
    <w:r>
      <w:instrText xml:space="preserve">PAGE   \* MERGEFORMAT</w:instrText>
    </w:r>
    <w:r>
      <w:fldChar w:fldCharType="separate"/>
    </w:r>
    <w:r>
      <w:rPr>
        <w:lang w:val="zh-CN"/>
      </w:rPr>
      <w:t>II</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-255270</wp:posOffset>
              </wp:positionV>
              <wp:extent cx="318770" cy="1403985"/>
              <wp:effectExtent l="0" t="0" r="0" b="0"/>
              <wp:wrapNone/>
              <wp:docPr id="27" name="文本框 2"/>
              <wp:cNvGraphicFramePr/>
              <a:graphic xmlns:a="http://schemas.openxmlformats.org/drawingml/2006/main">
                <a:graphicData uri="http://schemas.microsoft.com/office/word/2010/wordprocessingShape">
                  <wps:wsp>
                    <wps:cNvSpPr txBox="1">
                      <a:spLocks noChangeArrowheads="1"/>
                    </wps:cNvSpPr>
                    <wps:spPr bwMode="auto">
                      <a:xfrm>
                        <a:off x="0" y="0"/>
                        <a:ext cx="318770" cy="1403985"/>
                      </a:xfrm>
                      <a:prstGeom prst="rect">
                        <a:avLst/>
                      </a:prstGeom>
                      <a:noFill/>
                      <a:ln w="9525">
                        <a:noFill/>
                        <a:miter lim="800000"/>
                      </a:ln>
                    </wps:spPr>
                    <wps:txbx>
                      <w:txbxContent>
                        <w:p>
                          <w:r>
                            <w:fldChar w:fldCharType="begin"/>
                          </w:r>
                          <w:r>
                            <w:instrText xml:space="preserve"> PAGE  \* ROMAN  \* MERGEFORMAT </w:instrText>
                          </w:r>
                          <w:r>
                            <w:fldChar w:fldCharType="separate"/>
                          </w:r>
                          <w:r>
                            <w:t>II</w:t>
                          </w:r>
                          <w:r>
                            <w:fldChar w:fldCharType="end"/>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id="文本框 2" o:spid="_x0000_s1026" o:spt="202" type="#_x0000_t202" style="position:absolute;left:0pt;margin-left:0pt;margin-top:-20.1pt;height:110.55pt;width:25.1pt;z-index:251660288;mso-width-relative:page;mso-height-relative:margin;mso-height-percent:200;" filled="f" stroked="f" coordsize="21600,21600" o:gfxdata="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4pfGedUAAAAHAQAADwAAAAAAAAABACAAAAAiAAAA&#10;ZHJzL2Rvd25yZXYueG1sUEsBAhQAFAAAAAgAh07iQGFRAZgKAgAA3AMAAA4AAAAAAAAAAQAgAAAA&#10;JAEAAGRycy9lMm9Eb2MueG1sUEsFBgAAAAAGAAYAWQEAAKAFAAAAAA==&#10;">
              <v:fill on="f" focussize="0,0"/>
              <v:stroke on="f" miterlimit="8" joinstyle="miter"/>
              <v:imagedata o:title=""/>
              <o:lock v:ext="edit" aspectratio="f"/>
              <v:textbox style="mso-fit-shape-to-text:t;">
                <w:txbxContent>
                  <w:p>
                    <w:r>
                      <w:fldChar w:fldCharType="begin"/>
                    </w:r>
                    <w:r>
                      <w:instrText xml:space="preserve"> PAGE  \* ROMAN  \* MERGEFORMAT </w:instrText>
                    </w:r>
                    <w:r>
                      <w:fldChar w:fldCharType="separate"/>
                    </w:r>
                    <w:r>
                      <w:t>II</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right"/>
    </w:pPr>
    <w:r>
      <w:fldChar w:fldCharType="begin"/>
    </w:r>
    <w:r>
      <w:instrText xml:space="preserve">PAGE   \* MERGEFORMAT</w:instrText>
    </w:r>
    <w:r>
      <w:fldChar w:fldCharType="separate"/>
    </w:r>
    <w:r>
      <w:rPr>
        <w:lang w:val="zh-CN"/>
      </w:rPr>
      <w:t>5</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right"/>
    </w:pPr>
    <w:r>
      <w:fldChar w:fldCharType="begin"/>
    </w:r>
    <w:r>
      <w:instrText xml:space="preserve">PAGE   \* MERGEFORMAT</w:instrText>
    </w:r>
    <w:r>
      <w:fldChar w:fldCharType="separate"/>
    </w:r>
    <w:r>
      <w:rPr>
        <w:lang w:val="zh-CN"/>
      </w:rPr>
      <w:t>59</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right"/>
    </w:pPr>
    <w:r>
      <mc:AlternateContent>
        <mc:Choice Requires="wps">
          <w:drawing>
            <wp:anchor distT="0" distB="0" distL="114300" distR="114300" simplePos="0" relativeHeight="251661312" behindDoc="0" locked="0" layoutInCell="1" allowOverlap="1">
              <wp:simplePos x="0" y="0"/>
              <wp:positionH relativeFrom="column">
                <wp:posOffset>5410200</wp:posOffset>
              </wp:positionH>
              <wp:positionV relativeFrom="paragraph">
                <wp:posOffset>-229235</wp:posOffset>
              </wp:positionV>
              <wp:extent cx="318770" cy="1403985"/>
              <wp:effectExtent l="0" t="0" r="0" b="0"/>
              <wp:wrapNone/>
              <wp:docPr id="28" name="文本框 2"/>
              <wp:cNvGraphicFramePr/>
              <a:graphic xmlns:a="http://schemas.openxmlformats.org/drawingml/2006/main">
                <a:graphicData uri="http://schemas.microsoft.com/office/word/2010/wordprocessingShape">
                  <wps:wsp>
                    <wps:cNvSpPr txBox="1">
                      <a:spLocks noChangeArrowheads="1"/>
                    </wps:cNvSpPr>
                    <wps:spPr bwMode="auto">
                      <a:xfrm>
                        <a:off x="0" y="0"/>
                        <a:ext cx="318770" cy="1403985"/>
                      </a:xfrm>
                      <a:prstGeom prst="rect">
                        <a:avLst/>
                      </a:prstGeom>
                      <a:noFill/>
                      <a:ln w="9525">
                        <a:noFill/>
                        <a:miter lim="800000"/>
                      </a:ln>
                    </wps:spPr>
                    <wps:txbx>
                      <w:txbxContent>
                        <w:p>
                          <w:r>
                            <w:fldChar w:fldCharType="begin"/>
                          </w:r>
                          <w:r>
                            <w:instrText xml:space="preserve"> PAGE  \* ROMAN  \* MERGEFORMAT </w:instrText>
                          </w:r>
                          <w:r>
                            <w:fldChar w:fldCharType="separate"/>
                          </w:r>
                          <w:r>
                            <w:t>II</w:t>
                          </w:r>
                          <w:r>
                            <w:fldChar w:fldCharType="end"/>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id="文本框 2" o:spid="_x0000_s1026" o:spt="202" type="#_x0000_t202" style="position:absolute;left:0pt;margin-left:426pt;margin-top:-18.05pt;height:110.55pt;width:25.1pt;z-index:251661312;mso-width-relative:page;mso-height-relative:margin;mso-height-percent:200;" filled="f" stroked="f" coordsize="21600,21600" o:gfxdata="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07Fv89kAAAALAQAADwAAAAAAAAABACAAAAAi&#10;AAAAZHJzL2Rvd25yZXYueG1sUEsBAhQAFAAAAAgAh07iQBrrYDQJAgAA3AMAAA4AAAAAAAAAAQAg&#10;AAAAKAEAAGRycy9lMm9Eb2MueG1sUEsFBgAAAAAGAAYAWQEAAKMFAAAAAA==&#10;">
              <v:fill on="f" focussize="0,0"/>
              <v:stroke on="f" miterlimit="8" joinstyle="miter"/>
              <v:imagedata o:title=""/>
              <o:lock v:ext="edit" aspectratio="f"/>
              <v:textbox style="mso-fit-shape-to-text:t;">
                <w:txbxContent>
                  <w:p>
                    <w:r>
                      <w:fldChar w:fldCharType="begin"/>
                    </w:r>
                    <w:r>
                      <w:instrText xml:space="preserve"> PAGE  \* ROMAN  \* MERGEFORMAT </w:instrText>
                    </w:r>
                    <w:r>
                      <w:fldChar w:fldCharType="separate"/>
                    </w:r>
                    <w:r>
                      <w:t>II</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right"/>
    </w:pPr>
    <w:r>
      <mc:AlternateContent>
        <mc:Choice Requires="wps">
          <w:drawing>
            <wp:anchor distT="0" distB="0" distL="114300" distR="114300" simplePos="0" relativeHeight="251659264" behindDoc="0" locked="0" layoutInCell="1" allowOverlap="1">
              <wp:simplePos x="0" y="0"/>
              <wp:positionH relativeFrom="column">
                <wp:posOffset>5466080</wp:posOffset>
              </wp:positionH>
              <wp:positionV relativeFrom="paragraph">
                <wp:posOffset>-234950</wp:posOffset>
              </wp:positionV>
              <wp:extent cx="318770" cy="1403985"/>
              <wp:effectExtent l="0" t="0" r="0" b="0"/>
              <wp:wrapNone/>
              <wp:docPr id="307" name="文本框 2"/>
              <wp:cNvGraphicFramePr/>
              <a:graphic xmlns:a="http://schemas.openxmlformats.org/drawingml/2006/main">
                <a:graphicData uri="http://schemas.microsoft.com/office/word/2010/wordprocessingShape">
                  <wps:wsp>
                    <wps:cNvSpPr txBox="1">
                      <a:spLocks noChangeArrowheads="1"/>
                    </wps:cNvSpPr>
                    <wps:spPr bwMode="auto">
                      <a:xfrm>
                        <a:off x="0" y="0"/>
                        <a:ext cx="318770" cy="1403985"/>
                      </a:xfrm>
                      <a:prstGeom prst="rect">
                        <a:avLst/>
                      </a:prstGeom>
                      <a:noFill/>
                      <a:ln w="9525">
                        <a:noFill/>
                        <a:miter lim="800000"/>
                      </a:ln>
                    </wps:spPr>
                    <wps:txbx>
                      <w:txbxContent>
                        <w:p>
                          <w:r>
                            <w:fldChar w:fldCharType="begin"/>
                          </w:r>
                          <w:r>
                            <w:instrText xml:space="preserve"> PAGE  \* ROMAN  \* MERGEFORMAT </w:instrText>
                          </w:r>
                          <w:r>
                            <w:fldChar w:fldCharType="separate"/>
                          </w:r>
                          <w:r>
                            <w:t>I</w:t>
                          </w:r>
                          <w:r>
                            <w:fldChar w:fldCharType="end"/>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id="文本框 2" o:spid="_x0000_s1026" o:spt="202" type="#_x0000_t202" style="position:absolute;left:0pt;margin-left:430.4pt;margin-top:-18.5pt;height:110.55pt;width:25.1pt;z-index:251659264;mso-width-relative:page;mso-height-relative:margin;mso-height-percent:200;" filled="f" stroked="f" coordsize="21600,21600" o:gfxdata="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NphHwrYAAAACwEAAA8AAAAAAAAAAQAgAAAA&#10;IgAAAGRycy9kb3ducmV2LnhtbFBLAQIUABQAAAAIAIdO4kDkn8s2CwIAAN0DAAAOAAAAAAAAAAEA&#10;IAAAACcBAABkcnMvZTJvRG9jLnhtbFBLBQYAAAAABgAGAFkBAACkBQAAAAA=&#10;">
              <v:fill on="f" focussize="0,0"/>
              <v:stroke on="f" miterlimit="8" joinstyle="miter"/>
              <v:imagedata o:title=""/>
              <o:lock v:ext="edit" aspectratio="f"/>
              <v:textbox style="mso-fit-shape-to-text:t;">
                <w:txbxContent>
                  <w:p>
                    <w:r>
                      <w:fldChar w:fldCharType="begin"/>
                    </w:r>
                    <w:r>
                      <w:instrText xml:space="preserve"> PAGE  \* ROMAN  \* MERGEFORMAT </w:instrText>
                    </w:r>
                    <w:r>
                      <w:fldChar w:fldCharType="separate"/>
                    </w:r>
                    <w:r>
                      <w:t>I</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fldChar w:fldCharType="begin"/>
    </w:r>
    <w:r>
      <w:instrText xml:space="preserve">PAGE   \* MERGEFORMAT</w:instrText>
    </w:r>
    <w:r>
      <w:fldChar w:fldCharType="separate"/>
    </w:r>
    <w:r>
      <w:t>30</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A2BE6FB"/>
    <w:multiLevelType w:val="singleLevel"/>
    <w:tmpl w:val="9A2BE6FB"/>
    <w:lvl w:ilvl="0" w:tentative="0">
      <w:start w:val="1"/>
      <w:numFmt w:val="lowerLetter"/>
      <w:suff w:val="nothing"/>
      <w:lvlText w:val="（%1）"/>
      <w:lvlJc w:val="left"/>
    </w:lvl>
  </w:abstractNum>
  <w:abstractNum w:abstractNumId="1">
    <w:nsid w:val="025A60F3"/>
    <w:multiLevelType w:val="multilevel"/>
    <w:tmpl w:val="025A60F3"/>
    <w:lvl w:ilvl="0" w:tentative="0">
      <w:start w:val="5"/>
      <w:numFmt w:val="decimal"/>
      <w:lvlText w:val="%1"/>
      <w:lvlJc w:val="left"/>
      <w:pPr>
        <w:ind w:left="375" w:hanging="375"/>
      </w:pPr>
      <w:rPr>
        <w:rFonts w:hint="default"/>
      </w:rPr>
    </w:lvl>
    <w:lvl w:ilvl="1" w:tentative="0">
      <w:start w:val="1"/>
      <w:numFmt w:val="decimal"/>
      <w:lvlText w:val="%1.%2"/>
      <w:lvlJc w:val="left"/>
      <w:pPr>
        <w:ind w:left="375" w:hanging="375"/>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800" w:hanging="1800"/>
      </w:pPr>
      <w:rPr>
        <w:rFonts w:hint="default"/>
      </w:rPr>
    </w:lvl>
  </w:abstractNum>
  <w:abstractNum w:abstractNumId="2">
    <w:nsid w:val="04B720E7"/>
    <w:multiLevelType w:val="multilevel"/>
    <w:tmpl w:val="04B720E7"/>
    <w:lvl w:ilvl="0" w:tentative="0">
      <w:start w:val="1"/>
      <w:numFmt w:val="decimal"/>
      <w:lvlText w:val="%1"/>
      <w:lvlJc w:val="left"/>
      <w:pPr>
        <w:ind w:left="902" w:hanging="420"/>
      </w:pPr>
      <w:rPr>
        <w:rFonts w:hint="eastAsia"/>
        <w:b/>
        <w:bCs w:val="0"/>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3">
    <w:nsid w:val="07E3459B"/>
    <w:multiLevelType w:val="multilevel"/>
    <w:tmpl w:val="07E3459B"/>
    <w:lvl w:ilvl="0" w:tentative="0">
      <w:start w:val="1"/>
      <w:numFmt w:val="decimal"/>
      <w:lvlText w:val="1.0.%1"/>
      <w:lvlJc w:val="left"/>
      <w:pPr>
        <w:ind w:left="420" w:hanging="420"/>
      </w:pPr>
      <w:rPr>
        <w:rFonts w:hint="eastAsia"/>
      </w:rPr>
    </w:lvl>
    <w:lvl w:ilvl="1" w:tentative="0">
      <w:start w:val="1"/>
      <w:numFmt w:val="lowerLetter"/>
      <w:lvlText w:val="%2)"/>
      <w:lvlJc w:val="left"/>
      <w:pPr>
        <w:ind w:left="840" w:hanging="420"/>
      </w:pPr>
    </w:lvl>
    <w:lvl w:ilvl="2" w:tentative="0">
      <w:start w:val="1"/>
      <w:numFmt w:val="decimal"/>
      <w:lvlText w:val="1.0.%3"/>
      <w:lvlJc w:val="left"/>
      <w:pPr>
        <w:ind w:left="1260" w:hanging="420"/>
      </w:pPr>
      <w:rPr>
        <w:rFonts w:hint="eastAsia"/>
        <w:b/>
        <w:bCs/>
      </w:r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085E3063"/>
    <w:multiLevelType w:val="multilevel"/>
    <w:tmpl w:val="085E3063"/>
    <w:lvl w:ilvl="0" w:tentative="0">
      <w:start w:val="1"/>
      <w:numFmt w:val="decimal"/>
      <w:lvlText w:val="2.1.%1"/>
      <w:lvlJc w:val="left"/>
      <w:pPr>
        <w:ind w:left="420" w:hanging="420"/>
      </w:pPr>
      <w:rPr>
        <w:rFonts w:hint="eastAsia"/>
        <w:b/>
        <w:bC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09A11950"/>
    <w:multiLevelType w:val="multilevel"/>
    <w:tmpl w:val="09A11950"/>
    <w:lvl w:ilvl="0" w:tentative="0">
      <w:start w:val="1"/>
      <w:numFmt w:val="decimal"/>
      <w:lvlText w:val="3.2.%1"/>
      <w:lvlJc w:val="left"/>
      <w:pPr>
        <w:ind w:left="420" w:hanging="420"/>
      </w:pPr>
      <w:rPr>
        <w:rFonts w:hint="eastAsia"/>
        <w:b/>
        <w:bC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09B10BB1"/>
    <w:multiLevelType w:val="multilevel"/>
    <w:tmpl w:val="09B10BB1"/>
    <w:lvl w:ilvl="0" w:tentative="0">
      <w:start w:val="1"/>
      <w:numFmt w:val="decimal"/>
      <w:lvlText w:val="5.3.%1"/>
      <w:lvlJc w:val="left"/>
      <w:pPr>
        <w:ind w:left="420" w:hanging="420"/>
      </w:pPr>
      <w:rPr>
        <w:rFonts w:hint="eastAsia"/>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0CD6183C"/>
    <w:multiLevelType w:val="multilevel"/>
    <w:tmpl w:val="0CD6183C"/>
    <w:lvl w:ilvl="0" w:tentative="0">
      <w:start w:val="1"/>
      <w:numFmt w:val="decimal"/>
      <w:lvlText w:val="4.2.%1"/>
      <w:lvlJc w:val="left"/>
      <w:pPr>
        <w:ind w:left="1260" w:hanging="420"/>
      </w:pPr>
      <w:rPr>
        <w:rFonts w:hint="eastAsia"/>
        <w:b/>
        <w:bC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0EC13A60"/>
    <w:multiLevelType w:val="multilevel"/>
    <w:tmpl w:val="0EC13A60"/>
    <w:lvl w:ilvl="0" w:tentative="0">
      <w:start w:val="1"/>
      <w:numFmt w:val="decimal"/>
      <w:lvlText w:val="%1"/>
      <w:lvlJc w:val="left"/>
      <w:pPr>
        <w:ind w:left="902" w:hanging="420"/>
      </w:pPr>
      <w:rPr>
        <w:rFonts w:hint="eastAsia"/>
        <w:b/>
        <w:bCs w:val="0"/>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9">
    <w:nsid w:val="0F9B4DCF"/>
    <w:multiLevelType w:val="multilevel"/>
    <w:tmpl w:val="0F9B4DCF"/>
    <w:lvl w:ilvl="0" w:tentative="0">
      <w:start w:val="1"/>
      <w:numFmt w:val="decimal"/>
      <w:lvlText w:val="6.1.%1"/>
      <w:lvlJc w:val="left"/>
      <w:pPr>
        <w:ind w:left="420" w:hanging="420"/>
      </w:pPr>
      <w:rPr>
        <w:rFonts w:hint="eastAsia"/>
        <w:b/>
        <w:bCs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1174513C"/>
    <w:multiLevelType w:val="multilevel"/>
    <w:tmpl w:val="1174513C"/>
    <w:lvl w:ilvl="0" w:tentative="0">
      <w:start w:val="4"/>
      <w:numFmt w:val="decimal"/>
      <w:lvlText w:val="%1"/>
      <w:lvlJc w:val="left"/>
      <w:pPr>
        <w:ind w:left="360" w:hanging="360"/>
      </w:pPr>
      <w:rPr>
        <w:rFonts w:hint="default"/>
      </w:rPr>
    </w:lvl>
    <w:lvl w:ilvl="1" w:tentative="0">
      <w:start w:val="1"/>
      <w:numFmt w:val="decimal"/>
      <w:lvlText w:val="%1.%2"/>
      <w:lvlJc w:val="left"/>
      <w:pPr>
        <w:ind w:left="360" w:hanging="360"/>
      </w:pPr>
      <w:rPr>
        <w:rFonts w:hint="default"/>
      </w:rPr>
    </w:lvl>
    <w:lvl w:ilvl="2" w:tentative="0">
      <w:start w:val="1"/>
      <w:numFmt w:val="decimal"/>
      <w:lvlText w:val="%1.%2.%3"/>
      <w:lvlJc w:val="left"/>
      <w:pPr>
        <w:ind w:left="720" w:hanging="720"/>
      </w:pPr>
      <w:rPr>
        <w:rFonts w:hint="default"/>
        <w:b/>
        <w:bCs/>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800" w:hanging="1800"/>
      </w:pPr>
      <w:rPr>
        <w:rFonts w:hint="default"/>
      </w:rPr>
    </w:lvl>
  </w:abstractNum>
  <w:abstractNum w:abstractNumId="11">
    <w:nsid w:val="12197247"/>
    <w:multiLevelType w:val="multilevel"/>
    <w:tmpl w:val="12197247"/>
    <w:lvl w:ilvl="0" w:tentative="0">
      <w:start w:val="1"/>
      <w:numFmt w:val="decimal"/>
      <w:lvlText w:val="6.2.%1"/>
      <w:lvlJc w:val="left"/>
      <w:pPr>
        <w:ind w:left="1022" w:hanging="420"/>
      </w:pPr>
      <w:rPr>
        <w:rFonts w:hint="eastAsia"/>
        <w:b/>
        <w:bCs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18F5364F"/>
    <w:multiLevelType w:val="multilevel"/>
    <w:tmpl w:val="18F5364F"/>
    <w:lvl w:ilvl="0" w:tentative="0">
      <w:start w:val="1"/>
      <w:numFmt w:val="decimal"/>
      <w:lvlText w:val="3.5.%1"/>
      <w:lvlJc w:val="left"/>
      <w:pPr>
        <w:ind w:left="420" w:hanging="420"/>
      </w:pPr>
      <w:rPr>
        <w:rFonts w:hint="eastAsia"/>
        <w:b/>
        <w:bC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265E1895"/>
    <w:multiLevelType w:val="multilevel"/>
    <w:tmpl w:val="265E1895"/>
    <w:lvl w:ilvl="0" w:tentative="0">
      <w:start w:val="1"/>
      <w:numFmt w:val="decimal"/>
      <w:lvlText w:val="3.4.%1"/>
      <w:lvlJc w:val="left"/>
      <w:pPr>
        <w:ind w:left="420" w:hanging="420"/>
      </w:pPr>
      <w:rPr>
        <w:rFonts w:hint="eastAsia"/>
        <w:b/>
        <w:bC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273563FF"/>
    <w:multiLevelType w:val="multilevel"/>
    <w:tmpl w:val="273563FF"/>
    <w:lvl w:ilvl="0" w:tentative="0">
      <w:start w:val="1"/>
      <w:numFmt w:val="decimal"/>
      <w:lvlText w:val="%1"/>
      <w:lvlJc w:val="left"/>
      <w:pPr>
        <w:ind w:left="420" w:hanging="420"/>
      </w:pPr>
      <w:rPr>
        <w:rFonts w:hint="eastAsia"/>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29317219"/>
    <w:multiLevelType w:val="multilevel"/>
    <w:tmpl w:val="29317219"/>
    <w:lvl w:ilvl="0" w:tentative="0">
      <w:start w:val="1"/>
      <w:numFmt w:val="decimal"/>
      <w:lvlText w:val="%1"/>
      <w:lvlJc w:val="left"/>
      <w:pPr>
        <w:ind w:left="902" w:hanging="420"/>
      </w:pPr>
      <w:rPr>
        <w:rFonts w:hint="eastAsia"/>
        <w:b/>
        <w:bCs/>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16">
    <w:nsid w:val="29973A75"/>
    <w:multiLevelType w:val="multilevel"/>
    <w:tmpl w:val="29973A75"/>
    <w:lvl w:ilvl="0" w:tentative="0">
      <w:start w:val="1"/>
      <w:numFmt w:val="decimal"/>
      <w:lvlText w:val="5.2.%1"/>
      <w:lvlJc w:val="left"/>
      <w:pPr>
        <w:ind w:left="420" w:hanging="420"/>
      </w:pPr>
      <w:rPr>
        <w:rFonts w:hint="eastAsia"/>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2A8F7113"/>
    <w:multiLevelType w:val="multilevel"/>
    <w:tmpl w:val="2A8F7113"/>
    <w:lvl w:ilvl="0" w:tentative="0">
      <w:start w:val="1"/>
      <w:numFmt w:val="upperLetter"/>
      <w:pStyle w:val="46"/>
      <w:suff w:val="space"/>
      <w:lvlText w:val="%1"/>
      <w:lvlJc w:val="left"/>
      <w:pPr>
        <w:ind w:left="623" w:hanging="425"/>
      </w:pPr>
      <w:rPr>
        <w:rFonts w:hint="eastAsia"/>
      </w:rPr>
    </w:lvl>
    <w:lvl w:ilvl="1" w:tentative="0">
      <w:start w:val="1"/>
      <w:numFmt w:val="decimal"/>
      <w:pStyle w:val="47"/>
      <w:suff w:val="nothing"/>
      <w:lvlText w:val="图%1.%2　"/>
      <w:lvlJc w:val="left"/>
      <w:pPr>
        <w:ind w:left="1190" w:hanging="567"/>
      </w:pPr>
      <w:rPr>
        <w:rFonts w:hint="eastAsia"/>
      </w:rPr>
    </w:lvl>
    <w:lvl w:ilvl="2" w:tentative="0">
      <w:start w:val="1"/>
      <w:numFmt w:val="decimal"/>
      <w:lvlText w:val="%1.%2.%3"/>
      <w:lvlJc w:val="left"/>
      <w:pPr>
        <w:tabs>
          <w:tab w:val="left" w:pos="1616"/>
        </w:tabs>
        <w:ind w:left="1616" w:hanging="567"/>
      </w:pPr>
      <w:rPr>
        <w:rFonts w:hint="eastAsia"/>
      </w:rPr>
    </w:lvl>
    <w:lvl w:ilvl="3" w:tentative="0">
      <w:start w:val="1"/>
      <w:numFmt w:val="decimal"/>
      <w:lvlText w:val="%1.%2.%3.%4"/>
      <w:lvlJc w:val="left"/>
      <w:pPr>
        <w:tabs>
          <w:tab w:val="left" w:pos="2914"/>
        </w:tabs>
        <w:ind w:left="2182" w:hanging="708"/>
      </w:pPr>
      <w:rPr>
        <w:rFonts w:hint="eastAsia"/>
      </w:rPr>
    </w:lvl>
    <w:lvl w:ilvl="4" w:tentative="0">
      <w:start w:val="1"/>
      <w:numFmt w:val="decimal"/>
      <w:lvlText w:val="%1.%2.%3.%4.%5"/>
      <w:lvlJc w:val="left"/>
      <w:pPr>
        <w:tabs>
          <w:tab w:val="left" w:pos="3699"/>
        </w:tabs>
        <w:ind w:left="2749" w:hanging="850"/>
      </w:pPr>
      <w:rPr>
        <w:rFonts w:hint="eastAsia"/>
      </w:rPr>
    </w:lvl>
    <w:lvl w:ilvl="5" w:tentative="0">
      <w:start w:val="1"/>
      <w:numFmt w:val="decimal"/>
      <w:lvlText w:val="%1.%2.%3.%4.%5.%6"/>
      <w:lvlJc w:val="left"/>
      <w:pPr>
        <w:tabs>
          <w:tab w:val="left" w:pos="4484"/>
        </w:tabs>
        <w:ind w:left="3458" w:hanging="1134"/>
      </w:pPr>
      <w:rPr>
        <w:rFonts w:hint="eastAsia"/>
      </w:rPr>
    </w:lvl>
    <w:lvl w:ilvl="6" w:tentative="0">
      <w:start w:val="1"/>
      <w:numFmt w:val="decimal"/>
      <w:lvlText w:val="%1.%2.%3.%4.%5.%6.%7"/>
      <w:lvlJc w:val="left"/>
      <w:pPr>
        <w:tabs>
          <w:tab w:val="left" w:pos="5269"/>
        </w:tabs>
        <w:ind w:left="4025" w:hanging="1276"/>
      </w:pPr>
      <w:rPr>
        <w:rFonts w:hint="eastAsia"/>
      </w:rPr>
    </w:lvl>
    <w:lvl w:ilvl="7" w:tentative="0">
      <w:start w:val="1"/>
      <w:numFmt w:val="decimal"/>
      <w:lvlText w:val="%1.%2.%3.%4.%5.%6.%7.%8"/>
      <w:lvlJc w:val="left"/>
      <w:pPr>
        <w:tabs>
          <w:tab w:val="left" w:pos="6054"/>
        </w:tabs>
        <w:ind w:left="4592" w:hanging="1418"/>
      </w:pPr>
      <w:rPr>
        <w:rFonts w:hint="eastAsia"/>
      </w:rPr>
    </w:lvl>
    <w:lvl w:ilvl="8" w:tentative="0">
      <w:start w:val="1"/>
      <w:numFmt w:val="decimal"/>
      <w:lvlText w:val="%1.%2.%3.%4.%5.%6.%7.%8.%9"/>
      <w:lvlJc w:val="left"/>
      <w:pPr>
        <w:tabs>
          <w:tab w:val="left" w:pos="6840"/>
        </w:tabs>
        <w:ind w:left="5300" w:hanging="1700"/>
      </w:pPr>
      <w:rPr>
        <w:rFonts w:hint="eastAsia"/>
      </w:rPr>
    </w:lvl>
  </w:abstractNum>
  <w:abstractNum w:abstractNumId="18">
    <w:nsid w:val="2BF23041"/>
    <w:multiLevelType w:val="multilevel"/>
    <w:tmpl w:val="2BF23041"/>
    <w:lvl w:ilvl="0" w:tentative="0">
      <w:start w:val="1"/>
      <w:numFmt w:val="decimal"/>
      <w:lvlText w:val="6.3.%1"/>
      <w:lvlJc w:val="left"/>
      <w:pPr>
        <w:ind w:left="420" w:hanging="420"/>
      </w:pPr>
      <w:rPr>
        <w:rFonts w:hint="eastAsia"/>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
    <w:nsid w:val="2C6C6778"/>
    <w:multiLevelType w:val="multilevel"/>
    <w:tmpl w:val="2C6C6778"/>
    <w:lvl w:ilvl="0" w:tentative="0">
      <w:start w:val="1"/>
      <w:numFmt w:val="decimal"/>
      <w:lvlText w:val="%1"/>
      <w:lvlJc w:val="left"/>
      <w:pPr>
        <w:ind w:left="902" w:hanging="420"/>
      </w:pPr>
      <w:rPr>
        <w:rFonts w:hint="eastAsia"/>
        <w:b/>
        <w:bCs w:val="0"/>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20">
    <w:nsid w:val="333A7A44"/>
    <w:multiLevelType w:val="multilevel"/>
    <w:tmpl w:val="333A7A44"/>
    <w:lvl w:ilvl="0" w:tentative="0">
      <w:start w:val="5"/>
      <w:numFmt w:val="decimal"/>
      <w:lvlText w:val="%1"/>
      <w:lvlJc w:val="left"/>
      <w:pPr>
        <w:ind w:left="360" w:hanging="360"/>
      </w:pPr>
      <w:rPr>
        <w:rFonts w:hint="default"/>
      </w:rPr>
    </w:lvl>
    <w:lvl w:ilvl="1" w:tentative="0">
      <w:start w:val="5"/>
      <w:numFmt w:val="decimal"/>
      <w:lvlText w:val="%1.%2"/>
      <w:lvlJc w:val="left"/>
      <w:pPr>
        <w:ind w:left="360" w:hanging="36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800" w:hanging="1800"/>
      </w:pPr>
      <w:rPr>
        <w:rFonts w:hint="default"/>
      </w:rPr>
    </w:lvl>
  </w:abstractNum>
  <w:abstractNum w:abstractNumId="21">
    <w:nsid w:val="341C633F"/>
    <w:multiLevelType w:val="multilevel"/>
    <w:tmpl w:val="341C633F"/>
    <w:lvl w:ilvl="0" w:tentative="0">
      <w:start w:val="1"/>
      <w:numFmt w:val="decimal"/>
      <w:lvlText w:val="%1)"/>
      <w:lvlJc w:val="left"/>
      <w:pPr>
        <w:ind w:left="960" w:hanging="420"/>
      </w:pPr>
    </w:lvl>
    <w:lvl w:ilvl="1" w:tentative="0">
      <w:start w:val="1"/>
      <w:numFmt w:val="lowerLetter"/>
      <w:lvlText w:val="%2)"/>
      <w:lvlJc w:val="left"/>
      <w:pPr>
        <w:ind w:left="1380" w:hanging="420"/>
      </w:pPr>
    </w:lvl>
    <w:lvl w:ilvl="2" w:tentative="0">
      <w:start w:val="1"/>
      <w:numFmt w:val="lowerRoman"/>
      <w:lvlText w:val="%3."/>
      <w:lvlJc w:val="right"/>
      <w:pPr>
        <w:ind w:left="1800" w:hanging="420"/>
      </w:pPr>
    </w:lvl>
    <w:lvl w:ilvl="3" w:tentative="0">
      <w:start w:val="1"/>
      <w:numFmt w:val="decimal"/>
      <w:lvlText w:val="%4."/>
      <w:lvlJc w:val="left"/>
      <w:pPr>
        <w:ind w:left="2220" w:hanging="420"/>
      </w:pPr>
    </w:lvl>
    <w:lvl w:ilvl="4" w:tentative="0">
      <w:start w:val="1"/>
      <w:numFmt w:val="lowerLetter"/>
      <w:lvlText w:val="%5)"/>
      <w:lvlJc w:val="left"/>
      <w:pPr>
        <w:ind w:left="2640" w:hanging="420"/>
      </w:pPr>
    </w:lvl>
    <w:lvl w:ilvl="5" w:tentative="0">
      <w:start w:val="1"/>
      <w:numFmt w:val="lowerRoman"/>
      <w:lvlText w:val="%6."/>
      <w:lvlJc w:val="right"/>
      <w:pPr>
        <w:ind w:left="3060" w:hanging="420"/>
      </w:pPr>
    </w:lvl>
    <w:lvl w:ilvl="6" w:tentative="0">
      <w:start w:val="1"/>
      <w:numFmt w:val="decimal"/>
      <w:lvlText w:val="%7."/>
      <w:lvlJc w:val="left"/>
      <w:pPr>
        <w:ind w:left="3480" w:hanging="420"/>
      </w:pPr>
    </w:lvl>
    <w:lvl w:ilvl="7" w:tentative="0">
      <w:start w:val="1"/>
      <w:numFmt w:val="lowerLetter"/>
      <w:lvlText w:val="%8)"/>
      <w:lvlJc w:val="left"/>
      <w:pPr>
        <w:ind w:left="3900" w:hanging="420"/>
      </w:pPr>
    </w:lvl>
    <w:lvl w:ilvl="8" w:tentative="0">
      <w:start w:val="1"/>
      <w:numFmt w:val="lowerRoman"/>
      <w:lvlText w:val="%9."/>
      <w:lvlJc w:val="right"/>
      <w:pPr>
        <w:ind w:left="4320" w:hanging="420"/>
      </w:pPr>
    </w:lvl>
  </w:abstractNum>
  <w:abstractNum w:abstractNumId="22">
    <w:nsid w:val="3BE87757"/>
    <w:multiLevelType w:val="multilevel"/>
    <w:tmpl w:val="3BE87757"/>
    <w:lvl w:ilvl="0" w:tentative="0">
      <w:start w:val="1"/>
      <w:numFmt w:val="decimal"/>
      <w:lvlText w:val="8.0.%1."/>
      <w:lvlJc w:val="left"/>
      <w:pPr>
        <w:ind w:left="562" w:hanging="420"/>
      </w:pPr>
      <w:rPr>
        <w:rFonts w:hint="eastAsia"/>
        <w:b/>
      </w:rPr>
    </w:lvl>
    <w:lvl w:ilvl="1" w:tentative="0">
      <w:start w:val="1"/>
      <w:numFmt w:val="lowerLetter"/>
      <w:lvlText w:val="%2)"/>
      <w:lvlJc w:val="left"/>
      <w:pPr>
        <w:ind w:left="982" w:hanging="420"/>
      </w:pPr>
    </w:lvl>
    <w:lvl w:ilvl="2" w:tentative="0">
      <w:start w:val="1"/>
      <w:numFmt w:val="lowerRoman"/>
      <w:lvlText w:val="%3."/>
      <w:lvlJc w:val="right"/>
      <w:pPr>
        <w:ind w:left="1402" w:hanging="420"/>
      </w:pPr>
    </w:lvl>
    <w:lvl w:ilvl="3" w:tentative="0">
      <w:start w:val="1"/>
      <w:numFmt w:val="decimal"/>
      <w:lvlText w:val="%4."/>
      <w:lvlJc w:val="left"/>
      <w:pPr>
        <w:ind w:left="1822" w:hanging="420"/>
      </w:pPr>
    </w:lvl>
    <w:lvl w:ilvl="4" w:tentative="0">
      <w:start w:val="1"/>
      <w:numFmt w:val="lowerLetter"/>
      <w:lvlText w:val="%5)"/>
      <w:lvlJc w:val="left"/>
      <w:pPr>
        <w:ind w:left="2242" w:hanging="420"/>
      </w:pPr>
    </w:lvl>
    <w:lvl w:ilvl="5" w:tentative="0">
      <w:start w:val="1"/>
      <w:numFmt w:val="lowerRoman"/>
      <w:lvlText w:val="%6."/>
      <w:lvlJc w:val="right"/>
      <w:pPr>
        <w:ind w:left="2662" w:hanging="420"/>
      </w:pPr>
    </w:lvl>
    <w:lvl w:ilvl="6" w:tentative="0">
      <w:start w:val="1"/>
      <w:numFmt w:val="decimal"/>
      <w:lvlText w:val="%7."/>
      <w:lvlJc w:val="left"/>
      <w:pPr>
        <w:ind w:left="3082" w:hanging="420"/>
      </w:pPr>
    </w:lvl>
    <w:lvl w:ilvl="7" w:tentative="0">
      <w:start w:val="1"/>
      <w:numFmt w:val="lowerLetter"/>
      <w:lvlText w:val="%8)"/>
      <w:lvlJc w:val="left"/>
      <w:pPr>
        <w:ind w:left="3502" w:hanging="420"/>
      </w:pPr>
    </w:lvl>
    <w:lvl w:ilvl="8" w:tentative="0">
      <w:start w:val="1"/>
      <w:numFmt w:val="lowerRoman"/>
      <w:lvlText w:val="%9."/>
      <w:lvlJc w:val="right"/>
      <w:pPr>
        <w:ind w:left="3922" w:hanging="420"/>
      </w:pPr>
    </w:lvl>
  </w:abstractNum>
  <w:abstractNum w:abstractNumId="23">
    <w:nsid w:val="3D2F036A"/>
    <w:multiLevelType w:val="multilevel"/>
    <w:tmpl w:val="3D2F036A"/>
    <w:lvl w:ilvl="0" w:tentative="0">
      <w:start w:val="1"/>
      <w:numFmt w:val="decimal"/>
      <w:lvlText w:val="%1"/>
      <w:lvlJc w:val="left"/>
      <w:pPr>
        <w:ind w:left="902" w:hanging="420"/>
      </w:pPr>
      <w:rPr>
        <w:rFonts w:hint="eastAsia"/>
        <w:b/>
        <w:bCs w:val="0"/>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24">
    <w:nsid w:val="3F560C66"/>
    <w:multiLevelType w:val="multilevel"/>
    <w:tmpl w:val="3F560C66"/>
    <w:lvl w:ilvl="0" w:tentative="0">
      <w:start w:val="1"/>
      <w:numFmt w:val="decimal"/>
      <w:lvlText w:val="%1"/>
      <w:lvlJc w:val="left"/>
      <w:pPr>
        <w:ind w:left="842" w:hanging="360"/>
      </w:pPr>
      <w:rPr>
        <w:rFonts w:hint="default"/>
        <w:b/>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25">
    <w:nsid w:val="41400047"/>
    <w:multiLevelType w:val="multilevel"/>
    <w:tmpl w:val="41400047"/>
    <w:lvl w:ilvl="0" w:tentative="0">
      <w:start w:val="1"/>
      <w:numFmt w:val="decimal"/>
      <w:lvlText w:val="6.4.%1"/>
      <w:lvlJc w:val="left"/>
      <w:pPr>
        <w:ind w:left="420" w:hanging="420"/>
      </w:pPr>
      <w:rPr>
        <w:rFonts w:hint="eastAsia"/>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6">
    <w:nsid w:val="4418195D"/>
    <w:multiLevelType w:val="multilevel"/>
    <w:tmpl w:val="4418195D"/>
    <w:lvl w:ilvl="0" w:tentative="0">
      <w:start w:val="1"/>
      <w:numFmt w:val="decimal"/>
      <w:lvlText w:val="%1"/>
      <w:lvlJc w:val="left"/>
      <w:pPr>
        <w:ind w:left="902" w:hanging="420"/>
      </w:pPr>
      <w:rPr>
        <w:rFonts w:hint="eastAsia"/>
        <w:b/>
        <w:bCs/>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27">
    <w:nsid w:val="44C50F90"/>
    <w:multiLevelType w:val="multilevel"/>
    <w:tmpl w:val="44C50F90"/>
    <w:lvl w:ilvl="0" w:tentative="0">
      <w:start w:val="1"/>
      <w:numFmt w:val="lowerLetter"/>
      <w:pStyle w:val="40"/>
      <w:lvlText w:val="%1)"/>
      <w:lvlJc w:val="left"/>
      <w:pPr>
        <w:tabs>
          <w:tab w:val="left" w:pos="839"/>
        </w:tabs>
        <w:ind w:left="839" w:hanging="419"/>
      </w:pPr>
      <w:rPr>
        <w:rFonts w:hint="eastAsia" w:ascii="宋体" w:hAnsi="宋体" w:eastAsia="宋体"/>
        <w:b w:val="0"/>
        <w:i w:val="0"/>
        <w:sz w:val="20"/>
        <w:szCs w:val="21"/>
      </w:rPr>
    </w:lvl>
    <w:lvl w:ilvl="1" w:tentative="0">
      <w:start w:val="1"/>
      <w:numFmt w:val="decimal"/>
      <w:pStyle w:val="39"/>
      <w:lvlText w:val="%2)"/>
      <w:lvlJc w:val="left"/>
      <w:pPr>
        <w:tabs>
          <w:tab w:val="left" w:pos="1259"/>
        </w:tabs>
        <w:ind w:left="1259" w:hanging="420"/>
      </w:pPr>
      <w:rPr>
        <w:rFonts w:hint="eastAsia" w:ascii="宋体" w:hAnsi="宋体" w:eastAsia="宋体"/>
        <w:b w:val="0"/>
        <w:i w:val="0"/>
        <w:sz w:val="20"/>
      </w:rPr>
    </w:lvl>
    <w:lvl w:ilvl="2" w:tentative="0">
      <w:start w:val="1"/>
      <w:numFmt w:val="decimal"/>
      <w:pStyle w:val="41"/>
      <w:lvlText w:val="(%3)"/>
      <w:lvlJc w:val="left"/>
      <w:pPr>
        <w:tabs>
          <w:tab w:val="left" w:pos="0"/>
        </w:tabs>
        <w:ind w:left="1678" w:hanging="419"/>
      </w:pPr>
      <w:rPr>
        <w:rFonts w:hint="eastAsia" w:ascii="宋体" w:hAnsi="宋体" w:eastAsia="宋体"/>
        <w:b w:val="0"/>
        <w:i w:val="0"/>
        <w:sz w:val="20"/>
        <w:szCs w:val="21"/>
      </w:rPr>
    </w:lvl>
    <w:lvl w:ilvl="3" w:tentative="0">
      <w:start w:val="1"/>
      <w:numFmt w:val="decimal"/>
      <w:lvlText w:val="%4."/>
      <w:lvlJc w:val="left"/>
      <w:pPr>
        <w:tabs>
          <w:tab w:val="left" w:pos="2098"/>
        </w:tabs>
        <w:ind w:left="2098" w:hanging="420"/>
      </w:pPr>
      <w:rPr>
        <w:rFonts w:hint="eastAsia"/>
      </w:rPr>
    </w:lvl>
    <w:lvl w:ilvl="4" w:tentative="0">
      <w:start w:val="1"/>
      <w:numFmt w:val="lowerLetter"/>
      <w:lvlText w:val="%5)"/>
      <w:lvlJc w:val="left"/>
      <w:pPr>
        <w:tabs>
          <w:tab w:val="left" w:pos="2517"/>
        </w:tabs>
        <w:ind w:left="2517" w:hanging="419"/>
      </w:pPr>
      <w:rPr>
        <w:rFonts w:hint="eastAsia"/>
      </w:rPr>
    </w:lvl>
    <w:lvl w:ilvl="5" w:tentative="0">
      <w:start w:val="1"/>
      <w:numFmt w:val="lowerRoman"/>
      <w:lvlText w:val="%6."/>
      <w:lvlJc w:val="right"/>
      <w:pPr>
        <w:tabs>
          <w:tab w:val="left" w:pos="2942"/>
        </w:tabs>
        <w:ind w:left="2937" w:hanging="420"/>
      </w:pPr>
      <w:rPr>
        <w:rFonts w:hint="eastAsia"/>
      </w:rPr>
    </w:lvl>
    <w:lvl w:ilvl="6" w:tentative="0">
      <w:start w:val="1"/>
      <w:numFmt w:val="decimal"/>
      <w:lvlText w:val="%7."/>
      <w:lvlJc w:val="left"/>
      <w:pPr>
        <w:tabs>
          <w:tab w:val="left" w:pos="3362"/>
        </w:tabs>
        <w:ind w:left="3356" w:hanging="414"/>
      </w:pPr>
      <w:rPr>
        <w:rFonts w:hint="eastAsia"/>
      </w:rPr>
    </w:lvl>
    <w:lvl w:ilvl="7" w:tentative="0">
      <w:start w:val="1"/>
      <w:numFmt w:val="lowerLetter"/>
      <w:lvlText w:val="%8)"/>
      <w:lvlJc w:val="left"/>
      <w:pPr>
        <w:tabs>
          <w:tab w:val="left" w:pos="3781"/>
        </w:tabs>
        <w:ind w:left="3776" w:hanging="414"/>
      </w:pPr>
      <w:rPr>
        <w:rFonts w:hint="eastAsia"/>
      </w:rPr>
    </w:lvl>
    <w:lvl w:ilvl="8" w:tentative="0">
      <w:start w:val="1"/>
      <w:numFmt w:val="lowerRoman"/>
      <w:lvlText w:val="%9."/>
      <w:lvlJc w:val="right"/>
      <w:pPr>
        <w:tabs>
          <w:tab w:val="left" w:pos="4201"/>
        </w:tabs>
        <w:ind w:left="4201" w:hanging="420"/>
      </w:pPr>
      <w:rPr>
        <w:rFonts w:hint="eastAsia"/>
      </w:rPr>
    </w:lvl>
  </w:abstractNum>
  <w:abstractNum w:abstractNumId="28">
    <w:nsid w:val="44F52692"/>
    <w:multiLevelType w:val="multilevel"/>
    <w:tmpl w:val="44F52692"/>
    <w:lvl w:ilvl="0" w:tentative="0">
      <w:start w:val="1"/>
      <w:numFmt w:val="decimal"/>
      <w:lvlText w:val="6.5.%1"/>
      <w:lvlJc w:val="left"/>
      <w:pPr>
        <w:ind w:left="420" w:hanging="420"/>
      </w:pPr>
      <w:rPr>
        <w:rFonts w:hint="eastAsia"/>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9">
    <w:nsid w:val="45D36708"/>
    <w:multiLevelType w:val="multilevel"/>
    <w:tmpl w:val="45D36708"/>
    <w:lvl w:ilvl="0" w:tentative="0">
      <w:start w:val="1"/>
      <w:numFmt w:val="decimal"/>
      <w:lvlText w:val="3.3.%1"/>
      <w:lvlJc w:val="left"/>
      <w:pPr>
        <w:ind w:left="420" w:hanging="420"/>
      </w:pPr>
      <w:rPr>
        <w:rFonts w:hint="eastAsia"/>
        <w:b/>
        <w:bC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0">
    <w:nsid w:val="4E2F151E"/>
    <w:multiLevelType w:val="multilevel"/>
    <w:tmpl w:val="4E2F151E"/>
    <w:lvl w:ilvl="0" w:tentative="0">
      <w:start w:val="1"/>
      <w:numFmt w:val="decimal"/>
      <w:lvlText w:val="5.5.%1"/>
      <w:lvlJc w:val="left"/>
      <w:pPr>
        <w:ind w:left="420" w:hanging="420"/>
      </w:pPr>
      <w:rPr>
        <w:rFonts w:hint="eastAsia"/>
        <w:b/>
        <w:bCs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1">
    <w:nsid w:val="50D95532"/>
    <w:multiLevelType w:val="multilevel"/>
    <w:tmpl w:val="50D95532"/>
    <w:lvl w:ilvl="0" w:tentative="0">
      <w:start w:val="1"/>
      <w:numFmt w:val="decimal"/>
      <w:lvlText w:val="3.2.%1"/>
      <w:lvlJc w:val="left"/>
      <w:pPr>
        <w:ind w:left="420" w:hanging="420"/>
      </w:pPr>
      <w:rPr>
        <w:rFonts w:hint="eastAsia"/>
      </w:rPr>
    </w:lvl>
    <w:lvl w:ilvl="1" w:tentative="0">
      <w:start w:val="1"/>
      <w:numFmt w:val="lowerLetter"/>
      <w:lvlText w:val="%2)"/>
      <w:lvlJc w:val="left"/>
      <w:pPr>
        <w:ind w:left="840" w:hanging="420"/>
      </w:pPr>
    </w:lvl>
    <w:lvl w:ilvl="2" w:tentative="0">
      <w:start w:val="1"/>
      <w:numFmt w:val="decimal"/>
      <w:lvlText w:val="3.2.%3"/>
      <w:lvlJc w:val="left"/>
      <w:pPr>
        <w:ind w:left="1260" w:hanging="420"/>
      </w:pPr>
      <w:rPr>
        <w:rFonts w:hint="eastAsia"/>
        <w:b/>
        <w:bCs/>
      </w:r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2">
    <w:nsid w:val="54B97EC8"/>
    <w:multiLevelType w:val="multilevel"/>
    <w:tmpl w:val="54B97EC8"/>
    <w:lvl w:ilvl="0" w:tentative="0">
      <w:start w:val="1"/>
      <w:numFmt w:val="decimal"/>
      <w:lvlText w:val="%1."/>
      <w:lvlJc w:val="left"/>
      <w:pPr>
        <w:ind w:left="420" w:hanging="420"/>
      </w:pPr>
    </w:lvl>
    <w:lvl w:ilvl="1" w:tentative="0">
      <w:start w:val="1"/>
      <w:numFmt w:val="decimal"/>
      <w:lvlText w:val="3.%2"/>
      <w:lvlJc w:val="left"/>
      <w:pPr>
        <w:ind w:left="420" w:hanging="420"/>
      </w:pPr>
      <w:rPr>
        <w:rFonts w:hint="eastAsia"/>
      </w:rPr>
    </w:lvl>
    <w:lvl w:ilvl="2" w:tentative="0">
      <w:start w:val="1"/>
      <w:numFmt w:val="decimal"/>
      <w:lvlText w:val="3.1.%3"/>
      <w:lvlJc w:val="left"/>
      <w:pPr>
        <w:ind w:left="720" w:hanging="720"/>
      </w:pPr>
      <w:rPr>
        <w:rFonts w:hint="eastAsia"/>
        <w:b/>
        <w:bCs/>
      </w:rPr>
    </w:lvl>
    <w:lvl w:ilvl="3" w:tentative="0">
      <w:start w:val="1"/>
      <w:numFmt w:val="decimal"/>
      <w:isLgl/>
      <w:lvlText w:val="%1.%2.%3.%4"/>
      <w:lvlJc w:val="left"/>
      <w:pPr>
        <w:ind w:left="720" w:hanging="720"/>
      </w:pPr>
      <w:rPr>
        <w:rFonts w:hint="default"/>
      </w:rPr>
    </w:lvl>
    <w:lvl w:ilvl="4" w:tentative="0">
      <w:start w:val="1"/>
      <w:numFmt w:val="decimal"/>
      <w:isLgl/>
      <w:lvlText w:val="%1.%2.%3.%4.%5"/>
      <w:lvlJc w:val="left"/>
      <w:pPr>
        <w:ind w:left="1080" w:hanging="1080"/>
      </w:pPr>
      <w:rPr>
        <w:rFonts w:hint="default"/>
      </w:rPr>
    </w:lvl>
    <w:lvl w:ilvl="5" w:tentative="0">
      <w:start w:val="1"/>
      <w:numFmt w:val="decimal"/>
      <w:isLgl/>
      <w:lvlText w:val="%1.%2.%3.%4.%5.%6"/>
      <w:lvlJc w:val="left"/>
      <w:pPr>
        <w:ind w:left="1080" w:hanging="1080"/>
      </w:pPr>
      <w:rPr>
        <w:rFonts w:hint="default"/>
      </w:rPr>
    </w:lvl>
    <w:lvl w:ilvl="6" w:tentative="0">
      <w:start w:val="1"/>
      <w:numFmt w:val="decimal"/>
      <w:isLgl/>
      <w:lvlText w:val="%1.%2.%3.%4.%5.%6.%7"/>
      <w:lvlJc w:val="left"/>
      <w:pPr>
        <w:ind w:left="1440" w:hanging="1440"/>
      </w:pPr>
      <w:rPr>
        <w:rFonts w:hint="default"/>
      </w:rPr>
    </w:lvl>
    <w:lvl w:ilvl="7" w:tentative="0">
      <w:start w:val="1"/>
      <w:numFmt w:val="decimal"/>
      <w:isLgl/>
      <w:lvlText w:val="%1.%2.%3.%4.%5.%6.%7.%8"/>
      <w:lvlJc w:val="left"/>
      <w:pPr>
        <w:ind w:left="1440" w:hanging="1440"/>
      </w:pPr>
      <w:rPr>
        <w:rFonts w:hint="default"/>
      </w:rPr>
    </w:lvl>
    <w:lvl w:ilvl="8" w:tentative="0">
      <w:start w:val="1"/>
      <w:numFmt w:val="decimal"/>
      <w:isLgl/>
      <w:lvlText w:val="%1.%2.%3.%4.%5.%6.%7.%8.%9"/>
      <w:lvlJc w:val="left"/>
      <w:pPr>
        <w:ind w:left="1440" w:hanging="1440"/>
      </w:pPr>
      <w:rPr>
        <w:rFonts w:hint="default"/>
      </w:rPr>
    </w:lvl>
  </w:abstractNum>
  <w:abstractNum w:abstractNumId="33">
    <w:nsid w:val="5D3344C6"/>
    <w:multiLevelType w:val="multilevel"/>
    <w:tmpl w:val="5D3344C6"/>
    <w:lvl w:ilvl="0" w:tentative="0">
      <w:start w:val="2"/>
      <w:numFmt w:val="decimal"/>
      <w:lvlText w:val="%1"/>
      <w:lvlJc w:val="left"/>
      <w:pPr>
        <w:ind w:left="375" w:hanging="375"/>
      </w:pPr>
      <w:rPr>
        <w:rFonts w:hint="default"/>
      </w:rPr>
    </w:lvl>
    <w:lvl w:ilvl="1" w:tentative="0">
      <w:start w:val="2"/>
      <w:numFmt w:val="decimal"/>
      <w:lvlText w:val="%1.%2"/>
      <w:lvlJc w:val="left"/>
      <w:pPr>
        <w:ind w:left="375" w:hanging="375"/>
      </w:pPr>
      <w:rPr>
        <w:rFonts w:hint="default"/>
      </w:rPr>
    </w:lvl>
    <w:lvl w:ilvl="2" w:tentative="0">
      <w:start w:val="1"/>
      <w:numFmt w:val="decimal"/>
      <w:lvlText w:val="%1.%2.%3"/>
      <w:lvlJc w:val="left"/>
      <w:pPr>
        <w:ind w:left="720" w:hanging="720"/>
      </w:pPr>
      <w:rPr>
        <w:rFonts w:hint="default"/>
        <w:b/>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800" w:hanging="1800"/>
      </w:pPr>
      <w:rPr>
        <w:rFonts w:hint="default"/>
      </w:rPr>
    </w:lvl>
  </w:abstractNum>
  <w:abstractNum w:abstractNumId="34">
    <w:nsid w:val="5D914BA0"/>
    <w:multiLevelType w:val="multilevel"/>
    <w:tmpl w:val="5D914BA0"/>
    <w:lvl w:ilvl="0" w:tentative="0">
      <w:start w:val="1"/>
      <w:numFmt w:val="decimal"/>
      <w:lvlText w:val="5.1.%1"/>
      <w:lvlJc w:val="left"/>
      <w:pPr>
        <w:ind w:left="420" w:hanging="420"/>
      </w:pPr>
      <w:rPr>
        <w:rFonts w:hint="eastAsia"/>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5">
    <w:nsid w:val="5E5B1628"/>
    <w:multiLevelType w:val="multilevel"/>
    <w:tmpl w:val="5E5B1628"/>
    <w:lvl w:ilvl="0" w:tentative="0">
      <w:start w:val="1"/>
      <w:numFmt w:val="decimal"/>
      <w:lvlText w:val="%1"/>
      <w:lvlJc w:val="left"/>
      <w:pPr>
        <w:ind w:left="902" w:hanging="420"/>
      </w:pPr>
      <w:rPr>
        <w:rFonts w:hint="eastAsia"/>
        <w:b/>
        <w:bCs w:val="0"/>
      </w:rPr>
    </w:lvl>
    <w:lvl w:ilvl="1" w:tentative="0">
      <w:start w:val="2"/>
      <w:numFmt w:val="decimal"/>
      <w:isLgl/>
      <w:lvlText w:val="%1.%2"/>
      <w:lvlJc w:val="left"/>
      <w:pPr>
        <w:ind w:left="1142" w:hanging="660"/>
      </w:pPr>
      <w:rPr>
        <w:rFonts w:hint="default"/>
        <w:b/>
        <w:color w:val="auto"/>
      </w:rPr>
    </w:lvl>
    <w:lvl w:ilvl="2" w:tentative="0">
      <w:start w:val="1"/>
      <w:numFmt w:val="decimal"/>
      <w:isLgl/>
      <w:lvlText w:val="%1.%2.%3"/>
      <w:lvlJc w:val="left"/>
      <w:pPr>
        <w:ind w:left="1202" w:hanging="720"/>
      </w:pPr>
      <w:rPr>
        <w:rFonts w:hint="default"/>
        <w:b/>
        <w:color w:val="auto"/>
      </w:rPr>
    </w:lvl>
    <w:lvl w:ilvl="3" w:tentative="0">
      <w:start w:val="1"/>
      <w:numFmt w:val="decimal"/>
      <w:isLgl/>
      <w:lvlText w:val="%1.%2.%3.%4"/>
      <w:lvlJc w:val="left"/>
      <w:pPr>
        <w:ind w:left="1202" w:hanging="720"/>
      </w:pPr>
      <w:rPr>
        <w:rFonts w:hint="default"/>
        <w:b/>
        <w:color w:val="auto"/>
      </w:rPr>
    </w:lvl>
    <w:lvl w:ilvl="4" w:tentative="0">
      <w:start w:val="1"/>
      <w:numFmt w:val="decimal"/>
      <w:isLgl/>
      <w:lvlText w:val="%1.%2.%3.%4.%5"/>
      <w:lvlJc w:val="left"/>
      <w:pPr>
        <w:ind w:left="1562" w:hanging="1080"/>
      </w:pPr>
      <w:rPr>
        <w:rFonts w:hint="default"/>
        <w:b/>
        <w:color w:val="auto"/>
      </w:rPr>
    </w:lvl>
    <w:lvl w:ilvl="5" w:tentative="0">
      <w:start w:val="1"/>
      <w:numFmt w:val="decimal"/>
      <w:isLgl/>
      <w:lvlText w:val="%1.%2.%3.%4.%5.%6"/>
      <w:lvlJc w:val="left"/>
      <w:pPr>
        <w:ind w:left="1562" w:hanging="1080"/>
      </w:pPr>
      <w:rPr>
        <w:rFonts w:hint="default"/>
        <w:b/>
        <w:color w:val="auto"/>
      </w:rPr>
    </w:lvl>
    <w:lvl w:ilvl="6" w:tentative="0">
      <w:start w:val="1"/>
      <w:numFmt w:val="decimal"/>
      <w:isLgl/>
      <w:lvlText w:val="%1.%2.%3.%4.%5.%6.%7"/>
      <w:lvlJc w:val="left"/>
      <w:pPr>
        <w:ind w:left="1922" w:hanging="1440"/>
      </w:pPr>
      <w:rPr>
        <w:rFonts w:hint="default"/>
        <w:b/>
        <w:color w:val="auto"/>
      </w:rPr>
    </w:lvl>
    <w:lvl w:ilvl="7" w:tentative="0">
      <w:start w:val="1"/>
      <w:numFmt w:val="decimal"/>
      <w:isLgl/>
      <w:lvlText w:val="%1.%2.%3.%4.%5.%6.%7.%8"/>
      <w:lvlJc w:val="left"/>
      <w:pPr>
        <w:ind w:left="1922" w:hanging="1440"/>
      </w:pPr>
      <w:rPr>
        <w:rFonts w:hint="default"/>
        <w:b/>
        <w:color w:val="auto"/>
      </w:rPr>
    </w:lvl>
    <w:lvl w:ilvl="8" w:tentative="0">
      <w:start w:val="1"/>
      <w:numFmt w:val="decimal"/>
      <w:isLgl/>
      <w:lvlText w:val="%1.%2.%3.%4.%5.%6.%7.%8.%9"/>
      <w:lvlJc w:val="left"/>
      <w:pPr>
        <w:ind w:left="2282" w:hanging="1800"/>
      </w:pPr>
      <w:rPr>
        <w:rFonts w:hint="default"/>
        <w:b/>
        <w:color w:val="auto"/>
      </w:rPr>
    </w:lvl>
  </w:abstractNum>
  <w:abstractNum w:abstractNumId="36">
    <w:nsid w:val="608B04B3"/>
    <w:multiLevelType w:val="multilevel"/>
    <w:tmpl w:val="608B04B3"/>
    <w:lvl w:ilvl="0" w:tentative="0">
      <w:start w:val="1"/>
      <w:numFmt w:val="decimal"/>
      <w:lvlText w:val="3.3.%1"/>
      <w:lvlJc w:val="left"/>
      <w:pPr>
        <w:ind w:left="420" w:hanging="420"/>
      </w:pPr>
      <w:rPr>
        <w:rFonts w:hint="eastAsia"/>
      </w:rPr>
    </w:lvl>
    <w:lvl w:ilvl="1" w:tentative="0">
      <w:start w:val="1"/>
      <w:numFmt w:val="lowerLetter"/>
      <w:lvlText w:val="%2)"/>
      <w:lvlJc w:val="left"/>
      <w:pPr>
        <w:ind w:left="840" w:hanging="420"/>
      </w:pPr>
    </w:lvl>
    <w:lvl w:ilvl="2" w:tentative="0">
      <w:start w:val="1"/>
      <w:numFmt w:val="decimal"/>
      <w:lvlText w:val="3.3.%3"/>
      <w:lvlJc w:val="left"/>
      <w:pPr>
        <w:ind w:left="1260" w:hanging="420"/>
      </w:pPr>
      <w:rPr>
        <w:rFonts w:hint="eastAsia"/>
        <w:b/>
        <w:bCs/>
      </w:r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7">
    <w:nsid w:val="657D3FBC"/>
    <w:multiLevelType w:val="multilevel"/>
    <w:tmpl w:val="657D3FBC"/>
    <w:lvl w:ilvl="0" w:tentative="0">
      <w:start w:val="1"/>
      <w:numFmt w:val="upperLetter"/>
      <w:pStyle w:val="42"/>
      <w:suff w:val="nothing"/>
      <w:lvlText w:val="附　录　%1"/>
      <w:lvlJc w:val="left"/>
      <w:pPr>
        <w:ind w:left="0" w:firstLine="0"/>
      </w:pPr>
      <w:rPr>
        <w:rFonts w:hint="eastAsia" w:ascii="黑体" w:hAnsi="Times New Roman" w:eastAsia="黑体"/>
        <w:b w:val="0"/>
        <w:i w:val="0"/>
        <w:spacing w:val="0"/>
        <w:w w:val="100"/>
        <w:sz w:val="21"/>
      </w:rPr>
    </w:lvl>
    <w:lvl w:ilvl="1" w:tentative="0">
      <w:start w:val="1"/>
      <w:numFmt w:val="decimal"/>
      <w:pStyle w:val="49"/>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50"/>
      <w:suff w:val="nothing"/>
      <w:lvlText w:val="%1.%2.%3　"/>
      <w:lvlJc w:val="left"/>
      <w:pPr>
        <w:ind w:left="0" w:firstLine="0"/>
      </w:pPr>
      <w:rPr>
        <w:rFonts w:hint="eastAsia" w:ascii="黑体" w:hAnsi="Times New Roman" w:eastAsia="黑体"/>
        <w:b w:val="0"/>
        <w:i w:val="0"/>
        <w:sz w:val="21"/>
      </w:rPr>
    </w:lvl>
    <w:lvl w:ilvl="3" w:tentative="0">
      <w:start w:val="1"/>
      <w:numFmt w:val="decimal"/>
      <w:pStyle w:val="43"/>
      <w:suff w:val="nothing"/>
      <w:lvlText w:val="%1.%2.%3.%4　"/>
      <w:lvlJc w:val="left"/>
      <w:pPr>
        <w:ind w:left="0" w:firstLine="0"/>
      </w:pPr>
      <w:rPr>
        <w:rFonts w:hint="eastAsia" w:ascii="黑体" w:hAnsi="Times New Roman" w:eastAsia="黑体"/>
        <w:b w:val="0"/>
        <w:i w:val="0"/>
        <w:sz w:val="21"/>
      </w:rPr>
    </w:lvl>
    <w:lvl w:ilvl="4" w:tentative="0">
      <w:start w:val="1"/>
      <w:numFmt w:val="decimal"/>
      <w:pStyle w:val="44"/>
      <w:suff w:val="nothing"/>
      <w:lvlText w:val="%1.%2.%3.%4.%5　"/>
      <w:lvlJc w:val="left"/>
      <w:pPr>
        <w:ind w:left="0" w:firstLine="0"/>
      </w:pPr>
      <w:rPr>
        <w:rFonts w:hint="eastAsia" w:ascii="黑体" w:hAnsi="Times New Roman" w:eastAsia="黑体"/>
        <w:b w:val="0"/>
        <w:i w:val="0"/>
        <w:sz w:val="21"/>
      </w:rPr>
    </w:lvl>
    <w:lvl w:ilvl="5" w:tentative="0">
      <w:start w:val="1"/>
      <w:numFmt w:val="decimal"/>
      <w:pStyle w:val="45"/>
      <w:suff w:val="nothing"/>
      <w:lvlText w:val="%1.%2.%3.%4.%5.%6　"/>
      <w:lvlJc w:val="left"/>
      <w:pPr>
        <w:ind w:left="0" w:firstLine="0"/>
      </w:pPr>
      <w:rPr>
        <w:rFonts w:hint="eastAsia" w:ascii="黑体" w:hAnsi="Times New Roman" w:eastAsia="黑体"/>
        <w:b w:val="0"/>
        <w:i w:val="0"/>
        <w:sz w:val="21"/>
      </w:rPr>
    </w:lvl>
    <w:lvl w:ilvl="6" w:tentative="0">
      <w:start w:val="1"/>
      <w:numFmt w:val="decimal"/>
      <w:pStyle w:val="48"/>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38">
    <w:nsid w:val="66B04CF9"/>
    <w:multiLevelType w:val="multilevel"/>
    <w:tmpl w:val="66B04CF9"/>
    <w:lvl w:ilvl="0" w:tentative="0">
      <w:start w:val="1"/>
      <w:numFmt w:val="lowerLetter"/>
      <w:lvlText w:val="(%1)"/>
      <w:lvlJc w:val="left"/>
      <w:pPr>
        <w:ind w:left="2220" w:hanging="360"/>
      </w:pPr>
      <w:rPr>
        <w:rFonts w:hint="default"/>
        <w:color w:val="auto"/>
      </w:rPr>
    </w:lvl>
    <w:lvl w:ilvl="1" w:tentative="0">
      <w:start w:val="1"/>
      <w:numFmt w:val="lowerLetter"/>
      <w:lvlText w:val="%2)"/>
      <w:lvlJc w:val="left"/>
      <w:pPr>
        <w:ind w:left="2700" w:hanging="420"/>
      </w:pPr>
    </w:lvl>
    <w:lvl w:ilvl="2" w:tentative="0">
      <w:start w:val="1"/>
      <w:numFmt w:val="lowerRoman"/>
      <w:lvlText w:val="%3."/>
      <w:lvlJc w:val="right"/>
      <w:pPr>
        <w:ind w:left="3120" w:hanging="420"/>
      </w:pPr>
    </w:lvl>
    <w:lvl w:ilvl="3" w:tentative="0">
      <w:start w:val="1"/>
      <w:numFmt w:val="decimal"/>
      <w:lvlText w:val="%4."/>
      <w:lvlJc w:val="left"/>
      <w:pPr>
        <w:ind w:left="3540" w:hanging="420"/>
      </w:pPr>
    </w:lvl>
    <w:lvl w:ilvl="4" w:tentative="0">
      <w:start w:val="1"/>
      <w:numFmt w:val="lowerLetter"/>
      <w:lvlText w:val="%5)"/>
      <w:lvlJc w:val="left"/>
      <w:pPr>
        <w:ind w:left="3960" w:hanging="420"/>
      </w:pPr>
    </w:lvl>
    <w:lvl w:ilvl="5" w:tentative="0">
      <w:start w:val="1"/>
      <w:numFmt w:val="lowerRoman"/>
      <w:lvlText w:val="%6."/>
      <w:lvlJc w:val="right"/>
      <w:pPr>
        <w:ind w:left="4380" w:hanging="420"/>
      </w:pPr>
    </w:lvl>
    <w:lvl w:ilvl="6" w:tentative="0">
      <w:start w:val="1"/>
      <w:numFmt w:val="decimal"/>
      <w:lvlText w:val="%7."/>
      <w:lvlJc w:val="left"/>
      <w:pPr>
        <w:ind w:left="4800" w:hanging="420"/>
      </w:pPr>
    </w:lvl>
    <w:lvl w:ilvl="7" w:tentative="0">
      <w:start w:val="1"/>
      <w:numFmt w:val="lowerLetter"/>
      <w:lvlText w:val="%8)"/>
      <w:lvlJc w:val="left"/>
      <w:pPr>
        <w:ind w:left="5220" w:hanging="420"/>
      </w:pPr>
    </w:lvl>
    <w:lvl w:ilvl="8" w:tentative="0">
      <w:start w:val="1"/>
      <w:numFmt w:val="lowerRoman"/>
      <w:lvlText w:val="%9."/>
      <w:lvlJc w:val="right"/>
      <w:pPr>
        <w:ind w:left="5640" w:hanging="420"/>
      </w:pPr>
    </w:lvl>
  </w:abstractNum>
  <w:abstractNum w:abstractNumId="39">
    <w:nsid w:val="66D243E2"/>
    <w:multiLevelType w:val="multilevel"/>
    <w:tmpl w:val="66D243E2"/>
    <w:lvl w:ilvl="0" w:tentative="0">
      <w:start w:val="1"/>
      <w:numFmt w:val="decimal"/>
      <w:lvlText w:val="4.1.%1"/>
      <w:lvlJc w:val="left"/>
      <w:pPr>
        <w:ind w:left="1260" w:hanging="420"/>
      </w:pPr>
      <w:rPr>
        <w:rFonts w:hint="eastAsia"/>
        <w:b/>
        <w:bCs/>
      </w:rPr>
    </w:lvl>
    <w:lvl w:ilvl="1" w:tentative="0">
      <w:start w:val="1"/>
      <w:numFmt w:val="lowerLetter"/>
      <w:lvlText w:val="%2)"/>
      <w:lvlJc w:val="left"/>
      <w:pPr>
        <w:ind w:left="840" w:hanging="420"/>
      </w:pPr>
    </w:lvl>
    <w:lvl w:ilvl="2" w:tentative="0">
      <w:start w:val="1"/>
      <w:numFmt w:val="decimal"/>
      <w:lvlText w:val="4.1.%3"/>
      <w:lvlJc w:val="left"/>
      <w:pPr>
        <w:ind w:left="1260" w:hanging="420"/>
      </w:pPr>
      <w:rPr>
        <w:rFonts w:hint="eastAsia"/>
        <w:b/>
        <w:bCs/>
      </w:r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0">
    <w:nsid w:val="67015E26"/>
    <w:multiLevelType w:val="multilevel"/>
    <w:tmpl w:val="67015E26"/>
    <w:lvl w:ilvl="0" w:tentative="0">
      <w:start w:val="1"/>
      <w:numFmt w:val="decimal"/>
      <w:lvlText w:val="1.0.%1"/>
      <w:lvlJc w:val="left"/>
      <w:pPr>
        <w:ind w:left="420" w:hanging="420"/>
      </w:pPr>
      <w:rPr>
        <w:rFonts w:hint="default" w:ascii="Times New Roman" w:hAnsi="Times New Roman" w:cs="Times New Roman"/>
        <w:b/>
        <w:bC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1">
    <w:nsid w:val="67865112"/>
    <w:multiLevelType w:val="multilevel"/>
    <w:tmpl w:val="67865112"/>
    <w:lvl w:ilvl="0" w:tentative="0">
      <w:start w:val="1"/>
      <w:numFmt w:val="decimal"/>
      <w:lvlText w:val="%1"/>
      <w:lvlJc w:val="left"/>
      <w:pPr>
        <w:ind w:left="902" w:hanging="420"/>
      </w:pPr>
      <w:rPr>
        <w:rFonts w:hint="eastAsia"/>
        <w:b/>
        <w:bCs w:val="0"/>
      </w:rPr>
    </w:lvl>
    <w:lvl w:ilvl="1" w:tentative="0">
      <w:start w:val="1"/>
      <w:numFmt w:val="decimal"/>
      <w:isLgl/>
      <w:lvlText w:val="%1.%2"/>
      <w:lvlJc w:val="left"/>
      <w:pPr>
        <w:ind w:left="1162" w:hanging="680"/>
      </w:pPr>
      <w:rPr>
        <w:rFonts w:hint="default"/>
        <w:b/>
      </w:rPr>
    </w:lvl>
    <w:lvl w:ilvl="2" w:tentative="0">
      <w:start w:val="1"/>
      <w:numFmt w:val="decimal"/>
      <w:isLgl/>
      <w:lvlText w:val="%1.%2.%3"/>
      <w:lvlJc w:val="left"/>
      <w:pPr>
        <w:ind w:left="1202" w:hanging="720"/>
      </w:pPr>
      <w:rPr>
        <w:rFonts w:hint="default"/>
        <w:b/>
      </w:rPr>
    </w:lvl>
    <w:lvl w:ilvl="3" w:tentative="0">
      <w:start w:val="1"/>
      <w:numFmt w:val="decimal"/>
      <w:isLgl/>
      <w:lvlText w:val="%1.%2.%3.%4"/>
      <w:lvlJc w:val="left"/>
      <w:pPr>
        <w:ind w:left="1202" w:hanging="720"/>
      </w:pPr>
      <w:rPr>
        <w:rFonts w:hint="default"/>
        <w:b/>
      </w:rPr>
    </w:lvl>
    <w:lvl w:ilvl="4" w:tentative="0">
      <w:start w:val="1"/>
      <w:numFmt w:val="decimal"/>
      <w:isLgl/>
      <w:lvlText w:val="%1.%2.%3.%4.%5"/>
      <w:lvlJc w:val="left"/>
      <w:pPr>
        <w:ind w:left="1562" w:hanging="1080"/>
      </w:pPr>
      <w:rPr>
        <w:rFonts w:hint="default"/>
        <w:b/>
      </w:rPr>
    </w:lvl>
    <w:lvl w:ilvl="5" w:tentative="0">
      <w:start w:val="1"/>
      <w:numFmt w:val="decimal"/>
      <w:isLgl/>
      <w:lvlText w:val="%1.%2.%3.%4.%5.%6"/>
      <w:lvlJc w:val="left"/>
      <w:pPr>
        <w:ind w:left="1562" w:hanging="1080"/>
      </w:pPr>
      <w:rPr>
        <w:rFonts w:hint="default"/>
        <w:b/>
      </w:rPr>
    </w:lvl>
    <w:lvl w:ilvl="6" w:tentative="0">
      <w:start w:val="1"/>
      <w:numFmt w:val="decimal"/>
      <w:isLgl/>
      <w:lvlText w:val="%1.%2.%3.%4.%5.%6.%7"/>
      <w:lvlJc w:val="left"/>
      <w:pPr>
        <w:ind w:left="1922" w:hanging="1440"/>
      </w:pPr>
      <w:rPr>
        <w:rFonts w:hint="default"/>
        <w:b/>
      </w:rPr>
    </w:lvl>
    <w:lvl w:ilvl="7" w:tentative="0">
      <w:start w:val="1"/>
      <w:numFmt w:val="decimal"/>
      <w:isLgl/>
      <w:lvlText w:val="%1.%2.%3.%4.%5.%6.%7.%8"/>
      <w:lvlJc w:val="left"/>
      <w:pPr>
        <w:ind w:left="1922" w:hanging="1440"/>
      </w:pPr>
      <w:rPr>
        <w:rFonts w:hint="default"/>
        <w:b/>
      </w:rPr>
    </w:lvl>
    <w:lvl w:ilvl="8" w:tentative="0">
      <w:start w:val="1"/>
      <w:numFmt w:val="decimal"/>
      <w:isLgl/>
      <w:lvlText w:val="%1.%2.%3.%4.%5.%6.%7.%8.%9"/>
      <w:lvlJc w:val="left"/>
      <w:pPr>
        <w:ind w:left="2282" w:hanging="1800"/>
      </w:pPr>
      <w:rPr>
        <w:rFonts w:hint="default"/>
        <w:b/>
      </w:rPr>
    </w:lvl>
  </w:abstractNum>
  <w:abstractNum w:abstractNumId="42">
    <w:nsid w:val="6B376B01"/>
    <w:multiLevelType w:val="multilevel"/>
    <w:tmpl w:val="6B376B01"/>
    <w:lvl w:ilvl="0" w:tentative="0">
      <w:start w:val="1"/>
      <w:numFmt w:val="decimal"/>
      <w:lvlText w:val="7.0.%1"/>
      <w:lvlJc w:val="left"/>
      <w:pPr>
        <w:ind w:left="420" w:hanging="420"/>
      </w:pPr>
      <w:rPr>
        <w:rFonts w:hint="eastAsia"/>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3">
    <w:nsid w:val="6C4301E9"/>
    <w:multiLevelType w:val="multilevel"/>
    <w:tmpl w:val="6C4301E9"/>
    <w:lvl w:ilvl="0" w:tentative="0">
      <w:start w:val="6"/>
      <w:numFmt w:val="decimal"/>
      <w:lvlText w:val="%1"/>
      <w:lvlJc w:val="left"/>
      <w:pPr>
        <w:ind w:left="450" w:hanging="450"/>
      </w:pPr>
      <w:rPr>
        <w:rFonts w:hint="default"/>
        <w:b/>
      </w:rPr>
    </w:lvl>
    <w:lvl w:ilvl="1" w:tentative="0">
      <w:start w:val="3"/>
      <w:numFmt w:val="decimal"/>
      <w:lvlText w:val="%1.%2"/>
      <w:lvlJc w:val="left"/>
      <w:pPr>
        <w:ind w:left="450" w:hanging="450"/>
      </w:pPr>
      <w:rPr>
        <w:rFonts w:hint="default"/>
        <w:b/>
      </w:rPr>
    </w:lvl>
    <w:lvl w:ilvl="2" w:tentative="0">
      <w:start w:val="1"/>
      <w:numFmt w:val="decimal"/>
      <w:lvlText w:val="%1.%2.%3"/>
      <w:lvlJc w:val="left"/>
      <w:pPr>
        <w:ind w:left="720" w:hanging="720"/>
      </w:pPr>
      <w:rPr>
        <w:rFonts w:hint="default"/>
        <w:b/>
      </w:rPr>
    </w:lvl>
    <w:lvl w:ilvl="3" w:tentative="0">
      <w:start w:val="1"/>
      <w:numFmt w:val="lowerLetter"/>
      <w:lvlText w:val="%1.%2.%3.%4"/>
      <w:lvlJc w:val="left"/>
      <w:pPr>
        <w:ind w:left="720" w:hanging="720"/>
      </w:pPr>
      <w:rPr>
        <w:rFonts w:hint="default"/>
        <w:b/>
      </w:rPr>
    </w:lvl>
    <w:lvl w:ilvl="4" w:tentative="0">
      <w:start w:val="1"/>
      <w:numFmt w:val="decimal"/>
      <w:lvlText w:val="%1.%2.%3.%4.%5"/>
      <w:lvlJc w:val="left"/>
      <w:pPr>
        <w:ind w:left="1080" w:hanging="1080"/>
      </w:pPr>
      <w:rPr>
        <w:rFonts w:hint="default"/>
        <w:b/>
      </w:rPr>
    </w:lvl>
    <w:lvl w:ilvl="5" w:tentative="0">
      <w:start w:val="1"/>
      <w:numFmt w:val="decimal"/>
      <w:lvlText w:val="%1.%2.%3.%4.%5.%6"/>
      <w:lvlJc w:val="left"/>
      <w:pPr>
        <w:ind w:left="1080" w:hanging="1080"/>
      </w:pPr>
      <w:rPr>
        <w:rFonts w:hint="default"/>
        <w:b/>
      </w:rPr>
    </w:lvl>
    <w:lvl w:ilvl="6" w:tentative="0">
      <w:start w:val="1"/>
      <w:numFmt w:val="decimal"/>
      <w:lvlText w:val="%1.%2.%3.%4.%5.%6.%7"/>
      <w:lvlJc w:val="left"/>
      <w:pPr>
        <w:ind w:left="1440" w:hanging="1440"/>
      </w:pPr>
      <w:rPr>
        <w:rFonts w:hint="default"/>
        <w:b/>
      </w:rPr>
    </w:lvl>
    <w:lvl w:ilvl="7" w:tentative="0">
      <w:start w:val="1"/>
      <w:numFmt w:val="decimal"/>
      <w:lvlText w:val="%1.%2.%3.%4.%5.%6.%7.%8"/>
      <w:lvlJc w:val="left"/>
      <w:pPr>
        <w:ind w:left="1440" w:hanging="1440"/>
      </w:pPr>
      <w:rPr>
        <w:rFonts w:hint="default"/>
        <w:b/>
      </w:rPr>
    </w:lvl>
    <w:lvl w:ilvl="8" w:tentative="0">
      <w:start w:val="1"/>
      <w:numFmt w:val="decimal"/>
      <w:lvlText w:val="%1.%2.%3.%4.%5.%6.%7.%8.%9"/>
      <w:lvlJc w:val="left"/>
      <w:pPr>
        <w:ind w:left="1800" w:hanging="1800"/>
      </w:pPr>
      <w:rPr>
        <w:rFonts w:hint="default"/>
        <w:b/>
      </w:rPr>
    </w:lvl>
  </w:abstractNum>
  <w:abstractNum w:abstractNumId="44">
    <w:nsid w:val="6DA514B3"/>
    <w:multiLevelType w:val="multilevel"/>
    <w:tmpl w:val="6DA514B3"/>
    <w:lvl w:ilvl="0" w:tentative="0">
      <w:start w:val="1"/>
      <w:numFmt w:val="decimal"/>
      <w:lvlText w:val="%1"/>
      <w:lvlJc w:val="left"/>
      <w:pPr>
        <w:ind w:left="902" w:hanging="420"/>
      </w:pPr>
      <w:rPr>
        <w:rFonts w:hint="eastAsia"/>
        <w:b/>
        <w:bCs w:val="0"/>
      </w:rPr>
    </w:lvl>
    <w:lvl w:ilvl="1" w:tentative="0">
      <w:start w:val="3"/>
      <w:numFmt w:val="decimal"/>
      <w:isLgl/>
      <w:lvlText w:val="%1.%2"/>
      <w:lvlJc w:val="left"/>
      <w:pPr>
        <w:ind w:left="1162" w:hanging="680"/>
      </w:pPr>
      <w:rPr>
        <w:rFonts w:hint="default"/>
        <w:b/>
        <w:color w:val="000000"/>
      </w:rPr>
    </w:lvl>
    <w:lvl w:ilvl="2" w:tentative="0">
      <w:start w:val="1"/>
      <w:numFmt w:val="decimal"/>
      <w:isLgl/>
      <w:lvlText w:val="%1.%2.%3"/>
      <w:lvlJc w:val="left"/>
      <w:pPr>
        <w:ind w:left="1202" w:hanging="720"/>
      </w:pPr>
      <w:rPr>
        <w:rFonts w:hint="default"/>
        <w:b/>
        <w:color w:val="000000"/>
      </w:rPr>
    </w:lvl>
    <w:lvl w:ilvl="3" w:tentative="0">
      <w:start w:val="1"/>
      <w:numFmt w:val="decimal"/>
      <w:isLgl/>
      <w:lvlText w:val="%1.%2.%3.%4"/>
      <w:lvlJc w:val="left"/>
      <w:pPr>
        <w:ind w:left="1202" w:hanging="720"/>
      </w:pPr>
      <w:rPr>
        <w:rFonts w:hint="default"/>
        <w:b/>
        <w:color w:val="000000"/>
      </w:rPr>
    </w:lvl>
    <w:lvl w:ilvl="4" w:tentative="0">
      <w:start w:val="1"/>
      <w:numFmt w:val="decimal"/>
      <w:isLgl/>
      <w:lvlText w:val="%1.%2.%3.%4.%5"/>
      <w:lvlJc w:val="left"/>
      <w:pPr>
        <w:ind w:left="1562" w:hanging="1080"/>
      </w:pPr>
      <w:rPr>
        <w:rFonts w:hint="default"/>
        <w:b/>
        <w:color w:val="000000"/>
      </w:rPr>
    </w:lvl>
    <w:lvl w:ilvl="5" w:tentative="0">
      <w:start w:val="1"/>
      <w:numFmt w:val="decimal"/>
      <w:isLgl/>
      <w:lvlText w:val="%1.%2.%3.%4.%5.%6"/>
      <w:lvlJc w:val="left"/>
      <w:pPr>
        <w:ind w:left="1562" w:hanging="1080"/>
      </w:pPr>
      <w:rPr>
        <w:rFonts w:hint="default"/>
        <w:b/>
        <w:color w:val="000000"/>
      </w:rPr>
    </w:lvl>
    <w:lvl w:ilvl="6" w:tentative="0">
      <w:start w:val="1"/>
      <w:numFmt w:val="decimal"/>
      <w:isLgl/>
      <w:lvlText w:val="%1.%2.%3.%4.%5.%6.%7"/>
      <w:lvlJc w:val="left"/>
      <w:pPr>
        <w:ind w:left="1922" w:hanging="1440"/>
      </w:pPr>
      <w:rPr>
        <w:rFonts w:hint="default"/>
        <w:b/>
        <w:color w:val="000000"/>
      </w:rPr>
    </w:lvl>
    <w:lvl w:ilvl="7" w:tentative="0">
      <w:start w:val="1"/>
      <w:numFmt w:val="decimal"/>
      <w:isLgl/>
      <w:lvlText w:val="%1.%2.%3.%4.%5.%6.%7.%8"/>
      <w:lvlJc w:val="left"/>
      <w:pPr>
        <w:ind w:left="1922" w:hanging="1440"/>
      </w:pPr>
      <w:rPr>
        <w:rFonts w:hint="default"/>
        <w:b/>
        <w:color w:val="000000"/>
      </w:rPr>
    </w:lvl>
    <w:lvl w:ilvl="8" w:tentative="0">
      <w:start w:val="1"/>
      <w:numFmt w:val="decimal"/>
      <w:isLgl/>
      <w:lvlText w:val="%1.%2.%3.%4.%5.%6.%7.%8.%9"/>
      <w:lvlJc w:val="left"/>
      <w:pPr>
        <w:ind w:left="2282" w:hanging="1800"/>
      </w:pPr>
      <w:rPr>
        <w:rFonts w:hint="default"/>
        <w:b/>
        <w:color w:val="000000"/>
      </w:rPr>
    </w:lvl>
  </w:abstractNum>
  <w:abstractNum w:abstractNumId="45">
    <w:nsid w:val="6EA74C37"/>
    <w:multiLevelType w:val="multilevel"/>
    <w:tmpl w:val="6EA74C37"/>
    <w:lvl w:ilvl="0" w:tentative="0">
      <w:start w:val="1"/>
      <w:numFmt w:val="decimal"/>
      <w:lvlText w:val="%1"/>
      <w:lvlJc w:val="left"/>
      <w:pPr>
        <w:ind w:left="902" w:hanging="420"/>
      </w:pPr>
      <w:rPr>
        <w:rFonts w:hint="eastAsia"/>
        <w:b/>
        <w:bCs w:val="0"/>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46">
    <w:nsid w:val="6EBB4278"/>
    <w:multiLevelType w:val="multilevel"/>
    <w:tmpl w:val="6EBB4278"/>
    <w:lvl w:ilvl="0" w:tentative="0">
      <w:start w:val="1"/>
      <w:numFmt w:val="decimal"/>
      <w:lvlText w:val="%1"/>
      <w:lvlJc w:val="left"/>
      <w:pPr>
        <w:ind w:left="902" w:hanging="420"/>
      </w:pPr>
      <w:rPr>
        <w:rFonts w:hint="eastAsia"/>
        <w:b/>
        <w:bCs w:val="0"/>
      </w:rPr>
    </w:lvl>
    <w:lvl w:ilvl="1" w:tentative="0">
      <w:start w:val="1"/>
      <w:numFmt w:val="decimal"/>
      <w:isLgl/>
      <w:lvlText w:val="%1.%2"/>
      <w:lvlJc w:val="left"/>
      <w:pPr>
        <w:ind w:left="962" w:hanging="480"/>
      </w:pPr>
      <w:rPr>
        <w:rFonts w:hint="default"/>
        <w:b/>
      </w:rPr>
    </w:lvl>
    <w:lvl w:ilvl="2" w:tentative="0">
      <w:start w:val="1"/>
      <w:numFmt w:val="decimal"/>
      <w:isLgl/>
      <w:lvlText w:val="%1.%2.%3"/>
      <w:lvlJc w:val="left"/>
      <w:pPr>
        <w:ind w:left="1202" w:hanging="720"/>
      </w:pPr>
      <w:rPr>
        <w:rFonts w:hint="default"/>
        <w:b/>
      </w:rPr>
    </w:lvl>
    <w:lvl w:ilvl="3" w:tentative="0">
      <w:start w:val="1"/>
      <w:numFmt w:val="decimal"/>
      <w:isLgl/>
      <w:lvlText w:val="%1.%2.%3.%4"/>
      <w:lvlJc w:val="left"/>
      <w:pPr>
        <w:ind w:left="1202" w:hanging="720"/>
      </w:pPr>
      <w:rPr>
        <w:rFonts w:hint="default"/>
        <w:b/>
      </w:rPr>
    </w:lvl>
    <w:lvl w:ilvl="4" w:tentative="0">
      <w:start w:val="1"/>
      <w:numFmt w:val="decimal"/>
      <w:isLgl/>
      <w:lvlText w:val="%1.%2.%3.%4.%5"/>
      <w:lvlJc w:val="left"/>
      <w:pPr>
        <w:ind w:left="1562" w:hanging="1080"/>
      </w:pPr>
      <w:rPr>
        <w:rFonts w:hint="default"/>
        <w:b/>
      </w:rPr>
    </w:lvl>
    <w:lvl w:ilvl="5" w:tentative="0">
      <w:start w:val="1"/>
      <w:numFmt w:val="decimal"/>
      <w:isLgl/>
      <w:lvlText w:val="%1.%2.%3.%4.%5.%6"/>
      <w:lvlJc w:val="left"/>
      <w:pPr>
        <w:ind w:left="1562" w:hanging="1080"/>
      </w:pPr>
      <w:rPr>
        <w:rFonts w:hint="default"/>
        <w:b/>
      </w:rPr>
    </w:lvl>
    <w:lvl w:ilvl="6" w:tentative="0">
      <w:start w:val="1"/>
      <w:numFmt w:val="decimal"/>
      <w:isLgl/>
      <w:lvlText w:val="%1.%2.%3.%4.%5.%6.%7"/>
      <w:lvlJc w:val="left"/>
      <w:pPr>
        <w:ind w:left="1922" w:hanging="1440"/>
      </w:pPr>
      <w:rPr>
        <w:rFonts w:hint="default"/>
        <w:b/>
      </w:rPr>
    </w:lvl>
    <w:lvl w:ilvl="7" w:tentative="0">
      <w:start w:val="1"/>
      <w:numFmt w:val="decimal"/>
      <w:isLgl/>
      <w:lvlText w:val="%1.%2.%3.%4.%5.%6.%7.%8"/>
      <w:lvlJc w:val="left"/>
      <w:pPr>
        <w:ind w:left="1922" w:hanging="1440"/>
      </w:pPr>
      <w:rPr>
        <w:rFonts w:hint="default"/>
        <w:b/>
      </w:rPr>
    </w:lvl>
    <w:lvl w:ilvl="8" w:tentative="0">
      <w:start w:val="1"/>
      <w:numFmt w:val="decimal"/>
      <w:isLgl/>
      <w:lvlText w:val="%1.%2.%3.%4.%5.%6.%7.%8.%9"/>
      <w:lvlJc w:val="left"/>
      <w:pPr>
        <w:ind w:left="2282" w:hanging="1800"/>
      </w:pPr>
      <w:rPr>
        <w:rFonts w:hint="default"/>
        <w:b/>
      </w:rPr>
    </w:lvl>
  </w:abstractNum>
  <w:abstractNum w:abstractNumId="47">
    <w:nsid w:val="6F667AAA"/>
    <w:multiLevelType w:val="multilevel"/>
    <w:tmpl w:val="6F667AAA"/>
    <w:lvl w:ilvl="0" w:tentative="0">
      <w:start w:val="1"/>
      <w:numFmt w:val="decimal"/>
      <w:lvlText w:val="%1"/>
      <w:lvlJc w:val="left"/>
      <w:pPr>
        <w:ind w:left="902" w:hanging="420"/>
      </w:pPr>
      <w:rPr>
        <w:rFonts w:hint="eastAsia"/>
        <w:b/>
        <w:bCs w:val="0"/>
      </w:rPr>
    </w:lvl>
    <w:lvl w:ilvl="1" w:tentative="0">
      <w:start w:val="1"/>
      <w:numFmt w:val="decimal"/>
      <w:isLgl/>
      <w:lvlText w:val="%1.%2"/>
      <w:lvlJc w:val="left"/>
      <w:pPr>
        <w:ind w:left="1062" w:hanging="580"/>
      </w:pPr>
      <w:rPr>
        <w:rFonts w:hint="default"/>
        <w:b/>
        <w:color w:val="000000"/>
      </w:rPr>
    </w:lvl>
    <w:lvl w:ilvl="2" w:tentative="0">
      <w:start w:val="1"/>
      <w:numFmt w:val="decimal"/>
      <w:isLgl/>
      <w:lvlText w:val="%1.%2.%3"/>
      <w:lvlJc w:val="left"/>
      <w:pPr>
        <w:ind w:left="1202" w:hanging="720"/>
      </w:pPr>
      <w:rPr>
        <w:rFonts w:hint="default"/>
        <w:b/>
        <w:color w:val="000000"/>
      </w:rPr>
    </w:lvl>
    <w:lvl w:ilvl="3" w:tentative="0">
      <w:start w:val="1"/>
      <w:numFmt w:val="decimal"/>
      <w:isLgl/>
      <w:lvlText w:val="%1.%2.%3.%4"/>
      <w:lvlJc w:val="left"/>
      <w:pPr>
        <w:ind w:left="1202" w:hanging="720"/>
      </w:pPr>
      <w:rPr>
        <w:rFonts w:hint="default"/>
        <w:b/>
        <w:color w:val="000000"/>
      </w:rPr>
    </w:lvl>
    <w:lvl w:ilvl="4" w:tentative="0">
      <w:start w:val="1"/>
      <w:numFmt w:val="decimal"/>
      <w:isLgl/>
      <w:lvlText w:val="%1.%2.%3.%4.%5"/>
      <w:lvlJc w:val="left"/>
      <w:pPr>
        <w:ind w:left="1562" w:hanging="1080"/>
      </w:pPr>
      <w:rPr>
        <w:rFonts w:hint="default"/>
        <w:b/>
        <w:color w:val="000000"/>
      </w:rPr>
    </w:lvl>
    <w:lvl w:ilvl="5" w:tentative="0">
      <w:start w:val="1"/>
      <w:numFmt w:val="decimal"/>
      <w:isLgl/>
      <w:lvlText w:val="%1.%2.%3.%4.%5.%6"/>
      <w:lvlJc w:val="left"/>
      <w:pPr>
        <w:ind w:left="1562" w:hanging="1080"/>
      </w:pPr>
      <w:rPr>
        <w:rFonts w:hint="default"/>
        <w:b/>
        <w:color w:val="000000"/>
      </w:rPr>
    </w:lvl>
    <w:lvl w:ilvl="6" w:tentative="0">
      <w:start w:val="1"/>
      <w:numFmt w:val="decimal"/>
      <w:isLgl/>
      <w:lvlText w:val="%1.%2.%3.%4.%5.%6.%7"/>
      <w:lvlJc w:val="left"/>
      <w:pPr>
        <w:ind w:left="1922" w:hanging="1440"/>
      </w:pPr>
      <w:rPr>
        <w:rFonts w:hint="default"/>
        <w:b/>
        <w:color w:val="000000"/>
      </w:rPr>
    </w:lvl>
    <w:lvl w:ilvl="7" w:tentative="0">
      <w:start w:val="1"/>
      <w:numFmt w:val="decimal"/>
      <w:isLgl/>
      <w:lvlText w:val="%1.%2.%3.%4.%5.%6.%7.%8"/>
      <w:lvlJc w:val="left"/>
      <w:pPr>
        <w:ind w:left="1922" w:hanging="1440"/>
      </w:pPr>
      <w:rPr>
        <w:rFonts w:hint="default"/>
        <w:b/>
        <w:color w:val="000000"/>
      </w:rPr>
    </w:lvl>
    <w:lvl w:ilvl="8" w:tentative="0">
      <w:start w:val="1"/>
      <w:numFmt w:val="decimal"/>
      <w:isLgl/>
      <w:lvlText w:val="%1.%2.%3.%4.%5.%6.%7.%8.%9"/>
      <w:lvlJc w:val="left"/>
      <w:pPr>
        <w:ind w:left="2282" w:hanging="1800"/>
      </w:pPr>
      <w:rPr>
        <w:rFonts w:hint="default"/>
        <w:b/>
        <w:color w:val="000000"/>
      </w:rPr>
    </w:lvl>
  </w:abstractNum>
  <w:abstractNum w:abstractNumId="48">
    <w:nsid w:val="6FAB3B3B"/>
    <w:multiLevelType w:val="multilevel"/>
    <w:tmpl w:val="6FAB3B3B"/>
    <w:lvl w:ilvl="0" w:tentative="0">
      <w:start w:val="1"/>
      <w:numFmt w:val="decimal"/>
      <w:lvlText w:val="5.4.%1"/>
      <w:lvlJc w:val="left"/>
      <w:pPr>
        <w:ind w:left="420" w:hanging="420"/>
      </w:pPr>
      <w:rPr>
        <w:rFonts w:hint="eastAsia"/>
        <w:b/>
        <w:bCs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9">
    <w:nsid w:val="7A364FA4"/>
    <w:multiLevelType w:val="multilevel"/>
    <w:tmpl w:val="7A364FA4"/>
    <w:lvl w:ilvl="0" w:tentative="0">
      <w:start w:val="1"/>
      <w:numFmt w:val="decimal"/>
      <w:lvlText w:val="3.1.%1"/>
      <w:lvlJc w:val="left"/>
      <w:pPr>
        <w:ind w:left="420" w:hanging="420"/>
      </w:pPr>
      <w:rPr>
        <w:rFonts w:hint="eastAsia"/>
      </w:rPr>
    </w:lvl>
    <w:lvl w:ilvl="1" w:tentative="0">
      <w:start w:val="1"/>
      <w:numFmt w:val="lowerLetter"/>
      <w:lvlText w:val="%2)"/>
      <w:lvlJc w:val="left"/>
      <w:pPr>
        <w:ind w:left="840" w:hanging="420"/>
      </w:pPr>
    </w:lvl>
    <w:lvl w:ilvl="2" w:tentative="0">
      <w:start w:val="1"/>
      <w:numFmt w:val="decimal"/>
      <w:lvlText w:val="3.1.%3"/>
      <w:lvlJc w:val="left"/>
      <w:pPr>
        <w:ind w:left="1260" w:hanging="420"/>
      </w:pPr>
      <w:rPr>
        <w:rFonts w:hint="eastAsia"/>
        <w:b/>
        <w:bCs/>
      </w:r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7"/>
  </w:num>
  <w:num w:numId="2">
    <w:abstractNumId w:val="37"/>
  </w:num>
  <w:num w:numId="3">
    <w:abstractNumId w:val="17"/>
  </w:num>
  <w:num w:numId="4">
    <w:abstractNumId w:val="40"/>
  </w:num>
  <w:num w:numId="5">
    <w:abstractNumId w:val="4"/>
  </w:num>
  <w:num w:numId="6">
    <w:abstractNumId w:val="33"/>
  </w:num>
  <w:num w:numId="7">
    <w:abstractNumId w:val="32"/>
  </w:num>
  <w:num w:numId="8">
    <w:abstractNumId w:val="5"/>
  </w:num>
  <w:num w:numId="9">
    <w:abstractNumId w:val="29"/>
  </w:num>
  <w:num w:numId="10">
    <w:abstractNumId w:val="13"/>
  </w:num>
  <w:num w:numId="11">
    <w:abstractNumId w:val="12"/>
  </w:num>
  <w:num w:numId="12">
    <w:abstractNumId w:val="10"/>
  </w:num>
  <w:num w:numId="13">
    <w:abstractNumId w:val="1"/>
  </w:num>
  <w:num w:numId="14">
    <w:abstractNumId w:val="34"/>
  </w:num>
  <w:num w:numId="15">
    <w:abstractNumId w:val="14"/>
  </w:num>
  <w:num w:numId="16">
    <w:abstractNumId w:val="16"/>
  </w:num>
  <w:num w:numId="17">
    <w:abstractNumId w:val="6"/>
  </w:num>
  <w:num w:numId="18">
    <w:abstractNumId w:val="24"/>
  </w:num>
  <w:num w:numId="19">
    <w:abstractNumId w:val="48"/>
  </w:num>
  <w:num w:numId="20">
    <w:abstractNumId w:val="15"/>
  </w:num>
  <w:num w:numId="21">
    <w:abstractNumId w:val="26"/>
  </w:num>
  <w:num w:numId="22">
    <w:abstractNumId w:val="0"/>
  </w:num>
  <w:num w:numId="23">
    <w:abstractNumId w:val="20"/>
  </w:num>
  <w:num w:numId="24">
    <w:abstractNumId w:val="30"/>
  </w:num>
  <w:num w:numId="25">
    <w:abstractNumId w:val="9"/>
  </w:num>
  <w:num w:numId="26">
    <w:abstractNumId w:val="11"/>
  </w:num>
  <w:num w:numId="27">
    <w:abstractNumId w:val="8"/>
  </w:num>
  <w:num w:numId="28">
    <w:abstractNumId w:val="23"/>
  </w:num>
  <w:num w:numId="29">
    <w:abstractNumId w:val="2"/>
  </w:num>
  <w:num w:numId="30">
    <w:abstractNumId w:val="43"/>
  </w:num>
  <w:num w:numId="31">
    <w:abstractNumId w:val="18"/>
  </w:num>
  <w:num w:numId="32">
    <w:abstractNumId w:val="46"/>
  </w:num>
  <w:num w:numId="33">
    <w:abstractNumId w:val="44"/>
  </w:num>
  <w:num w:numId="34">
    <w:abstractNumId w:val="35"/>
  </w:num>
  <w:num w:numId="35">
    <w:abstractNumId w:val="38"/>
  </w:num>
  <w:num w:numId="36">
    <w:abstractNumId w:val="25"/>
  </w:num>
  <w:num w:numId="37">
    <w:abstractNumId w:val="19"/>
  </w:num>
  <w:num w:numId="38">
    <w:abstractNumId w:val="45"/>
  </w:num>
  <w:num w:numId="39">
    <w:abstractNumId w:val="41"/>
  </w:num>
  <w:num w:numId="40">
    <w:abstractNumId w:val="28"/>
  </w:num>
  <w:num w:numId="41">
    <w:abstractNumId w:val="47"/>
  </w:num>
  <w:num w:numId="42">
    <w:abstractNumId w:val="42"/>
  </w:num>
  <w:num w:numId="43">
    <w:abstractNumId w:val="22"/>
  </w:num>
  <w:num w:numId="44">
    <w:abstractNumId w:val="21"/>
  </w:num>
  <w:num w:numId="45">
    <w:abstractNumId w:val="3"/>
  </w:num>
  <w:num w:numId="46">
    <w:abstractNumId w:val="49"/>
  </w:num>
  <w:num w:numId="47">
    <w:abstractNumId w:val="31"/>
  </w:num>
  <w:num w:numId="48">
    <w:abstractNumId w:val="36"/>
  </w:num>
  <w:num w:numId="49">
    <w:abstractNumId w:val="39"/>
  </w:num>
  <w:num w:numId="5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3"/>
  <w:bordersDoNotSurroundHeader w:val="1"/>
  <w:bordersDoNotSurroundFooter w:val="1"/>
  <w:trackRevisions w:val="1"/>
  <w:documentProtection w:enforcement="0"/>
  <w:defaultTabStop w:val="720"/>
  <w:evenAndOddHeaders w:val="1"/>
  <w:drawingGridHorizontalSpacing w:val="110"/>
  <w:drawingGridVerticalSpacing w:val="156"/>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5062"/>
    <w:rsid w:val="00001645"/>
    <w:rsid w:val="00004463"/>
    <w:rsid w:val="00006DD0"/>
    <w:rsid w:val="00022906"/>
    <w:rsid w:val="000268D5"/>
    <w:rsid w:val="00026AEB"/>
    <w:rsid w:val="00033A4B"/>
    <w:rsid w:val="00040362"/>
    <w:rsid w:val="00040576"/>
    <w:rsid w:val="00045E38"/>
    <w:rsid w:val="00047801"/>
    <w:rsid w:val="00051BFA"/>
    <w:rsid w:val="0005665D"/>
    <w:rsid w:val="00056C0E"/>
    <w:rsid w:val="00057F0F"/>
    <w:rsid w:val="000620FE"/>
    <w:rsid w:val="00062BE4"/>
    <w:rsid w:val="00063932"/>
    <w:rsid w:val="00065017"/>
    <w:rsid w:val="000711B1"/>
    <w:rsid w:val="000725BE"/>
    <w:rsid w:val="000772E9"/>
    <w:rsid w:val="0008136B"/>
    <w:rsid w:val="000818EB"/>
    <w:rsid w:val="0008270E"/>
    <w:rsid w:val="00082A2C"/>
    <w:rsid w:val="00083124"/>
    <w:rsid w:val="00085ACF"/>
    <w:rsid w:val="00093249"/>
    <w:rsid w:val="000A253E"/>
    <w:rsid w:val="000C118C"/>
    <w:rsid w:val="000C2222"/>
    <w:rsid w:val="000D3271"/>
    <w:rsid w:val="000D449B"/>
    <w:rsid w:val="000D4EF2"/>
    <w:rsid w:val="000F3944"/>
    <w:rsid w:val="00101B95"/>
    <w:rsid w:val="001053C0"/>
    <w:rsid w:val="00110444"/>
    <w:rsid w:val="00117DF9"/>
    <w:rsid w:val="00121AB5"/>
    <w:rsid w:val="0012345D"/>
    <w:rsid w:val="001234B7"/>
    <w:rsid w:val="00124246"/>
    <w:rsid w:val="0013029A"/>
    <w:rsid w:val="001303BD"/>
    <w:rsid w:val="00133B7D"/>
    <w:rsid w:val="0013539E"/>
    <w:rsid w:val="00135EF4"/>
    <w:rsid w:val="00142608"/>
    <w:rsid w:val="001440FA"/>
    <w:rsid w:val="00145AD2"/>
    <w:rsid w:val="00145F70"/>
    <w:rsid w:val="00146F16"/>
    <w:rsid w:val="00150BC4"/>
    <w:rsid w:val="0015141A"/>
    <w:rsid w:val="00151812"/>
    <w:rsid w:val="001527C7"/>
    <w:rsid w:val="00157E11"/>
    <w:rsid w:val="001628CD"/>
    <w:rsid w:val="001655B8"/>
    <w:rsid w:val="00167EA4"/>
    <w:rsid w:val="001714C7"/>
    <w:rsid w:val="00171542"/>
    <w:rsid w:val="00177C1B"/>
    <w:rsid w:val="00182A44"/>
    <w:rsid w:val="00185062"/>
    <w:rsid w:val="00186808"/>
    <w:rsid w:val="001873FC"/>
    <w:rsid w:val="001914AC"/>
    <w:rsid w:val="00191A9A"/>
    <w:rsid w:val="00191AD7"/>
    <w:rsid w:val="001A0876"/>
    <w:rsid w:val="001B0327"/>
    <w:rsid w:val="001B3278"/>
    <w:rsid w:val="001B5BB7"/>
    <w:rsid w:val="001B6C25"/>
    <w:rsid w:val="001B729A"/>
    <w:rsid w:val="001C2341"/>
    <w:rsid w:val="001C70C0"/>
    <w:rsid w:val="001C7267"/>
    <w:rsid w:val="001D203D"/>
    <w:rsid w:val="001D69B2"/>
    <w:rsid w:val="001D6CC0"/>
    <w:rsid w:val="001D7387"/>
    <w:rsid w:val="001D73C9"/>
    <w:rsid w:val="001E3E4A"/>
    <w:rsid w:val="001F0C0C"/>
    <w:rsid w:val="001F2D27"/>
    <w:rsid w:val="001F3210"/>
    <w:rsid w:val="001F3CCB"/>
    <w:rsid w:val="001F54DB"/>
    <w:rsid w:val="001F62BD"/>
    <w:rsid w:val="001F6BB8"/>
    <w:rsid w:val="001F7CF6"/>
    <w:rsid w:val="00200603"/>
    <w:rsid w:val="002067A9"/>
    <w:rsid w:val="00213712"/>
    <w:rsid w:val="0021589C"/>
    <w:rsid w:val="00220031"/>
    <w:rsid w:val="0022306C"/>
    <w:rsid w:val="00223546"/>
    <w:rsid w:val="0022372B"/>
    <w:rsid w:val="00224072"/>
    <w:rsid w:val="00224342"/>
    <w:rsid w:val="00226835"/>
    <w:rsid w:val="00230BDB"/>
    <w:rsid w:val="00230CA8"/>
    <w:rsid w:val="00230E9D"/>
    <w:rsid w:val="00231AC1"/>
    <w:rsid w:val="002355C5"/>
    <w:rsid w:val="00237F8A"/>
    <w:rsid w:val="00242B99"/>
    <w:rsid w:val="00243D46"/>
    <w:rsid w:val="002478CE"/>
    <w:rsid w:val="00250B69"/>
    <w:rsid w:val="00255F7A"/>
    <w:rsid w:val="002570A8"/>
    <w:rsid w:val="002676FF"/>
    <w:rsid w:val="00267990"/>
    <w:rsid w:val="00267FA3"/>
    <w:rsid w:val="002719B8"/>
    <w:rsid w:val="00273F58"/>
    <w:rsid w:val="00280BEC"/>
    <w:rsid w:val="00283DDA"/>
    <w:rsid w:val="00284C7E"/>
    <w:rsid w:val="00285750"/>
    <w:rsid w:val="00285D90"/>
    <w:rsid w:val="00290F6E"/>
    <w:rsid w:val="00294EED"/>
    <w:rsid w:val="00295B85"/>
    <w:rsid w:val="00296679"/>
    <w:rsid w:val="002A0096"/>
    <w:rsid w:val="002B06E7"/>
    <w:rsid w:val="002B1161"/>
    <w:rsid w:val="002C1007"/>
    <w:rsid w:val="002C2755"/>
    <w:rsid w:val="002C4455"/>
    <w:rsid w:val="002D13F8"/>
    <w:rsid w:val="002D35C1"/>
    <w:rsid w:val="002D3B79"/>
    <w:rsid w:val="002D6558"/>
    <w:rsid w:val="002D7D99"/>
    <w:rsid w:val="002E04E1"/>
    <w:rsid w:val="002E0E4C"/>
    <w:rsid w:val="002E5842"/>
    <w:rsid w:val="002E77A2"/>
    <w:rsid w:val="002E79F2"/>
    <w:rsid w:val="002F1B76"/>
    <w:rsid w:val="002F2B56"/>
    <w:rsid w:val="002F61FC"/>
    <w:rsid w:val="002F7609"/>
    <w:rsid w:val="00321717"/>
    <w:rsid w:val="00325221"/>
    <w:rsid w:val="00330EA5"/>
    <w:rsid w:val="00331572"/>
    <w:rsid w:val="00332C2B"/>
    <w:rsid w:val="0033644A"/>
    <w:rsid w:val="0034098D"/>
    <w:rsid w:val="00343FDC"/>
    <w:rsid w:val="00344148"/>
    <w:rsid w:val="003468FF"/>
    <w:rsid w:val="003520CC"/>
    <w:rsid w:val="0036208B"/>
    <w:rsid w:val="0036684E"/>
    <w:rsid w:val="00367356"/>
    <w:rsid w:val="00367601"/>
    <w:rsid w:val="003722E3"/>
    <w:rsid w:val="003730B3"/>
    <w:rsid w:val="003855F5"/>
    <w:rsid w:val="00387A9B"/>
    <w:rsid w:val="003900C1"/>
    <w:rsid w:val="003938AA"/>
    <w:rsid w:val="00394BEB"/>
    <w:rsid w:val="00397299"/>
    <w:rsid w:val="003979D0"/>
    <w:rsid w:val="003A3622"/>
    <w:rsid w:val="003B26B4"/>
    <w:rsid w:val="003B5416"/>
    <w:rsid w:val="003C3C1A"/>
    <w:rsid w:val="003C6FC3"/>
    <w:rsid w:val="003C75B3"/>
    <w:rsid w:val="003D0049"/>
    <w:rsid w:val="003D2A5F"/>
    <w:rsid w:val="003D54FD"/>
    <w:rsid w:val="003D6C49"/>
    <w:rsid w:val="003D6CFD"/>
    <w:rsid w:val="003D6FCF"/>
    <w:rsid w:val="003E0A02"/>
    <w:rsid w:val="003E1A74"/>
    <w:rsid w:val="003F1373"/>
    <w:rsid w:val="003F47B4"/>
    <w:rsid w:val="003F4D0B"/>
    <w:rsid w:val="003F61C9"/>
    <w:rsid w:val="003F63A5"/>
    <w:rsid w:val="004007F1"/>
    <w:rsid w:val="00402119"/>
    <w:rsid w:val="00402E71"/>
    <w:rsid w:val="00404E3B"/>
    <w:rsid w:val="00407827"/>
    <w:rsid w:val="00414F74"/>
    <w:rsid w:val="00415A7F"/>
    <w:rsid w:val="00415C4C"/>
    <w:rsid w:val="00422849"/>
    <w:rsid w:val="0042705A"/>
    <w:rsid w:val="00430B21"/>
    <w:rsid w:val="0043352C"/>
    <w:rsid w:val="00435F20"/>
    <w:rsid w:val="00435FBF"/>
    <w:rsid w:val="00436300"/>
    <w:rsid w:val="00437E4E"/>
    <w:rsid w:val="00441A11"/>
    <w:rsid w:val="00444641"/>
    <w:rsid w:val="0044720B"/>
    <w:rsid w:val="004506F5"/>
    <w:rsid w:val="004721CD"/>
    <w:rsid w:val="00473FD1"/>
    <w:rsid w:val="00474BE0"/>
    <w:rsid w:val="004759DC"/>
    <w:rsid w:val="00476607"/>
    <w:rsid w:val="00481D2C"/>
    <w:rsid w:val="0049276E"/>
    <w:rsid w:val="00493227"/>
    <w:rsid w:val="004937B8"/>
    <w:rsid w:val="00497CE7"/>
    <w:rsid w:val="004A3EF8"/>
    <w:rsid w:val="004A3F1C"/>
    <w:rsid w:val="004A4D29"/>
    <w:rsid w:val="004A4F3B"/>
    <w:rsid w:val="004A63CC"/>
    <w:rsid w:val="004A7954"/>
    <w:rsid w:val="004B5294"/>
    <w:rsid w:val="004B70D9"/>
    <w:rsid w:val="004C3DF3"/>
    <w:rsid w:val="004C5473"/>
    <w:rsid w:val="004C5A2B"/>
    <w:rsid w:val="004C60CD"/>
    <w:rsid w:val="004C7DA9"/>
    <w:rsid w:val="004D1393"/>
    <w:rsid w:val="004D2A99"/>
    <w:rsid w:val="004D3D01"/>
    <w:rsid w:val="004D6533"/>
    <w:rsid w:val="004E6770"/>
    <w:rsid w:val="004E7FF5"/>
    <w:rsid w:val="004F2BFE"/>
    <w:rsid w:val="004F39A6"/>
    <w:rsid w:val="004F3A37"/>
    <w:rsid w:val="005025C1"/>
    <w:rsid w:val="00503B5E"/>
    <w:rsid w:val="005056F6"/>
    <w:rsid w:val="00506687"/>
    <w:rsid w:val="005066C5"/>
    <w:rsid w:val="00506A16"/>
    <w:rsid w:val="00513D75"/>
    <w:rsid w:val="00513DFB"/>
    <w:rsid w:val="00515532"/>
    <w:rsid w:val="0051706A"/>
    <w:rsid w:val="00520011"/>
    <w:rsid w:val="005319FE"/>
    <w:rsid w:val="00535583"/>
    <w:rsid w:val="00545D3F"/>
    <w:rsid w:val="00547ED2"/>
    <w:rsid w:val="0055663A"/>
    <w:rsid w:val="00556DC0"/>
    <w:rsid w:val="00560964"/>
    <w:rsid w:val="005616A0"/>
    <w:rsid w:val="00562717"/>
    <w:rsid w:val="0056772B"/>
    <w:rsid w:val="00570720"/>
    <w:rsid w:val="005748A8"/>
    <w:rsid w:val="00575076"/>
    <w:rsid w:val="00575AF8"/>
    <w:rsid w:val="005765EE"/>
    <w:rsid w:val="00576D71"/>
    <w:rsid w:val="005809AC"/>
    <w:rsid w:val="005811A4"/>
    <w:rsid w:val="00581A57"/>
    <w:rsid w:val="005852AD"/>
    <w:rsid w:val="005854FD"/>
    <w:rsid w:val="00585E9F"/>
    <w:rsid w:val="0058703A"/>
    <w:rsid w:val="00593E3C"/>
    <w:rsid w:val="00595F1E"/>
    <w:rsid w:val="005969A1"/>
    <w:rsid w:val="00597088"/>
    <w:rsid w:val="005A1D86"/>
    <w:rsid w:val="005A79F8"/>
    <w:rsid w:val="005B4C5B"/>
    <w:rsid w:val="005C0274"/>
    <w:rsid w:val="005D1227"/>
    <w:rsid w:val="005D53C6"/>
    <w:rsid w:val="005E0D1C"/>
    <w:rsid w:val="005E2762"/>
    <w:rsid w:val="005E305F"/>
    <w:rsid w:val="005E72CC"/>
    <w:rsid w:val="005F1C02"/>
    <w:rsid w:val="005F22AA"/>
    <w:rsid w:val="00605AA8"/>
    <w:rsid w:val="00607407"/>
    <w:rsid w:val="00607F8B"/>
    <w:rsid w:val="00622EDB"/>
    <w:rsid w:val="00626BB1"/>
    <w:rsid w:val="00630890"/>
    <w:rsid w:val="00632F26"/>
    <w:rsid w:val="00635E91"/>
    <w:rsid w:val="00643603"/>
    <w:rsid w:val="00644CB7"/>
    <w:rsid w:val="006451B1"/>
    <w:rsid w:val="00650C6F"/>
    <w:rsid w:val="0065126E"/>
    <w:rsid w:val="00653125"/>
    <w:rsid w:val="00663396"/>
    <w:rsid w:val="00663534"/>
    <w:rsid w:val="0067169A"/>
    <w:rsid w:val="00671A34"/>
    <w:rsid w:val="00682E06"/>
    <w:rsid w:val="00683574"/>
    <w:rsid w:val="00687BBA"/>
    <w:rsid w:val="0069707C"/>
    <w:rsid w:val="00697862"/>
    <w:rsid w:val="006A0770"/>
    <w:rsid w:val="006A103B"/>
    <w:rsid w:val="006A15C8"/>
    <w:rsid w:val="006A3C53"/>
    <w:rsid w:val="006A6EF0"/>
    <w:rsid w:val="006A6FAA"/>
    <w:rsid w:val="006B1078"/>
    <w:rsid w:val="006B41BA"/>
    <w:rsid w:val="006B7D2A"/>
    <w:rsid w:val="006C25AF"/>
    <w:rsid w:val="006C345C"/>
    <w:rsid w:val="006C4964"/>
    <w:rsid w:val="006C6BF3"/>
    <w:rsid w:val="006D691A"/>
    <w:rsid w:val="006E0309"/>
    <w:rsid w:val="006E53B6"/>
    <w:rsid w:val="00701665"/>
    <w:rsid w:val="00702096"/>
    <w:rsid w:val="007048A9"/>
    <w:rsid w:val="00704B0F"/>
    <w:rsid w:val="00705291"/>
    <w:rsid w:val="007110FE"/>
    <w:rsid w:val="00711A89"/>
    <w:rsid w:val="00713E49"/>
    <w:rsid w:val="0071410B"/>
    <w:rsid w:val="00716866"/>
    <w:rsid w:val="007226F2"/>
    <w:rsid w:val="007246A1"/>
    <w:rsid w:val="0072507A"/>
    <w:rsid w:val="0072680E"/>
    <w:rsid w:val="00735775"/>
    <w:rsid w:val="00735783"/>
    <w:rsid w:val="007364CD"/>
    <w:rsid w:val="00737FB3"/>
    <w:rsid w:val="0074110F"/>
    <w:rsid w:val="00747AEF"/>
    <w:rsid w:val="0075363F"/>
    <w:rsid w:val="00760BA6"/>
    <w:rsid w:val="0076164E"/>
    <w:rsid w:val="00766C08"/>
    <w:rsid w:val="00772E04"/>
    <w:rsid w:val="00772F37"/>
    <w:rsid w:val="00783E89"/>
    <w:rsid w:val="00786926"/>
    <w:rsid w:val="00786CED"/>
    <w:rsid w:val="00786FCE"/>
    <w:rsid w:val="00787BC3"/>
    <w:rsid w:val="007914C9"/>
    <w:rsid w:val="00793758"/>
    <w:rsid w:val="00796588"/>
    <w:rsid w:val="007A68C1"/>
    <w:rsid w:val="007B48D8"/>
    <w:rsid w:val="007C7F83"/>
    <w:rsid w:val="007C7FBF"/>
    <w:rsid w:val="007E53E1"/>
    <w:rsid w:val="007E5F4C"/>
    <w:rsid w:val="007F400F"/>
    <w:rsid w:val="007F5A8B"/>
    <w:rsid w:val="00801BAD"/>
    <w:rsid w:val="0080352F"/>
    <w:rsid w:val="00803852"/>
    <w:rsid w:val="0080639D"/>
    <w:rsid w:val="008111B8"/>
    <w:rsid w:val="008160C9"/>
    <w:rsid w:val="00817F8D"/>
    <w:rsid w:val="00822D2F"/>
    <w:rsid w:val="00826729"/>
    <w:rsid w:val="008269D7"/>
    <w:rsid w:val="00827EFD"/>
    <w:rsid w:val="008332CE"/>
    <w:rsid w:val="00833DC7"/>
    <w:rsid w:val="00837520"/>
    <w:rsid w:val="00842C2E"/>
    <w:rsid w:val="00845047"/>
    <w:rsid w:val="008454E7"/>
    <w:rsid w:val="0084773B"/>
    <w:rsid w:val="0085371E"/>
    <w:rsid w:val="00853F10"/>
    <w:rsid w:val="008564EC"/>
    <w:rsid w:val="00860449"/>
    <w:rsid w:val="008613CF"/>
    <w:rsid w:val="00870729"/>
    <w:rsid w:val="00872C33"/>
    <w:rsid w:val="00873BD4"/>
    <w:rsid w:val="00874A54"/>
    <w:rsid w:val="0087539C"/>
    <w:rsid w:val="00880261"/>
    <w:rsid w:val="00882994"/>
    <w:rsid w:val="00882A96"/>
    <w:rsid w:val="0088318E"/>
    <w:rsid w:val="0088508B"/>
    <w:rsid w:val="00886850"/>
    <w:rsid w:val="0089168F"/>
    <w:rsid w:val="00892E85"/>
    <w:rsid w:val="008A097C"/>
    <w:rsid w:val="008A0987"/>
    <w:rsid w:val="008A6A75"/>
    <w:rsid w:val="008A7E74"/>
    <w:rsid w:val="008B3658"/>
    <w:rsid w:val="008B7C69"/>
    <w:rsid w:val="008C02C9"/>
    <w:rsid w:val="008C1ACC"/>
    <w:rsid w:val="008C75AE"/>
    <w:rsid w:val="008D295D"/>
    <w:rsid w:val="008D450B"/>
    <w:rsid w:val="008D5493"/>
    <w:rsid w:val="008E356C"/>
    <w:rsid w:val="008E52D9"/>
    <w:rsid w:val="008F0CED"/>
    <w:rsid w:val="008F231D"/>
    <w:rsid w:val="008F2443"/>
    <w:rsid w:val="008F2BFA"/>
    <w:rsid w:val="008F5AF9"/>
    <w:rsid w:val="00905B0A"/>
    <w:rsid w:val="00906902"/>
    <w:rsid w:val="00910C07"/>
    <w:rsid w:val="00922595"/>
    <w:rsid w:val="00922F23"/>
    <w:rsid w:val="0092344D"/>
    <w:rsid w:val="00923C4F"/>
    <w:rsid w:val="00926BD0"/>
    <w:rsid w:val="00926F27"/>
    <w:rsid w:val="009308B7"/>
    <w:rsid w:val="00932018"/>
    <w:rsid w:val="00933058"/>
    <w:rsid w:val="009351ED"/>
    <w:rsid w:val="0093554D"/>
    <w:rsid w:val="00941818"/>
    <w:rsid w:val="00943A74"/>
    <w:rsid w:val="00951645"/>
    <w:rsid w:val="00952950"/>
    <w:rsid w:val="00962FE7"/>
    <w:rsid w:val="00974F61"/>
    <w:rsid w:val="009753F4"/>
    <w:rsid w:val="0098495A"/>
    <w:rsid w:val="00984CE5"/>
    <w:rsid w:val="00986692"/>
    <w:rsid w:val="00990836"/>
    <w:rsid w:val="00993E88"/>
    <w:rsid w:val="00997D05"/>
    <w:rsid w:val="009A0A4D"/>
    <w:rsid w:val="009A11A6"/>
    <w:rsid w:val="009A25B0"/>
    <w:rsid w:val="009A2F19"/>
    <w:rsid w:val="009A54E4"/>
    <w:rsid w:val="009B02FE"/>
    <w:rsid w:val="009B1650"/>
    <w:rsid w:val="009B4969"/>
    <w:rsid w:val="009B4B54"/>
    <w:rsid w:val="009C6054"/>
    <w:rsid w:val="009C6BF9"/>
    <w:rsid w:val="009D0FFD"/>
    <w:rsid w:val="009D2623"/>
    <w:rsid w:val="009D354C"/>
    <w:rsid w:val="009D60D9"/>
    <w:rsid w:val="009E199E"/>
    <w:rsid w:val="009F0568"/>
    <w:rsid w:val="009F4466"/>
    <w:rsid w:val="009F5698"/>
    <w:rsid w:val="00A00DD3"/>
    <w:rsid w:val="00A01B0A"/>
    <w:rsid w:val="00A02718"/>
    <w:rsid w:val="00A06F64"/>
    <w:rsid w:val="00A074CB"/>
    <w:rsid w:val="00A10216"/>
    <w:rsid w:val="00A156BF"/>
    <w:rsid w:val="00A223C3"/>
    <w:rsid w:val="00A23629"/>
    <w:rsid w:val="00A3324D"/>
    <w:rsid w:val="00A33F3B"/>
    <w:rsid w:val="00A3548A"/>
    <w:rsid w:val="00A40DA4"/>
    <w:rsid w:val="00A43581"/>
    <w:rsid w:val="00A51165"/>
    <w:rsid w:val="00A51926"/>
    <w:rsid w:val="00A53427"/>
    <w:rsid w:val="00A53B63"/>
    <w:rsid w:val="00A55529"/>
    <w:rsid w:val="00A61131"/>
    <w:rsid w:val="00A6336F"/>
    <w:rsid w:val="00A66252"/>
    <w:rsid w:val="00A66312"/>
    <w:rsid w:val="00A73EF6"/>
    <w:rsid w:val="00A762E0"/>
    <w:rsid w:val="00A81D9A"/>
    <w:rsid w:val="00A85509"/>
    <w:rsid w:val="00A92ADA"/>
    <w:rsid w:val="00A92BDD"/>
    <w:rsid w:val="00A92BF7"/>
    <w:rsid w:val="00A95D4E"/>
    <w:rsid w:val="00AA19D2"/>
    <w:rsid w:val="00AA2EB0"/>
    <w:rsid w:val="00AA6C06"/>
    <w:rsid w:val="00AB3326"/>
    <w:rsid w:val="00AB39AC"/>
    <w:rsid w:val="00AB3AC0"/>
    <w:rsid w:val="00AC2F2C"/>
    <w:rsid w:val="00AC529B"/>
    <w:rsid w:val="00AC7386"/>
    <w:rsid w:val="00AE1B94"/>
    <w:rsid w:val="00AE3E66"/>
    <w:rsid w:val="00AF5CBB"/>
    <w:rsid w:val="00AF5DE3"/>
    <w:rsid w:val="00B00259"/>
    <w:rsid w:val="00B0113D"/>
    <w:rsid w:val="00B01B5E"/>
    <w:rsid w:val="00B0476E"/>
    <w:rsid w:val="00B06061"/>
    <w:rsid w:val="00B0679E"/>
    <w:rsid w:val="00B10582"/>
    <w:rsid w:val="00B146C6"/>
    <w:rsid w:val="00B171C4"/>
    <w:rsid w:val="00B17F9D"/>
    <w:rsid w:val="00B2361C"/>
    <w:rsid w:val="00B25391"/>
    <w:rsid w:val="00B27926"/>
    <w:rsid w:val="00B27D16"/>
    <w:rsid w:val="00B32761"/>
    <w:rsid w:val="00B40699"/>
    <w:rsid w:val="00B43C83"/>
    <w:rsid w:val="00B468D8"/>
    <w:rsid w:val="00B531FF"/>
    <w:rsid w:val="00B56A62"/>
    <w:rsid w:val="00B5760F"/>
    <w:rsid w:val="00B5797F"/>
    <w:rsid w:val="00B62525"/>
    <w:rsid w:val="00B66E83"/>
    <w:rsid w:val="00B7295F"/>
    <w:rsid w:val="00B73571"/>
    <w:rsid w:val="00B742D9"/>
    <w:rsid w:val="00B745F5"/>
    <w:rsid w:val="00B74CDE"/>
    <w:rsid w:val="00B75A96"/>
    <w:rsid w:val="00B75B4E"/>
    <w:rsid w:val="00B8083D"/>
    <w:rsid w:val="00B85D89"/>
    <w:rsid w:val="00B8605D"/>
    <w:rsid w:val="00B8704A"/>
    <w:rsid w:val="00B907B9"/>
    <w:rsid w:val="00B92FA1"/>
    <w:rsid w:val="00B95854"/>
    <w:rsid w:val="00B95E5D"/>
    <w:rsid w:val="00B9709A"/>
    <w:rsid w:val="00BA13C5"/>
    <w:rsid w:val="00BA37ED"/>
    <w:rsid w:val="00BA71BC"/>
    <w:rsid w:val="00BB7830"/>
    <w:rsid w:val="00BC2D7E"/>
    <w:rsid w:val="00BC4C39"/>
    <w:rsid w:val="00BC716F"/>
    <w:rsid w:val="00BC766B"/>
    <w:rsid w:val="00BE4257"/>
    <w:rsid w:val="00BE465E"/>
    <w:rsid w:val="00BE7271"/>
    <w:rsid w:val="00BE757C"/>
    <w:rsid w:val="00BE79D7"/>
    <w:rsid w:val="00BF6763"/>
    <w:rsid w:val="00BF7653"/>
    <w:rsid w:val="00C00AD4"/>
    <w:rsid w:val="00C0273D"/>
    <w:rsid w:val="00C040D2"/>
    <w:rsid w:val="00C07724"/>
    <w:rsid w:val="00C07AE3"/>
    <w:rsid w:val="00C16334"/>
    <w:rsid w:val="00C16E22"/>
    <w:rsid w:val="00C20182"/>
    <w:rsid w:val="00C21B4C"/>
    <w:rsid w:val="00C239BC"/>
    <w:rsid w:val="00C34001"/>
    <w:rsid w:val="00C37290"/>
    <w:rsid w:val="00C413F4"/>
    <w:rsid w:val="00C41AE8"/>
    <w:rsid w:val="00C421BF"/>
    <w:rsid w:val="00C447AB"/>
    <w:rsid w:val="00C4624A"/>
    <w:rsid w:val="00C47D9C"/>
    <w:rsid w:val="00C5121C"/>
    <w:rsid w:val="00C52937"/>
    <w:rsid w:val="00C5302B"/>
    <w:rsid w:val="00C54C4E"/>
    <w:rsid w:val="00C60D4E"/>
    <w:rsid w:val="00C6213E"/>
    <w:rsid w:val="00C70A68"/>
    <w:rsid w:val="00C71059"/>
    <w:rsid w:val="00C716E6"/>
    <w:rsid w:val="00C71D4E"/>
    <w:rsid w:val="00C74318"/>
    <w:rsid w:val="00C77689"/>
    <w:rsid w:val="00C85017"/>
    <w:rsid w:val="00C85F00"/>
    <w:rsid w:val="00C87490"/>
    <w:rsid w:val="00C87DA4"/>
    <w:rsid w:val="00C91F9E"/>
    <w:rsid w:val="00C93D25"/>
    <w:rsid w:val="00C96A0E"/>
    <w:rsid w:val="00CA1509"/>
    <w:rsid w:val="00CA3B24"/>
    <w:rsid w:val="00CB0611"/>
    <w:rsid w:val="00CB0EC5"/>
    <w:rsid w:val="00CB16AD"/>
    <w:rsid w:val="00CB25D0"/>
    <w:rsid w:val="00CB381D"/>
    <w:rsid w:val="00CB3C1F"/>
    <w:rsid w:val="00CB52EF"/>
    <w:rsid w:val="00CC0A72"/>
    <w:rsid w:val="00CC4DE5"/>
    <w:rsid w:val="00CC4EAF"/>
    <w:rsid w:val="00CC7A1E"/>
    <w:rsid w:val="00CD1DF2"/>
    <w:rsid w:val="00CD5E7B"/>
    <w:rsid w:val="00CE2192"/>
    <w:rsid w:val="00CE366A"/>
    <w:rsid w:val="00CF5872"/>
    <w:rsid w:val="00CF58F4"/>
    <w:rsid w:val="00D03014"/>
    <w:rsid w:val="00D03587"/>
    <w:rsid w:val="00D05999"/>
    <w:rsid w:val="00D06DC8"/>
    <w:rsid w:val="00D070B2"/>
    <w:rsid w:val="00D10E02"/>
    <w:rsid w:val="00D12522"/>
    <w:rsid w:val="00D13AD8"/>
    <w:rsid w:val="00D15672"/>
    <w:rsid w:val="00D20B99"/>
    <w:rsid w:val="00D240C8"/>
    <w:rsid w:val="00D24D60"/>
    <w:rsid w:val="00D2620B"/>
    <w:rsid w:val="00D3291B"/>
    <w:rsid w:val="00D33B14"/>
    <w:rsid w:val="00D371BC"/>
    <w:rsid w:val="00D523F7"/>
    <w:rsid w:val="00D5272A"/>
    <w:rsid w:val="00D57676"/>
    <w:rsid w:val="00D61EB0"/>
    <w:rsid w:val="00D647C9"/>
    <w:rsid w:val="00D65078"/>
    <w:rsid w:val="00D675F6"/>
    <w:rsid w:val="00D67655"/>
    <w:rsid w:val="00D77B22"/>
    <w:rsid w:val="00D77C37"/>
    <w:rsid w:val="00D8078E"/>
    <w:rsid w:val="00D8450C"/>
    <w:rsid w:val="00D86D84"/>
    <w:rsid w:val="00D87552"/>
    <w:rsid w:val="00D92DF2"/>
    <w:rsid w:val="00D948CF"/>
    <w:rsid w:val="00D95B39"/>
    <w:rsid w:val="00D96256"/>
    <w:rsid w:val="00DA2890"/>
    <w:rsid w:val="00DB0BBB"/>
    <w:rsid w:val="00DB28E1"/>
    <w:rsid w:val="00DB42EC"/>
    <w:rsid w:val="00DB49FC"/>
    <w:rsid w:val="00DB6617"/>
    <w:rsid w:val="00DB7CEC"/>
    <w:rsid w:val="00DC387F"/>
    <w:rsid w:val="00DC3E5C"/>
    <w:rsid w:val="00DC5126"/>
    <w:rsid w:val="00DD0DEB"/>
    <w:rsid w:val="00DD4F36"/>
    <w:rsid w:val="00DD4F98"/>
    <w:rsid w:val="00DD541C"/>
    <w:rsid w:val="00DD6715"/>
    <w:rsid w:val="00DD6A41"/>
    <w:rsid w:val="00DD6AFC"/>
    <w:rsid w:val="00DD702E"/>
    <w:rsid w:val="00DD7944"/>
    <w:rsid w:val="00DE1918"/>
    <w:rsid w:val="00DE255B"/>
    <w:rsid w:val="00DE4B6B"/>
    <w:rsid w:val="00DE6454"/>
    <w:rsid w:val="00DE698A"/>
    <w:rsid w:val="00DF1E8D"/>
    <w:rsid w:val="00DF2F2F"/>
    <w:rsid w:val="00DF3783"/>
    <w:rsid w:val="00DF436E"/>
    <w:rsid w:val="00DF4753"/>
    <w:rsid w:val="00DF5398"/>
    <w:rsid w:val="00E00918"/>
    <w:rsid w:val="00E0091E"/>
    <w:rsid w:val="00E01772"/>
    <w:rsid w:val="00E02619"/>
    <w:rsid w:val="00E05CD9"/>
    <w:rsid w:val="00E10568"/>
    <w:rsid w:val="00E13004"/>
    <w:rsid w:val="00E15575"/>
    <w:rsid w:val="00E166F7"/>
    <w:rsid w:val="00E20699"/>
    <w:rsid w:val="00E2418B"/>
    <w:rsid w:val="00E26914"/>
    <w:rsid w:val="00E26EFA"/>
    <w:rsid w:val="00E30531"/>
    <w:rsid w:val="00E30560"/>
    <w:rsid w:val="00E340C7"/>
    <w:rsid w:val="00E41706"/>
    <w:rsid w:val="00E4186E"/>
    <w:rsid w:val="00E464A2"/>
    <w:rsid w:val="00E47656"/>
    <w:rsid w:val="00E51805"/>
    <w:rsid w:val="00E56E38"/>
    <w:rsid w:val="00E576E1"/>
    <w:rsid w:val="00E57894"/>
    <w:rsid w:val="00E57DA1"/>
    <w:rsid w:val="00E65ABE"/>
    <w:rsid w:val="00E71DDE"/>
    <w:rsid w:val="00E74332"/>
    <w:rsid w:val="00E76EE3"/>
    <w:rsid w:val="00E80710"/>
    <w:rsid w:val="00E823C8"/>
    <w:rsid w:val="00E85E8E"/>
    <w:rsid w:val="00E86C4B"/>
    <w:rsid w:val="00E91193"/>
    <w:rsid w:val="00E91913"/>
    <w:rsid w:val="00E93DDA"/>
    <w:rsid w:val="00E94849"/>
    <w:rsid w:val="00E97325"/>
    <w:rsid w:val="00EA1CB0"/>
    <w:rsid w:val="00EA5A6C"/>
    <w:rsid w:val="00EA7EB8"/>
    <w:rsid w:val="00EB1210"/>
    <w:rsid w:val="00EB3896"/>
    <w:rsid w:val="00EB6128"/>
    <w:rsid w:val="00EC1CA0"/>
    <w:rsid w:val="00EC2479"/>
    <w:rsid w:val="00EC57DB"/>
    <w:rsid w:val="00ED0289"/>
    <w:rsid w:val="00ED03AC"/>
    <w:rsid w:val="00ED0717"/>
    <w:rsid w:val="00ED65C5"/>
    <w:rsid w:val="00EE2600"/>
    <w:rsid w:val="00EE4024"/>
    <w:rsid w:val="00EF4CC2"/>
    <w:rsid w:val="00EF50C7"/>
    <w:rsid w:val="00EF5C12"/>
    <w:rsid w:val="00F014D0"/>
    <w:rsid w:val="00F06B9C"/>
    <w:rsid w:val="00F12904"/>
    <w:rsid w:val="00F14B41"/>
    <w:rsid w:val="00F15EF5"/>
    <w:rsid w:val="00F17871"/>
    <w:rsid w:val="00F233C4"/>
    <w:rsid w:val="00F24341"/>
    <w:rsid w:val="00F2441D"/>
    <w:rsid w:val="00F30142"/>
    <w:rsid w:val="00F30B97"/>
    <w:rsid w:val="00F32926"/>
    <w:rsid w:val="00F34E98"/>
    <w:rsid w:val="00F353F9"/>
    <w:rsid w:val="00F402F5"/>
    <w:rsid w:val="00F43BC2"/>
    <w:rsid w:val="00F44709"/>
    <w:rsid w:val="00F44F9F"/>
    <w:rsid w:val="00F45FB9"/>
    <w:rsid w:val="00F46605"/>
    <w:rsid w:val="00F516D3"/>
    <w:rsid w:val="00F54982"/>
    <w:rsid w:val="00F54D2E"/>
    <w:rsid w:val="00F5553A"/>
    <w:rsid w:val="00F61126"/>
    <w:rsid w:val="00F626EB"/>
    <w:rsid w:val="00F64383"/>
    <w:rsid w:val="00F67A31"/>
    <w:rsid w:val="00F72779"/>
    <w:rsid w:val="00F7451E"/>
    <w:rsid w:val="00F74FE5"/>
    <w:rsid w:val="00F81BC0"/>
    <w:rsid w:val="00F85B54"/>
    <w:rsid w:val="00F86009"/>
    <w:rsid w:val="00F86197"/>
    <w:rsid w:val="00F87D7B"/>
    <w:rsid w:val="00F90614"/>
    <w:rsid w:val="00F93050"/>
    <w:rsid w:val="00F977C0"/>
    <w:rsid w:val="00FA28E8"/>
    <w:rsid w:val="00FA615C"/>
    <w:rsid w:val="00FC1129"/>
    <w:rsid w:val="00FC30DC"/>
    <w:rsid w:val="00FC5DB4"/>
    <w:rsid w:val="00FC7011"/>
    <w:rsid w:val="00FC7B66"/>
    <w:rsid w:val="00FD0515"/>
    <w:rsid w:val="00FD0984"/>
    <w:rsid w:val="00FD137C"/>
    <w:rsid w:val="00FD19DA"/>
    <w:rsid w:val="00FD32A8"/>
    <w:rsid w:val="00FD7345"/>
    <w:rsid w:val="00FE04A9"/>
    <w:rsid w:val="00FE52C9"/>
    <w:rsid w:val="00FE5EEF"/>
    <w:rsid w:val="00FF0BE9"/>
    <w:rsid w:val="00FF230D"/>
    <w:rsid w:val="00FF32E2"/>
    <w:rsid w:val="00FF4B17"/>
    <w:rsid w:val="00FF6B67"/>
    <w:rsid w:val="00FF7975"/>
    <w:rsid w:val="00FF7F7A"/>
    <w:rsid w:val="01F75DED"/>
    <w:rsid w:val="02DA212B"/>
    <w:rsid w:val="03105B59"/>
    <w:rsid w:val="03661285"/>
    <w:rsid w:val="038E03DA"/>
    <w:rsid w:val="04245B0B"/>
    <w:rsid w:val="04616C4F"/>
    <w:rsid w:val="05270D6B"/>
    <w:rsid w:val="05645D15"/>
    <w:rsid w:val="05D14459"/>
    <w:rsid w:val="062B2C50"/>
    <w:rsid w:val="062D738C"/>
    <w:rsid w:val="062E7EF8"/>
    <w:rsid w:val="06655927"/>
    <w:rsid w:val="06766255"/>
    <w:rsid w:val="06BB5EAB"/>
    <w:rsid w:val="06E23450"/>
    <w:rsid w:val="06F72E90"/>
    <w:rsid w:val="07AE1AAB"/>
    <w:rsid w:val="07F240B2"/>
    <w:rsid w:val="083125C6"/>
    <w:rsid w:val="083E6B1D"/>
    <w:rsid w:val="084505B2"/>
    <w:rsid w:val="09F338A8"/>
    <w:rsid w:val="0A0066FD"/>
    <w:rsid w:val="0A247EBF"/>
    <w:rsid w:val="0A9541BB"/>
    <w:rsid w:val="0B2D6FEE"/>
    <w:rsid w:val="0BC12465"/>
    <w:rsid w:val="0BED03E0"/>
    <w:rsid w:val="0BF40C18"/>
    <w:rsid w:val="0C3C7F5C"/>
    <w:rsid w:val="0C507EB0"/>
    <w:rsid w:val="0C6B12F9"/>
    <w:rsid w:val="0D591E54"/>
    <w:rsid w:val="0D674AF6"/>
    <w:rsid w:val="0DCD0AD6"/>
    <w:rsid w:val="0E231D00"/>
    <w:rsid w:val="0FCA4918"/>
    <w:rsid w:val="108A0E6F"/>
    <w:rsid w:val="10C20842"/>
    <w:rsid w:val="10D8657A"/>
    <w:rsid w:val="11951D43"/>
    <w:rsid w:val="124A4689"/>
    <w:rsid w:val="12852BCF"/>
    <w:rsid w:val="129D3C3B"/>
    <w:rsid w:val="12BC6872"/>
    <w:rsid w:val="13027FC6"/>
    <w:rsid w:val="132D47CE"/>
    <w:rsid w:val="13A03CC1"/>
    <w:rsid w:val="13F43F13"/>
    <w:rsid w:val="13F44580"/>
    <w:rsid w:val="142C6584"/>
    <w:rsid w:val="144456C7"/>
    <w:rsid w:val="14DF7098"/>
    <w:rsid w:val="156F7FC5"/>
    <w:rsid w:val="15E964BB"/>
    <w:rsid w:val="15EA4B11"/>
    <w:rsid w:val="16292061"/>
    <w:rsid w:val="16585CED"/>
    <w:rsid w:val="168A3DA4"/>
    <w:rsid w:val="16D17A2A"/>
    <w:rsid w:val="16DD1968"/>
    <w:rsid w:val="170339C4"/>
    <w:rsid w:val="17122FAE"/>
    <w:rsid w:val="1864407C"/>
    <w:rsid w:val="187E3802"/>
    <w:rsid w:val="189B04CF"/>
    <w:rsid w:val="189B209E"/>
    <w:rsid w:val="19276CFD"/>
    <w:rsid w:val="1977023B"/>
    <w:rsid w:val="19956812"/>
    <w:rsid w:val="19A6540F"/>
    <w:rsid w:val="19CB0AEE"/>
    <w:rsid w:val="1A52028C"/>
    <w:rsid w:val="1A622D50"/>
    <w:rsid w:val="1A7F4BD1"/>
    <w:rsid w:val="1AAF577D"/>
    <w:rsid w:val="1AB25D68"/>
    <w:rsid w:val="1AF13B79"/>
    <w:rsid w:val="1B1B50D3"/>
    <w:rsid w:val="1B957608"/>
    <w:rsid w:val="1C0617AA"/>
    <w:rsid w:val="1C90027E"/>
    <w:rsid w:val="1CD73943"/>
    <w:rsid w:val="1CE62781"/>
    <w:rsid w:val="1D3044D5"/>
    <w:rsid w:val="1E270DB0"/>
    <w:rsid w:val="1E2E2EC8"/>
    <w:rsid w:val="1E647E5F"/>
    <w:rsid w:val="1EAD04EF"/>
    <w:rsid w:val="1EB16D2C"/>
    <w:rsid w:val="1EE27B46"/>
    <w:rsid w:val="1EE462FF"/>
    <w:rsid w:val="1EE61EC7"/>
    <w:rsid w:val="1EF04489"/>
    <w:rsid w:val="1EF34E2A"/>
    <w:rsid w:val="1F697A45"/>
    <w:rsid w:val="2026608B"/>
    <w:rsid w:val="206403CD"/>
    <w:rsid w:val="20975E91"/>
    <w:rsid w:val="21040E84"/>
    <w:rsid w:val="214615E5"/>
    <w:rsid w:val="215306D3"/>
    <w:rsid w:val="216C26FA"/>
    <w:rsid w:val="21C729D6"/>
    <w:rsid w:val="21F633AC"/>
    <w:rsid w:val="21FF158A"/>
    <w:rsid w:val="230921D6"/>
    <w:rsid w:val="23733D6F"/>
    <w:rsid w:val="23AC54D2"/>
    <w:rsid w:val="23CE41CC"/>
    <w:rsid w:val="23F83589"/>
    <w:rsid w:val="24143BA4"/>
    <w:rsid w:val="24290F88"/>
    <w:rsid w:val="243404E5"/>
    <w:rsid w:val="24685169"/>
    <w:rsid w:val="24EB0F2B"/>
    <w:rsid w:val="250D65B0"/>
    <w:rsid w:val="250F6078"/>
    <w:rsid w:val="255A4615"/>
    <w:rsid w:val="25A86EED"/>
    <w:rsid w:val="25B16C58"/>
    <w:rsid w:val="26226F84"/>
    <w:rsid w:val="2679690D"/>
    <w:rsid w:val="26D32576"/>
    <w:rsid w:val="27242D71"/>
    <w:rsid w:val="27A078E9"/>
    <w:rsid w:val="27F845AD"/>
    <w:rsid w:val="285B576D"/>
    <w:rsid w:val="28952A04"/>
    <w:rsid w:val="28B42155"/>
    <w:rsid w:val="28B677C9"/>
    <w:rsid w:val="28E324A6"/>
    <w:rsid w:val="28E52580"/>
    <w:rsid w:val="28FD0F58"/>
    <w:rsid w:val="291C1390"/>
    <w:rsid w:val="2949751C"/>
    <w:rsid w:val="2A0224DD"/>
    <w:rsid w:val="2A420BF2"/>
    <w:rsid w:val="2ABD4D2F"/>
    <w:rsid w:val="2AC77160"/>
    <w:rsid w:val="2AE75E62"/>
    <w:rsid w:val="2B331D2D"/>
    <w:rsid w:val="2B4075BF"/>
    <w:rsid w:val="2B5E7617"/>
    <w:rsid w:val="2BB24EED"/>
    <w:rsid w:val="2C5C43D2"/>
    <w:rsid w:val="2C7F095E"/>
    <w:rsid w:val="2C8C55F4"/>
    <w:rsid w:val="2D220265"/>
    <w:rsid w:val="2D2453F1"/>
    <w:rsid w:val="2D285E87"/>
    <w:rsid w:val="2D3117F8"/>
    <w:rsid w:val="2E5022CA"/>
    <w:rsid w:val="2E6D51BD"/>
    <w:rsid w:val="2EC45A42"/>
    <w:rsid w:val="2EF53605"/>
    <w:rsid w:val="2F404F98"/>
    <w:rsid w:val="2FD35508"/>
    <w:rsid w:val="2FF13107"/>
    <w:rsid w:val="2FFE43F6"/>
    <w:rsid w:val="30801CD1"/>
    <w:rsid w:val="308E11D0"/>
    <w:rsid w:val="309A09C5"/>
    <w:rsid w:val="30AD5F0E"/>
    <w:rsid w:val="30C05D92"/>
    <w:rsid w:val="316670D6"/>
    <w:rsid w:val="319F7714"/>
    <w:rsid w:val="31C22DCA"/>
    <w:rsid w:val="320C0AF0"/>
    <w:rsid w:val="32373D28"/>
    <w:rsid w:val="325750AB"/>
    <w:rsid w:val="34592928"/>
    <w:rsid w:val="35466C5B"/>
    <w:rsid w:val="357E5F0A"/>
    <w:rsid w:val="35CD3877"/>
    <w:rsid w:val="36F13C84"/>
    <w:rsid w:val="37090706"/>
    <w:rsid w:val="37124A37"/>
    <w:rsid w:val="373B1FD3"/>
    <w:rsid w:val="38451615"/>
    <w:rsid w:val="388135EB"/>
    <w:rsid w:val="38D029D4"/>
    <w:rsid w:val="39095F9C"/>
    <w:rsid w:val="39614AC1"/>
    <w:rsid w:val="39834B8B"/>
    <w:rsid w:val="3A030FEC"/>
    <w:rsid w:val="3A3B0AF3"/>
    <w:rsid w:val="3A4654E0"/>
    <w:rsid w:val="3A904603"/>
    <w:rsid w:val="3AD45395"/>
    <w:rsid w:val="3B5D6962"/>
    <w:rsid w:val="3B8A0E59"/>
    <w:rsid w:val="3C161F0E"/>
    <w:rsid w:val="3C1B668C"/>
    <w:rsid w:val="3C670FCC"/>
    <w:rsid w:val="3C93050E"/>
    <w:rsid w:val="3CD81A5B"/>
    <w:rsid w:val="3CDB5235"/>
    <w:rsid w:val="3D7867D4"/>
    <w:rsid w:val="3E5879A2"/>
    <w:rsid w:val="3F186330"/>
    <w:rsid w:val="3F37296A"/>
    <w:rsid w:val="3F3E39EE"/>
    <w:rsid w:val="3F57092E"/>
    <w:rsid w:val="3FAC18F3"/>
    <w:rsid w:val="3FE93183"/>
    <w:rsid w:val="406738F0"/>
    <w:rsid w:val="406C5998"/>
    <w:rsid w:val="410D4460"/>
    <w:rsid w:val="411075A2"/>
    <w:rsid w:val="412A622A"/>
    <w:rsid w:val="41616363"/>
    <w:rsid w:val="4166326C"/>
    <w:rsid w:val="41E8613C"/>
    <w:rsid w:val="42A87F57"/>
    <w:rsid w:val="441D4A15"/>
    <w:rsid w:val="44672625"/>
    <w:rsid w:val="44ED50A6"/>
    <w:rsid w:val="4628099B"/>
    <w:rsid w:val="464C5636"/>
    <w:rsid w:val="46C80D7A"/>
    <w:rsid w:val="471B7691"/>
    <w:rsid w:val="475B7550"/>
    <w:rsid w:val="47DB0187"/>
    <w:rsid w:val="48750A9E"/>
    <w:rsid w:val="48781A15"/>
    <w:rsid w:val="4879432D"/>
    <w:rsid w:val="48EB51A2"/>
    <w:rsid w:val="49540A41"/>
    <w:rsid w:val="497A323B"/>
    <w:rsid w:val="49933BF1"/>
    <w:rsid w:val="49C84375"/>
    <w:rsid w:val="4A0477A1"/>
    <w:rsid w:val="4A0A4870"/>
    <w:rsid w:val="4A1A1AE8"/>
    <w:rsid w:val="4AC44912"/>
    <w:rsid w:val="4B2024D3"/>
    <w:rsid w:val="4BD07EFB"/>
    <w:rsid w:val="4BD1591F"/>
    <w:rsid w:val="4BD723F3"/>
    <w:rsid w:val="4C167335"/>
    <w:rsid w:val="4C3605F0"/>
    <w:rsid w:val="4C6347BE"/>
    <w:rsid w:val="4CC677A8"/>
    <w:rsid w:val="4D2717EF"/>
    <w:rsid w:val="4D741943"/>
    <w:rsid w:val="4DA55952"/>
    <w:rsid w:val="4E033F52"/>
    <w:rsid w:val="4E7D2953"/>
    <w:rsid w:val="4EB04C6A"/>
    <w:rsid w:val="4ECE3689"/>
    <w:rsid w:val="4EE9307D"/>
    <w:rsid w:val="4EEB4B6A"/>
    <w:rsid w:val="4EF71B56"/>
    <w:rsid w:val="4EFA46FF"/>
    <w:rsid w:val="4F3B59E4"/>
    <w:rsid w:val="4F850EC7"/>
    <w:rsid w:val="4F9E2CE2"/>
    <w:rsid w:val="50291054"/>
    <w:rsid w:val="50B608CB"/>
    <w:rsid w:val="51DC14B3"/>
    <w:rsid w:val="52085324"/>
    <w:rsid w:val="520C14BB"/>
    <w:rsid w:val="52103DCA"/>
    <w:rsid w:val="52501CD5"/>
    <w:rsid w:val="52B82D61"/>
    <w:rsid w:val="52C618E2"/>
    <w:rsid w:val="52C65B14"/>
    <w:rsid w:val="52D51461"/>
    <w:rsid w:val="52FB458F"/>
    <w:rsid w:val="53051384"/>
    <w:rsid w:val="53082372"/>
    <w:rsid w:val="533D5E9C"/>
    <w:rsid w:val="534D7B4B"/>
    <w:rsid w:val="536A5B34"/>
    <w:rsid w:val="53D440A5"/>
    <w:rsid w:val="5448244F"/>
    <w:rsid w:val="546008EB"/>
    <w:rsid w:val="54B76201"/>
    <w:rsid w:val="54FD3003"/>
    <w:rsid w:val="550D51FE"/>
    <w:rsid w:val="555F6A71"/>
    <w:rsid w:val="556D19DC"/>
    <w:rsid w:val="55B0249F"/>
    <w:rsid w:val="55BC3D25"/>
    <w:rsid w:val="563D6E64"/>
    <w:rsid w:val="56700B49"/>
    <w:rsid w:val="567A1FF5"/>
    <w:rsid w:val="56CD3174"/>
    <w:rsid w:val="56F83D2F"/>
    <w:rsid w:val="577D215E"/>
    <w:rsid w:val="581E2466"/>
    <w:rsid w:val="584F7626"/>
    <w:rsid w:val="58753F00"/>
    <w:rsid w:val="594A221E"/>
    <w:rsid w:val="599E63F9"/>
    <w:rsid w:val="59E96568"/>
    <w:rsid w:val="5A0071FF"/>
    <w:rsid w:val="5A0A34E0"/>
    <w:rsid w:val="5A7C0768"/>
    <w:rsid w:val="5AB11F02"/>
    <w:rsid w:val="5AE6341B"/>
    <w:rsid w:val="5AFA1077"/>
    <w:rsid w:val="5C565DB1"/>
    <w:rsid w:val="5C797818"/>
    <w:rsid w:val="5C9D18D4"/>
    <w:rsid w:val="5C9E56F9"/>
    <w:rsid w:val="5D694360"/>
    <w:rsid w:val="5D776E5C"/>
    <w:rsid w:val="5DE41FE5"/>
    <w:rsid w:val="5EEC626E"/>
    <w:rsid w:val="5F601E58"/>
    <w:rsid w:val="5F75227A"/>
    <w:rsid w:val="60373E8E"/>
    <w:rsid w:val="60A12F00"/>
    <w:rsid w:val="60E05ADC"/>
    <w:rsid w:val="60FF3494"/>
    <w:rsid w:val="612C50A4"/>
    <w:rsid w:val="61451A1A"/>
    <w:rsid w:val="61C81793"/>
    <w:rsid w:val="623B6733"/>
    <w:rsid w:val="634E0264"/>
    <w:rsid w:val="63BE1B6B"/>
    <w:rsid w:val="64084CA6"/>
    <w:rsid w:val="642F028E"/>
    <w:rsid w:val="64886760"/>
    <w:rsid w:val="649B4DEE"/>
    <w:rsid w:val="64D91711"/>
    <w:rsid w:val="64E0230F"/>
    <w:rsid w:val="65055EE6"/>
    <w:rsid w:val="65081F44"/>
    <w:rsid w:val="66A06D82"/>
    <w:rsid w:val="66A177E5"/>
    <w:rsid w:val="66AE776D"/>
    <w:rsid w:val="66E36CAF"/>
    <w:rsid w:val="66E62121"/>
    <w:rsid w:val="672B068D"/>
    <w:rsid w:val="674A4F21"/>
    <w:rsid w:val="688C757E"/>
    <w:rsid w:val="69EF474C"/>
    <w:rsid w:val="6A0649B6"/>
    <w:rsid w:val="6A480983"/>
    <w:rsid w:val="6A7228D9"/>
    <w:rsid w:val="6A907E59"/>
    <w:rsid w:val="6AC1080D"/>
    <w:rsid w:val="6AE412A7"/>
    <w:rsid w:val="6AE730EB"/>
    <w:rsid w:val="6AEB721E"/>
    <w:rsid w:val="6B271409"/>
    <w:rsid w:val="6B616426"/>
    <w:rsid w:val="6B696317"/>
    <w:rsid w:val="6BAC3640"/>
    <w:rsid w:val="6C4365A1"/>
    <w:rsid w:val="6CC15ED6"/>
    <w:rsid w:val="6CD85F03"/>
    <w:rsid w:val="6D1A7E64"/>
    <w:rsid w:val="6D943D98"/>
    <w:rsid w:val="6DAD59ED"/>
    <w:rsid w:val="6E0F4091"/>
    <w:rsid w:val="6E182259"/>
    <w:rsid w:val="6E234F5F"/>
    <w:rsid w:val="6EC47563"/>
    <w:rsid w:val="6FB05D9E"/>
    <w:rsid w:val="701A3A9F"/>
    <w:rsid w:val="70240CCA"/>
    <w:rsid w:val="70CB2472"/>
    <w:rsid w:val="71172325"/>
    <w:rsid w:val="711D079D"/>
    <w:rsid w:val="712929BD"/>
    <w:rsid w:val="712A5E7C"/>
    <w:rsid w:val="71505819"/>
    <w:rsid w:val="71C332A0"/>
    <w:rsid w:val="728663EA"/>
    <w:rsid w:val="72AA0441"/>
    <w:rsid w:val="73243D55"/>
    <w:rsid w:val="7363068A"/>
    <w:rsid w:val="74642F4A"/>
    <w:rsid w:val="747C19D5"/>
    <w:rsid w:val="749B1E34"/>
    <w:rsid w:val="74D71C9E"/>
    <w:rsid w:val="74D823C7"/>
    <w:rsid w:val="75217981"/>
    <w:rsid w:val="75273444"/>
    <w:rsid w:val="75C626DE"/>
    <w:rsid w:val="762B2759"/>
    <w:rsid w:val="76783DBB"/>
    <w:rsid w:val="76C502DE"/>
    <w:rsid w:val="776901F1"/>
    <w:rsid w:val="77DB439E"/>
    <w:rsid w:val="789D29C7"/>
    <w:rsid w:val="78A55C94"/>
    <w:rsid w:val="78DB7463"/>
    <w:rsid w:val="79714E7F"/>
    <w:rsid w:val="797B1287"/>
    <w:rsid w:val="79CE38E4"/>
    <w:rsid w:val="79DC0FAB"/>
    <w:rsid w:val="7A3613C8"/>
    <w:rsid w:val="7A6172F3"/>
    <w:rsid w:val="7A8B07A7"/>
    <w:rsid w:val="7B201440"/>
    <w:rsid w:val="7B372AF6"/>
    <w:rsid w:val="7B7C134A"/>
    <w:rsid w:val="7BCB5249"/>
    <w:rsid w:val="7C176A5C"/>
    <w:rsid w:val="7C295107"/>
    <w:rsid w:val="7CE766E7"/>
    <w:rsid w:val="7CF84DA6"/>
    <w:rsid w:val="7D40699E"/>
    <w:rsid w:val="7D7629B8"/>
    <w:rsid w:val="7DBC546A"/>
    <w:rsid w:val="7DBF6FA9"/>
    <w:rsid w:val="7E11770C"/>
    <w:rsid w:val="7E412665"/>
    <w:rsid w:val="7E565EC4"/>
    <w:rsid w:val="7E5B05FE"/>
    <w:rsid w:val="7E6D4705"/>
    <w:rsid w:val="7EFC1F30"/>
    <w:rsid w:val="7F174048"/>
    <w:rsid w:val="7FDD5C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qFormat="1"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qFormat="1" w:unhideWhenUsed="0" w:uiPriority="0"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EastAsia" w:cstheme="minorBidi"/>
      <w:sz w:val="22"/>
      <w:szCs w:val="22"/>
      <w:lang w:val="en-US" w:eastAsia="zh-CN" w:bidi="ar-SA"/>
    </w:rPr>
  </w:style>
  <w:style w:type="paragraph" w:styleId="2">
    <w:name w:val="heading 1"/>
    <w:basedOn w:val="1"/>
    <w:next w:val="1"/>
    <w:link w:val="25"/>
    <w:qFormat/>
    <w:uiPriority w:val="9"/>
    <w:pPr>
      <w:keepNext/>
      <w:keepLines/>
      <w:widowControl w:val="0"/>
      <w:spacing w:before="340" w:after="330" w:line="578" w:lineRule="auto"/>
      <w:jc w:val="both"/>
      <w:outlineLvl w:val="0"/>
    </w:pPr>
    <w:rPr>
      <w:rFonts w:ascii="Calibri" w:hAnsi="Calibri" w:eastAsia="宋体" w:cs="Times New Roman"/>
      <w:b/>
      <w:bCs/>
      <w:kern w:val="44"/>
      <w:sz w:val="44"/>
      <w:szCs w:val="44"/>
    </w:rPr>
  </w:style>
  <w:style w:type="paragraph" w:styleId="3">
    <w:name w:val="heading 2"/>
    <w:basedOn w:val="1"/>
    <w:next w:val="1"/>
    <w:link w:val="59"/>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60"/>
    <w:qFormat/>
    <w:uiPriority w:val="0"/>
    <w:pPr>
      <w:keepNext/>
      <w:keepLines/>
      <w:widowControl w:val="0"/>
      <w:spacing w:before="260" w:after="260" w:line="416" w:lineRule="auto"/>
      <w:jc w:val="both"/>
      <w:outlineLvl w:val="2"/>
    </w:pPr>
    <w:rPr>
      <w:rFonts w:ascii="Times New Roman" w:hAnsi="Times New Roman" w:eastAsia="宋体" w:cs="Times New Roman"/>
      <w:b/>
      <w:bCs/>
      <w:kern w:val="2"/>
      <w:sz w:val="32"/>
      <w:szCs w:val="32"/>
    </w:rPr>
  </w:style>
  <w:style w:type="character" w:default="1" w:styleId="19">
    <w:name w:val="Default Paragraph Font"/>
    <w:semiHidden/>
    <w:unhideWhenUsed/>
    <w:uiPriority w:val="1"/>
  </w:style>
  <w:style w:type="table" w:default="1" w:styleId="17">
    <w:name w:val="Normal Table"/>
    <w:semiHidden/>
    <w:unhideWhenUsed/>
    <w:uiPriority w:val="99"/>
    <w:tblPr>
      <w:tblCellMar>
        <w:top w:w="0" w:type="dxa"/>
        <w:left w:w="108" w:type="dxa"/>
        <w:bottom w:w="0" w:type="dxa"/>
        <w:right w:w="108" w:type="dxa"/>
      </w:tblCellMar>
    </w:tblPr>
  </w:style>
  <w:style w:type="paragraph" w:styleId="5">
    <w:name w:val="caption"/>
    <w:basedOn w:val="1"/>
    <w:next w:val="1"/>
    <w:qFormat/>
    <w:uiPriority w:val="0"/>
    <w:pPr>
      <w:widowControl w:val="0"/>
      <w:spacing w:after="160" w:line="400" w:lineRule="exact"/>
      <w:ind w:firstLine="200" w:firstLineChars="200"/>
      <w:jc w:val="both"/>
    </w:pPr>
    <w:rPr>
      <w:rFonts w:ascii="Cambria" w:hAnsi="Cambria" w:eastAsia="黑体" w:cs="Times New Roman"/>
      <w:kern w:val="2"/>
      <w:sz w:val="20"/>
      <w:szCs w:val="20"/>
    </w:rPr>
  </w:style>
  <w:style w:type="paragraph" w:styleId="6">
    <w:name w:val="Document Map"/>
    <w:basedOn w:val="1"/>
    <w:link w:val="28"/>
    <w:semiHidden/>
    <w:qFormat/>
    <w:uiPriority w:val="0"/>
    <w:pPr>
      <w:widowControl w:val="0"/>
      <w:shd w:val="clear" w:color="auto" w:fill="000080"/>
      <w:spacing w:after="160" w:line="259" w:lineRule="auto"/>
      <w:jc w:val="both"/>
    </w:pPr>
    <w:rPr>
      <w:rFonts w:ascii="Times New Roman" w:hAnsi="Times New Roman" w:eastAsia="宋体" w:cs="Times New Roman"/>
      <w:kern w:val="2"/>
      <w:sz w:val="21"/>
      <w:szCs w:val="24"/>
    </w:rPr>
  </w:style>
  <w:style w:type="paragraph" w:styleId="7">
    <w:name w:val="annotation text"/>
    <w:basedOn w:val="1"/>
    <w:link w:val="26"/>
    <w:semiHidden/>
    <w:unhideWhenUsed/>
    <w:qFormat/>
    <w:uiPriority w:val="99"/>
    <w:pPr>
      <w:spacing w:line="240" w:lineRule="auto"/>
    </w:pPr>
    <w:rPr>
      <w:sz w:val="20"/>
      <w:szCs w:val="20"/>
    </w:rPr>
  </w:style>
  <w:style w:type="paragraph" w:styleId="8">
    <w:name w:val="Date"/>
    <w:basedOn w:val="1"/>
    <w:next w:val="1"/>
    <w:link w:val="29"/>
    <w:semiHidden/>
    <w:unhideWhenUsed/>
    <w:qFormat/>
    <w:uiPriority w:val="99"/>
    <w:pPr>
      <w:widowControl w:val="0"/>
      <w:spacing w:after="160" w:line="259" w:lineRule="auto"/>
      <w:ind w:left="100" w:leftChars="2500"/>
      <w:jc w:val="both"/>
    </w:pPr>
    <w:rPr>
      <w:rFonts w:ascii="Calibri" w:hAnsi="Calibri" w:eastAsia="宋体" w:cs="Times New Roman"/>
      <w:kern w:val="2"/>
      <w:sz w:val="21"/>
    </w:rPr>
  </w:style>
  <w:style w:type="paragraph" w:styleId="9">
    <w:name w:val="Balloon Text"/>
    <w:basedOn w:val="1"/>
    <w:link w:val="30"/>
    <w:semiHidden/>
    <w:unhideWhenUsed/>
    <w:qFormat/>
    <w:uiPriority w:val="99"/>
    <w:pPr>
      <w:widowControl w:val="0"/>
      <w:spacing w:after="160" w:line="259" w:lineRule="auto"/>
      <w:jc w:val="both"/>
    </w:pPr>
    <w:rPr>
      <w:rFonts w:ascii="宋体" w:hAnsi="Times New Roman" w:eastAsia="宋体" w:cs="Times New Roman"/>
      <w:kern w:val="2"/>
      <w:sz w:val="18"/>
      <w:szCs w:val="18"/>
    </w:rPr>
  </w:style>
  <w:style w:type="paragraph" w:styleId="10">
    <w:name w:val="footer"/>
    <w:basedOn w:val="1"/>
    <w:link w:val="31"/>
    <w:unhideWhenUsed/>
    <w:qFormat/>
    <w:uiPriority w:val="99"/>
    <w:pPr>
      <w:widowControl w:val="0"/>
      <w:tabs>
        <w:tab w:val="center" w:pos="4153"/>
        <w:tab w:val="right" w:pos="8306"/>
      </w:tabs>
      <w:snapToGrid w:val="0"/>
      <w:spacing w:after="160" w:line="259" w:lineRule="auto"/>
    </w:pPr>
    <w:rPr>
      <w:rFonts w:ascii="Calibri" w:hAnsi="Calibri" w:eastAsia="宋体" w:cs="Times New Roman"/>
      <w:kern w:val="2"/>
      <w:sz w:val="18"/>
      <w:szCs w:val="18"/>
    </w:rPr>
  </w:style>
  <w:style w:type="paragraph" w:styleId="11">
    <w:name w:val="header"/>
    <w:basedOn w:val="1"/>
    <w:link w:val="32"/>
    <w:unhideWhenUsed/>
    <w:qFormat/>
    <w:uiPriority w:val="99"/>
    <w:pPr>
      <w:widowControl w:val="0"/>
      <w:pBdr>
        <w:bottom w:val="single" w:color="auto" w:sz="6" w:space="1"/>
      </w:pBdr>
      <w:tabs>
        <w:tab w:val="center" w:pos="4153"/>
        <w:tab w:val="right" w:pos="8306"/>
      </w:tabs>
      <w:snapToGrid w:val="0"/>
      <w:spacing w:after="160" w:line="259" w:lineRule="auto"/>
      <w:jc w:val="center"/>
    </w:pPr>
    <w:rPr>
      <w:rFonts w:ascii="Calibri" w:hAnsi="Calibri" w:eastAsia="宋体" w:cs="Times New Roman"/>
      <w:kern w:val="2"/>
      <w:sz w:val="18"/>
      <w:szCs w:val="18"/>
    </w:rPr>
  </w:style>
  <w:style w:type="paragraph" w:styleId="12">
    <w:name w:val="toc 1"/>
    <w:basedOn w:val="1"/>
    <w:next w:val="1"/>
    <w:unhideWhenUsed/>
    <w:qFormat/>
    <w:uiPriority w:val="39"/>
    <w:pPr>
      <w:tabs>
        <w:tab w:val="right" w:leader="dot" w:pos="9016"/>
      </w:tabs>
      <w:adjustRightInd w:val="0"/>
      <w:snapToGrid w:val="0"/>
      <w:spacing w:after="0" w:line="312" w:lineRule="auto"/>
      <w:jc w:val="center"/>
    </w:pPr>
  </w:style>
  <w:style w:type="paragraph" w:styleId="13">
    <w:name w:val="footnote text"/>
    <w:basedOn w:val="1"/>
    <w:link w:val="52"/>
    <w:semiHidden/>
    <w:unhideWhenUsed/>
    <w:qFormat/>
    <w:uiPriority w:val="99"/>
    <w:pPr>
      <w:widowControl w:val="0"/>
      <w:spacing w:after="0" w:line="240" w:lineRule="auto"/>
      <w:jc w:val="both"/>
    </w:pPr>
    <w:rPr>
      <w:rFonts w:ascii="Calibri" w:hAnsi="Calibri" w:eastAsia="宋体" w:cs="Times New Roman"/>
      <w:kern w:val="2"/>
      <w:sz w:val="20"/>
      <w:szCs w:val="20"/>
    </w:rPr>
  </w:style>
  <w:style w:type="paragraph" w:styleId="14">
    <w:name w:val="toc 2"/>
    <w:basedOn w:val="1"/>
    <w:next w:val="1"/>
    <w:unhideWhenUsed/>
    <w:qFormat/>
    <w:uiPriority w:val="39"/>
    <w:pPr>
      <w:ind w:left="420" w:leftChars="200"/>
    </w:pPr>
  </w:style>
  <w:style w:type="paragraph" w:styleId="15">
    <w:name w:val="Title"/>
    <w:basedOn w:val="1"/>
    <w:next w:val="1"/>
    <w:link w:val="70"/>
    <w:qFormat/>
    <w:uiPriority w:val="10"/>
    <w:pPr>
      <w:spacing w:before="240" w:after="60"/>
      <w:jc w:val="center"/>
      <w:outlineLvl w:val="0"/>
    </w:pPr>
    <w:rPr>
      <w:rFonts w:asciiTheme="majorHAnsi" w:hAnsiTheme="majorHAnsi" w:eastAsiaTheme="majorEastAsia" w:cstheme="majorBidi"/>
      <w:b/>
      <w:bCs/>
      <w:sz w:val="32"/>
      <w:szCs w:val="32"/>
    </w:rPr>
  </w:style>
  <w:style w:type="paragraph" w:styleId="16">
    <w:name w:val="annotation subject"/>
    <w:basedOn w:val="7"/>
    <w:next w:val="7"/>
    <w:link w:val="27"/>
    <w:semiHidden/>
    <w:unhideWhenUsed/>
    <w:qFormat/>
    <w:uiPriority w:val="99"/>
    <w:pPr>
      <w:widowControl w:val="0"/>
      <w:spacing w:after="160" w:line="259" w:lineRule="auto"/>
      <w:jc w:val="both"/>
    </w:pPr>
    <w:rPr>
      <w:rFonts w:ascii="Times New Roman" w:hAnsi="Times New Roman" w:eastAsia="宋体" w:cs="Times New Roman"/>
      <w:b/>
      <w:bCs/>
      <w:kern w:val="2"/>
    </w:rPr>
  </w:style>
  <w:style w:type="table" w:styleId="18">
    <w:name w:val="Table Grid"/>
    <w:basedOn w:val="17"/>
    <w:qFormat/>
    <w:uiPriority w:val="59"/>
    <w:pPr>
      <w:widowControl w:val="0"/>
      <w:spacing w:after="160" w:line="259" w:lineRule="auto"/>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page number"/>
    <w:basedOn w:val="19"/>
    <w:qFormat/>
    <w:uiPriority w:val="0"/>
  </w:style>
  <w:style w:type="character" w:styleId="21">
    <w:name w:val="FollowedHyperlink"/>
    <w:basedOn w:val="19"/>
    <w:semiHidden/>
    <w:unhideWhenUsed/>
    <w:qFormat/>
    <w:uiPriority w:val="99"/>
    <w:rPr>
      <w:color w:val="800080" w:themeColor="followedHyperlink"/>
      <w:u w:val="single"/>
      <w14:textFill>
        <w14:solidFill>
          <w14:schemeClr w14:val="folHlink"/>
        </w14:solidFill>
      </w14:textFill>
    </w:rPr>
  </w:style>
  <w:style w:type="character" w:styleId="22">
    <w:name w:val="Hyperlink"/>
    <w:basedOn w:val="19"/>
    <w:unhideWhenUsed/>
    <w:qFormat/>
    <w:uiPriority w:val="99"/>
    <w:rPr>
      <w:color w:val="0000FF" w:themeColor="hyperlink"/>
      <w:u w:val="single"/>
      <w14:textFill>
        <w14:solidFill>
          <w14:schemeClr w14:val="hlink"/>
        </w14:solidFill>
      </w14:textFill>
    </w:rPr>
  </w:style>
  <w:style w:type="character" w:styleId="23">
    <w:name w:val="annotation reference"/>
    <w:basedOn w:val="19"/>
    <w:semiHidden/>
    <w:unhideWhenUsed/>
    <w:qFormat/>
    <w:uiPriority w:val="99"/>
    <w:rPr>
      <w:sz w:val="16"/>
      <w:szCs w:val="16"/>
    </w:rPr>
  </w:style>
  <w:style w:type="character" w:styleId="24">
    <w:name w:val="footnote reference"/>
    <w:basedOn w:val="19"/>
    <w:semiHidden/>
    <w:unhideWhenUsed/>
    <w:qFormat/>
    <w:uiPriority w:val="99"/>
    <w:rPr>
      <w:vertAlign w:val="superscript"/>
    </w:rPr>
  </w:style>
  <w:style w:type="character" w:customStyle="1" w:styleId="25">
    <w:name w:val="标题 1 字符"/>
    <w:basedOn w:val="19"/>
    <w:link w:val="2"/>
    <w:qFormat/>
    <w:uiPriority w:val="9"/>
    <w:rPr>
      <w:rFonts w:ascii="Calibri" w:hAnsi="Calibri" w:eastAsia="宋体" w:cs="Times New Roman"/>
      <w:b/>
      <w:bCs/>
      <w:kern w:val="44"/>
      <w:sz w:val="44"/>
      <w:szCs w:val="44"/>
    </w:rPr>
  </w:style>
  <w:style w:type="character" w:customStyle="1" w:styleId="26">
    <w:name w:val="批注文字 字符"/>
    <w:basedOn w:val="19"/>
    <w:link w:val="7"/>
    <w:semiHidden/>
    <w:qFormat/>
    <w:uiPriority w:val="99"/>
    <w:rPr>
      <w:sz w:val="20"/>
      <w:szCs w:val="20"/>
    </w:rPr>
  </w:style>
  <w:style w:type="character" w:customStyle="1" w:styleId="27">
    <w:name w:val="批注主题 字符"/>
    <w:basedOn w:val="26"/>
    <w:link w:val="16"/>
    <w:semiHidden/>
    <w:qFormat/>
    <w:uiPriority w:val="99"/>
    <w:rPr>
      <w:rFonts w:ascii="Times New Roman" w:hAnsi="Times New Roman" w:eastAsia="宋体" w:cs="Times New Roman"/>
      <w:b/>
      <w:bCs/>
      <w:kern w:val="2"/>
      <w:sz w:val="20"/>
      <w:szCs w:val="20"/>
    </w:rPr>
  </w:style>
  <w:style w:type="character" w:customStyle="1" w:styleId="28">
    <w:name w:val="文档结构图 字符"/>
    <w:basedOn w:val="19"/>
    <w:link w:val="6"/>
    <w:semiHidden/>
    <w:qFormat/>
    <w:uiPriority w:val="0"/>
    <w:rPr>
      <w:rFonts w:ascii="Times New Roman" w:hAnsi="Times New Roman" w:eastAsia="宋体" w:cs="Times New Roman"/>
      <w:kern w:val="2"/>
      <w:sz w:val="21"/>
      <w:szCs w:val="24"/>
      <w:shd w:val="clear" w:color="auto" w:fill="000080"/>
    </w:rPr>
  </w:style>
  <w:style w:type="character" w:customStyle="1" w:styleId="29">
    <w:name w:val="日期 字符"/>
    <w:basedOn w:val="19"/>
    <w:link w:val="8"/>
    <w:semiHidden/>
    <w:qFormat/>
    <w:uiPriority w:val="99"/>
    <w:rPr>
      <w:rFonts w:ascii="Calibri" w:hAnsi="Calibri" w:eastAsia="宋体" w:cs="Times New Roman"/>
      <w:kern w:val="2"/>
      <w:sz w:val="21"/>
    </w:rPr>
  </w:style>
  <w:style w:type="character" w:customStyle="1" w:styleId="30">
    <w:name w:val="批注框文本 字符"/>
    <w:basedOn w:val="19"/>
    <w:link w:val="9"/>
    <w:semiHidden/>
    <w:qFormat/>
    <w:uiPriority w:val="99"/>
    <w:rPr>
      <w:rFonts w:ascii="宋体" w:hAnsi="Times New Roman" w:eastAsia="宋体" w:cs="Times New Roman"/>
      <w:kern w:val="2"/>
      <w:sz w:val="18"/>
      <w:szCs w:val="18"/>
    </w:rPr>
  </w:style>
  <w:style w:type="character" w:customStyle="1" w:styleId="31">
    <w:name w:val="页脚 字符"/>
    <w:basedOn w:val="19"/>
    <w:link w:val="10"/>
    <w:qFormat/>
    <w:uiPriority w:val="99"/>
    <w:rPr>
      <w:rFonts w:ascii="Calibri" w:hAnsi="Calibri" w:eastAsia="宋体" w:cs="Times New Roman"/>
      <w:kern w:val="2"/>
      <w:sz w:val="18"/>
      <w:szCs w:val="18"/>
    </w:rPr>
  </w:style>
  <w:style w:type="character" w:customStyle="1" w:styleId="32">
    <w:name w:val="页眉 字符"/>
    <w:basedOn w:val="19"/>
    <w:link w:val="11"/>
    <w:qFormat/>
    <w:uiPriority w:val="99"/>
    <w:rPr>
      <w:rFonts w:ascii="Calibri" w:hAnsi="Calibri" w:eastAsia="宋体" w:cs="Times New Roman"/>
      <w:kern w:val="2"/>
      <w:sz w:val="18"/>
      <w:szCs w:val="18"/>
    </w:rPr>
  </w:style>
  <w:style w:type="paragraph" w:styleId="33">
    <w:name w:val="List Paragraph"/>
    <w:basedOn w:val="1"/>
    <w:qFormat/>
    <w:uiPriority w:val="34"/>
    <w:pPr>
      <w:widowControl w:val="0"/>
      <w:spacing w:after="160" w:line="259" w:lineRule="auto"/>
      <w:ind w:firstLine="420" w:firstLineChars="200"/>
      <w:jc w:val="both"/>
    </w:pPr>
    <w:rPr>
      <w:rFonts w:ascii="Calibri" w:hAnsi="Calibri" w:eastAsia="宋体" w:cs="Times New Roman"/>
      <w:kern w:val="2"/>
      <w:sz w:val="21"/>
    </w:rPr>
  </w:style>
  <w:style w:type="character" w:styleId="34">
    <w:name w:val="Placeholder Text"/>
    <w:basedOn w:val="19"/>
    <w:semiHidden/>
    <w:qFormat/>
    <w:uiPriority w:val="99"/>
    <w:rPr>
      <w:color w:val="808080"/>
    </w:rPr>
  </w:style>
  <w:style w:type="paragraph" w:customStyle="1" w:styleId="35">
    <w:name w:val="Default"/>
    <w:qFormat/>
    <w:uiPriority w:val="0"/>
    <w:pPr>
      <w:widowControl w:val="0"/>
      <w:autoSpaceDE w:val="0"/>
      <w:autoSpaceDN w:val="0"/>
      <w:adjustRightInd w:val="0"/>
      <w:spacing w:after="160" w:line="259" w:lineRule="auto"/>
    </w:pPr>
    <w:rPr>
      <w:rFonts w:ascii="Times New Roman" w:hAnsi="Times New Roman" w:eastAsia="宋体" w:cs="Times New Roman"/>
      <w:color w:val="000000"/>
      <w:sz w:val="24"/>
      <w:szCs w:val="24"/>
      <w:lang w:val="en-US" w:eastAsia="zh-CN" w:bidi="ar-SA"/>
    </w:rPr>
  </w:style>
  <w:style w:type="paragraph" w:customStyle="1" w:styleId="36">
    <w:name w:val="Revision1"/>
    <w:hidden/>
    <w:semiHidden/>
    <w:qFormat/>
    <w:uiPriority w:val="99"/>
    <w:pPr>
      <w:spacing w:after="160" w:line="259" w:lineRule="auto"/>
    </w:pPr>
    <w:rPr>
      <w:rFonts w:ascii="Calibri" w:hAnsi="Calibri" w:eastAsia="宋体" w:cs="Times New Roman"/>
      <w:kern w:val="2"/>
      <w:sz w:val="21"/>
      <w:szCs w:val="22"/>
      <w:lang w:val="en-US" w:eastAsia="zh-CN" w:bidi="ar-SA"/>
    </w:rPr>
  </w:style>
  <w:style w:type="paragraph" w:customStyle="1" w:styleId="37">
    <w:name w:val="段"/>
    <w:link w:val="38"/>
    <w:qFormat/>
    <w:uiPriority w:val="0"/>
    <w:pPr>
      <w:tabs>
        <w:tab w:val="center" w:pos="4201"/>
        <w:tab w:val="right" w:leader="dot" w:pos="9298"/>
      </w:tabs>
      <w:autoSpaceDE w:val="0"/>
      <w:autoSpaceDN w:val="0"/>
      <w:spacing w:after="160" w:line="259" w:lineRule="auto"/>
      <w:ind w:firstLine="420" w:firstLineChars="200"/>
      <w:jc w:val="both"/>
    </w:pPr>
    <w:rPr>
      <w:rFonts w:ascii="宋体" w:hAnsi="Times New Roman" w:eastAsia="宋体" w:cs="Times New Roman"/>
      <w:sz w:val="21"/>
      <w:lang w:val="en-US" w:eastAsia="zh-CN" w:bidi="ar-SA"/>
    </w:rPr>
  </w:style>
  <w:style w:type="character" w:customStyle="1" w:styleId="38">
    <w:name w:val="段 Char"/>
    <w:basedOn w:val="19"/>
    <w:link w:val="37"/>
    <w:qFormat/>
    <w:uiPriority w:val="0"/>
    <w:rPr>
      <w:rFonts w:ascii="宋体" w:hAnsi="Times New Roman" w:eastAsia="宋体" w:cs="Times New Roman"/>
      <w:sz w:val="21"/>
      <w:szCs w:val="20"/>
    </w:rPr>
  </w:style>
  <w:style w:type="paragraph" w:customStyle="1" w:styleId="39">
    <w:name w:val="数字编号列项（二级）"/>
    <w:qFormat/>
    <w:uiPriority w:val="0"/>
    <w:pPr>
      <w:numPr>
        <w:ilvl w:val="1"/>
        <w:numId w:val="1"/>
      </w:numPr>
      <w:spacing w:after="160" w:line="259" w:lineRule="auto"/>
      <w:jc w:val="both"/>
    </w:pPr>
    <w:rPr>
      <w:rFonts w:ascii="宋体" w:hAnsi="Times New Roman" w:eastAsia="宋体" w:cs="Times New Roman"/>
      <w:sz w:val="21"/>
      <w:lang w:val="en-US" w:eastAsia="zh-CN" w:bidi="ar-SA"/>
    </w:rPr>
  </w:style>
  <w:style w:type="paragraph" w:customStyle="1" w:styleId="40">
    <w:name w:val="字母编号列项（一级）"/>
    <w:qFormat/>
    <w:uiPriority w:val="0"/>
    <w:pPr>
      <w:numPr>
        <w:ilvl w:val="0"/>
        <w:numId w:val="1"/>
      </w:numPr>
      <w:spacing w:after="160" w:line="259" w:lineRule="auto"/>
      <w:jc w:val="both"/>
    </w:pPr>
    <w:rPr>
      <w:rFonts w:ascii="宋体" w:hAnsi="Times New Roman" w:eastAsia="宋体" w:cs="Times New Roman"/>
      <w:sz w:val="21"/>
      <w:lang w:val="en-US" w:eastAsia="zh-CN" w:bidi="ar-SA"/>
    </w:rPr>
  </w:style>
  <w:style w:type="paragraph" w:customStyle="1" w:styleId="41">
    <w:name w:val="编号列项（三级）"/>
    <w:qFormat/>
    <w:uiPriority w:val="0"/>
    <w:pPr>
      <w:numPr>
        <w:ilvl w:val="2"/>
        <w:numId w:val="1"/>
      </w:numPr>
      <w:spacing w:after="160" w:line="259" w:lineRule="auto"/>
    </w:pPr>
    <w:rPr>
      <w:rFonts w:ascii="宋体" w:hAnsi="Times New Roman" w:eastAsia="宋体" w:cs="Times New Roman"/>
      <w:sz w:val="21"/>
      <w:lang w:val="en-US" w:eastAsia="zh-CN" w:bidi="ar-SA"/>
    </w:rPr>
  </w:style>
  <w:style w:type="paragraph" w:customStyle="1" w:styleId="42">
    <w:name w:val="附录标识"/>
    <w:basedOn w:val="1"/>
    <w:next w:val="37"/>
    <w:qFormat/>
    <w:uiPriority w:val="0"/>
    <w:pPr>
      <w:keepNext/>
      <w:numPr>
        <w:ilvl w:val="0"/>
        <w:numId w:val="2"/>
      </w:numPr>
      <w:shd w:val="clear" w:color="FFFFFF" w:fill="FFFFFF"/>
      <w:tabs>
        <w:tab w:val="left" w:pos="360"/>
        <w:tab w:val="left" w:pos="6405"/>
      </w:tabs>
      <w:spacing w:before="640" w:after="280" w:line="259" w:lineRule="auto"/>
      <w:jc w:val="center"/>
      <w:outlineLvl w:val="0"/>
    </w:pPr>
    <w:rPr>
      <w:rFonts w:ascii="黑体" w:hAnsi="Times New Roman" w:eastAsia="黑体" w:cs="Times New Roman"/>
      <w:sz w:val="21"/>
      <w:szCs w:val="20"/>
    </w:rPr>
  </w:style>
  <w:style w:type="paragraph" w:customStyle="1" w:styleId="43">
    <w:name w:val="附录二级条标题"/>
    <w:basedOn w:val="1"/>
    <w:next w:val="37"/>
    <w:qFormat/>
    <w:uiPriority w:val="0"/>
    <w:pPr>
      <w:numPr>
        <w:ilvl w:val="3"/>
        <w:numId w:val="2"/>
      </w:numPr>
      <w:wordWrap w:val="0"/>
      <w:overflowPunct w:val="0"/>
      <w:autoSpaceDE w:val="0"/>
      <w:autoSpaceDN w:val="0"/>
      <w:spacing w:beforeLines="50" w:after="160" w:afterLines="50" w:line="259" w:lineRule="auto"/>
      <w:jc w:val="both"/>
      <w:textAlignment w:val="baseline"/>
      <w:outlineLvl w:val="3"/>
    </w:pPr>
    <w:rPr>
      <w:rFonts w:ascii="黑体" w:hAnsi="Times New Roman" w:eastAsia="黑体" w:cs="Times New Roman"/>
      <w:kern w:val="21"/>
      <w:sz w:val="21"/>
      <w:szCs w:val="20"/>
    </w:rPr>
  </w:style>
  <w:style w:type="paragraph" w:customStyle="1" w:styleId="44">
    <w:name w:val="附录三级条标题"/>
    <w:basedOn w:val="43"/>
    <w:next w:val="37"/>
    <w:qFormat/>
    <w:uiPriority w:val="0"/>
    <w:pPr>
      <w:numPr>
        <w:ilvl w:val="4"/>
      </w:numPr>
      <w:tabs>
        <w:tab w:val="left" w:pos="360"/>
      </w:tabs>
      <w:outlineLvl w:val="4"/>
    </w:pPr>
  </w:style>
  <w:style w:type="paragraph" w:customStyle="1" w:styleId="45">
    <w:name w:val="附录四级条标题"/>
    <w:basedOn w:val="44"/>
    <w:next w:val="37"/>
    <w:qFormat/>
    <w:uiPriority w:val="0"/>
    <w:pPr>
      <w:numPr>
        <w:ilvl w:val="5"/>
      </w:numPr>
      <w:outlineLvl w:val="5"/>
    </w:pPr>
  </w:style>
  <w:style w:type="paragraph" w:customStyle="1" w:styleId="46">
    <w:name w:val="附录图标号"/>
    <w:basedOn w:val="1"/>
    <w:qFormat/>
    <w:uiPriority w:val="0"/>
    <w:pPr>
      <w:keepNext/>
      <w:pageBreakBefore/>
      <w:numPr>
        <w:ilvl w:val="0"/>
        <w:numId w:val="3"/>
      </w:numPr>
      <w:spacing w:after="160" w:line="14" w:lineRule="exact"/>
      <w:ind w:left="0" w:firstLine="363"/>
      <w:jc w:val="center"/>
      <w:outlineLvl w:val="0"/>
    </w:pPr>
    <w:rPr>
      <w:rFonts w:ascii="Times New Roman" w:hAnsi="Times New Roman" w:eastAsia="宋体" w:cs="Times New Roman"/>
      <w:color w:val="FFFFFF"/>
      <w:kern w:val="2"/>
      <w:sz w:val="21"/>
      <w:szCs w:val="24"/>
    </w:rPr>
  </w:style>
  <w:style w:type="paragraph" w:customStyle="1" w:styleId="47">
    <w:name w:val="附录图标题"/>
    <w:basedOn w:val="1"/>
    <w:next w:val="37"/>
    <w:qFormat/>
    <w:uiPriority w:val="0"/>
    <w:pPr>
      <w:widowControl w:val="0"/>
      <w:numPr>
        <w:ilvl w:val="1"/>
        <w:numId w:val="3"/>
      </w:numPr>
      <w:tabs>
        <w:tab w:val="left" w:pos="363"/>
      </w:tabs>
      <w:spacing w:beforeLines="50" w:after="160" w:afterLines="50" w:line="259" w:lineRule="auto"/>
      <w:ind w:left="0" w:firstLine="0"/>
      <w:jc w:val="center"/>
    </w:pPr>
    <w:rPr>
      <w:rFonts w:ascii="黑体" w:hAnsi="Times New Roman" w:eastAsia="黑体" w:cs="Times New Roman"/>
      <w:kern w:val="2"/>
      <w:sz w:val="21"/>
      <w:szCs w:val="21"/>
    </w:rPr>
  </w:style>
  <w:style w:type="paragraph" w:customStyle="1" w:styleId="48">
    <w:name w:val="附录五级条标题"/>
    <w:basedOn w:val="45"/>
    <w:next w:val="37"/>
    <w:qFormat/>
    <w:uiPriority w:val="0"/>
    <w:pPr>
      <w:numPr>
        <w:ilvl w:val="6"/>
      </w:numPr>
      <w:outlineLvl w:val="6"/>
    </w:pPr>
  </w:style>
  <w:style w:type="paragraph" w:customStyle="1" w:styleId="49">
    <w:name w:val="附录章标题"/>
    <w:next w:val="37"/>
    <w:qFormat/>
    <w:uiPriority w:val="0"/>
    <w:pPr>
      <w:numPr>
        <w:ilvl w:val="1"/>
        <w:numId w:val="2"/>
      </w:numPr>
      <w:tabs>
        <w:tab w:val="left" w:pos="360"/>
      </w:tabs>
      <w:wordWrap w:val="0"/>
      <w:overflowPunct w:val="0"/>
      <w:autoSpaceDE w:val="0"/>
      <w:spacing w:beforeLines="100" w:after="160" w:afterLines="100" w:line="259" w:lineRule="auto"/>
      <w:jc w:val="both"/>
      <w:textAlignment w:val="baseline"/>
      <w:outlineLvl w:val="1"/>
    </w:pPr>
    <w:rPr>
      <w:rFonts w:ascii="黑体" w:hAnsi="Times New Roman" w:eastAsia="黑体" w:cs="Times New Roman"/>
      <w:kern w:val="21"/>
      <w:sz w:val="21"/>
      <w:lang w:val="en-US" w:eastAsia="zh-CN" w:bidi="ar-SA"/>
    </w:rPr>
  </w:style>
  <w:style w:type="paragraph" w:customStyle="1" w:styleId="50">
    <w:name w:val="附录一级条标题"/>
    <w:basedOn w:val="49"/>
    <w:next w:val="37"/>
    <w:qFormat/>
    <w:uiPriority w:val="0"/>
    <w:pPr>
      <w:numPr>
        <w:ilvl w:val="2"/>
      </w:numPr>
      <w:autoSpaceDN w:val="0"/>
      <w:spacing w:beforeLines="50" w:afterLines="50"/>
      <w:outlineLvl w:val="2"/>
    </w:pPr>
  </w:style>
  <w:style w:type="paragraph" w:customStyle="1" w:styleId="51">
    <w:name w:val="Char"/>
    <w:basedOn w:val="1"/>
    <w:qFormat/>
    <w:uiPriority w:val="0"/>
    <w:pPr>
      <w:widowControl w:val="0"/>
      <w:spacing w:after="160" w:line="259" w:lineRule="auto"/>
      <w:jc w:val="both"/>
    </w:pPr>
    <w:rPr>
      <w:rFonts w:ascii="Times New Roman" w:hAnsi="Times New Roman" w:eastAsia="宋体" w:cs="Times New Roman"/>
      <w:kern w:val="2"/>
      <w:sz w:val="21"/>
      <w:szCs w:val="24"/>
    </w:rPr>
  </w:style>
  <w:style w:type="character" w:customStyle="1" w:styleId="52">
    <w:name w:val="脚注文本 字符"/>
    <w:basedOn w:val="19"/>
    <w:link w:val="13"/>
    <w:semiHidden/>
    <w:qFormat/>
    <w:uiPriority w:val="99"/>
    <w:rPr>
      <w:rFonts w:ascii="Calibri" w:hAnsi="Calibri" w:eastAsia="宋体" w:cs="Times New Roman"/>
      <w:kern w:val="2"/>
      <w:sz w:val="20"/>
      <w:szCs w:val="20"/>
    </w:rPr>
  </w:style>
  <w:style w:type="paragraph" w:customStyle="1" w:styleId="53">
    <w:name w:val="TOC Heading1"/>
    <w:basedOn w:val="2"/>
    <w:next w:val="1"/>
    <w:unhideWhenUsed/>
    <w:qFormat/>
    <w:uiPriority w:val="39"/>
    <w:pPr>
      <w:widowControl/>
      <w:spacing w:before="240" w:after="0" w:line="259" w:lineRule="auto"/>
      <w:jc w:val="left"/>
      <w:outlineLvl w:val="9"/>
    </w:pPr>
    <w:rPr>
      <w:rFonts w:ascii="Cambria" w:hAnsi="Cambria"/>
      <w:b w:val="0"/>
      <w:bCs w:val="0"/>
      <w:color w:val="365F91"/>
      <w:kern w:val="0"/>
      <w:sz w:val="32"/>
      <w:szCs w:val="32"/>
    </w:rPr>
  </w:style>
  <w:style w:type="paragraph" w:customStyle="1" w:styleId="54">
    <w:name w:val="TOC 21"/>
    <w:basedOn w:val="1"/>
    <w:next w:val="1"/>
    <w:unhideWhenUsed/>
    <w:qFormat/>
    <w:uiPriority w:val="39"/>
    <w:pPr>
      <w:spacing w:after="100" w:line="259" w:lineRule="auto"/>
      <w:ind w:left="220"/>
    </w:pPr>
    <w:rPr>
      <w:rFonts w:cs="Times New Roman"/>
    </w:rPr>
  </w:style>
  <w:style w:type="paragraph" w:customStyle="1" w:styleId="55">
    <w:name w:val="TOC 11"/>
    <w:basedOn w:val="1"/>
    <w:next w:val="1"/>
    <w:unhideWhenUsed/>
    <w:qFormat/>
    <w:uiPriority w:val="39"/>
    <w:pPr>
      <w:tabs>
        <w:tab w:val="right" w:leader="dot" w:pos="9016"/>
      </w:tabs>
      <w:spacing w:after="100" w:line="259" w:lineRule="auto"/>
      <w:jc w:val="center"/>
    </w:pPr>
    <w:rPr>
      <w:rFonts w:cs="Times New Roman"/>
    </w:rPr>
  </w:style>
  <w:style w:type="paragraph" w:customStyle="1" w:styleId="56">
    <w:name w:val="TOC 31"/>
    <w:basedOn w:val="1"/>
    <w:next w:val="1"/>
    <w:unhideWhenUsed/>
    <w:qFormat/>
    <w:uiPriority w:val="39"/>
    <w:pPr>
      <w:spacing w:after="100" w:line="259" w:lineRule="auto"/>
      <w:ind w:left="440"/>
    </w:pPr>
    <w:rPr>
      <w:rFonts w:cs="Times New Roman"/>
    </w:rPr>
  </w:style>
  <w:style w:type="character" w:customStyle="1" w:styleId="57">
    <w:name w:val="Hyperlink1"/>
    <w:basedOn w:val="19"/>
    <w:unhideWhenUsed/>
    <w:qFormat/>
    <w:uiPriority w:val="99"/>
    <w:rPr>
      <w:color w:val="0000FF"/>
      <w:u w:val="single"/>
    </w:rPr>
  </w:style>
  <w:style w:type="paragraph" w:customStyle="1" w:styleId="58">
    <w:name w:val="TOC 标题1"/>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376092" w:themeColor="accent1" w:themeShade="BF"/>
      <w:kern w:val="0"/>
      <w:sz w:val="32"/>
      <w:szCs w:val="32"/>
    </w:rPr>
  </w:style>
  <w:style w:type="character" w:customStyle="1" w:styleId="59">
    <w:name w:val="标题 2 字符"/>
    <w:basedOn w:val="19"/>
    <w:link w:val="3"/>
    <w:qFormat/>
    <w:uiPriority w:val="9"/>
    <w:rPr>
      <w:rFonts w:asciiTheme="majorHAnsi" w:hAnsiTheme="majorHAnsi" w:eastAsiaTheme="majorEastAsia" w:cstheme="majorBidi"/>
      <w:b/>
      <w:bCs/>
      <w:sz w:val="32"/>
      <w:szCs w:val="32"/>
    </w:rPr>
  </w:style>
  <w:style w:type="character" w:customStyle="1" w:styleId="60">
    <w:name w:val="标题 3 字符"/>
    <w:basedOn w:val="19"/>
    <w:link w:val="4"/>
    <w:qFormat/>
    <w:uiPriority w:val="0"/>
    <w:rPr>
      <w:rFonts w:ascii="Times New Roman" w:hAnsi="Times New Roman" w:eastAsia="宋体" w:cs="Times New Roman"/>
      <w:b/>
      <w:bCs/>
      <w:kern w:val="2"/>
      <w:sz w:val="32"/>
      <w:szCs w:val="32"/>
    </w:rPr>
  </w:style>
  <w:style w:type="paragraph" w:customStyle="1" w:styleId="61">
    <w:name w:val="TOC 标题2"/>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376092" w:themeColor="accent1" w:themeShade="BF"/>
      <w:kern w:val="0"/>
      <w:sz w:val="32"/>
      <w:szCs w:val="32"/>
    </w:rPr>
  </w:style>
  <w:style w:type="character" w:customStyle="1" w:styleId="62">
    <w:name w:val="页脚 Char"/>
    <w:qFormat/>
    <w:uiPriority w:val="99"/>
    <w:rPr>
      <w:kern w:val="2"/>
      <w:sz w:val="18"/>
      <w:szCs w:val="18"/>
    </w:rPr>
  </w:style>
  <w:style w:type="character" w:customStyle="1" w:styleId="63">
    <w:name w:val="页眉 Char"/>
    <w:qFormat/>
    <w:uiPriority w:val="99"/>
    <w:rPr>
      <w:kern w:val="2"/>
      <w:sz w:val="18"/>
      <w:szCs w:val="18"/>
    </w:rPr>
  </w:style>
  <w:style w:type="paragraph" w:customStyle="1" w:styleId="64">
    <w:name w:val="修订1"/>
    <w:hidden/>
    <w:unhideWhenUsed/>
    <w:qFormat/>
    <w:uiPriority w:val="99"/>
    <w:rPr>
      <w:rFonts w:asciiTheme="minorHAnsi" w:hAnsiTheme="minorHAnsi" w:eastAsiaTheme="minorEastAsia" w:cstheme="minorBidi"/>
      <w:sz w:val="22"/>
      <w:szCs w:val="22"/>
      <w:lang w:val="en-US" w:eastAsia="zh-CN" w:bidi="ar-SA"/>
    </w:rPr>
  </w:style>
  <w:style w:type="paragraph" w:customStyle="1" w:styleId="65">
    <w:name w:val="_Style 63"/>
    <w:basedOn w:val="1"/>
    <w:next w:val="33"/>
    <w:link w:val="66"/>
    <w:qFormat/>
    <w:uiPriority w:val="34"/>
    <w:pPr>
      <w:widowControl w:val="0"/>
      <w:spacing w:after="0" w:line="240" w:lineRule="auto"/>
      <w:ind w:firstLine="420" w:firstLineChars="200"/>
      <w:jc w:val="both"/>
    </w:pPr>
    <w:rPr>
      <w:rFonts w:ascii="Calibri" w:hAnsi="Calibri" w:eastAsia="宋体" w:cs="Times New Roman"/>
      <w:kern w:val="2"/>
      <w:sz w:val="21"/>
    </w:rPr>
  </w:style>
  <w:style w:type="character" w:customStyle="1" w:styleId="66">
    <w:name w:val="列出段落 Char"/>
    <w:link w:val="65"/>
    <w:qFormat/>
    <w:locked/>
    <w:uiPriority w:val="34"/>
    <w:rPr>
      <w:rFonts w:ascii="Calibri" w:hAnsi="Calibri"/>
      <w:kern w:val="2"/>
      <w:sz w:val="21"/>
      <w:szCs w:val="22"/>
    </w:rPr>
  </w:style>
  <w:style w:type="paragraph" w:customStyle="1" w:styleId="67">
    <w:name w:val="缩进正文"/>
    <w:basedOn w:val="1"/>
    <w:link w:val="68"/>
    <w:qFormat/>
    <w:uiPriority w:val="0"/>
    <w:pPr>
      <w:adjustRightInd w:val="0"/>
      <w:snapToGrid w:val="0"/>
      <w:spacing w:after="0" w:line="400" w:lineRule="exact"/>
      <w:ind w:firstLine="200" w:firstLineChars="200"/>
    </w:pPr>
    <w:rPr>
      <w:rFonts w:ascii="Times New Roman" w:hAnsi="Times New Roman" w:eastAsia="宋体" w:cs="Times New Roman"/>
      <w:kern w:val="2"/>
      <w:sz w:val="24"/>
      <w:szCs w:val="24"/>
    </w:rPr>
  </w:style>
  <w:style w:type="character" w:customStyle="1" w:styleId="68">
    <w:name w:val="缩进正文 字符"/>
    <w:link w:val="67"/>
    <w:qFormat/>
    <w:uiPriority w:val="0"/>
    <w:rPr>
      <w:kern w:val="2"/>
      <w:sz w:val="24"/>
      <w:szCs w:val="24"/>
    </w:rPr>
  </w:style>
  <w:style w:type="paragraph" w:customStyle="1" w:styleId="69">
    <w:name w:val="_Style 67"/>
    <w:basedOn w:val="1"/>
    <w:next w:val="33"/>
    <w:qFormat/>
    <w:uiPriority w:val="99"/>
    <w:pPr>
      <w:widowControl w:val="0"/>
      <w:spacing w:after="0" w:line="240" w:lineRule="auto"/>
      <w:ind w:firstLine="420" w:firstLineChars="200"/>
      <w:jc w:val="both"/>
    </w:pPr>
    <w:rPr>
      <w:rFonts w:ascii="Calibri" w:hAnsi="Calibri" w:eastAsia="宋体" w:cs="Times New Roman"/>
      <w:kern w:val="2"/>
      <w:sz w:val="21"/>
    </w:rPr>
  </w:style>
  <w:style w:type="character" w:customStyle="1" w:styleId="70">
    <w:name w:val="标题 字符"/>
    <w:basedOn w:val="19"/>
    <w:link w:val="15"/>
    <w:qFormat/>
    <w:uiPriority w:val="10"/>
    <w:rPr>
      <w:rFonts w:asciiTheme="majorHAnsi" w:hAnsiTheme="majorHAnsi" w:eastAsiaTheme="majorEastAsia" w:cstheme="majorBidi"/>
      <w:b/>
      <w:bCs/>
      <w:sz w:val="32"/>
      <w:szCs w:val="32"/>
    </w:rPr>
  </w:style>
  <w:style w:type="paragraph" w:customStyle="1" w:styleId="71">
    <w:name w:val="_Style 70"/>
    <w:basedOn w:val="1"/>
    <w:next w:val="33"/>
    <w:qFormat/>
    <w:uiPriority w:val="99"/>
    <w:pPr>
      <w:widowControl w:val="0"/>
      <w:spacing w:after="0" w:line="240" w:lineRule="auto"/>
      <w:ind w:firstLine="420" w:firstLineChars="200"/>
      <w:jc w:val="both"/>
    </w:pPr>
    <w:rPr>
      <w:rFonts w:ascii="Calibri" w:hAnsi="Calibri" w:eastAsia="宋体" w:cs="Times New Roman"/>
      <w:kern w:val="2"/>
      <w:sz w:val="21"/>
    </w:rPr>
  </w:style>
  <w:style w:type="paragraph" w:customStyle="1" w:styleId="72">
    <w:name w:val="TOC 标题3"/>
    <w:basedOn w:val="2"/>
    <w:next w:val="1"/>
    <w:qFormat/>
    <w:uiPriority w:val="39"/>
    <w:pPr>
      <w:widowControl/>
      <w:spacing w:before="240" w:after="0" w:line="259" w:lineRule="auto"/>
      <w:jc w:val="left"/>
      <w:outlineLvl w:val="9"/>
    </w:pPr>
    <w:rPr>
      <w:rFonts w:ascii="Calibri Light" w:hAnsi="Calibri Light"/>
      <w:bCs w:val="0"/>
      <w:color w:val="2E74B5"/>
      <w:kern w:val="0"/>
      <w:sz w:val="32"/>
      <w:szCs w:val="32"/>
      <w:lang w:val="zh-CN"/>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2" Type="http://schemas.openxmlformats.org/officeDocument/2006/relationships/fontTable" Target="fontTable.xml"/><Relationship Id="rId71" Type="http://schemas.openxmlformats.org/officeDocument/2006/relationships/customXml" Target="../customXml/item2.xml"/><Relationship Id="rId70" Type="http://schemas.openxmlformats.org/officeDocument/2006/relationships/numbering" Target="numbering.xml"/><Relationship Id="rId7" Type="http://schemas.openxmlformats.org/officeDocument/2006/relationships/footer" Target="footer4.xml"/><Relationship Id="rId69" Type="http://schemas.openxmlformats.org/officeDocument/2006/relationships/customXml" Target="../customXml/item1.xml"/><Relationship Id="rId68" Type="http://schemas.openxmlformats.org/officeDocument/2006/relationships/image" Target="media/image54.wmf"/><Relationship Id="rId67" Type="http://schemas.openxmlformats.org/officeDocument/2006/relationships/image" Target="media/image53.wmf"/><Relationship Id="rId66" Type="http://schemas.openxmlformats.org/officeDocument/2006/relationships/image" Target="media/image52.wmf"/><Relationship Id="rId65" Type="http://schemas.openxmlformats.org/officeDocument/2006/relationships/image" Target="media/image51.wmf"/><Relationship Id="rId64" Type="http://schemas.openxmlformats.org/officeDocument/2006/relationships/image" Target="media/image50.wmf"/><Relationship Id="rId63" Type="http://schemas.openxmlformats.org/officeDocument/2006/relationships/image" Target="media/image49.wmf"/><Relationship Id="rId62" Type="http://schemas.openxmlformats.org/officeDocument/2006/relationships/image" Target="media/image48.wmf"/><Relationship Id="rId61" Type="http://schemas.openxmlformats.org/officeDocument/2006/relationships/image" Target="media/image47.wmf"/><Relationship Id="rId60" Type="http://schemas.openxmlformats.org/officeDocument/2006/relationships/image" Target="media/image46.wmf"/><Relationship Id="rId6" Type="http://schemas.openxmlformats.org/officeDocument/2006/relationships/footer" Target="footer3.xml"/><Relationship Id="rId59" Type="http://schemas.openxmlformats.org/officeDocument/2006/relationships/image" Target="media/image45.wmf"/><Relationship Id="rId58" Type="http://schemas.openxmlformats.org/officeDocument/2006/relationships/image" Target="media/image44.wmf"/><Relationship Id="rId57" Type="http://schemas.openxmlformats.org/officeDocument/2006/relationships/image" Target="media/image43.wmf"/><Relationship Id="rId56" Type="http://schemas.openxmlformats.org/officeDocument/2006/relationships/image" Target="media/image42.wmf"/><Relationship Id="rId55" Type="http://schemas.openxmlformats.org/officeDocument/2006/relationships/image" Target="media/image41.wmf"/><Relationship Id="rId54" Type="http://schemas.openxmlformats.org/officeDocument/2006/relationships/image" Target="media/image40.wmf"/><Relationship Id="rId53" Type="http://schemas.openxmlformats.org/officeDocument/2006/relationships/image" Target="media/image39.wmf"/><Relationship Id="rId52" Type="http://schemas.openxmlformats.org/officeDocument/2006/relationships/image" Target="media/image38.wmf"/><Relationship Id="rId51" Type="http://schemas.openxmlformats.org/officeDocument/2006/relationships/image" Target="media/image37.wmf"/><Relationship Id="rId50" Type="http://schemas.openxmlformats.org/officeDocument/2006/relationships/image" Target="media/image36.wmf"/><Relationship Id="rId5" Type="http://schemas.openxmlformats.org/officeDocument/2006/relationships/footer" Target="footer2.xml"/><Relationship Id="rId49" Type="http://schemas.openxmlformats.org/officeDocument/2006/relationships/image" Target="media/image35.wmf"/><Relationship Id="rId48" Type="http://schemas.openxmlformats.org/officeDocument/2006/relationships/image" Target="media/image34.wmf"/><Relationship Id="rId47" Type="http://schemas.openxmlformats.org/officeDocument/2006/relationships/image" Target="media/image33.wmf"/><Relationship Id="rId46" Type="http://schemas.openxmlformats.org/officeDocument/2006/relationships/image" Target="media/image32.wmf"/><Relationship Id="rId45" Type="http://schemas.openxmlformats.org/officeDocument/2006/relationships/image" Target="media/image31.wmf"/><Relationship Id="rId44" Type="http://schemas.openxmlformats.org/officeDocument/2006/relationships/image" Target="media/image30.wmf"/><Relationship Id="rId43" Type="http://schemas.openxmlformats.org/officeDocument/2006/relationships/image" Target="media/image29.wmf"/><Relationship Id="rId42" Type="http://schemas.openxmlformats.org/officeDocument/2006/relationships/image" Target="media/image28.wmf"/><Relationship Id="rId41" Type="http://schemas.openxmlformats.org/officeDocument/2006/relationships/image" Target="media/image27.wmf"/><Relationship Id="rId40" Type="http://schemas.openxmlformats.org/officeDocument/2006/relationships/image" Target="media/image26.wmf"/><Relationship Id="rId4" Type="http://schemas.openxmlformats.org/officeDocument/2006/relationships/footer" Target="footer1.xml"/><Relationship Id="rId39" Type="http://schemas.openxmlformats.org/officeDocument/2006/relationships/image" Target="media/image25.wmf"/><Relationship Id="rId38" Type="http://schemas.openxmlformats.org/officeDocument/2006/relationships/image" Target="media/image24.wmf"/><Relationship Id="rId37" Type="http://schemas.openxmlformats.org/officeDocument/2006/relationships/image" Target="media/image23.wmf"/><Relationship Id="rId36" Type="http://schemas.openxmlformats.org/officeDocument/2006/relationships/image" Target="media/image22.wmf"/><Relationship Id="rId35" Type="http://schemas.openxmlformats.org/officeDocument/2006/relationships/image" Target="media/image21.wmf"/><Relationship Id="rId34" Type="http://schemas.openxmlformats.org/officeDocument/2006/relationships/image" Target="media/image20.wmf"/><Relationship Id="rId33" Type="http://schemas.openxmlformats.org/officeDocument/2006/relationships/image" Target="media/image19.wmf"/><Relationship Id="rId32" Type="http://schemas.openxmlformats.org/officeDocument/2006/relationships/image" Target="media/image18.wmf"/><Relationship Id="rId31" Type="http://schemas.openxmlformats.org/officeDocument/2006/relationships/image" Target="media/image17.wmf"/><Relationship Id="rId30" Type="http://schemas.openxmlformats.org/officeDocument/2006/relationships/image" Target="media/image16.wmf"/><Relationship Id="rId3" Type="http://schemas.openxmlformats.org/officeDocument/2006/relationships/header" Target="header1.xml"/><Relationship Id="rId29" Type="http://schemas.openxmlformats.org/officeDocument/2006/relationships/image" Target="media/image15.wmf"/><Relationship Id="rId28" Type="http://schemas.openxmlformats.org/officeDocument/2006/relationships/image" Target="media/image14.wmf"/><Relationship Id="rId27" Type="http://schemas.openxmlformats.org/officeDocument/2006/relationships/image" Target="media/image13.wmf"/><Relationship Id="rId26" Type="http://schemas.openxmlformats.org/officeDocument/2006/relationships/image" Target="media/image12.wmf"/><Relationship Id="rId25" Type="http://schemas.openxmlformats.org/officeDocument/2006/relationships/image" Target="media/image11.wmf"/><Relationship Id="rId24" Type="http://schemas.openxmlformats.org/officeDocument/2006/relationships/image" Target="media/image10.wmf"/><Relationship Id="rId23" Type="http://schemas.openxmlformats.org/officeDocument/2006/relationships/image" Target="media/image9.wmf"/><Relationship Id="rId22" Type="http://schemas.openxmlformats.org/officeDocument/2006/relationships/image" Target="media/image8.wmf"/><Relationship Id="rId21" Type="http://schemas.openxmlformats.org/officeDocument/2006/relationships/image" Target="media/image7.wmf"/><Relationship Id="rId20" Type="http://schemas.openxmlformats.org/officeDocument/2006/relationships/image" Target="media/image6.wmf"/><Relationship Id="rId2" Type="http://schemas.openxmlformats.org/officeDocument/2006/relationships/settings" Target="settings.xml"/><Relationship Id="rId19" Type="http://schemas.openxmlformats.org/officeDocument/2006/relationships/image" Target="media/image5.wmf"/><Relationship Id="rId18" Type="http://schemas.openxmlformats.org/officeDocument/2006/relationships/image" Target="media/image4.wmf"/><Relationship Id="rId17" Type="http://schemas.openxmlformats.org/officeDocument/2006/relationships/image" Target="media/image3.wmf"/><Relationship Id="rId16" Type="http://schemas.openxmlformats.org/officeDocument/2006/relationships/image" Target="media/image2.wmf"/><Relationship Id="rId15" Type="http://schemas.openxmlformats.org/officeDocument/2006/relationships/image" Target="media/image1.wmf"/><Relationship Id="rId14" Type="http://schemas.openxmlformats.org/officeDocument/2006/relationships/theme" Target="theme/theme1.xml"/><Relationship Id="rId13" Type="http://schemas.openxmlformats.org/officeDocument/2006/relationships/footer" Target="footer10.xml"/><Relationship Id="rId12" Type="http://schemas.openxmlformats.org/officeDocument/2006/relationships/footer" Target="footer9.xml"/><Relationship Id="rId11" Type="http://schemas.openxmlformats.org/officeDocument/2006/relationships/footer" Target="footer8.xml"/><Relationship Id="rId10" Type="http://schemas.openxmlformats.org/officeDocument/2006/relationships/footer" Target="footer7.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w="9525">
          <a:solidFill>
            <a:srgbClr val="000000"/>
          </a:solidFill>
          <a:miter lim="800000"/>
        </a:ln>
      </a:spPr>
      <a:bodyPr rot="0" vert="horz" wrap="square" lIns="91440" tIns="45720" rIns="91440" bIns="45720" anchor="t" anchorCtr="0">
        <a:noAutofit/>
      </a:bodyPr>
      <a:lst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0A99AE3-933E-4028-B683-F6DAE0BFE68A}">
  <ds:schemaRefs/>
</ds:datastoreItem>
</file>

<file path=docProps/app.xml><?xml version="1.0" encoding="utf-8"?>
<Properties xmlns="http://schemas.openxmlformats.org/officeDocument/2006/extended-properties" xmlns:vt="http://schemas.openxmlformats.org/officeDocument/2006/docPropsVTypes">
  <Template>Normal.dotm</Template>
  <Pages>70</Pages>
  <Words>6821</Words>
  <Characters>38884</Characters>
  <Lines>324</Lines>
  <Paragraphs>91</Paragraphs>
  <TotalTime>4</TotalTime>
  <ScaleCrop>false</ScaleCrop>
  <LinksUpToDate>false</LinksUpToDate>
  <CharactersWithSpaces>45614</CharactersWithSpaces>
  <Application>WPS Office_11.8.2.8950_F1E327BC-269C-435d-A152-05C5408002CA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2020-07-23T01:14:00Z</dcterms:created>
  <dc:creator>Dongning Sun</dc:creator>
  <cp:lastModifiedBy>LL</cp:lastModifiedBy>
  <cp:lastPrinted>2020-07-23T01:14:00Z</cp:lastPrinted>
  <dcterms:modified xsi:type="dcterms:W3CDTF">2020-08-06T01:31:17Z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2052-11.8.2.8950</vt:lpwstr>
  </property>
</Properties>
</file>